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78E" w14:textId="77777777" w:rsidR="00F93407" w:rsidRPr="00893554" w:rsidRDefault="00F93407" w:rsidP="00F93407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893554">
        <w:rPr>
          <w:rFonts w:cs="Times New Roman"/>
          <w:b/>
          <w:sz w:val="22"/>
          <w:szCs w:val="22"/>
        </w:rPr>
        <w:t>Faculty Senate Minutes</w:t>
      </w:r>
    </w:p>
    <w:p w14:paraId="11C16187" w14:textId="73DE68D0" w:rsidR="00F93407" w:rsidRPr="00893554" w:rsidRDefault="00F93407" w:rsidP="00F93407">
      <w:pPr>
        <w:jc w:val="center"/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Wednesday, </w:t>
      </w:r>
      <w:r w:rsidR="00EE367E" w:rsidRPr="00893554">
        <w:rPr>
          <w:rFonts w:cs="Times New Roman"/>
          <w:sz w:val="22"/>
          <w:szCs w:val="22"/>
        </w:rPr>
        <w:t xml:space="preserve">September </w:t>
      </w:r>
      <w:r w:rsidR="00893554" w:rsidRPr="00893554">
        <w:rPr>
          <w:rFonts w:cs="Times New Roman"/>
          <w:sz w:val="22"/>
          <w:szCs w:val="22"/>
        </w:rPr>
        <w:t>25</w:t>
      </w:r>
      <w:r w:rsidRPr="00893554">
        <w:rPr>
          <w:rFonts w:cs="Times New Roman"/>
          <w:sz w:val="22"/>
          <w:szCs w:val="22"/>
        </w:rPr>
        <w:t>, 201</w:t>
      </w:r>
      <w:r w:rsidR="005576DE" w:rsidRPr="00893554">
        <w:rPr>
          <w:rFonts w:cs="Times New Roman"/>
          <w:sz w:val="22"/>
          <w:szCs w:val="22"/>
        </w:rPr>
        <w:t>9</w:t>
      </w:r>
    </w:p>
    <w:p w14:paraId="16F66A83" w14:textId="41C0B1AB" w:rsidR="00C11BEF" w:rsidRPr="00893554" w:rsidRDefault="00C11BEF" w:rsidP="00C11BEF">
      <w:pPr>
        <w:jc w:val="center"/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JCK </w:t>
      </w:r>
      <w:r w:rsidR="000F02B2" w:rsidRPr="00893554">
        <w:rPr>
          <w:rFonts w:cs="Times New Roman"/>
          <w:sz w:val="22"/>
          <w:szCs w:val="22"/>
        </w:rPr>
        <w:t>880</w:t>
      </w:r>
      <w:r w:rsidRPr="00893554">
        <w:rPr>
          <w:rFonts w:cs="Times New Roman"/>
          <w:sz w:val="22"/>
          <w:szCs w:val="22"/>
        </w:rPr>
        <w:t xml:space="preserve">, </w:t>
      </w:r>
      <w:r w:rsidR="00893554" w:rsidRPr="00893554">
        <w:rPr>
          <w:rFonts w:cs="Times New Roman"/>
          <w:sz w:val="22"/>
          <w:szCs w:val="22"/>
        </w:rPr>
        <w:t>4</w:t>
      </w:r>
      <w:r w:rsidRPr="00893554">
        <w:rPr>
          <w:rFonts w:cs="Times New Roman"/>
          <w:sz w:val="22"/>
          <w:szCs w:val="22"/>
        </w:rPr>
        <w:t xml:space="preserve">:00 p.m. – </w:t>
      </w:r>
      <w:r w:rsidR="00893554" w:rsidRPr="00893554">
        <w:rPr>
          <w:rFonts w:cs="Times New Roman"/>
          <w:sz w:val="22"/>
          <w:szCs w:val="22"/>
        </w:rPr>
        <w:t>6</w:t>
      </w:r>
      <w:r w:rsidRPr="00893554">
        <w:rPr>
          <w:rFonts w:cs="Times New Roman"/>
          <w:sz w:val="22"/>
          <w:szCs w:val="22"/>
        </w:rPr>
        <w:t>:00 p.m.</w:t>
      </w:r>
    </w:p>
    <w:p w14:paraId="61FC58EF" w14:textId="77777777" w:rsidR="00F93407" w:rsidRPr="00893554" w:rsidRDefault="00F93407">
      <w:pPr>
        <w:rPr>
          <w:rFonts w:cs="Times New Roman"/>
          <w:sz w:val="22"/>
          <w:szCs w:val="22"/>
        </w:rPr>
      </w:pPr>
    </w:p>
    <w:p w14:paraId="10E88D02" w14:textId="68FA9B54" w:rsidR="0066508D" w:rsidRPr="00893554" w:rsidRDefault="00C11BEF" w:rsidP="00276D7C">
      <w:pPr>
        <w:rPr>
          <w:rFonts w:cs="Times New Roman"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Attending</w:t>
      </w:r>
      <w:r w:rsidR="00276D7C" w:rsidRPr="00893554">
        <w:rPr>
          <w:rFonts w:cs="Times New Roman"/>
          <w:sz w:val="22"/>
          <w:szCs w:val="22"/>
        </w:rPr>
        <w:t xml:space="preserve"> </w:t>
      </w:r>
      <w:r w:rsidR="5105E67B" w:rsidRPr="00893554">
        <w:rPr>
          <w:rFonts w:cs="Times New Roman"/>
          <w:b/>
          <w:bCs/>
          <w:sz w:val="22"/>
          <w:szCs w:val="22"/>
        </w:rPr>
        <w:t>Senators</w:t>
      </w:r>
      <w:r w:rsidR="5105E67B" w:rsidRPr="00893554">
        <w:rPr>
          <w:rFonts w:cs="Times New Roman"/>
          <w:sz w:val="22"/>
          <w:szCs w:val="22"/>
        </w:rPr>
        <w:t>: Rebecca Bell-Metereau, Janet Bezner, Natalie Ceballos</w:t>
      </w:r>
      <w:r w:rsidR="00A348BC" w:rsidRPr="00893554">
        <w:rPr>
          <w:rFonts w:cs="Times New Roman"/>
          <w:sz w:val="22"/>
          <w:szCs w:val="22"/>
        </w:rPr>
        <w:t xml:space="preserve">, </w:t>
      </w:r>
      <w:r w:rsidR="00A04F51" w:rsidRPr="00893554">
        <w:rPr>
          <w:rFonts w:cs="Times New Roman"/>
          <w:sz w:val="22"/>
          <w:szCs w:val="22"/>
        </w:rPr>
        <w:t xml:space="preserve">Rachel Davenport, </w:t>
      </w:r>
      <w:r w:rsidR="000B6F2D" w:rsidRPr="00893554">
        <w:rPr>
          <w:rFonts w:cs="Times New Roman"/>
          <w:sz w:val="22"/>
          <w:szCs w:val="22"/>
        </w:rPr>
        <w:t xml:space="preserve">Jesse Gainer, </w:t>
      </w:r>
      <w:r w:rsidR="006C71FF" w:rsidRPr="00893554">
        <w:rPr>
          <w:rFonts w:cs="Times New Roman"/>
          <w:sz w:val="22"/>
          <w:szCs w:val="22"/>
        </w:rPr>
        <w:t>Lynn</w:t>
      </w:r>
      <w:r w:rsidR="004A1428" w:rsidRPr="00893554">
        <w:rPr>
          <w:rFonts w:cs="Times New Roman"/>
          <w:sz w:val="22"/>
          <w:szCs w:val="22"/>
        </w:rPr>
        <w:t xml:space="preserve"> Ledbetter, </w:t>
      </w:r>
      <w:r w:rsidR="00A348BC" w:rsidRPr="00893554">
        <w:rPr>
          <w:rFonts w:cs="Times New Roman"/>
          <w:sz w:val="22"/>
          <w:szCs w:val="22"/>
        </w:rPr>
        <w:t xml:space="preserve">Lyn </w:t>
      </w:r>
      <w:proofErr w:type="spellStart"/>
      <w:r w:rsidR="00A348BC" w:rsidRPr="00893554">
        <w:rPr>
          <w:rFonts w:cs="Times New Roman"/>
          <w:sz w:val="22"/>
          <w:szCs w:val="22"/>
        </w:rPr>
        <w:t>Litchke</w:t>
      </w:r>
      <w:proofErr w:type="spellEnd"/>
      <w:r w:rsidR="00A348BC" w:rsidRPr="00893554">
        <w:rPr>
          <w:rFonts w:cs="Times New Roman"/>
          <w:sz w:val="22"/>
          <w:szCs w:val="22"/>
        </w:rPr>
        <w:t xml:space="preserve">, </w:t>
      </w:r>
      <w:r w:rsidR="00D914C9" w:rsidRPr="00893554">
        <w:rPr>
          <w:rFonts w:cs="Times New Roman"/>
          <w:sz w:val="22"/>
          <w:szCs w:val="22"/>
        </w:rPr>
        <w:t xml:space="preserve">Vince </w:t>
      </w:r>
      <w:proofErr w:type="spellStart"/>
      <w:r w:rsidR="00D914C9" w:rsidRPr="00893554">
        <w:rPr>
          <w:rFonts w:cs="Times New Roman"/>
          <w:sz w:val="22"/>
          <w:szCs w:val="22"/>
        </w:rPr>
        <w:t>Luizzi</w:t>
      </w:r>
      <w:proofErr w:type="spellEnd"/>
      <w:r w:rsidR="00D914C9" w:rsidRPr="00893554">
        <w:rPr>
          <w:rFonts w:cs="Times New Roman"/>
          <w:sz w:val="22"/>
          <w:szCs w:val="22"/>
        </w:rPr>
        <w:t xml:space="preserve">, </w:t>
      </w:r>
      <w:r w:rsidR="008777D5" w:rsidRPr="00A675E8">
        <w:rPr>
          <w:rFonts w:cs="Times New Roman"/>
          <w:sz w:val="22"/>
          <w:szCs w:val="22"/>
        </w:rPr>
        <w:t>Benjamin Martin,</w:t>
      </w:r>
      <w:r w:rsidR="008777D5">
        <w:rPr>
          <w:rFonts w:cs="Times New Roman"/>
          <w:sz w:val="22"/>
          <w:szCs w:val="22"/>
        </w:rPr>
        <w:t xml:space="preserve"> </w:t>
      </w:r>
      <w:r w:rsidR="002E0DAD" w:rsidRPr="00893554">
        <w:rPr>
          <w:rFonts w:cs="Times New Roman"/>
          <w:sz w:val="22"/>
          <w:szCs w:val="22"/>
        </w:rPr>
        <w:t xml:space="preserve">Stan </w:t>
      </w:r>
      <w:r w:rsidR="005576DE" w:rsidRPr="00893554">
        <w:rPr>
          <w:rFonts w:cs="Times New Roman"/>
          <w:sz w:val="22"/>
          <w:szCs w:val="22"/>
        </w:rPr>
        <w:t xml:space="preserve">McClellan, </w:t>
      </w:r>
      <w:r w:rsidR="5105E67B" w:rsidRPr="00893554">
        <w:rPr>
          <w:rFonts w:cs="Times New Roman"/>
          <w:sz w:val="22"/>
          <w:szCs w:val="22"/>
        </w:rPr>
        <w:t xml:space="preserve">David Nolan, </w:t>
      </w:r>
      <w:r w:rsidR="00A04F51" w:rsidRPr="00893554">
        <w:rPr>
          <w:rFonts w:cs="Times New Roman"/>
          <w:sz w:val="22"/>
          <w:szCs w:val="22"/>
        </w:rPr>
        <w:t xml:space="preserve">Michael </w:t>
      </w:r>
      <w:proofErr w:type="spellStart"/>
      <w:r w:rsidR="00A04F51" w:rsidRPr="00893554">
        <w:rPr>
          <w:rFonts w:cs="Times New Roman"/>
          <w:sz w:val="22"/>
          <w:szCs w:val="22"/>
        </w:rPr>
        <w:t>Supancic</w:t>
      </w:r>
      <w:proofErr w:type="spellEnd"/>
      <w:r w:rsidR="00A04F51" w:rsidRPr="00893554">
        <w:rPr>
          <w:rFonts w:cs="Times New Roman"/>
          <w:sz w:val="22"/>
          <w:szCs w:val="22"/>
        </w:rPr>
        <w:t>,</w:t>
      </w:r>
      <w:r w:rsidR="002E0DAD" w:rsidRPr="00893554">
        <w:rPr>
          <w:rFonts w:cs="Times New Roman"/>
          <w:sz w:val="22"/>
          <w:szCs w:val="22"/>
        </w:rPr>
        <w:t xml:space="preserve"> </w:t>
      </w:r>
      <w:r w:rsidR="00646298" w:rsidRPr="00893554">
        <w:rPr>
          <w:rFonts w:cs="Times New Roman"/>
          <w:sz w:val="22"/>
          <w:szCs w:val="22"/>
        </w:rPr>
        <w:t>D</w:t>
      </w:r>
      <w:r w:rsidR="000B6F2D" w:rsidRPr="00893554">
        <w:rPr>
          <w:rFonts w:cs="Times New Roman"/>
          <w:sz w:val="22"/>
          <w:szCs w:val="22"/>
        </w:rPr>
        <w:t>ie</w:t>
      </w:r>
      <w:r w:rsidR="00646298" w:rsidRPr="00893554">
        <w:rPr>
          <w:rFonts w:cs="Times New Roman"/>
          <w:sz w:val="22"/>
          <w:szCs w:val="22"/>
        </w:rPr>
        <w:t xml:space="preserve">go </w:t>
      </w:r>
      <w:proofErr w:type="spellStart"/>
      <w:r w:rsidR="00646298" w:rsidRPr="00893554">
        <w:rPr>
          <w:rFonts w:cs="Times New Roman"/>
          <w:sz w:val="22"/>
          <w:szCs w:val="22"/>
        </w:rPr>
        <w:t>Va</w:t>
      </w:r>
      <w:r w:rsidR="000B6F2D" w:rsidRPr="00893554">
        <w:rPr>
          <w:rFonts w:cs="Times New Roman"/>
          <w:sz w:val="22"/>
          <w:szCs w:val="22"/>
        </w:rPr>
        <w:t>caflores</w:t>
      </w:r>
      <w:proofErr w:type="spellEnd"/>
      <w:r w:rsidR="000B6F2D" w:rsidRPr="00893554">
        <w:rPr>
          <w:rFonts w:cs="Times New Roman"/>
          <w:sz w:val="22"/>
          <w:szCs w:val="22"/>
        </w:rPr>
        <w:t xml:space="preserve">, </w:t>
      </w:r>
      <w:r w:rsidR="005576DE" w:rsidRPr="00893554">
        <w:rPr>
          <w:rFonts w:cs="Times New Roman"/>
          <w:sz w:val="22"/>
          <w:szCs w:val="22"/>
        </w:rPr>
        <w:t>Nicole Wesley.</w:t>
      </w:r>
    </w:p>
    <w:p w14:paraId="71E6DF9C" w14:textId="77777777" w:rsidR="007321BD" w:rsidRPr="00893554" w:rsidRDefault="007321BD" w:rsidP="00276D7C">
      <w:pPr>
        <w:rPr>
          <w:rFonts w:cs="Times New Roman"/>
          <w:b/>
          <w:sz w:val="22"/>
          <w:szCs w:val="22"/>
        </w:rPr>
      </w:pPr>
    </w:p>
    <w:p w14:paraId="524B5B22" w14:textId="33AF51BB" w:rsidR="00931B6B" w:rsidRPr="00893554" w:rsidRDefault="00931B6B" w:rsidP="00276D7C">
      <w:pPr>
        <w:rPr>
          <w:rFonts w:cs="Times New Roman"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Guests</w:t>
      </w:r>
      <w:r w:rsidRPr="00893554">
        <w:rPr>
          <w:rFonts w:cs="Times New Roman"/>
          <w:sz w:val="22"/>
          <w:szCs w:val="22"/>
        </w:rPr>
        <w:t>:</w:t>
      </w:r>
      <w:r w:rsidR="00893554" w:rsidRPr="00893554">
        <w:rPr>
          <w:rFonts w:cs="Times New Roman"/>
          <w:sz w:val="22"/>
          <w:szCs w:val="22"/>
        </w:rPr>
        <w:t xml:space="preserve"> Whitten Smart (special assistant to the vice president for Information Technology)</w:t>
      </w:r>
      <w:r w:rsidR="00905673">
        <w:rPr>
          <w:rFonts w:cs="Times New Roman"/>
          <w:sz w:val="22"/>
          <w:szCs w:val="22"/>
        </w:rPr>
        <w:t>,</w:t>
      </w:r>
      <w:r w:rsidR="00893554" w:rsidRPr="00893554">
        <w:rPr>
          <w:rFonts w:cs="Times New Roman"/>
          <w:sz w:val="22"/>
          <w:szCs w:val="22"/>
        </w:rPr>
        <w:t xml:space="preserve"> Stephanie Towery (Library)</w:t>
      </w:r>
      <w:r w:rsidR="003620D2" w:rsidRPr="00893554">
        <w:rPr>
          <w:rFonts w:cs="Times New Roman"/>
          <w:sz w:val="22"/>
          <w:szCs w:val="22"/>
        </w:rPr>
        <w:t xml:space="preserve">, </w:t>
      </w:r>
      <w:r w:rsidR="005E5423" w:rsidRPr="00893554">
        <w:rPr>
          <w:rFonts w:cs="Times New Roman"/>
          <w:sz w:val="22"/>
          <w:szCs w:val="22"/>
        </w:rPr>
        <w:t>Shannon Duff</w:t>
      </w:r>
      <w:r w:rsidR="000B6F2D" w:rsidRPr="00893554">
        <w:rPr>
          <w:rFonts w:cs="Times New Roman"/>
          <w:sz w:val="22"/>
          <w:szCs w:val="22"/>
        </w:rPr>
        <w:t>y</w:t>
      </w:r>
      <w:r w:rsidR="00DF4D0B" w:rsidRPr="00893554">
        <w:rPr>
          <w:rFonts w:cs="Times New Roman"/>
          <w:sz w:val="22"/>
          <w:szCs w:val="22"/>
        </w:rPr>
        <w:t xml:space="preserve"> (Senate Fellow)</w:t>
      </w:r>
      <w:r w:rsidR="003620D2" w:rsidRPr="00893554">
        <w:rPr>
          <w:rFonts w:cs="Times New Roman"/>
          <w:sz w:val="22"/>
          <w:szCs w:val="22"/>
        </w:rPr>
        <w:t xml:space="preserve">, </w:t>
      </w:r>
      <w:r w:rsidR="006F7B93">
        <w:rPr>
          <w:rFonts w:cs="Times New Roman"/>
          <w:sz w:val="22"/>
          <w:szCs w:val="22"/>
        </w:rPr>
        <w:t>Ruth Taylor</w:t>
      </w:r>
      <w:r w:rsidR="00624906" w:rsidRPr="00893554">
        <w:rPr>
          <w:rFonts w:cs="Times New Roman"/>
          <w:sz w:val="22"/>
          <w:szCs w:val="22"/>
        </w:rPr>
        <w:t>.</w:t>
      </w:r>
    </w:p>
    <w:p w14:paraId="42BE39DB" w14:textId="77777777" w:rsidR="00931B6B" w:rsidRPr="00893554" w:rsidRDefault="00931B6B">
      <w:pPr>
        <w:rPr>
          <w:rFonts w:cs="Times New Roman"/>
          <w:sz w:val="22"/>
          <w:szCs w:val="22"/>
        </w:rPr>
      </w:pPr>
    </w:p>
    <w:p w14:paraId="4CA1AD2A" w14:textId="5FBC6F9A" w:rsidR="00E57D79" w:rsidRPr="00893554" w:rsidRDefault="00E57D79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Meeting called to order at </w:t>
      </w:r>
      <w:r w:rsidR="00893554" w:rsidRPr="00893554">
        <w:rPr>
          <w:rFonts w:cs="Times New Roman"/>
          <w:sz w:val="22"/>
          <w:szCs w:val="22"/>
        </w:rPr>
        <w:t>4</w:t>
      </w:r>
      <w:r w:rsidRPr="00893554">
        <w:rPr>
          <w:rFonts w:cs="Times New Roman"/>
          <w:sz w:val="22"/>
          <w:szCs w:val="22"/>
        </w:rPr>
        <w:t>:</w:t>
      </w:r>
      <w:r w:rsidR="00425A94" w:rsidRPr="00893554">
        <w:rPr>
          <w:rFonts w:cs="Times New Roman"/>
          <w:sz w:val="22"/>
          <w:szCs w:val="22"/>
        </w:rPr>
        <w:t>0</w:t>
      </w:r>
      <w:r w:rsidR="00893554" w:rsidRPr="00893554">
        <w:rPr>
          <w:rFonts w:cs="Times New Roman"/>
          <w:sz w:val="22"/>
          <w:szCs w:val="22"/>
        </w:rPr>
        <w:t>0</w:t>
      </w:r>
      <w:r w:rsidRPr="00893554">
        <w:rPr>
          <w:rFonts w:cs="Times New Roman"/>
          <w:sz w:val="22"/>
          <w:szCs w:val="22"/>
        </w:rPr>
        <w:t xml:space="preserve"> p.m. by Senate Chair </w:t>
      </w:r>
      <w:r w:rsidR="005576DE" w:rsidRPr="00893554">
        <w:rPr>
          <w:rFonts w:cs="Times New Roman"/>
          <w:sz w:val="22"/>
          <w:szCs w:val="22"/>
        </w:rPr>
        <w:t>Bezner</w:t>
      </w:r>
    </w:p>
    <w:p w14:paraId="6831D5E0" w14:textId="004D3784" w:rsidR="005576DE" w:rsidRPr="00893554" w:rsidRDefault="005576DE" w:rsidP="005576DE">
      <w:pPr>
        <w:rPr>
          <w:rFonts w:cs="Times New Roman"/>
          <w:b/>
          <w:sz w:val="22"/>
          <w:szCs w:val="22"/>
        </w:rPr>
      </w:pPr>
    </w:p>
    <w:p w14:paraId="143F8C65" w14:textId="3BB34F6B" w:rsidR="00425A94" w:rsidRPr="00893554" w:rsidRDefault="00893554" w:rsidP="005576DE">
      <w:pPr>
        <w:rPr>
          <w:rFonts w:cs="Times New Roman"/>
          <w:b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 xml:space="preserve">Update on </w:t>
      </w:r>
      <w:r w:rsidR="006F7B93">
        <w:rPr>
          <w:rFonts w:cs="Times New Roman"/>
          <w:b/>
          <w:sz w:val="22"/>
          <w:szCs w:val="22"/>
        </w:rPr>
        <w:t xml:space="preserve">New </w:t>
      </w:r>
      <w:r w:rsidRPr="00893554">
        <w:rPr>
          <w:rFonts w:cs="Times New Roman"/>
          <w:b/>
          <w:sz w:val="22"/>
          <w:szCs w:val="22"/>
        </w:rPr>
        <w:t>Learning Management System (Canvas)</w:t>
      </w:r>
    </w:p>
    <w:p w14:paraId="5C0A1F92" w14:textId="3B2AF6AF" w:rsidR="00893554" w:rsidRDefault="00893554" w:rsidP="00893554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Whitten Smart, special assistant to the vice president for Information Technology, </w:t>
      </w:r>
      <w:r w:rsidR="003A2E10">
        <w:rPr>
          <w:rFonts w:cs="Times New Roman"/>
          <w:sz w:val="22"/>
          <w:szCs w:val="22"/>
        </w:rPr>
        <w:t xml:space="preserve">provided </w:t>
      </w:r>
      <w:r w:rsidR="001A6640">
        <w:rPr>
          <w:rFonts w:cs="Times New Roman"/>
          <w:sz w:val="22"/>
          <w:szCs w:val="22"/>
        </w:rPr>
        <w:t xml:space="preserve">senators </w:t>
      </w:r>
      <w:r w:rsidR="00653A03">
        <w:rPr>
          <w:rFonts w:cs="Times New Roman"/>
          <w:sz w:val="22"/>
          <w:szCs w:val="22"/>
        </w:rPr>
        <w:t xml:space="preserve">an update on the </w:t>
      </w:r>
      <w:r w:rsidR="003C6261">
        <w:rPr>
          <w:rFonts w:cs="Times New Roman"/>
          <w:sz w:val="22"/>
          <w:szCs w:val="22"/>
        </w:rPr>
        <w:t xml:space="preserve">new </w:t>
      </w:r>
      <w:hyperlink r:id="rId8" w:history="1">
        <w:r w:rsidR="003E3B29" w:rsidRPr="003E3B29">
          <w:rPr>
            <w:rStyle w:val="Hyperlink"/>
            <w:rFonts w:cs="Times New Roman"/>
            <w:sz w:val="22"/>
            <w:szCs w:val="22"/>
          </w:rPr>
          <w:t xml:space="preserve">Canvas </w:t>
        </w:r>
        <w:r w:rsidR="0041308D" w:rsidRPr="003E3B29">
          <w:rPr>
            <w:rStyle w:val="Hyperlink"/>
            <w:rFonts w:cs="Times New Roman"/>
            <w:sz w:val="22"/>
            <w:szCs w:val="22"/>
          </w:rPr>
          <w:t>Learning Management System</w:t>
        </w:r>
      </w:hyperlink>
      <w:r w:rsidR="0041308D" w:rsidRPr="0041308D">
        <w:rPr>
          <w:rFonts w:cs="Times New Roman"/>
          <w:sz w:val="22"/>
          <w:szCs w:val="22"/>
        </w:rPr>
        <w:t xml:space="preserve"> </w:t>
      </w:r>
      <w:r w:rsidR="0041308D">
        <w:rPr>
          <w:rFonts w:cs="Times New Roman"/>
          <w:sz w:val="22"/>
          <w:szCs w:val="22"/>
        </w:rPr>
        <w:t>(</w:t>
      </w:r>
      <w:r w:rsidR="00653A03">
        <w:rPr>
          <w:rFonts w:cs="Times New Roman"/>
          <w:sz w:val="22"/>
          <w:szCs w:val="22"/>
        </w:rPr>
        <w:t>LMS</w:t>
      </w:r>
      <w:r w:rsidR="0041308D">
        <w:rPr>
          <w:rFonts w:cs="Times New Roman"/>
          <w:sz w:val="22"/>
          <w:szCs w:val="22"/>
        </w:rPr>
        <w:t>)</w:t>
      </w:r>
      <w:r w:rsidR="00653A03">
        <w:rPr>
          <w:rFonts w:cs="Times New Roman"/>
          <w:sz w:val="22"/>
          <w:szCs w:val="22"/>
        </w:rPr>
        <w:t xml:space="preserve">. </w:t>
      </w:r>
      <w:r w:rsidR="003E3B29">
        <w:rPr>
          <w:rFonts w:cs="Times New Roman"/>
          <w:sz w:val="22"/>
          <w:szCs w:val="22"/>
        </w:rPr>
        <w:t>Now that the LMS has been purchased the Division of Information Technology is w</w:t>
      </w:r>
      <w:r w:rsidR="00653A03">
        <w:rPr>
          <w:rFonts w:cs="Times New Roman"/>
          <w:sz w:val="22"/>
          <w:szCs w:val="22"/>
        </w:rPr>
        <w:t xml:space="preserve">orking </w:t>
      </w:r>
      <w:r w:rsidR="003E3B29">
        <w:rPr>
          <w:rFonts w:cs="Times New Roman"/>
          <w:sz w:val="22"/>
          <w:szCs w:val="22"/>
        </w:rPr>
        <w:t xml:space="preserve">with Canvas </w:t>
      </w:r>
      <w:r w:rsidR="00653A03">
        <w:rPr>
          <w:rFonts w:cs="Times New Roman"/>
          <w:sz w:val="22"/>
          <w:szCs w:val="22"/>
        </w:rPr>
        <w:t xml:space="preserve">on </w:t>
      </w:r>
      <w:r w:rsidR="003E3B29">
        <w:rPr>
          <w:rFonts w:cs="Times New Roman"/>
          <w:sz w:val="22"/>
          <w:szCs w:val="22"/>
        </w:rPr>
        <w:t xml:space="preserve">the course </w:t>
      </w:r>
      <w:r w:rsidR="00653A03">
        <w:rPr>
          <w:rFonts w:cs="Times New Roman"/>
          <w:sz w:val="22"/>
          <w:szCs w:val="22"/>
        </w:rPr>
        <w:t xml:space="preserve">migration tool. </w:t>
      </w:r>
      <w:r w:rsidR="003E3B29">
        <w:rPr>
          <w:rFonts w:cs="Times New Roman"/>
          <w:sz w:val="22"/>
          <w:szCs w:val="22"/>
        </w:rPr>
        <w:t>He stated that t</w:t>
      </w:r>
      <w:r w:rsidR="00653A03">
        <w:rPr>
          <w:rFonts w:cs="Times New Roman"/>
          <w:sz w:val="22"/>
          <w:szCs w:val="22"/>
        </w:rPr>
        <w:t>here may be some migration problems</w:t>
      </w:r>
      <w:r w:rsidR="003E3B29">
        <w:rPr>
          <w:rFonts w:cs="Times New Roman"/>
          <w:sz w:val="22"/>
          <w:szCs w:val="22"/>
        </w:rPr>
        <w:t xml:space="preserve"> with certain tools within TRACS, however, m</w:t>
      </w:r>
      <w:r w:rsidR="00653A03">
        <w:rPr>
          <w:rFonts w:cs="Times New Roman"/>
          <w:sz w:val="22"/>
          <w:szCs w:val="22"/>
        </w:rPr>
        <w:t xml:space="preserve">ost of the same tools </w:t>
      </w:r>
      <w:r w:rsidR="003E3B29">
        <w:rPr>
          <w:rFonts w:cs="Times New Roman"/>
          <w:sz w:val="22"/>
          <w:szCs w:val="22"/>
        </w:rPr>
        <w:t xml:space="preserve">currently used </w:t>
      </w:r>
      <w:r w:rsidR="00653A03">
        <w:rPr>
          <w:rFonts w:cs="Times New Roman"/>
          <w:sz w:val="22"/>
          <w:szCs w:val="22"/>
        </w:rPr>
        <w:t xml:space="preserve">in TRACS will migrate to Canvas. </w:t>
      </w:r>
      <w:r w:rsidR="003E3B29">
        <w:rPr>
          <w:rFonts w:cs="Times New Roman"/>
          <w:sz w:val="22"/>
          <w:szCs w:val="22"/>
        </w:rPr>
        <w:t>He said that while the n</w:t>
      </w:r>
      <w:r w:rsidR="00653A03">
        <w:rPr>
          <w:rFonts w:cs="Times New Roman"/>
          <w:sz w:val="22"/>
          <w:szCs w:val="22"/>
        </w:rPr>
        <w:t>ew features</w:t>
      </w:r>
      <w:r w:rsidR="003E3B29">
        <w:rPr>
          <w:rFonts w:cs="Times New Roman"/>
          <w:sz w:val="22"/>
          <w:szCs w:val="22"/>
        </w:rPr>
        <w:t xml:space="preserve"> in Canvas</w:t>
      </w:r>
      <w:r w:rsidR="00653A03">
        <w:rPr>
          <w:rFonts w:cs="Times New Roman"/>
          <w:sz w:val="22"/>
          <w:szCs w:val="22"/>
        </w:rPr>
        <w:t xml:space="preserve"> are great, </w:t>
      </w:r>
      <w:r w:rsidR="003E3B29">
        <w:rPr>
          <w:rFonts w:cs="Times New Roman"/>
          <w:sz w:val="22"/>
          <w:szCs w:val="22"/>
        </w:rPr>
        <w:t>there are</w:t>
      </w:r>
      <w:r w:rsidR="00653A03">
        <w:rPr>
          <w:rFonts w:cs="Times New Roman"/>
          <w:sz w:val="22"/>
          <w:szCs w:val="22"/>
        </w:rPr>
        <w:t xml:space="preserve"> some </w:t>
      </w:r>
      <w:r w:rsidR="003E3B29">
        <w:rPr>
          <w:rFonts w:cs="Times New Roman"/>
          <w:sz w:val="22"/>
          <w:szCs w:val="22"/>
        </w:rPr>
        <w:t>items</w:t>
      </w:r>
      <w:r w:rsidR="00653A03">
        <w:rPr>
          <w:rFonts w:cs="Times New Roman"/>
          <w:sz w:val="22"/>
          <w:szCs w:val="22"/>
        </w:rPr>
        <w:t xml:space="preserve"> faculty are </w:t>
      </w:r>
      <w:r w:rsidR="003E3B29">
        <w:rPr>
          <w:rFonts w:cs="Times New Roman"/>
          <w:sz w:val="22"/>
          <w:szCs w:val="22"/>
        </w:rPr>
        <w:t>used</w:t>
      </w:r>
      <w:r w:rsidR="00653A03">
        <w:rPr>
          <w:rFonts w:cs="Times New Roman"/>
          <w:sz w:val="22"/>
          <w:szCs w:val="22"/>
        </w:rPr>
        <w:t xml:space="preserve"> to in TRACS </w:t>
      </w:r>
      <w:r w:rsidR="003E3B29">
        <w:rPr>
          <w:rFonts w:cs="Times New Roman"/>
          <w:sz w:val="22"/>
          <w:szCs w:val="22"/>
        </w:rPr>
        <w:t xml:space="preserve">that </w:t>
      </w:r>
      <w:r w:rsidR="00653A03">
        <w:rPr>
          <w:rFonts w:cs="Times New Roman"/>
          <w:sz w:val="22"/>
          <w:szCs w:val="22"/>
        </w:rPr>
        <w:t xml:space="preserve">may not be the same. </w:t>
      </w:r>
      <w:r w:rsidR="005D5639">
        <w:rPr>
          <w:rFonts w:cs="Times New Roman"/>
          <w:sz w:val="22"/>
          <w:szCs w:val="22"/>
        </w:rPr>
        <w:t xml:space="preserve">The team is </w:t>
      </w:r>
      <w:r w:rsidR="007C6AA9">
        <w:rPr>
          <w:rFonts w:cs="Times New Roman"/>
          <w:sz w:val="22"/>
          <w:szCs w:val="22"/>
        </w:rPr>
        <w:t xml:space="preserve">also </w:t>
      </w:r>
      <w:r w:rsidR="005D5639">
        <w:rPr>
          <w:rFonts w:cs="Times New Roman"/>
          <w:sz w:val="22"/>
          <w:szCs w:val="22"/>
        </w:rPr>
        <w:t>c</w:t>
      </w:r>
      <w:r w:rsidR="00653A03">
        <w:rPr>
          <w:rFonts w:cs="Times New Roman"/>
          <w:sz w:val="22"/>
          <w:szCs w:val="22"/>
        </w:rPr>
        <w:t xml:space="preserve">reating a tool to </w:t>
      </w:r>
      <w:r w:rsidR="005D5639">
        <w:rPr>
          <w:rFonts w:cs="Times New Roman"/>
          <w:sz w:val="22"/>
          <w:szCs w:val="22"/>
        </w:rPr>
        <w:t>inform</w:t>
      </w:r>
      <w:r w:rsidR="00653A03">
        <w:rPr>
          <w:rFonts w:cs="Times New Roman"/>
          <w:sz w:val="22"/>
          <w:szCs w:val="22"/>
        </w:rPr>
        <w:t xml:space="preserve"> faculty </w:t>
      </w:r>
      <w:r w:rsidR="003A2E10">
        <w:rPr>
          <w:rFonts w:cs="Times New Roman"/>
          <w:sz w:val="22"/>
          <w:szCs w:val="22"/>
        </w:rPr>
        <w:t>about the details of the migration process</w:t>
      </w:r>
      <w:r w:rsidR="00653A03">
        <w:rPr>
          <w:rFonts w:cs="Times New Roman"/>
          <w:sz w:val="22"/>
          <w:szCs w:val="22"/>
        </w:rPr>
        <w:t xml:space="preserve">. </w:t>
      </w:r>
      <w:r w:rsidR="003A2E10">
        <w:rPr>
          <w:rFonts w:cs="Times New Roman"/>
          <w:sz w:val="22"/>
          <w:szCs w:val="22"/>
        </w:rPr>
        <w:t>Current courses in TRACs will be migrated on demand – there will not be a total migration of everything from TRACs to Canvas</w:t>
      </w:r>
      <w:r w:rsidR="00653A03">
        <w:rPr>
          <w:rFonts w:cs="Times New Roman"/>
          <w:sz w:val="22"/>
          <w:szCs w:val="22"/>
        </w:rPr>
        <w:t xml:space="preserve">. </w:t>
      </w:r>
      <w:r w:rsidR="007C6AA9">
        <w:rPr>
          <w:rFonts w:cs="Times New Roman"/>
          <w:sz w:val="22"/>
          <w:szCs w:val="22"/>
        </w:rPr>
        <w:t>Faculty will need to decide which course</w:t>
      </w:r>
      <w:r w:rsidR="003A2E10">
        <w:rPr>
          <w:rFonts w:cs="Times New Roman"/>
          <w:sz w:val="22"/>
          <w:szCs w:val="22"/>
        </w:rPr>
        <w:t>(s)</w:t>
      </w:r>
      <w:r w:rsidR="007C6AA9">
        <w:rPr>
          <w:rFonts w:cs="Times New Roman"/>
          <w:sz w:val="22"/>
          <w:szCs w:val="22"/>
        </w:rPr>
        <w:t xml:space="preserve"> to migrate. The g</w:t>
      </w:r>
      <w:r w:rsidR="005437B0">
        <w:rPr>
          <w:rFonts w:cs="Times New Roman"/>
          <w:sz w:val="22"/>
          <w:szCs w:val="22"/>
        </w:rPr>
        <w:t>radebook will not migrate</w:t>
      </w:r>
      <w:r w:rsidR="007C6AA9">
        <w:rPr>
          <w:rFonts w:cs="Times New Roman"/>
          <w:sz w:val="22"/>
          <w:szCs w:val="22"/>
        </w:rPr>
        <w:t xml:space="preserve"> </w:t>
      </w:r>
      <w:r w:rsidR="003A2E10">
        <w:rPr>
          <w:rFonts w:cs="Times New Roman"/>
          <w:sz w:val="22"/>
          <w:szCs w:val="22"/>
        </w:rPr>
        <w:t xml:space="preserve">to Canvas </w:t>
      </w:r>
      <w:r w:rsidR="007C6AA9">
        <w:rPr>
          <w:rFonts w:cs="Times New Roman"/>
          <w:sz w:val="22"/>
          <w:szCs w:val="22"/>
        </w:rPr>
        <w:t>and faculty will n</w:t>
      </w:r>
      <w:r w:rsidR="005437B0">
        <w:rPr>
          <w:rFonts w:cs="Times New Roman"/>
          <w:sz w:val="22"/>
          <w:szCs w:val="22"/>
        </w:rPr>
        <w:t>eed to export grades as a</w:t>
      </w:r>
      <w:r w:rsidR="007C6AA9">
        <w:rPr>
          <w:rFonts w:cs="Times New Roman"/>
          <w:sz w:val="22"/>
          <w:szCs w:val="22"/>
        </w:rPr>
        <w:t xml:space="preserve"> </w:t>
      </w:r>
      <w:r w:rsidR="00613BCC">
        <w:rPr>
          <w:rFonts w:cs="Times New Roman"/>
          <w:sz w:val="22"/>
          <w:szCs w:val="22"/>
        </w:rPr>
        <w:t>Microsoft</w:t>
      </w:r>
      <w:r w:rsidR="005437B0">
        <w:rPr>
          <w:rFonts w:cs="Times New Roman"/>
          <w:sz w:val="22"/>
          <w:szCs w:val="22"/>
        </w:rPr>
        <w:t xml:space="preserve"> </w:t>
      </w:r>
      <w:r w:rsidR="007C6AA9">
        <w:rPr>
          <w:rFonts w:cs="Times New Roman"/>
          <w:sz w:val="22"/>
          <w:szCs w:val="22"/>
        </w:rPr>
        <w:t>E</w:t>
      </w:r>
      <w:r w:rsidR="005437B0">
        <w:rPr>
          <w:rFonts w:cs="Times New Roman"/>
          <w:sz w:val="22"/>
          <w:szCs w:val="22"/>
        </w:rPr>
        <w:t>xcel file</w:t>
      </w:r>
      <w:r w:rsidR="007C6AA9">
        <w:rPr>
          <w:rFonts w:cs="Times New Roman"/>
          <w:sz w:val="22"/>
          <w:szCs w:val="22"/>
        </w:rPr>
        <w:t xml:space="preserve"> if they want to maintain them</w:t>
      </w:r>
      <w:r w:rsidR="005437B0">
        <w:rPr>
          <w:rFonts w:cs="Times New Roman"/>
          <w:sz w:val="22"/>
          <w:szCs w:val="22"/>
        </w:rPr>
        <w:t xml:space="preserve">. Migration </w:t>
      </w:r>
      <w:r w:rsidR="007C6AA9">
        <w:rPr>
          <w:rFonts w:cs="Times New Roman"/>
          <w:sz w:val="22"/>
          <w:szCs w:val="22"/>
        </w:rPr>
        <w:t xml:space="preserve">to the new LMS </w:t>
      </w:r>
      <w:r w:rsidR="005437B0">
        <w:rPr>
          <w:rFonts w:cs="Times New Roman"/>
          <w:sz w:val="22"/>
          <w:szCs w:val="22"/>
        </w:rPr>
        <w:t xml:space="preserve">will take </w:t>
      </w:r>
      <w:r w:rsidR="007C6AA9">
        <w:rPr>
          <w:rFonts w:cs="Times New Roman"/>
          <w:sz w:val="22"/>
          <w:szCs w:val="22"/>
        </w:rPr>
        <w:t>one and a half</w:t>
      </w:r>
      <w:r w:rsidR="005437B0">
        <w:rPr>
          <w:rFonts w:cs="Times New Roman"/>
          <w:sz w:val="22"/>
          <w:szCs w:val="22"/>
        </w:rPr>
        <w:t xml:space="preserve"> years. </w:t>
      </w:r>
      <w:r w:rsidR="00EE62C6">
        <w:rPr>
          <w:rFonts w:cs="Times New Roman"/>
          <w:sz w:val="22"/>
          <w:szCs w:val="22"/>
        </w:rPr>
        <w:t xml:space="preserve">Project sites will be </w:t>
      </w:r>
      <w:r w:rsidR="003A2E10">
        <w:rPr>
          <w:rFonts w:cs="Times New Roman"/>
          <w:sz w:val="22"/>
          <w:szCs w:val="22"/>
        </w:rPr>
        <w:t xml:space="preserve">a </w:t>
      </w:r>
      <w:r w:rsidR="00EE62C6">
        <w:rPr>
          <w:rFonts w:cs="Times New Roman"/>
          <w:sz w:val="22"/>
          <w:szCs w:val="22"/>
        </w:rPr>
        <w:t>part of Canvas.</w:t>
      </w:r>
    </w:p>
    <w:p w14:paraId="4F44BE89" w14:textId="1B4E68F6" w:rsidR="00653A03" w:rsidRDefault="00653A03" w:rsidP="00893554">
      <w:pPr>
        <w:rPr>
          <w:rFonts w:cs="Times New Roman"/>
          <w:sz w:val="22"/>
          <w:szCs w:val="22"/>
        </w:rPr>
      </w:pPr>
    </w:p>
    <w:p w14:paraId="50ADEEE3" w14:textId="040E9C6E" w:rsidR="003C6261" w:rsidRPr="00893554" w:rsidRDefault="00A50163" w:rsidP="0089355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Support will initially </w:t>
      </w:r>
      <w:r w:rsidR="004A030F">
        <w:rPr>
          <w:rFonts w:cs="Times New Roman"/>
          <w:sz w:val="22"/>
          <w:szCs w:val="22"/>
        </w:rPr>
        <w:t xml:space="preserve">be provided by </w:t>
      </w:r>
      <w:r w:rsidR="007C6AA9">
        <w:rPr>
          <w:rFonts w:cs="Times New Roman"/>
          <w:sz w:val="22"/>
          <w:szCs w:val="22"/>
        </w:rPr>
        <w:t xml:space="preserve">Canvas </w:t>
      </w:r>
      <w:r w:rsidR="00EE62C6">
        <w:rPr>
          <w:rFonts w:cs="Times New Roman"/>
          <w:sz w:val="22"/>
          <w:szCs w:val="22"/>
        </w:rPr>
        <w:t>and then</w:t>
      </w:r>
      <w:r w:rsidR="007C6AA9">
        <w:rPr>
          <w:rFonts w:cs="Times New Roman"/>
          <w:sz w:val="22"/>
          <w:szCs w:val="22"/>
        </w:rPr>
        <w:t xml:space="preserve"> will transfer to</w:t>
      </w:r>
      <w:r w:rsidR="00EE62C6">
        <w:rPr>
          <w:rFonts w:cs="Times New Roman"/>
          <w:sz w:val="22"/>
          <w:szCs w:val="22"/>
        </w:rPr>
        <w:t xml:space="preserve"> </w:t>
      </w:r>
      <w:r w:rsidR="007C6AA9">
        <w:rPr>
          <w:rFonts w:cs="Times New Roman"/>
          <w:sz w:val="22"/>
          <w:szCs w:val="22"/>
        </w:rPr>
        <w:t>the IT Assistance Center (I</w:t>
      </w:r>
      <w:r w:rsidR="00EE62C6">
        <w:rPr>
          <w:rFonts w:cs="Times New Roman"/>
          <w:sz w:val="22"/>
          <w:szCs w:val="22"/>
        </w:rPr>
        <w:t>T</w:t>
      </w:r>
      <w:r w:rsidR="007C6AA9">
        <w:rPr>
          <w:rFonts w:cs="Times New Roman"/>
          <w:sz w:val="22"/>
          <w:szCs w:val="22"/>
        </w:rPr>
        <w:t>AC)</w:t>
      </w:r>
      <w:r w:rsidR="00EE62C6">
        <w:rPr>
          <w:rFonts w:cs="Times New Roman"/>
          <w:sz w:val="22"/>
          <w:szCs w:val="22"/>
        </w:rPr>
        <w:t xml:space="preserve">. </w:t>
      </w:r>
      <w:r w:rsidR="003C6261">
        <w:rPr>
          <w:rFonts w:cs="Times New Roman"/>
          <w:sz w:val="22"/>
          <w:szCs w:val="22"/>
        </w:rPr>
        <w:t xml:space="preserve">Training </w:t>
      </w:r>
      <w:r w:rsidR="007C6AA9">
        <w:rPr>
          <w:rFonts w:cs="Times New Roman"/>
          <w:sz w:val="22"/>
          <w:szCs w:val="22"/>
        </w:rPr>
        <w:t xml:space="preserve">for faculty </w:t>
      </w:r>
      <w:r w:rsidR="003C6261">
        <w:rPr>
          <w:rFonts w:cs="Times New Roman"/>
          <w:sz w:val="22"/>
          <w:szCs w:val="22"/>
        </w:rPr>
        <w:t xml:space="preserve">will be online and face-to-face. </w:t>
      </w:r>
      <w:r w:rsidR="00613BCC">
        <w:rPr>
          <w:rFonts w:cs="Times New Roman"/>
          <w:sz w:val="22"/>
          <w:szCs w:val="22"/>
        </w:rPr>
        <w:t>Departments can sign up for training</w:t>
      </w:r>
      <w:r w:rsidR="005418A7">
        <w:rPr>
          <w:rFonts w:cs="Times New Roman"/>
          <w:sz w:val="22"/>
          <w:szCs w:val="22"/>
        </w:rPr>
        <w:t xml:space="preserve"> through ITAC</w:t>
      </w:r>
      <w:r w:rsidR="00613BCC">
        <w:rPr>
          <w:rFonts w:cs="Times New Roman"/>
          <w:sz w:val="22"/>
          <w:szCs w:val="22"/>
        </w:rPr>
        <w:t xml:space="preserve">. </w:t>
      </w:r>
      <w:r w:rsidR="003C6261">
        <w:rPr>
          <w:rFonts w:cs="Times New Roman"/>
          <w:sz w:val="22"/>
          <w:szCs w:val="22"/>
        </w:rPr>
        <w:t xml:space="preserve">Anyone can migrate and create </w:t>
      </w:r>
      <w:r w:rsidR="0011377E">
        <w:rPr>
          <w:rFonts w:cs="Times New Roman"/>
          <w:sz w:val="22"/>
          <w:szCs w:val="22"/>
        </w:rPr>
        <w:t xml:space="preserve">courses </w:t>
      </w:r>
      <w:r w:rsidR="003C6261">
        <w:rPr>
          <w:rFonts w:cs="Times New Roman"/>
          <w:sz w:val="22"/>
          <w:szCs w:val="22"/>
        </w:rPr>
        <w:t xml:space="preserve">as soon as </w:t>
      </w:r>
      <w:r w:rsidR="00613BCC">
        <w:rPr>
          <w:rFonts w:cs="Times New Roman"/>
          <w:sz w:val="22"/>
          <w:szCs w:val="22"/>
        </w:rPr>
        <w:t xml:space="preserve">the Canvas </w:t>
      </w:r>
      <w:r w:rsidR="003C6261">
        <w:rPr>
          <w:rFonts w:cs="Times New Roman"/>
          <w:sz w:val="22"/>
          <w:szCs w:val="22"/>
        </w:rPr>
        <w:t>LMS is available</w:t>
      </w:r>
      <w:r w:rsidR="00613BCC">
        <w:rPr>
          <w:rFonts w:cs="Times New Roman"/>
          <w:sz w:val="22"/>
          <w:szCs w:val="22"/>
        </w:rPr>
        <w:t xml:space="preserve"> in mid-November</w:t>
      </w:r>
      <w:r w:rsidR="003C6261">
        <w:rPr>
          <w:rFonts w:cs="Times New Roman"/>
          <w:sz w:val="22"/>
          <w:szCs w:val="22"/>
        </w:rPr>
        <w:t xml:space="preserve">. </w:t>
      </w:r>
      <w:r w:rsidR="00830272">
        <w:rPr>
          <w:rFonts w:cs="Times New Roman"/>
          <w:sz w:val="22"/>
          <w:szCs w:val="22"/>
        </w:rPr>
        <w:t>There will be a link on the university homepage and l</w:t>
      </w:r>
      <w:r w:rsidR="00613BCC">
        <w:rPr>
          <w:rFonts w:cs="Times New Roman"/>
          <w:sz w:val="22"/>
          <w:szCs w:val="22"/>
        </w:rPr>
        <w:t xml:space="preserve">ogin to Canvas will use two step </w:t>
      </w:r>
      <w:proofErr w:type="gramStart"/>
      <w:r w:rsidR="00613BCC">
        <w:rPr>
          <w:rFonts w:cs="Times New Roman"/>
          <w:sz w:val="22"/>
          <w:szCs w:val="22"/>
        </w:rPr>
        <w:t>authentication</w:t>
      </w:r>
      <w:proofErr w:type="gramEnd"/>
      <w:r w:rsidR="00613BCC">
        <w:rPr>
          <w:rFonts w:cs="Times New Roman"/>
          <w:sz w:val="22"/>
          <w:szCs w:val="22"/>
        </w:rPr>
        <w:t>. Starting in fall 2021 ITAC will no longer offer the TRACS LMS</w:t>
      </w:r>
      <w:r w:rsidR="00830272">
        <w:rPr>
          <w:rFonts w:cs="Times New Roman"/>
          <w:sz w:val="22"/>
          <w:szCs w:val="22"/>
        </w:rPr>
        <w:t xml:space="preserve"> for course use</w:t>
      </w:r>
      <w:r w:rsidR="00613BCC">
        <w:rPr>
          <w:rFonts w:cs="Times New Roman"/>
          <w:sz w:val="22"/>
          <w:szCs w:val="22"/>
        </w:rPr>
        <w:t>. There will be numerous</w:t>
      </w:r>
      <w:r w:rsidR="003C6261">
        <w:rPr>
          <w:rFonts w:cs="Times New Roman"/>
          <w:sz w:val="22"/>
          <w:szCs w:val="22"/>
        </w:rPr>
        <w:t xml:space="preserve"> comm</w:t>
      </w:r>
      <w:r w:rsidR="00613BCC">
        <w:rPr>
          <w:rFonts w:cs="Times New Roman"/>
          <w:sz w:val="22"/>
          <w:szCs w:val="22"/>
        </w:rPr>
        <w:t>unications</w:t>
      </w:r>
      <w:r w:rsidR="003C6261">
        <w:rPr>
          <w:rFonts w:cs="Times New Roman"/>
          <w:sz w:val="22"/>
          <w:szCs w:val="22"/>
        </w:rPr>
        <w:t xml:space="preserve"> from </w:t>
      </w:r>
      <w:r w:rsidR="00613BCC">
        <w:rPr>
          <w:rFonts w:cs="Times New Roman"/>
          <w:sz w:val="22"/>
          <w:szCs w:val="22"/>
        </w:rPr>
        <w:t>I</w:t>
      </w:r>
      <w:r w:rsidR="003C6261">
        <w:rPr>
          <w:rFonts w:cs="Times New Roman"/>
          <w:sz w:val="22"/>
          <w:szCs w:val="22"/>
        </w:rPr>
        <w:t>TAC</w:t>
      </w:r>
      <w:r w:rsidR="00613BCC">
        <w:rPr>
          <w:rFonts w:cs="Times New Roman"/>
          <w:sz w:val="22"/>
          <w:szCs w:val="22"/>
        </w:rPr>
        <w:t xml:space="preserve"> during this process</w:t>
      </w:r>
      <w:r w:rsidR="003C6261">
        <w:rPr>
          <w:rFonts w:cs="Times New Roman"/>
          <w:sz w:val="22"/>
          <w:szCs w:val="22"/>
        </w:rPr>
        <w:t>. Send any question</w:t>
      </w:r>
      <w:r w:rsidR="00613BCC">
        <w:rPr>
          <w:rFonts w:cs="Times New Roman"/>
          <w:sz w:val="22"/>
          <w:szCs w:val="22"/>
        </w:rPr>
        <w:t>s</w:t>
      </w:r>
      <w:r w:rsidR="003C6261">
        <w:rPr>
          <w:rFonts w:cs="Times New Roman"/>
          <w:sz w:val="22"/>
          <w:szCs w:val="22"/>
        </w:rPr>
        <w:t xml:space="preserve"> to </w:t>
      </w:r>
      <w:hyperlink r:id="rId9" w:history="1">
        <w:r w:rsidR="003C6261" w:rsidRPr="0014342E">
          <w:rPr>
            <w:rStyle w:val="Hyperlink"/>
            <w:rFonts w:cs="Times New Roman"/>
            <w:sz w:val="22"/>
            <w:szCs w:val="22"/>
          </w:rPr>
          <w:t>lmstransition@txstate.edu</w:t>
        </w:r>
      </w:hyperlink>
    </w:p>
    <w:p w14:paraId="6AA8C71D" w14:textId="77777777" w:rsidR="00C4354B" w:rsidRPr="00893554" w:rsidRDefault="00C4354B" w:rsidP="00C4354B">
      <w:pPr>
        <w:rPr>
          <w:rFonts w:cs="Times New Roman"/>
          <w:sz w:val="22"/>
          <w:szCs w:val="22"/>
        </w:rPr>
      </w:pPr>
    </w:p>
    <w:p w14:paraId="1CC23406" w14:textId="2831F1B9" w:rsidR="00624906" w:rsidRPr="00893554" w:rsidRDefault="00425A94" w:rsidP="00405458">
      <w:pPr>
        <w:rPr>
          <w:rFonts w:cs="Times New Roman"/>
          <w:b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Discussion of University Plan Mid-C</w:t>
      </w:r>
      <w:r w:rsidR="00EC133C">
        <w:rPr>
          <w:rFonts w:cs="Times New Roman"/>
          <w:b/>
          <w:sz w:val="22"/>
          <w:szCs w:val="22"/>
        </w:rPr>
        <w:t>ycle Review</w:t>
      </w:r>
    </w:p>
    <w:p w14:paraId="209655B5" w14:textId="11B5E68C" w:rsidR="00425A94" w:rsidRPr="00893554" w:rsidRDefault="00A35471" w:rsidP="00425A94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Senators discussed the </w:t>
      </w:r>
      <w:hyperlink r:id="rId10" w:history="1">
        <w:r w:rsidRPr="00EC133C">
          <w:rPr>
            <w:rStyle w:val="Hyperlink"/>
            <w:rFonts w:cs="Times New Roman"/>
            <w:sz w:val="22"/>
            <w:szCs w:val="22"/>
          </w:rPr>
          <w:t>u</w:t>
        </w:r>
        <w:r w:rsidR="00425A94" w:rsidRPr="00EC133C">
          <w:rPr>
            <w:rStyle w:val="Hyperlink"/>
            <w:rFonts w:cs="Times New Roman"/>
            <w:sz w:val="22"/>
            <w:szCs w:val="22"/>
          </w:rPr>
          <w:t xml:space="preserve">niversity </w:t>
        </w:r>
        <w:r w:rsidRPr="00EC133C">
          <w:rPr>
            <w:rStyle w:val="Hyperlink"/>
            <w:rFonts w:cs="Times New Roman"/>
            <w:sz w:val="22"/>
            <w:szCs w:val="22"/>
          </w:rPr>
          <w:t>p</w:t>
        </w:r>
        <w:r w:rsidR="00425A94" w:rsidRPr="00EC133C">
          <w:rPr>
            <w:rStyle w:val="Hyperlink"/>
            <w:rFonts w:cs="Times New Roman"/>
            <w:sz w:val="22"/>
            <w:szCs w:val="22"/>
          </w:rPr>
          <w:t>lan mid-c</w:t>
        </w:r>
        <w:r w:rsidR="00EC133C" w:rsidRPr="00EC133C">
          <w:rPr>
            <w:rStyle w:val="Hyperlink"/>
            <w:rFonts w:cs="Times New Roman"/>
            <w:sz w:val="22"/>
            <w:szCs w:val="22"/>
          </w:rPr>
          <w:t>ycle</w:t>
        </w:r>
        <w:r w:rsidR="00425A94" w:rsidRPr="00EC133C">
          <w:rPr>
            <w:rStyle w:val="Hyperlink"/>
            <w:rFonts w:cs="Times New Roman"/>
            <w:sz w:val="22"/>
            <w:szCs w:val="22"/>
          </w:rPr>
          <w:t xml:space="preserve"> </w:t>
        </w:r>
        <w:r w:rsidR="00EC133C" w:rsidRPr="00EC133C">
          <w:rPr>
            <w:rStyle w:val="Hyperlink"/>
            <w:rFonts w:cs="Times New Roman"/>
            <w:sz w:val="22"/>
            <w:szCs w:val="22"/>
          </w:rPr>
          <w:t>review</w:t>
        </w:r>
      </w:hyperlink>
      <w:r w:rsidR="00EC133C">
        <w:rPr>
          <w:rFonts w:cs="Times New Roman"/>
          <w:sz w:val="22"/>
          <w:szCs w:val="22"/>
        </w:rPr>
        <w:t xml:space="preserve"> </w:t>
      </w:r>
      <w:r w:rsidR="00425A94" w:rsidRPr="00893554">
        <w:rPr>
          <w:rFonts w:cs="Times New Roman"/>
          <w:sz w:val="22"/>
          <w:szCs w:val="22"/>
        </w:rPr>
        <w:t xml:space="preserve">sent from the </w:t>
      </w:r>
      <w:r w:rsidR="007D7C52" w:rsidRPr="00893554">
        <w:rPr>
          <w:rFonts w:cs="Times New Roman"/>
          <w:sz w:val="22"/>
          <w:szCs w:val="22"/>
        </w:rPr>
        <w:t>p</w:t>
      </w:r>
      <w:r w:rsidR="00425A94" w:rsidRPr="00893554">
        <w:rPr>
          <w:rFonts w:cs="Times New Roman"/>
          <w:sz w:val="22"/>
          <w:szCs w:val="22"/>
        </w:rPr>
        <w:t xml:space="preserve">rovost on September 5. </w:t>
      </w:r>
      <w:r w:rsidRPr="00893554">
        <w:rPr>
          <w:rFonts w:cs="Times New Roman"/>
          <w:sz w:val="22"/>
          <w:szCs w:val="22"/>
        </w:rPr>
        <w:t>Several questions senators attempted to answer were:</w:t>
      </w:r>
    </w:p>
    <w:p w14:paraId="78A3648F" w14:textId="77777777" w:rsidR="00D461ED" w:rsidRPr="00893554" w:rsidRDefault="00D461ED" w:rsidP="00425A94">
      <w:pPr>
        <w:rPr>
          <w:rFonts w:cs="Times New Roman"/>
          <w:sz w:val="22"/>
          <w:szCs w:val="22"/>
        </w:rPr>
      </w:pPr>
    </w:p>
    <w:p w14:paraId="4262B25B" w14:textId="6A166812" w:rsidR="00425A94" w:rsidRPr="00893554" w:rsidRDefault="00425A94" w:rsidP="00A35471">
      <w:pPr>
        <w:pStyle w:val="ListParagraph"/>
        <w:numPr>
          <w:ilvl w:val="0"/>
          <w:numId w:val="45"/>
        </w:num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>What changes, if any, should be made to the draft revised initiatives presented?</w:t>
      </w:r>
    </w:p>
    <w:p w14:paraId="5F613056" w14:textId="109827A5" w:rsidR="00425A94" w:rsidRPr="00893554" w:rsidRDefault="00425A94" w:rsidP="00A35471">
      <w:pPr>
        <w:pStyle w:val="ListParagraph"/>
        <w:numPr>
          <w:ilvl w:val="0"/>
          <w:numId w:val="45"/>
        </w:num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>What changes, if any, should be made to the draft revised key performance indicators (KPIs) presented? Are they measurable?</w:t>
      </w:r>
    </w:p>
    <w:p w14:paraId="1D81C460" w14:textId="3E7D7292" w:rsidR="00D461ED" w:rsidRDefault="00D461ED" w:rsidP="00425A94">
      <w:pPr>
        <w:rPr>
          <w:rFonts w:cs="Times New Roman"/>
          <w:sz w:val="22"/>
          <w:szCs w:val="22"/>
        </w:rPr>
      </w:pPr>
    </w:p>
    <w:p w14:paraId="08CE3026" w14:textId="5199F4AA" w:rsidR="00EC133C" w:rsidRPr="00EC133C" w:rsidRDefault="00EC133C" w:rsidP="00EC133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discussed section </w:t>
      </w:r>
      <w:r w:rsidR="006F0CF5">
        <w:rPr>
          <w:rFonts w:cs="Times New Roman"/>
          <w:sz w:val="22"/>
          <w:szCs w:val="22"/>
        </w:rPr>
        <w:t>1.13</w:t>
      </w:r>
      <w:r w:rsidR="00403901">
        <w:rPr>
          <w:rFonts w:cs="Times New Roman"/>
          <w:sz w:val="22"/>
          <w:szCs w:val="22"/>
        </w:rPr>
        <w:t xml:space="preserve"> -</w:t>
      </w:r>
      <w:r w:rsidR="006F0CF5">
        <w:rPr>
          <w:rFonts w:cs="Times New Roman"/>
          <w:sz w:val="22"/>
          <w:szCs w:val="22"/>
        </w:rPr>
        <w:t xml:space="preserve"> </w:t>
      </w:r>
      <w:r w:rsidRPr="00EC133C">
        <w:rPr>
          <w:rFonts w:cs="Times New Roman"/>
          <w:sz w:val="22"/>
          <w:szCs w:val="22"/>
        </w:rPr>
        <w:t xml:space="preserve">Enhance affordability, accessibility, and student success through </w:t>
      </w:r>
    </w:p>
    <w:p w14:paraId="4EB74908" w14:textId="137E9735" w:rsidR="006A3EE2" w:rsidRDefault="00EC133C" w:rsidP="00C4354B">
      <w:pPr>
        <w:rPr>
          <w:rFonts w:cs="Times New Roman"/>
          <w:sz w:val="22"/>
          <w:szCs w:val="22"/>
        </w:rPr>
      </w:pPr>
      <w:r w:rsidRPr="00EC133C">
        <w:rPr>
          <w:rFonts w:cs="Times New Roman"/>
          <w:sz w:val="22"/>
          <w:szCs w:val="22"/>
        </w:rPr>
        <w:t>management of the cost of textbooks and other learning materials</w:t>
      </w:r>
      <w:r>
        <w:rPr>
          <w:rFonts w:cs="Times New Roman"/>
          <w:sz w:val="22"/>
          <w:szCs w:val="22"/>
        </w:rPr>
        <w:t>, concerning</w:t>
      </w:r>
      <w:r w:rsidR="006F0CF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Open Education Resources (</w:t>
      </w:r>
      <w:r w:rsidR="006F0CF5">
        <w:rPr>
          <w:rFonts w:cs="Times New Roman"/>
          <w:sz w:val="22"/>
          <w:szCs w:val="22"/>
        </w:rPr>
        <w:t>OERs</w:t>
      </w:r>
      <w:r>
        <w:rPr>
          <w:rFonts w:cs="Times New Roman"/>
          <w:sz w:val="22"/>
          <w:szCs w:val="22"/>
        </w:rPr>
        <w:t>) and the reasoning behind the</w:t>
      </w:r>
      <w:r w:rsidR="00403901">
        <w:rPr>
          <w:rFonts w:cs="Times New Roman"/>
          <w:sz w:val="22"/>
          <w:szCs w:val="22"/>
        </w:rPr>
        <w:t xml:space="preserve"> changes in the plan</w:t>
      </w:r>
      <w:r>
        <w:rPr>
          <w:rFonts w:cs="Times New Roman"/>
          <w:sz w:val="22"/>
          <w:szCs w:val="22"/>
        </w:rPr>
        <w:t>. Senators also discussed the deletion of section 4.7</w:t>
      </w:r>
      <w:r w:rsidR="00403901">
        <w:rPr>
          <w:rFonts w:cs="Times New Roman"/>
          <w:sz w:val="22"/>
          <w:szCs w:val="22"/>
        </w:rPr>
        <w:t xml:space="preserve"> - </w:t>
      </w:r>
      <w:r w:rsidR="00403901" w:rsidRPr="00403901">
        <w:rPr>
          <w:rFonts w:cs="Times New Roman"/>
          <w:sz w:val="22"/>
          <w:szCs w:val="22"/>
        </w:rPr>
        <w:t xml:space="preserve">Continue to improve strategies and models for governance and planning that are transparent and inclusive. </w:t>
      </w:r>
      <w:r>
        <w:rPr>
          <w:rFonts w:cs="Times New Roman"/>
          <w:sz w:val="22"/>
          <w:szCs w:val="22"/>
        </w:rPr>
        <w:t xml:space="preserve">The senate chair will contact the administration as to the reasons why section </w:t>
      </w:r>
      <w:r w:rsidR="00403901">
        <w:rPr>
          <w:rFonts w:cs="Times New Roman"/>
          <w:sz w:val="22"/>
          <w:szCs w:val="22"/>
        </w:rPr>
        <w:t xml:space="preserve">4.7 </w:t>
      </w:r>
      <w:r>
        <w:rPr>
          <w:rFonts w:cs="Times New Roman"/>
          <w:sz w:val="22"/>
          <w:szCs w:val="22"/>
        </w:rPr>
        <w:t xml:space="preserve">was deleted. Senators also discussed why </w:t>
      </w:r>
      <w:r w:rsidR="003A2E10">
        <w:rPr>
          <w:rFonts w:cs="Times New Roman"/>
          <w:sz w:val="22"/>
          <w:szCs w:val="22"/>
        </w:rPr>
        <w:t xml:space="preserve">environmental </w:t>
      </w:r>
      <w:r>
        <w:rPr>
          <w:rFonts w:cs="Times New Roman"/>
          <w:sz w:val="22"/>
          <w:szCs w:val="22"/>
        </w:rPr>
        <w:t>s</w:t>
      </w:r>
      <w:r w:rsidR="003967CE">
        <w:rPr>
          <w:rFonts w:cs="Times New Roman"/>
          <w:sz w:val="22"/>
          <w:szCs w:val="22"/>
        </w:rPr>
        <w:t xml:space="preserve">ustainability </w:t>
      </w:r>
      <w:r w:rsidR="00403901">
        <w:rPr>
          <w:rFonts w:cs="Times New Roman"/>
          <w:sz w:val="22"/>
          <w:szCs w:val="22"/>
        </w:rPr>
        <w:t xml:space="preserve">was </w:t>
      </w:r>
      <w:r w:rsidR="003967CE">
        <w:rPr>
          <w:rFonts w:cs="Times New Roman"/>
          <w:sz w:val="22"/>
          <w:szCs w:val="22"/>
        </w:rPr>
        <w:t xml:space="preserve">not included </w:t>
      </w:r>
      <w:r w:rsidR="003A2E10">
        <w:rPr>
          <w:rFonts w:cs="Times New Roman"/>
          <w:sz w:val="22"/>
          <w:szCs w:val="22"/>
        </w:rPr>
        <w:t xml:space="preserve">in </w:t>
      </w:r>
      <w:r>
        <w:rPr>
          <w:rFonts w:cs="Times New Roman"/>
          <w:sz w:val="22"/>
          <w:szCs w:val="22"/>
        </w:rPr>
        <w:t xml:space="preserve">section </w:t>
      </w:r>
      <w:r w:rsidR="003967CE">
        <w:rPr>
          <w:rFonts w:cs="Times New Roman"/>
          <w:sz w:val="22"/>
          <w:szCs w:val="22"/>
        </w:rPr>
        <w:t>4.0</w:t>
      </w:r>
      <w:r w:rsidR="00403901">
        <w:rPr>
          <w:rFonts w:cs="Times New Roman"/>
          <w:sz w:val="22"/>
          <w:szCs w:val="22"/>
        </w:rPr>
        <w:t xml:space="preserve"> - </w:t>
      </w:r>
      <w:r w:rsidR="00403901" w:rsidRPr="00403901">
        <w:rPr>
          <w:rFonts w:cs="Times New Roman"/>
          <w:sz w:val="22"/>
          <w:szCs w:val="22"/>
        </w:rPr>
        <w:t xml:space="preserve">Provide the necessary services, resources, and infrastructure to </w:t>
      </w:r>
      <w:r w:rsidR="00403901" w:rsidRPr="00403901">
        <w:rPr>
          <w:rFonts w:cs="Times New Roman"/>
          <w:sz w:val="22"/>
          <w:szCs w:val="22"/>
        </w:rPr>
        <w:lastRenderedPageBreak/>
        <w:t>support the university’s strategic direction</w:t>
      </w:r>
      <w:r w:rsidR="00403901">
        <w:rPr>
          <w:rFonts w:cs="Times New Roman"/>
          <w:sz w:val="22"/>
          <w:szCs w:val="22"/>
        </w:rPr>
        <w:t xml:space="preserve"> and will request that sustainability be</w:t>
      </w:r>
      <w:r w:rsidR="003967CE">
        <w:rPr>
          <w:rFonts w:cs="Times New Roman"/>
          <w:sz w:val="22"/>
          <w:szCs w:val="22"/>
        </w:rPr>
        <w:t xml:space="preserve"> add</w:t>
      </w:r>
      <w:r w:rsidR="00403901">
        <w:rPr>
          <w:rFonts w:cs="Times New Roman"/>
          <w:sz w:val="22"/>
          <w:szCs w:val="22"/>
        </w:rPr>
        <w:t>ed</w:t>
      </w:r>
      <w:r w:rsidR="003967CE">
        <w:rPr>
          <w:rFonts w:cs="Times New Roman"/>
          <w:sz w:val="22"/>
          <w:szCs w:val="22"/>
        </w:rPr>
        <w:t xml:space="preserve"> to </w:t>
      </w:r>
      <w:r w:rsidR="00403901">
        <w:rPr>
          <w:rFonts w:cs="Times New Roman"/>
          <w:sz w:val="22"/>
          <w:szCs w:val="22"/>
        </w:rPr>
        <w:t xml:space="preserve">the </w:t>
      </w:r>
      <w:r w:rsidR="003967CE">
        <w:rPr>
          <w:rFonts w:cs="Times New Roman"/>
          <w:sz w:val="22"/>
          <w:szCs w:val="22"/>
        </w:rPr>
        <w:t xml:space="preserve">plan. </w:t>
      </w:r>
      <w:r w:rsidR="00981DC8">
        <w:rPr>
          <w:rFonts w:cs="Times New Roman"/>
          <w:bCs/>
          <w:sz w:val="22"/>
          <w:szCs w:val="22"/>
        </w:rPr>
        <w:t>Senators crafted a response and will forward it to the administration</w:t>
      </w:r>
      <w:r w:rsidR="003A2E10">
        <w:rPr>
          <w:rFonts w:cs="Times New Roman"/>
          <w:bCs/>
          <w:sz w:val="22"/>
          <w:szCs w:val="22"/>
        </w:rPr>
        <w:t xml:space="preserve"> via the survey</w:t>
      </w:r>
      <w:r w:rsidR="00981DC8">
        <w:rPr>
          <w:rFonts w:cs="Times New Roman"/>
          <w:bCs/>
          <w:sz w:val="22"/>
          <w:szCs w:val="22"/>
        </w:rPr>
        <w:t xml:space="preserve">. </w:t>
      </w:r>
      <w:r w:rsidR="00403901">
        <w:rPr>
          <w:rFonts w:cs="Times New Roman"/>
          <w:sz w:val="22"/>
          <w:szCs w:val="22"/>
        </w:rPr>
        <w:t>Senators also discussed the inclusion of m</w:t>
      </w:r>
      <w:r w:rsidR="006A3EE2">
        <w:rPr>
          <w:rFonts w:cs="Times New Roman"/>
          <w:sz w:val="22"/>
          <w:szCs w:val="22"/>
        </w:rPr>
        <w:t xml:space="preserve">ental health resources </w:t>
      </w:r>
      <w:r w:rsidR="00403901">
        <w:rPr>
          <w:rFonts w:cs="Times New Roman"/>
          <w:sz w:val="22"/>
          <w:szCs w:val="22"/>
        </w:rPr>
        <w:t xml:space="preserve">in the plan that are not explicitly addressed. The senate chair will </w:t>
      </w:r>
      <w:r w:rsidR="005C401F">
        <w:rPr>
          <w:rFonts w:cs="Times New Roman"/>
          <w:sz w:val="22"/>
          <w:szCs w:val="22"/>
        </w:rPr>
        <w:t>ask</w:t>
      </w:r>
      <w:r w:rsidR="00403901">
        <w:rPr>
          <w:rFonts w:cs="Times New Roman"/>
          <w:sz w:val="22"/>
          <w:szCs w:val="22"/>
        </w:rPr>
        <w:t xml:space="preserve"> the </w:t>
      </w:r>
      <w:r w:rsidR="006A3EE2">
        <w:rPr>
          <w:rFonts w:cs="Times New Roman"/>
          <w:sz w:val="22"/>
          <w:szCs w:val="22"/>
        </w:rPr>
        <w:t>admin</w:t>
      </w:r>
      <w:r w:rsidR="00403901">
        <w:rPr>
          <w:rFonts w:cs="Times New Roman"/>
          <w:sz w:val="22"/>
          <w:szCs w:val="22"/>
        </w:rPr>
        <w:t>istration</w:t>
      </w:r>
      <w:r w:rsidR="005C401F">
        <w:rPr>
          <w:rFonts w:cs="Times New Roman"/>
          <w:sz w:val="22"/>
          <w:szCs w:val="22"/>
        </w:rPr>
        <w:t xml:space="preserve"> to include this issue in the plan</w:t>
      </w:r>
      <w:r w:rsidR="006A3EE2">
        <w:rPr>
          <w:rFonts w:cs="Times New Roman"/>
          <w:sz w:val="22"/>
          <w:szCs w:val="22"/>
        </w:rPr>
        <w:t>.</w:t>
      </w:r>
    </w:p>
    <w:p w14:paraId="21801DE2" w14:textId="77777777" w:rsidR="003967CE" w:rsidRPr="00893554" w:rsidRDefault="003967CE" w:rsidP="00C4354B">
      <w:pPr>
        <w:rPr>
          <w:rFonts w:cs="Times New Roman"/>
          <w:sz w:val="22"/>
          <w:szCs w:val="22"/>
        </w:rPr>
      </w:pPr>
    </w:p>
    <w:p w14:paraId="32E971AF" w14:textId="6FE513E5" w:rsidR="00C4354B" w:rsidRPr="00893554" w:rsidRDefault="00893554" w:rsidP="00C4354B">
      <w:pPr>
        <w:rPr>
          <w:rFonts w:cs="Times New Roman"/>
          <w:b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Management and Funding of Faculty Fellowships</w:t>
      </w:r>
    </w:p>
    <w:p w14:paraId="148D0B2B" w14:textId="23AFC7E2" w:rsidR="001A5303" w:rsidRPr="00893554" w:rsidRDefault="00EA5B94" w:rsidP="00102E60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Senators discussed revisions to </w:t>
      </w:r>
      <w:hyperlink r:id="rId11" w:history="1">
        <w:r w:rsidR="00893554" w:rsidRPr="00B61940">
          <w:rPr>
            <w:rStyle w:val="Hyperlink"/>
            <w:rFonts w:cs="Times New Roman"/>
            <w:bCs/>
            <w:sz w:val="22"/>
            <w:szCs w:val="22"/>
          </w:rPr>
          <w:t>AA/PPS 04.01.32 Management and Funding of Faculty Fellowships</w:t>
        </w:r>
      </w:hyperlink>
      <w:r>
        <w:rPr>
          <w:rFonts w:cs="Times New Roman"/>
          <w:bCs/>
          <w:sz w:val="22"/>
          <w:szCs w:val="22"/>
        </w:rPr>
        <w:t xml:space="preserve"> and faculty comments gathered thus far.</w:t>
      </w:r>
      <w:r>
        <w:rPr>
          <w:rFonts w:cs="Times New Roman"/>
          <w:sz w:val="22"/>
          <w:szCs w:val="22"/>
        </w:rPr>
        <w:t xml:space="preserve"> </w:t>
      </w:r>
      <w:r w:rsidR="00B61940"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he policy has been forwarded by the senate to </w:t>
      </w:r>
      <w:r w:rsidR="004F62BD">
        <w:rPr>
          <w:rFonts w:cs="Times New Roman"/>
          <w:bCs/>
          <w:sz w:val="22"/>
          <w:szCs w:val="22"/>
        </w:rPr>
        <w:t>t</w:t>
      </w:r>
      <w:r w:rsidR="00B61940">
        <w:rPr>
          <w:rFonts w:cs="Times New Roman"/>
          <w:bCs/>
          <w:sz w:val="22"/>
          <w:szCs w:val="22"/>
        </w:rPr>
        <w:t>he</w:t>
      </w:r>
      <w:r w:rsidR="004F62BD">
        <w:rPr>
          <w:rFonts w:cs="Times New Roman"/>
          <w:bCs/>
          <w:sz w:val="22"/>
          <w:szCs w:val="22"/>
        </w:rPr>
        <w:t xml:space="preserve"> </w:t>
      </w:r>
      <w:hyperlink r:id="rId12" w:history="1">
        <w:r w:rsidR="00B61940" w:rsidRPr="00B61940">
          <w:rPr>
            <w:rStyle w:val="Hyperlink"/>
            <w:rFonts w:cs="Times New Roman"/>
            <w:bCs/>
            <w:sz w:val="22"/>
            <w:szCs w:val="22"/>
          </w:rPr>
          <w:t>Academic Freedom</w:t>
        </w:r>
      </w:hyperlink>
      <w:r w:rsidR="00B61940">
        <w:rPr>
          <w:rFonts w:cs="Times New Roman"/>
          <w:bCs/>
          <w:sz w:val="22"/>
          <w:szCs w:val="22"/>
        </w:rPr>
        <w:t xml:space="preserve"> </w:t>
      </w:r>
      <w:r w:rsidR="004F62BD">
        <w:rPr>
          <w:rFonts w:cs="Times New Roman"/>
          <w:bCs/>
          <w:sz w:val="22"/>
          <w:szCs w:val="22"/>
        </w:rPr>
        <w:t xml:space="preserve">and </w:t>
      </w:r>
      <w:hyperlink r:id="rId13" w:history="1">
        <w:r w:rsidR="00B61940" w:rsidRPr="00B61940">
          <w:rPr>
            <w:rStyle w:val="Hyperlink"/>
            <w:rFonts w:cs="Times New Roman"/>
            <w:bCs/>
            <w:sz w:val="22"/>
            <w:szCs w:val="22"/>
          </w:rPr>
          <w:t>Academic G</w:t>
        </w:r>
        <w:r w:rsidR="004F62BD" w:rsidRPr="00B61940">
          <w:rPr>
            <w:rStyle w:val="Hyperlink"/>
            <w:rFonts w:cs="Times New Roman"/>
            <w:bCs/>
            <w:sz w:val="22"/>
            <w:szCs w:val="22"/>
          </w:rPr>
          <w:t>overnance</w:t>
        </w:r>
      </w:hyperlink>
      <w:r w:rsidR="004F62BD">
        <w:rPr>
          <w:rFonts w:cs="Times New Roman"/>
          <w:bCs/>
          <w:sz w:val="22"/>
          <w:szCs w:val="22"/>
        </w:rPr>
        <w:t xml:space="preserve"> committees</w:t>
      </w:r>
      <w:r w:rsidR="00B61940">
        <w:rPr>
          <w:rFonts w:cs="Times New Roman"/>
          <w:bCs/>
          <w:sz w:val="22"/>
          <w:szCs w:val="22"/>
        </w:rPr>
        <w:t xml:space="preserve"> for </w:t>
      </w:r>
      <w:r w:rsidR="0055065A">
        <w:rPr>
          <w:rFonts w:cs="Times New Roman"/>
          <w:bCs/>
          <w:sz w:val="22"/>
          <w:szCs w:val="22"/>
        </w:rPr>
        <w:t xml:space="preserve">additional </w:t>
      </w:r>
      <w:r w:rsidR="00B61940">
        <w:rPr>
          <w:rFonts w:cs="Times New Roman"/>
          <w:bCs/>
          <w:sz w:val="22"/>
          <w:szCs w:val="22"/>
        </w:rPr>
        <w:t>review</w:t>
      </w:r>
      <w:r w:rsidR="004F62BD">
        <w:rPr>
          <w:rFonts w:cs="Times New Roman"/>
          <w:bCs/>
          <w:sz w:val="22"/>
          <w:szCs w:val="22"/>
        </w:rPr>
        <w:t xml:space="preserve">. </w:t>
      </w:r>
      <w:r w:rsidR="00981DC8">
        <w:rPr>
          <w:rFonts w:cs="Times New Roman"/>
          <w:bCs/>
          <w:sz w:val="22"/>
          <w:szCs w:val="22"/>
        </w:rPr>
        <w:t xml:space="preserve">Faculty </w:t>
      </w:r>
      <w:r w:rsidR="0055065A">
        <w:rPr>
          <w:rFonts w:cs="Times New Roman"/>
          <w:bCs/>
          <w:sz w:val="22"/>
          <w:szCs w:val="22"/>
        </w:rPr>
        <w:t xml:space="preserve">in attendance </w:t>
      </w:r>
      <w:r w:rsidR="00981DC8">
        <w:rPr>
          <w:rFonts w:cs="Times New Roman"/>
          <w:bCs/>
          <w:sz w:val="22"/>
          <w:szCs w:val="22"/>
        </w:rPr>
        <w:t xml:space="preserve">were reminded they may request to </w:t>
      </w:r>
      <w:r w:rsidR="003A2E10">
        <w:rPr>
          <w:rFonts w:cs="Times New Roman"/>
          <w:bCs/>
          <w:sz w:val="22"/>
          <w:szCs w:val="22"/>
        </w:rPr>
        <w:t>submit comments</w:t>
      </w:r>
      <w:r w:rsidR="00981DC8">
        <w:rPr>
          <w:rFonts w:cs="Times New Roman"/>
          <w:bCs/>
          <w:sz w:val="22"/>
          <w:szCs w:val="22"/>
        </w:rPr>
        <w:t xml:space="preserve"> by contacting their college dean. Two senators volunteered to complete an additional review of the policy before sending forward to the administration.</w:t>
      </w:r>
    </w:p>
    <w:p w14:paraId="34F7AC39" w14:textId="4FD19D07" w:rsidR="00276A46" w:rsidRPr="00893554" w:rsidRDefault="00276A46" w:rsidP="00C4354B">
      <w:pPr>
        <w:rPr>
          <w:rFonts w:cs="Times New Roman"/>
          <w:b/>
          <w:sz w:val="22"/>
          <w:szCs w:val="22"/>
        </w:rPr>
      </w:pPr>
    </w:p>
    <w:p w14:paraId="269A3EDC" w14:textId="30D2FFE4" w:rsidR="00893554" w:rsidRPr="00893554" w:rsidRDefault="0055065A" w:rsidP="00C4354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October 23 Senate Liaison Meeting A</w:t>
      </w:r>
      <w:r w:rsidR="00893554" w:rsidRPr="00893554">
        <w:rPr>
          <w:rFonts w:cs="Times New Roman"/>
          <w:b/>
          <w:sz w:val="22"/>
          <w:szCs w:val="22"/>
        </w:rPr>
        <w:t>genda</w:t>
      </w:r>
    </w:p>
    <w:p w14:paraId="34F87094" w14:textId="7F2AAAE0" w:rsidR="00893554" w:rsidRPr="00893554" w:rsidRDefault="0081097F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decided to table the discussion </w:t>
      </w:r>
      <w:r w:rsidR="002C16B0">
        <w:rPr>
          <w:rFonts w:cs="Times New Roman"/>
          <w:sz w:val="22"/>
          <w:szCs w:val="22"/>
        </w:rPr>
        <w:t xml:space="preserve">of the upcoming </w:t>
      </w:r>
      <w:hyperlink r:id="rId14" w:history="1">
        <w:r w:rsidR="002C16B0" w:rsidRPr="002C16B0">
          <w:rPr>
            <w:rStyle w:val="Hyperlink"/>
            <w:rFonts w:cs="Times New Roman"/>
            <w:sz w:val="22"/>
            <w:szCs w:val="22"/>
          </w:rPr>
          <w:t>Senate Liaison</w:t>
        </w:r>
      </w:hyperlink>
      <w:r w:rsidR="002C16B0">
        <w:rPr>
          <w:rFonts w:cs="Times New Roman"/>
          <w:sz w:val="22"/>
          <w:szCs w:val="22"/>
        </w:rPr>
        <w:t xml:space="preserve"> meeting </w:t>
      </w:r>
      <w:r w:rsidR="00294407">
        <w:rPr>
          <w:rFonts w:cs="Times New Roman"/>
          <w:sz w:val="22"/>
          <w:szCs w:val="22"/>
        </w:rPr>
        <w:t xml:space="preserve">agenda </w:t>
      </w:r>
      <w:r>
        <w:rPr>
          <w:rFonts w:cs="Times New Roman"/>
          <w:sz w:val="22"/>
          <w:szCs w:val="22"/>
        </w:rPr>
        <w:t xml:space="preserve">until the </w:t>
      </w:r>
      <w:r w:rsidR="00123292">
        <w:rPr>
          <w:rFonts w:cs="Times New Roman"/>
          <w:sz w:val="22"/>
          <w:szCs w:val="22"/>
        </w:rPr>
        <w:t>October 2 senate meeting.</w:t>
      </w:r>
      <w:r w:rsidR="00062870">
        <w:rPr>
          <w:rFonts w:cs="Times New Roman"/>
          <w:sz w:val="22"/>
          <w:szCs w:val="22"/>
        </w:rPr>
        <w:t xml:space="preserve"> </w:t>
      </w:r>
      <w:r w:rsidR="00123292">
        <w:rPr>
          <w:rFonts w:cs="Times New Roman"/>
          <w:sz w:val="22"/>
          <w:szCs w:val="22"/>
        </w:rPr>
        <w:t>S</w:t>
      </w:r>
      <w:r w:rsidR="00062870">
        <w:rPr>
          <w:rFonts w:cs="Times New Roman"/>
          <w:sz w:val="22"/>
          <w:szCs w:val="22"/>
        </w:rPr>
        <w:t xml:space="preserve">enators </w:t>
      </w:r>
      <w:r w:rsidR="00123292">
        <w:rPr>
          <w:rFonts w:cs="Times New Roman"/>
          <w:sz w:val="22"/>
          <w:szCs w:val="22"/>
        </w:rPr>
        <w:t>were asked to think of agenda items for the</w:t>
      </w:r>
      <w:r w:rsidR="00062870">
        <w:rPr>
          <w:rFonts w:cs="Times New Roman"/>
          <w:sz w:val="22"/>
          <w:szCs w:val="22"/>
        </w:rPr>
        <w:t xml:space="preserve"> </w:t>
      </w:r>
      <w:r w:rsidR="00123292">
        <w:rPr>
          <w:rFonts w:cs="Times New Roman"/>
          <w:sz w:val="22"/>
          <w:szCs w:val="22"/>
        </w:rPr>
        <w:t xml:space="preserve">liaison </w:t>
      </w:r>
      <w:r w:rsidR="00062870">
        <w:rPr>
          <w:rFonts w:cs="Times New Roman"/>
          <w:sz w:val="22"/>
          <w:szCs w:val="22"/>
        </w:rPr>
        <w:t>meeting</w:t>
      </w:r>
      <w:r w:rsidR="00123292">
        <w:rPr>
          <w:rFonts w:cs="Times New Roman"/>
          <w:sz w:val="22"/>
          <w:szCs w:val="22"/>
        </w:rPr>
        <w:t xml:space="preserve"> and bring them to the next </w:t>
      </w:r>
      <w:r w:rsidR="002C16B0">
        <w:rPr>
          <w:rFonts w:cs="Times New Roman"/>
          <w:sz w:val="22"/>
          <w:szCs w:val="22"/>
        </w:rPr>
        <w:t xml:space="preserve">senate </w:t>
      </w:r>
      <w:r w:rsidR="00123292">
        <w:rPr>
          <w:rFonts w:cs="Times New Roman"/>
          <w:sz w:val="22"/>
          <w:szCs w:val="22"/>
        </w:rPr>
        <w:t>meeting</w:t>
      </w:r>
      <w:r w:rsidR="00062870">
        <w:rPr>
          <w:rFonts w:cs="Times New Roman"/>
          <w:sz w:val="22"/>
          <w:szCs w:val="22"/>
        </w:rPr>
        <w:t>.</w:t>
      </w:r>
    </w:p>
    <w:p w14:paraId="02ACA1C1" w14:textId="33C60FB4" w:rsidR="00893554" w:rsidRPr="00893554" w:rsidRDefault="00893554" w:rsidP="00C4354B">
      <w:pPr>
        <w:rPr>
          <w:rFonts w:cs="Times New Roman"/>
          <w:sz w:val="22"/>
          <w:szCs w:val="22"/>
        </w:rPr>
      </w:pPr>
    </w:p>
    <w:p w14:paraId="7C4D3CCA" w14:textId="363AADA8" w:rsidR="00893554" w:rsidRDefault="00893554" w:rsidP="00C4354B">
      <w:pPr>
        <w:rPr>
          <w:b/>
          <w:sz w:val="22"/>
          <w:szCs w:val="22"/>
        </w:rPr>
      </w:pPr>
      <w:r w:rsidRPr="00893554">
        <w:rPr>
          <w:b/>
          <w:sz w:val="22"/>
          <w:szCs w:val="22"/>
        </w:rPr>
        <w:t xml:space="preserve">Council on Inclusive Excellence </w:t>
      </w:r>
      <w:r w:rsidR="00A87A30">
        <w:rPr>
          <w:b/>
          <w:sz w:val="22"/>
          <w:szCs w:val="22"/>
        </w:rPr>
        <w:t>U</w:t>
      </w:r>
      <w:r w:rsidRPr="00893554">
        <w:rPr>
          <w:b/>
          <w:sz w:val="22"/>
          <w:szCs w:val="22"/>
        </w:rPr>
        <w:t>pdate</w:t>
      </w:r>
    </w:p>
    <w:p w14:paraId="1F581D04" w14:textId="6408480B" w:rsidR="00BA7B35" w:rsidRPr="00062870" w:rsidRDefault="00062870" w:rsidP="00C4354B">
      <w:pPr>
        <w:rPr>
          <w:sz w:val="22"/>
          <w:szCs w:val="22"/>
        </w:rPr>
      </w:pPr>
      <w:r>
        <w:rPr>
          <w:sz w:val="22"/>
          <w:szCs w:val="22"/>
        </w:rPr>
        <w:t xml:space="preserve">Senator Martin presented information on the recent activities of the </w:t>
      </w:r>
      <w:hyperlink r:id="rId15" w:history="1">
        <w:r w:rsidR="00294407" w:rsidRPr="00294407">
          <w:rPr>
            <w:rStyle w:val="Hyperlink"/>
            <w:sz w:val="22"/>
            <w:szCs w:val="22"/>
          </w:rPr>
          <w:t>Council on Inclusive Excellence</w:t>
        </w:r>
      </w:hyperlink>
      <w:r>
        <w:rPr>
          <w:sz w:val="22"/>
          <w:szCs w:val="22"/>
        </w:rPr>
        <w:t xml:space="preserve">. </w:t>
      </w:r>
      <w:r w:rsidR="00294407" w:rsidRPr="00294407">
        <w:rPr>
          <w:sz w:val="22"/>
          <w:szCs w:val="22"/>
        </w:rPr>
        <w:t xml:space="preserve">Laurie Clouse, </w:t>
      </w:r>
      <w:r w:rsidR="00294407">
        <w:rPr>
          <w:sz w:val="22"/>
          <w:szCs w:val="22"/>
        </w:rPr>
        <w:t>c</w:t>
      </w:r>
      <w:r w:rsidR="00294407" w:rsidRPr="00294407">
        <w:rPr>
          <w:sz w:val="22"/>
          <w:szCs w:val="22"/>
        </w:rPr>
        <w:t xml:space="preserve">hief of </w:t>
      </w:r>
      <w:r w:rsidR="00294407">
        <w:rPr>
          <w:sz w:val="22"/>
          <w:szCs w:val="22"/>
        </w:rPr>
        <w:t>p</w:t>
      </w:r>
      <w:r w:rsidR="00294407" w:rsidRPr="00294407">
        <w:rPr>
          <w:sz w:val="22"/>
          <w:szCs w:val="22"/>
        </w:rPr>
        <w:t>olice, University Police Department</w:t>
      </w:r>
      <w:r w:rsidR="002B3B11">
        <w:rPr>
          <w:sz w:val="22"/>
          <w:szCs w:val="22"/>
        </w:rPr>
        <w:t xml:space="preserve"> (UPD)</w:t>
      </w:r>
      <w:r w:rsidR="00294407">
        <w:rPr>
          <w:sz w:val="22"/>
          <w:szCs w:val="22"/>
        </w:rPr>
        <w:t xml:space="preserve">, </w:t>
      </w:r>
      <w:r w:rsidR="002B3B11">
        <w:rPr>
          <w:sz w:val="22"/>
          <w:szCs w:val="22"/>
        </w:rPr>
        <w:t xml:space="preserve">and a member of the committee </w:t>
      </w:r>
      <w:r w:rsidR="00294407">
        <w:rPr>
          <w:sz w:val="22"/>
          <w:szCs w:val="22"/>
        </w:rPr>
        <w:t>answered several question</w:t>
      </w:r>
      <w:r w:rsidR="002B3B11">
        <w:rPr>
          <w:sz w:val="22"/>
          <w:szCs w:val="22"/>
        </w:rPr>
        <w:t>s</w:t>
      </w:r>
      <w:r w:rsidR="00294407">
        <w:rPr>
          <w:sz w:val="22"/>
          <w:szCs w:val="22"/>
        </w:rPr>
        <w:t xml:space="preserve"> concerning the recent </w:t>
      </w:r>
      <w:hyperlink r:id="rId16" w:history="1">
        <w:proofErr w:type="spellStart"/>
        <w:r w:rsidR="00294407" w:rsidRPr="002B3B11">
          <w:rPr>
            <w:rStyle w:val="Hyperlink"/>
            <w:sz w:val="22"/>
            <w:szCs w:val="22"/>
          </w:rPr>
          <w:t>Clery</w:t>
        </w:r>
        <w:proofErr w:type="spellEnd"/>
        <w:r w:rsidR="00294407" w:rsidRPr="002B3B11">
          <w:rPr>
            <w:rStyle w:val="Hyperlink"/>
            <w:sz w:val="22"/>
            <w:szCs w:val="22"/>
          </w:rPr>
          <w:t xml:space="preserve"> </w:t>
        </w:r>
        <w:r w:rsidR="002B3B11" w:rsidRPr="002B3B11">
          <w:rPr>
            <w:rStyle w:val="Hyperlink"/>
            <w:sz w:val="22"/>
            <w:szCs w:val="22"/>
          </w:rPr>
          <w:t>A</w:t>
        </w:r>
        <w:r w:rsidR="00294407" w:rsidRPr="002B3B11">
          <w:rPr>
            <w:rStyle w:val="Hyperlink"/>
            <w:sz w:val="22"/>
            <w:szCs w:val="22"/>
          </w:rPr>
          <w:t>ct report</w:t>
        </w:r>
      </w:hyperlink>
      <w:r w:rsidR="00294407">
        <w:rPr>
          <w:sz w:val="22"/>
          <w:szCs w:val="22"/>
        </w:rPr>
        <w:t xml:space="preserve"> </w:t>
      </w:r>
      <w:r w:rsidR="002B3B11">
        <w:rPr>
          <w:sz w:val="22"/>
          <w:szCs w:val="22"/>
        </w:rPr>
        <w:t>and an</w:t>
      </w:r>
      <w:r w:rsidR="00294407">
        <w:rPr>
          <w:sz w:val="22"/>
          <w:szCs w:val="22"/>
        </w:rPr>
        <w:t xml:space="preserve"> incident on campus</w:t>
      </w:r>
      <w:r w:rsidR="002B3B11">
        <w:rPr>
          <w:sz w:val="22"/>
          <w:szCs w:val="22"/>
        </w:rPr>
        <w:t xml:space="preserve"> earlier this year that resulted in several students being arrested</w:t>
      </w:r>
      <w:r w:rsidR="00294407">
        <w:rPr>
          <w:sz w:val="22"/>
          <w:szCs w:val="22"/>
        </w:rPr>
        <w:t xml:space="preserve">. </w:t>
      </w:r>
      <w:r w:rsidR="002B3B11">
        <w:rPr>
          <w:sz w:val="22"/>
          <w:szCs w:val="22"/>
        </w:rPr>
        <w:t>Because of the incident UPD o</w:t>
      </w:r>
      <w:r>
        <w:rPr>
          <w:sz w:val="22"/>
          <w:szCs w:val="22"/>
        </w:rPr>
        <w:t>fficers will go through further training.</w:t>
      </w:r>
      <w:r w:rsidR="002B3B11">
        <w:rPr>
          <w:sz w:val="22"/>
          <w:szCs w:val="22"/>
        </w:rPr>
        <w:t xml:space="preserve"> Council members also discussed a recent incident from a social media account that caused concern</w:t>
      </w:r>
      <w:r w:rsidR="000460E6">
        <w:rPr>
          <w:sz w:val="22"/>
          <w:szCs w:val="22"/>
        </w:rPr>
        <w:t xml:space="preserve"> on campus. Senators suggested that we invite council chair </w:t>
      </w:r>
      <w:r w:rsidR="000460E6" w:rsidRPr="000460E6">
        <w:rPr>
          <w:sz w:val="22"/>
          <w:szCs w:val="22"/>
        </w:rPr>
        <w:t xml:space="preserve">Ms. Ameerah McBride, </w:t>
      </w:r>
      <w:r w:rsidR="000460E6">
        <w:rPr>
          <w:sz w:val="22"/>
          <w:szCs w:val="22"/>
        </w:rPr>
        <w:t>c</w:t>
      </w:r>
      <w:r w:rsidR="000460E6" w:rsidRPr="000460E6">
        <w:rPr>
          <w:sz w:val="22"/>
          <w:szCs w:val="22"/>
        </w:rPr>
        <w:t xml:space="preserve">hief </w:t>
      </w:r>
      <w:r w:rsidR="000460E6">
        <w:rPr>
          <w:sz w:val="22"/>
          <w:szCs w:val="22"/>
        </w:rPr>
        <w:t>d</w:t>
      </w:r>
      <w:r w:rsidR="000460E6" w:rsidRPr="000460E6">
        <w:rPr>
          <w:sz w:val="22"/>
          <w:szCs w:val="22"/>
        </w:rPr>
        <w:t xml:space="preserve">iversity </w:t>
      </w:r>
      <w:r w:rsidR="000460E6">
        <w:rPr>
          <w:sz w:val="22"/>
          <w:szCs w:val="22"/>
        </w:rPr>
        <w:t>o</w:t>
      </w:r>
      <w:r w:rsidR="000460E6" w:rsidRPr="000460E6">
        <w:rPr>
          <w:sz w:val="22"/>
          <w:szCs w:val="22"/>
        </w:rPr>
        <w:t xml:space="preserve">fficer, and </w:t>
      </w:r>
      <w:r w:rsidR="000460E6">
        <w:rPr>
          <w:sz w:val="22"/>
          <w:szCs w:val="22"/>
        </w:rPr>
        <w:t>d</w:t>
      </w:r>
      <w:r w:rsidR="000460E6" w:rsidRPr="000460E6">
        <w:rPr>
          <w:sz w:val="22"/>
          <w:szCs w:val="22"/>
        </w:rPr>
        <w:t xml:space="preserve">irector, Equity and Inclusion, </w:t>
      </w:r>
      <w:r w:rsidR="00BA7B35">
        <w:rPr>
          <w:sz w:val="22"/>
          <w:szCs w:val="22"/>
        </w:rPr>
        <w:t xml:space="preserve">to speak with </w:t>
      </w:r>
      <w:r w:rsidR="000460E6">
        <w:rPr>
          <w:sz w:val="22"/>
          <w:szCs w:val="22"/>
        </w:rPr>
        <w:t xml:space="preserve">the </w:t>
      </w:r>
      <w:r w:rsidR="00BA7B35">
        <w:rPr>
          <w:sz w:val="22"/>
          <w:szCs w:val="22"/>
        </w:rPr>
        <w:t xml:space="preserve">senate. </w:t>
      </w:r>
      <w:r w:rsidR="00964715">
        <w:rPr>
          <w:sz w:val="22"/>
          <w:szCs w:val="22"/>
        </w:rPr>
        <w:t>Senators also suggested we</w:t>
      </w:r>
      <w:r w:rsidR="00BA7B35">
        <w:rPr>
          <w:sz w:val="22"/>
          <w:szCs w:val="22"/>
        </w:rPr>
        <w:t xml:space="preserve"> invite </w:t>
      </w:r>
      <w:r w:rsidR="000460E6" w:rsidRPr="000460E6">
        <w:rPr>
          <w:sz w:val="22"/>
          <w:szCs w:val="22"/>
        </w:rPr>
        <w:t xml:space="preserve">Scott Bowman, </w:t>
      </w:r>
      <w:r w:rsidR="00964715">
        <w:rPr>
          <w:sz w:val="22"/>
          <w:szCs w:val="22"/>
        </w:rPr>
        <w:t>s</w:t>
      </w:r>
      <w:r w:rsidR="000460E6" w:rsidRPr="000460E6">
        <w:rPr>
          <w:sz w:val="22"/>
          <w:szCs w:val="22"/>
        </w:rPr>
        <w:t xml:space="preserve">pecial </w:t>
      </w:r>
      <w:r w:rsidR="00964715">
        <w:rPr>
          <w:sz w:val="22"/>
          <w:szCs w:val="22"/>
        </w:rPr>
        <w:t>a</w:t>
      </w:r>
      <w:r w:rsidR="000460E6" w:rsidRPr="000460E6">
        <w:rPr>
          <w:sz w:val="22"/>
          <w:szCs w:val="22"/>
        </w:rPr>
        <w:t xml:space="preserve">ssistant to the </w:t>
      </w:r>
      <w:r w:rsidR="00964715">
        <w:rPr>
          <w:sz w:val="22"/>
          <w:szCs w:val="22"/>
        </w:rPr>
        <w:t>p</w:t>
      </w:r>
      <w:r w:rsidR="000460E6" w:rsidRPr="000460E6">
        <w:rPr>
          <w:sz w:val="22"/>
          <w:szCs w:val="22"/>
        </w:rPr>
        <w:t xml:space="preserve">rovost for Inclusion and Diversity </w:t>
      </w:r>
      <w:r w:rsidR="00BA7B35">
        <w:rPr>
          <w:sz w:val="22"/>
          <w:szCs w:val="22"/>
        </w:rPr>
        <w:t xml:space="preserve">and </w:t>
      </w:r>
      <w:r w:rsidR="000460E6" w:rsidRPr="000460E6">
        <w:rPr>
          <w:sz w:val="22"/>
          <w:szCs w:val="22"/>
        </w:rPr>
        <w:t xml:space="preserve">Corey Benbow, </w:t>
      </w:r>
      <w:r w:rsidR="00964715">
        <w:rPr>
          <w:sz w:val="22"/>
          <w:szCs w:val="22"/>
        </w:rPr>
        <w:t>p</w:t>
      </w:r>
      <w:r w:rsidR="000460E6" w:rsidRPr="000460E6">
        <w:rPr>
          <w:sz w:val="22"/>
          <w:szCs w:val="22"/>
        </w:rPr>
        <w:t>resident, Student Government</w:t>
      </w:r>
      <w:r w:rsidR="00BA7B35">
        <w:rPr>
          <w:sz w:val="22"/>
          <w:szCs w:val="22"/>
        </w:rPr>
        <w:t>.</w:t>
      </w:r>
      <w:r w:rsidR="0017535C">
        <w:rPr>
          <w:sz w:val="22"/>
          <w:szCs w:val="22"/>
        </w:rPr>
        <w:t xml:space="preserve"> The senate chair will contact all three individuals</w:t>
      </w:r>
      <w:r w:rsidR="00CC3C48">
        <w:rPr>
          <w:sz w:val="22"/>
          <w:szCs w:val="22"/>
        </w:rPr>
        <w:t xml:space="preserve"> to schedule them for future senate meeting</w:t>
      </w:r>
      <w:r w:rsidR="00772128">
        <w:rPr>
          <w:sz w:val="22"/>
          <w:szCs w:val="22"/>
        </w:rPr>
        <w:t>s</w:t>
      </w:r>
      <w:r w:rsidR="0017535C">
        <w:rPr>
          <w:sz w:val="22"/>
          <w:szCs w:val="22"/>
        </w:rPr>
        <w:t>.</w:t>
      </w:r>
    </w:p>
    <w:p w14:paraId="6636BA99" w14:textId="77777777" w:rsidR="00062870" w:rsidRPr="00893554" w:rsidRDefault="00062870" w:rsidP="00C4354B">
      <w:pPr>
        <w:rPr>
          <w:b/>
          <w:sz w:val="22"/>
          <w:szCs w:val="22"/>
        </w:rPr>
      </w:pPr>
    </w:p>
    <w:p w14:paraId="2E4E9C95" w14:textId="77777777" w:rsidR="00062870" w:rsidRPr="00893554" w:rsidRDefault="00062870" w:rsidP="00062870">
      <w:pPr>
        <w:rPr>
          <w:b/>
          <w:sz w:val="22"/>
          <w:szCs w:val="22"/>
        </w:rPr>
      </w:pPr>
      <w:r w:rsidRPr="00893554">
        <w:rPr>
          <w:b/>
          <w:sz w:val="22"/>
          <w:szCs w:val="22"/>
        </w:rPr>
        <w:t>Discussion of Inclusion and Diversity Plan to Build Capacity</w:t>
      </w:r>
    </w:p>
    <w:p w14:paraId="0084A429" w14:textId="0F0DFA0E" w:rsidR="0024548F" w:rsidRDefault="00283F80" w:rsidP="0006287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discussed several items in the </w:t>
      </w:r>
      <w:r w:rsidR="00A55DFF">
        <w:rPr>
          <w:rFonts w:cs="Times New Roman"/>
          <w:sz w:val="22"/>
          <w:szCs w:val="22"/>
        </w:rPr>
        <w:t xml:space="preserve">university’s </w:t>
      </w:r>
      <w:r w:rsidR="00A55DFF" w:rsidRPr="00A55DFF">
        <w:rPr>
          <w:rFonts w:cs="Times New Roman"/>
          <w:sz w:val="22"/>
          <w:szCs w:val="22"/>
        </w:rPr>
        <w:t xml:space="preserve">Inclusion and Diversity Plan to Build Capacity </w:t>
      </w:r>
      <w:r>
        <w:rPr>
          <w:rFonts w:cs="Times New Roman"/>
          <w:sz w:val="22"/>
          <w:szCs w:val="22"/>
        </w:rPr>
        <w:t xml:space="preserve">that </w:t>
      </w:r>
      <w:r w:rsidR="00DB252C">
        <w:rPr>
          <w:rFonts w:cs="Times New Roman"/>
          <w:sz w:val="22"/>
          <w:szCs w:val="22"/>
        </w:rPr>
        <w:t xml:space="preserve">may </w:t>
      </w:r>
      <w:r>
        <w:rPr>
          <w:rFonts w:cs="Times New Roman"/>
          <w:sz w:val="22"/>
          <w:szCs w:val="22"/>
        </w:rPr>
        <w:t xml:space="preserve">need to be reworded and/or addressed. Senators asked questions </w:t>
      </w:r>
      <w:r w:rsidR="0024548F">
        <w:rPr>
          <w:rFonts w:cs="Times New Roman"/>
          <w:sz w:val="22"/>
          <w:szCs w:val="22"/>
        </w:rPr>
        <w:t xml:space="preserve">concerning </w:t>
      </w:r>
      <w:r>
        <w:rPr>
          <w:rFonts w:cs="Times New Roman"/>
          <w:sz w:val="22"/>
          <w:szCs w:val="22"/>
        </w:rPr>
        <w:t xml:space="preserve">item </w:t>
      </w:r>
      <w:r w:rsidR="0024548F">
        <w:rPr>
          <w:rFonts w:cs="Times New Roman"/>
          <w:sz w:val="22"/>
          <w:szCs w:val="22"/>
        </w:rPr>
        <w:t xml:space="preserve">2.3.3 </w:t>
      </w:r>
      <w:r>
        <w:rPr>
          <w:rFonts w:cs="Times New Roman"/>
          <w:sz w:val="22"/>
          <w:szCs w:val="22"/>
        </w:rPr>
        <w:t xml:space="preserve">- </w:t>
      </w:r>
      <w:r w:rsidRPr="00283F80">
        <w:rPr>
          <w:rFonts w:cs="Times New Roman"/>
          <w:sz w:val="22"/>
          <w:szCs w:val="22"/>
        </w:rPr>
        <w:t xml:space="preserve">D&amp;I training </w:t>
      </w:r>
      <w:r w:rsidR="003A2E10">
        <w:rPr>
          <w:rFonts w:cs="Times New Roman"/>
          <w:sz w:val="22"/>
          <w:szCs w:val="22"/>
        </w:rPr>
        <w:t>for</w:t>
      </w:r>
      <w:r w:rsidR="003A2E10" w:rsidRPr="00283F80">
        <w:rPr>
          <w:rFonts w:cs="Times New Roman"/>
          <w:sz w:val="22"/>
          <w:szCs w:val="22"/>
        </w:rPr>
        <w:t xml:space="preserve"> </w:t>
      </w:r>
      <w:r w:rsidRPr="00283F80">
        <w:rPr>
          <w:rFonts w:cs="Times New Roman"/>
          <w:sz w:val="22"/>
          <w:szCs w:val="22"/>
        </w:rPr>
        <w:t>search committee</w:t>
      </w:r>
      <w:r w:rsidR="003A2E10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, and </w:t>
      </w:r>
      <w:r w:rsidR="0024548F">
        <w:rPr>
          <w:rFonts w:cs="Times New Roman"/>
          <w:sz w:val="22"/>
          <w:szCs w:val="22"/>
        </w:rPr>
        <w:t xml:space="preserve">2.4.4 </w:t>
      </w:r>
      <w:r>
        <w:rPr>
          <w:rFonts w:cs="Times New Roman"/>
          <w:sz w:val="22"/>
          <w:szCs w:val="22"/>
        </w:rPr>
        <w:t xml:space="preserve">- </w:t>
      </w:r>
      <w:r w:rsidRPr="00283F80">
        <w:rPr>
          <w:rFonts w:cs="Times New Roman"/>
          <w:sz w:val="22"/>
          <w:szCs w:val="22"/>
        </w:rPr>
        <w:t>Ensure Chartwells staff know the ingredients of food served by Chartwells</w:t>
      </w:r>
      <w:r w:rsidR="0024548F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The senate chair will </w:t>
      </w:r>
      <w:r w:rsidR="0024548F">
        <w:rPr>
          <w:rFonts w:cs="Times New Roman"/>
          <w:sz w:val="22"/>
          <w:szCs w:val="22"/>
        </w:rPr>
        <w:t xml:space="preserve">put </w:t>
      </w:r>
      <w:r w:rsidR="00DB252C">
        <w:rPr>
          <w:rFonts w:cs="Times New Roman"/>
          <w:sz w:val="22"/>
          <w:szCs w:val="22"/>
        </w:rPr>
        <w:t xml:space="preserve">this issue </w:t>
      </w:r>
      <w:r w:rsidR="0024548F">
        <w:rPr>
          <w:rFonts w:cs="Times New Roman"/>
          <w:sz w:val="22"/>
          <w:szCs w:val="22"/>
        </w:rPr>
        <w:t xml:space="preserve">back on the agenda </w:t>
      </w:r>
      <w:r>
        <w:rPr>
          <w:rFonts w:cs="Times New Roman"/>
          <w:sz w:val="22"/>
          <w:szCs w:val="22"/>
        </w:rPr>
        <w:t>for a future meeting and asked senators to bring any other concerns to her.</w:t>
      </w:r>
    </w:p>
    <w:p w14:paraId="5BB42806" w14:textId="77777777" w:rsidR="006E6DA7" w:rsidRDefault="006E6DA7" w:rsidP="00062870">
      <w:pPr>
        <w:rPr>
          <w:rFonts w:cs="Times New Roman"/>
          <w:sz w:val="22"/>
          <w:szCs w:val="22"/>
        </w:rPr>
      </w:pPr>
    </w:p>
    <w:p w14:paraId="1E4D2256" w14:textId="50B2538B" w:rsidR="003C27F9" w:rsidRDefault="006E6DA7" w:rsidP="0006287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also discussed the</w:t>
      </w:r>
      <w:r w:rsidR="0024548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concept and </w:t>
      </w:r>
      <w:r w:rsidR="0024548F">
        <w:rPr>
          <w:rFonts w:cs="Times New Roman"/>
          <w:sz w:val="22"/>
          <w:szCs w:val="22"/>
        </w:rPr>
        <w:t xml:space="preserve">authority of </w:t>
      </w:r>
      <w:r>
        <w:rPr>
          <w:rFonts w:cs="Times New Roman"/>
          <w:sz w:val="22"/>
          <w:szCs w:val="22"/>
        </w:rPr>
        <w:t xml:space="preserve">the </w:t>
      </w:r>
      <w:r w:rsidR="0024548F">
        <w:rPr>
          <w:rFonts w:cs="Times New Roman"/>
          <w:sz w:val="22"/>
          <w:szCs w:val="22"/>
        </w:rPr>
        <w:t>Chief Diversity Officer</w:t>
      </w:r>
      <w:r>
        <w:rPr>
          <w:rFonts w:cs="Times New Roman"/>
          <w:sz w:val="22"/>
          <w:szCs w:val="22"/>
        </w:rPr>
        <w:t xml:space="preserve"> position</w:t>
      </w:r>
      <w:r w:rsidR="0024548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The s</w:t>
      </w:r>
      <w:r w:rsidR="003C27F9">
        <w:rPr>
          <w:rFonts w:cs="Times New Roman"/>
          <w:sz w:val="22"/>
          <w:szCs w:val="22"/>
        </w:rPr>
        <w:t xml:space="preserve">enate chair will summarize comments and share with the </w:t>
      </w:r>
      <w:r>
        <w:rPr>
          <w:rFonts w:cs="Times New Roman"/>
          <w:sz w:val="22"/>
          <w:szCs w:val="22"/>
        </w:rPr>
        <w:t>administration</w:t>
      </w:r>
      <w:r w:rsidR="003C27F9">
        <w:rPr>
          <w:rFonts w:cs="Times New Roman"/>
          <w:sz w:val="22"/>
          <w:szCs w:val="22"/>
        </w:rPr>
        <w:t>.</w:t>
      </w:r>
    </w:p>
    <w:p w14:paraId="69AE364D" w14:textId="77777777" w:rsidR="00BA7B35" w:rsidRPr="00893554" w:rsidRDefault="00BA7B35" w:rsidP="00062870">
      <w:pPr>
        <w:rPr>
          <w:rFonts w:cs="Times New Roman"/>
          <w:sz w:val="22"/>
          <w:szCs w:val="22"/>
        </w:rPr>
      </w:pPr>
    </w:p>
    <w:p w14:paraId="219CA7E7" w14:textId="524FC69F" w:rsidR="00893554" w:rsidRPr="00893554" w:rsidRDefault="00893554" w:rsidP="00C4354B">
      <w:pPr>
        <w:rPr>
          <w:rFonts w:cs="Times New Roman"/>
          <w:b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Issues/</w:t>
      </w:r>
      <w:r w:rsidR="002D1208">
        <w:rPr>
          <w:rFonts w:cs="Times New Roman"/>
          <w:b/>
          <w:sz w:val="22"/>
          <w:szCs w:val="22"/>
        </w:rPr>
        <w:t>C</w:t>
      </w:r>
      <w:r w:rsidRPr="00893554">
        <w:rPr>
          <w:rFonts w:cs="Times New Roman"/>
          <w:b/>
          <w:sz w:val="22"/>
          <w:szCs w:val="22"/>
        </w:rPr>
        <w:t xml:space="preserve">oncerns </w:t>
      </w:r>
      <w:proofErr w:type="gramStart"/>
      <w:r w:rsidR="002D1208">
        <w:rPr>
          <w:rFonts w:cs="Times New Roman"/>
          <w:b/>
          <w:sz w:val="22"/>
          <w:szCs w:val="22"/>
        </w:rPr>
        <w:t>F</w:t>
      </w:r>
      <w:r w:rsidRPr="00893554">
        <w:rPr>
          <w:rFonts w:cs="Times New Roman"/>
          <w:b/>
          <w:sz w:val="22"/>
          <w:szCs w:val="22"/>
        </w:rPr>
        <w:t>rom</w:t>
      </w:r>
      <w:proofErr w:type="gramEnd"/>
      <w:r w:rsidRPr="00893554">
        <w:rPr>
          <w:rFonts w:cs="Times New Roman"/>
          <w:b/>
          <w:sz w:val="22"/>
          <w:szCs w:val="22"/>
        </w:rPr>
        <w:t xml:space="preserve"> </w:t>
      </w:r>
      <w:r w:rsidR="002D1208">
        <w:rPr>
          <w:rFonts w:cs="Times New Roman"/>
          <w:b/>
          <w:sz w:val="22"/>
          <w:szCs w:val="22"/>
        </w:rPr>
        <w:t>F</w:t>
      </w:r>
      <w:r w:rsidRPr="00893554">
        <w:rPr>
          <w:rFonts w:cs="Times New Roman"/>
          <w:b/>
          <w:sz w:val="22"/>
          <w:szCs w:val="22"/>
        </w:rPr>
        <w:t>aculty</w:t>
      </w:r>
    </w:p>
    <w:p w14:paraId="2AF1E2EF" w14:textId="7CD58A45" w:rsidR="00893554" w:rsidRDefault="002D1208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discussed a</w:t>
      </w:r>
      <w:r w:rsidR="00215D64">
        <w:rPr>
          <w:rFonts w:cs="Times New Roman"/>
          <w:sz w:val="22"/>
          <w:szCs w:val="22"/>
        </w:rPr>
        <w:t xml:space="preserve"> concern that </w:t>
      </w:r>
      <w:r w:rsidR="00E8391F">
        <w:rPr>
          <w:rFonts w:cs="Times New Roman"/>
          <w:sz w:val="22"/>
          <w:szCs w:val="22"/>
        </w:rPr>
        <w:t xml:space="preserve">practice </w:t>
      </w:r>
      <w:r w:rsidR="00215D64">
        <w:rPr>
          <w:rFonts w:cs="Times New Roman"/>
          <w:sz w:val="22"/>
          <w:szCs w:val="22"/>
        </w:rPr>
        <w:t>faculty ranks may no longer be able to act as a principle investigator (PI) for the Research Enhancement Program (RE</w:t>
      </w:r>
      <w:r>
        <w:rPr>
          <w:rFonts w:cs="Times New Roman"/>
          <w:sz w:val="22"/>
          <w:szCs w:val="22"/>
        </w:rPr>
        <w:t>P</w:t>
      </w:r>
      <w:r w:rsidR="00215D64">
        <w:rPr>
          <w:rFonts w:cs="Times New Roman"/>
          <w:sz w:val="22"/>
          <w:szCs w:val="22"/>
        </w:rPr>
        <w:t>)</w:t>
      </w:r>
      <w:r w:rsidR="00705EA9">
        <w:rPr>
          <w:rFonts w:cs="Times New Roman"/>
          <w:sz w:val="22"/>
          <w:szCs w:val="22"/>
        </w:rPr>
        <w:t xml:space="preserve"> after this year</w:t>
      </w:r>
      <w:r>
        <w:rPr>
          <w:rFonts w:cs="Times New Roman"/>
          <w:sz w:val="22"/>
          <w:szCs w:val="22"/>
        </w:rPr>
        <w:t xml:space="preserve">. The senate chair will </w:t>
      </w:r>
      <w:r w:rsidR="00E91DFF">
        <w:rPr>
          <w:rFonts w:cs="Times New Roman"/>
          <w:sz w:val="22"/>
          <w:szCs w:val="22"/>
        </w:rPr>
        <w:t>contact</w:t>
      </w:r>
      <w:r>
        <w:rPr>
          <w:rFonts w:cs="Times New Roman"/>
          <w:sz w:val="22"/>
          <w:szCs w:val="22"/>
        </w:rPr>
        <w:t xml:space="preserve"> </w:t>
      </w:r>
      <w:r w:rsidR="003C27F9">
        <w:rPr>
          <w:rFonts w:cs="Times New Roman"/>
          <w:sz w:val="22"/>
          <w:szCs w:val="22"/>
        </w:rPr>
        <w:t xml:space="preserve">Mike </w:t>
      </w:r>
      <w:proofErr w:type="spellStart"/>
      <w:r w:rsidR="003C27F9">
        <w:rPr>
          <w:rFonts w:cs="Times New Roman"/>
          <w:sz w:val="22"/>
          <w:szCs w:val="22"/>
        </w:rPr>
        <w:t>Blanda</w:t>
      </w:r>
      <w:proofErr w:type="spellEnd"/>
      <w:r>
        <w:rPr>
          <w:rFonts w:cs="Times New Roman"/>
          <w:sz w:val="22"/>
          <w:szCs w:val="22"/>
        </w:rPr>
        <w:t>, a</w:t>
      </w:r>
      <w:r w:rsidRPr="002D1208">
        <w:rPr>
          <w:rFonts w:cs="Times New Roman"/>
          <w:sz w:val="22"/>
          <w:szCs w:val="22"/>
        </w:rPr>
        <w:t xml:space="preserve">ssistant </w:t>
      </w:r>
      <w:r>
        <w:rPr>
          <w:rFonts w:cs="Times New Roman"/>
          <w:sz w:val="22"/>
          <w:szCs w:val="22"/>
        </w:rPr>
        <w:t>v</w:t>
      </w:r>
      <w:r w:rsidRPr="002D1208">
        <w:rPr>
          <w:rFonts w:cs="Times New Roman"/>
          <w:sz w:val="22"/>
          <w:szCs w:val="22"/>
        </w:rPr>
        <w:t xml:space="preserve">ice </w:t>
      </w:r>
      <w:r>
        <w:rPr>
          <w:rFonts w:cs="Times New Roman"/>
          <w:sz w:val="22"/>
          <w:szCs w:val="22"/>
        </w:rPr>
        <w:t>p</w:t>
      </w:r>
      <w:r w:rsidRPr="002D1208">
        <w:rPr>
          <w:rFonts w:cs="Times New Roman"/>
          <w:sz w:val="22"/>
          <w:szCs w:val="22"/>
        </w:rPr>
        <w:t>resident for Research and Federal Relations</w:t>
      </w:r>
      <w:r>
        <w:rPr>
          <w:rFonts w:cs="Times New Roman"/>
          <w:sz w:val="22"/>
          <w:szCs w:val="22"/>
        </w:rPr>
        <w:t xml:space="preserve">, to </w:t>
      </w:r>
      <w:r w:rsidR="00E91DFF">
        <w:rPr>
          <w:rFonts w:cs="Times New Roman"/>
          <w:sz w:val="22"/>
          <w:szCs w:val="22"/>
        </w:rPr>
        <w:t xml:space="preserve">discuss the issue and if necessary invite him to </w:t>
      </w:r>
      <w:r>
        <w:rPr>
          <w:rFonts w:cs="Times New Roman"/>
          <w:sz w:val="22"/>
          <w:szCs w:val="22"/>
        </w:rPr>
        <w:t>the senate for a discussion.</w:t>
      </w:r>
    </w:p>
    <w:p w14:paraId="76D262AF" w14:textId="0020CB64" w:rsidR="0024548F" w:rsidRDefault="0024548F" w:rsidP="00C4354B">
      <w:pPr>
        <w:rPr>
          <w:rFonts w:cs="Times New Roman"/>
          <w:sz w:val="22"/>
          <w:szCs w:val="22"/>
        </w:rPr>
      </w:pPr>
    </w:p>
    <w:p w14:paraId="5B1B0E0D" w14:textId="77777777" w:rsidR="003C27F9" w:rsidRPr="00893554" w:rsidRDefault="003C27F9" w:rsidP="003C27F9">
      <w:pPr>
        <w:rPr>
          <w:rFonts w:cs="Times New Roman"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Approval of Minutes</w:t>
      </w:r>
    </w:p>
    <w:p w14:paraId="37F6F059" w14:textId="2B327D94" w:rsidR="003C27F9" w:rsidRPr="00893554" w:rsidRDefault="003C27F9" w:rsidP="003C27F9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>September 1</w:t>
      </w:r>
      <w:r>
        <w:rPr>
          <w:rFonts w:cs="Times New Roman"/>
          <w:sz w:val="22"/>
          <w:szCs w:val="22"/>
        </w:rPr>
        <w:t>8</w:t>
      </w:r>
      <w:r w:rsidRPr="00893554">
        <w:rPr>
          <w:rFonts w:cs="Times New Roman"/>
          <w:sz w:val="22"/>
          <w:szCs w:val="22"/>
        </w:rPr>
        <w:t xml:space="preserve"> minutes were approved</w:t>
      </w:r>
      <w:r>
        <w:rPr>
          <w:rFonts w:cs="Times New Roman"/>
          <w:sz w:val="22"/>
          <w:szCs w:val="22"/>
        </w:rPr>
        <w:t xml:space="preserve"> </w:t>
      </w:r>
      <w:r w:rsidR="00407885">
        <w:rPr>
          <w:rFonts w:cs="Times New Roman"/>
          <w:sz w:val="22"/>
          <w:szCs w:val="22"/>
        </w:rPr>
        <w:t xml:space="preserve">by senators </w:t>
      </w:r>
      <w:r>
        <w:rPr>
          <w:rFonts w:cs="Times New Roman"/>
          <w:sz w:val="22"/>
          <w:szCs w:val="22"/>
        </w:rPr>
        <w:t>with minor change</w:t>
      </w:r>
      <w:r w:rsidR="00E76D23">
        <w:rPr>
          <w:rFonts w:cs="Times New Roman"/>
          <w:sz w:val="22"/>
          <w:szCs w:val="22"/>
        </w:rPr>
        <w:t>s</w:t>
      </w:r>
      <w:r w:rsidRPr="00893554">
        <w:rPr>
          <w:rFonts w:cs="Times New Roman"/>
          <w:sz w:val="22"/>
          <w:szCs w:val="22"/>
        </w:rPr>
        <w:t>.</w:t>
      </w:r>
    </w:p>
    <w:p w14:paraId="176F6831" w14:textId="77777777" w:rsidR="003C27F9" w:rsidRPr="00893554" w:rsidRDefault="003C27F9" w:rsidP="003C27F9">
      <w:pPr>
        <w:rPr>
          <w:rFonts w:cs="Times New Roman"/>
          <w:b/>
          <w:sz w:val="22"/>
          <w:szCs w:val="22"/>
        </w:rPr>
      </w:pPr>
    </w:p>
    <w:p w14:paraId="75744B16" w14:textId="7B3CA41B" w:rsidR="00276A46" w:rsidRPr="00893554" w:rsidRDefault="00276A46" w:rsidP="00C4354B">
      <w:pPr>
        <w:rPr>
          <w:rFonts w:cs="Times New Roman"/>
          <w:b/>
          <w:sz w:val="22"/>
          <w:szCs w:val="22"/>
        </w:rPr>
      </w:pPr>
      <w:r w:rsidRPr="00893554">
        <w:rPr>
          <w:rFonts w:cs="Times New Roman"/>
          <w:b/>
          <w:sz w:val="22"/>
          <w:szCs w:val="22"/>
        </w:rPr>
        <w:t>Announcements</w:t>
      </w:r>
    </w:p>
    <w:p w14:paraId="58AF6941" w14:textId="1A7D4FB2" w:rsidR="00425A94" w:rsidRPr="00893554" w:rsidRDefault="00411193" w:rsidP="00425A9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October</w:t>
      </w:r>
      <w:r w:rsidR="003C27F9">
        <w:rPr>
          <w:rFonts w:cs="Times New Roman"/>
          <w:sz w:val="22"/>
          <w:szCs w:val="22"/>
        </w:rPr>
        <w:t xml:space="preserve"> </w:t>
      </w:r>
      <w:r w:rsidR="00425A94" w:rsidRPr="00893554">
        <w:rPr>
          <w:rFonts w:cs="Times New Roman"/>
          <w:sz w:val="22"/>
          <w:szCs w:val="22"/>
        </w:rPr>
        <w:t xml:space="preserve">2, 2019 </w:t>
      </w:r>
      <w:r w:rsidR="00FF101D" w:rsidRPr="00893554">
        <w:rPr>
          <w:rFonts w:cs="Times New Roman"/>
          <w:sz w:val="22"/>
          <w:szCs w:val="22"/>
        </w:rPr>
        <w:t>s</w:t>
      </w:r>
      <w:r w:rsidR="00425A94" w:rsidRPr="00893554">
        <w:rPr>
          <w:rFonts w:cs="Times New Roman"/>
          <w:sz w:val="22"/>
          <w:szCs w:val="22"/>
        </w:rPr>
        <w:t>enate</w:t>
      </w:r>
      <w:r w:rsidR="00E86368">
        <w:rPr>
          <w:rFonts w:cs="Times New Roman"/>
          <w:sz w:val="22"/>
          <w:szCs w:val="22"/>
        </w:rPr>
        <w:t xml:space="preserve"> meeting</w:t>
      </w:r>
      <w:r w:rsidR="00425A94" w:rsidRPr="00893554">
        <w:rPr>
          <w:rFonts w:cs="Times New Roman"/>
          <w:sz w:val="22"/>
          <w:szCs w:val="22"/>
        </w:rPr>
        <w:t xml:space="preserve"> </w:t>
      </w:r>
      <w:r w:rsidR="00FF101D" w:rsidRPr="00893554">
        <w:rPr>
          <w:rFonts w:cs="Times New Roman"/>
          <w:sz w:val="22"/>
          <w:szCs w:val="22"/>
        </w:rPr>
        <w:t>a</w:t>
      </w:r>
      <w:r w:rsidR="00425A94" w:rsidRPr="00893554">
        <w:rPr>
          <w:rFonts w:cs="Times New Roman"/>
          <w:sz w:val="22"/>
          <w:szCs w:val="22"/>
        </w:rPr>
        <w:t>genda</w:t>
      </w:r>
      <w:r w:rsidR="00FF101D" w:rsidRPr="00893554">
        <w:rPr>
          <w:rFonts w:cs="Times New Roman"/>
          <w:sz w:val="22"/>
          <w:szCs w:val="22"/>
        </w:rPr>
        <w:t xml:space="preserve"> items:</w:t>
      </w:r>
    </w:p>
    <w:p w14:paraId="589F0C1A" w14:textId="77777777" w:rsidR="00FF101D" w:rsidRPr="00893554" w:rsidRDefault="00FF101D" w:rsidP="00425A94">
      <w:pPr>
        <w:rPr>
          <w:rFonts w:cs="Times New Roman"/>
          <w:sz w:val="22"/>
          <w:szCs w:val="22"/>
        </w:rPr>
      </w:pPr>
    </w:p>
    <w:p w14:paraId="1675D3DD" w14:textId="465559C3" w:rsidR="00BF297D" w:rsidRDefault="00A21056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0460E6">
        <w:rPr>
          <w:sz w:val="22"/>
          <w:szCs w:val="22"/>
        </w:rPr>
        <w:t xml:space="preserve">Corey Benbow, </w:t>
      </w:r>
      <w:r>
        <w:rPr>
          <w:sz w:val="22"/>
          <w:szCs w:val="22"/>
        </w:rPr>
        <w:t>p</w:t>
      </w:r>
      <w:r w:rsidRPr="000460E6">
        <w:rPr>
          <w:sz w:val="22"/>
          <w:szCs w:val="22"/>
        </w:rPr>
        <w:t>resident, Student Government</w:t>
      </w:r>
      <w:r>
        <w:rPr>
          <w:rFonts w:cs="Times New Roman"/>
          <w:sz w:val="22"/>
          <w:szCs w:val="22"/>
        </w:rPr>
        <w:t xml:space="preserve">, </w:t>
      </w:r>
      <w:r w:rsidR="00BF297D">
        <w:rPr>
          <w:rFonts w:cs="Times New Roman"/>
          <w:sz w:val="22"/>
          <w:szCs w:val="22"/>
        </w:rPr>
        <w:t xml:space="preserve">will </w:t>
      </w:r>
      <w:r>
        <w:rPr>
          <w:rFonts w:cs="Times New Roman"/>
          <w:sz w:val="22"/>
          <w:szCs w:val="22"/>
        </w:rPr>
        <w:t>make a presentation</w:t>
      </w:r>
      <w:r w:rsidR="00BF297D">
        <w:rPr>
          <w:rFonts w:cs="Times New Roman"/>
          <w:sz w:val="22"/>
          <w:szCs w:val="22"/>
        </w:rPr>
        <w:t>. Senators should review the student government plan</w:t>
      </w:r>
      <w:r w:rsidR="00FE1F44">
        <w:rPr>
          <w:rFonts w:cs="Times New Roman"/>
          <w:sz w:val="22"/>
          <w:szCs w:val="22"/>
        </w:rPr>
        <w:t xml:space="preserve"> before the meeting</w:t>
      </w:r>
      <w:r w:rsidR="00BF297D">
        <w:rPr>
          <w:rFonts w:cs="Times New Roman"/>
          <w:sz w:val="22"/>
          <w:szCs w:val="22"/>
        </w:rPr>
        <w:t>.</w:t>
      </w:r>
    </w:p>
    <w:p w14:paraId="5B0022DB" w14:textId="7FB264B5" w:rsidR="005635F1" w:rsidRDefault="00BF297D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Finalize October </w:t>
      </w:r>
      <w:r w:rsidR="00FE1F44">
        <w:rPr>
          <w:rFonts w:cs="Times New Roman"/>
          <w:sz w:val="22"/>
          <w:szCs w:val="22"/>
        </w:rPr>
        <w:t xml:space="preserve">Faculty Senate </w:t>
      </w:r>
      <w:r w:rsidR="00E86368">
        <w:rPr>
          <w:rFonts w:cs="Times New Roman"/>
          <w:sz w:val="22"/>
          <w:szCs w:val="22"/>
        </w:rPr>
        <w:t>bulletin</w:t>
      </w:r>
      <w:r w:rsidR="00FE1F44">
        <w:rPr>
          <w:rFonts w:cs="Times New Roman"/>
          <w:sz w:val="22"/>
          <w:szCs w:val="22"/>
        </w:rPr>
        <w:t>.</w:t>
      </w:r>
    </w:p>
    <w:p w14:paraId="62A493ED" w14:textId="18640AF8" w:rsidR="00BF297D" w:rsidRDefault="003E2C76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Discussion</w:t>
      </w:r>
      <w:r w:rsidR="00FE1F44">
        <w:rPr>
          <w:rFonts w:cs="Times New Roman"/>
          <w:sz w:val="22"/>
          <w:szCs w:val="22"/>
        </w:rPr>
        <w:t xml:space="preserve"> of </w:t>
      </w:r>
      <w:hyperlink r:id="rId17" w:history="1">
        <w:r w:rsidR="00FE1F44" w:rsidRPr="00B61940">
          <w:rPr>
            <w:rStyle w:val="Hyperlink"/>
            <w:rFonts w:cs="Times New Roman"/>
            <w:bCs/>
            <w:sz w:val="22"/>
            <w:szCs w:val="22"/>
          </w:rPr>
          <w:t>AA/PPS 04.01.32 Management and Funding of Faculty Fellowships</w:t>
        </w:r>
      </w:hyperlink>
      <w:r w:rsidR="00FE1F44">
        <w:rPr>
          <w:rFonts w:cs="Times New Roman"/>
          <w:bCs/>
          <w:sz w:val="22"/>
          <w:szCs w:val="22"/>
        </w:rPr>
        <w:t xml:space="preserve"> </w:t>
      </w:r>
      <w:r w:rsidR="00BF297D">
        <w:rPr>
          <w:rFonts w:cs="Times New Roman"/>
          <w:sz w:val="22"/>
          <w:szCs w:val="22"/>
        </w:rPr>
        <w:t>fellowship policy</w:t>
      </w:r>
      <w:r w:rsidR="00FE1F44">
        <w:rPr>
          <w:rFonts w:cs="Times New Roman"/>
          <w:sz w:val="22"/>
          <w:szCs w:val="22"/>
        </w:rPr>
        <w:t>.</w:t>
      </w:r>
    </w:p>
    <w:p w14:paraId="2D881F3C" w14:textId="6642FBA4" w:rsidR="00BF297D" w:rsidRDefault="00BF297D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Plan </w:t>
      </w:r>
      <w:r w:rsidR="00E86368">
        <w:rPr>
          <w:rFonts w:cs="Times New Roman"/>
          <w:sz w:val="22"/>
          <w:szCs w:val="22"/>
        </w:rPr>
        <w:t xml:space="preserve">the </w:t>
      </w:r>
      <w:r w:rsidR="003E2C76">
        <w:rPr>
          <w:rFonts w:cs="Times New Roman"/>
          <w:sz w:val="22"/>
          <w:szCs w:val="22"/>
        </w:rPr>
        <w:t xml:space="preserve">agenda for the </w:t>
      </w:r>
      <w:r w:rsidR="00E86368">
        <w:rPr>
          <w:rFonts w:cs="Times New Roman"/>
          <w:sz w:val="22"/>
          <w:szCs w:val="22"/>
        </w:rPr>
        <w:t>Faculty Senate L</w:t>
      </w:r>
      <w:r>
        <w:rPr>
          <w:rFonts w:cs="Times New Roman"/>
          <w:sz w:val="22"/>
          <w:szCs w:val="22"/>
        </w:rPr>
        <w:t>iaison meeting</w:t>
      </w:r>
      <w:r w:rsidR="00E86368">
        <w:rPr>
          <w:rFonts w:cs="Times New Roman"/>
          <w:sz w:val="22"/>
          <w:szCs w:val="22"/>
        </w:rPr>
        <w:t>.</w:t>
      </w:r>
    </w:p>
    <w:p w14:paraId="67E4807A" w14:textId="343CCD43" w:rsidR="00BF297D" w:rsidRDefault="00C2086B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Discussion of </w:t>
      </w:r>
      <w:hyperlink r:id="rId18" w:history="1">
        <w:r w:rsidRPr="00C2086B">
          <w:rPr>
            <w:rStyle w:val="Hyperlink"/>
            <w:rFonts w:cs="Times New Roman"/>
            <w:sz w:val="22"/>
            <w:szCs w:val="22"/>
          </w:rPr>
          <w:t xml:space="preserve">AA/PPS No. 04.02.32 Faculty </w:t>
        </w:r>
        <w:r w:rsidR="00BF297D" w:rsidRPr="00C2086B">
          <w:rPr>
            <w:rStyle w:val="Hyperlink"/>
            <w:rFonts w:cs="Times New Roman"/>
            <w:sz w:val="22"/>
            <w:szCs w:val="22"/>
          </w:rPr>
          <w:t>Grievance policy</w:t>
        </w:r>
      </w:hyperlink>
      <w:r>
        <w:rPr>
          <w:rFonts w:cs="Times New Roman"/>
          <w:sz w:val="22"/>
          <w:szCs w:val="22"/>
        </w:rPr>
        <w:t>.</w:t>
      </w:r>
    </w:p>
    <w:p w14:paraId="6F265F00" w14:textId="0A656A90" w:rsidR="00BF297D" w:rsidRDefault="00BF297D" w:rsidP="00BF297D">
      <w:pPr>
        <w:rPr>
          <w:rFonts w:cs="Times New Roman"/>
          <w:sz w:val="22"/>
          <w:szCs w:val="22"/>
        </w:rPr>
      </w:pPr>
    </w:p>
    <w:p w14:paraId="6FB5DFE4" w14:textId="40081CA0" w:rsidR="00BF297D" w:rsidRDefault="00BF297D" w:rsidP="00BF297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October 9, 2019 senate meeting</w:t>
      </w:r>
    </w:p>
    <w:p w14:paraId="123EF793" w14:textId="1774FEC5" w:rsidR="00BF297D" w:rsidRDefault="00BF297D" w:rsidP="00BF297D">
      <w:pPr>
        <w:pStyle w:val="ListParagraph"/>
        <w:numPr>
          <w:ilvl w:val="0"/>
          <w:numId w:val="4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senate chair and vice chair will be </w:t>
      </w:r>
      <w:r w:rsidR="00C2086B">
        <w:rPr>
          <w:rFonts w:cs="Times New Roman"/>
          <w:sz w:val="22"/>
          <w:szCs w:val="22"/>
        </w:rPr>
        <w:t xml:space="preserve">unavailable, </w:t>
      </w:r>
      <w:r w:rsidR="00E86368">
        <w:rPr>
          <w:rFonts w:cs="Times New Roman"/>
          <w:sz w:val="22"/>
          <w:szCs w:val="22"/>
        </w:rPr>
        <w:t>the senate secretary will facilitate the meeting.</w:t>
      </w:r>
    </w:p>
    <w:p w14:paraId="7E5E9598" w14:textId="2D4F30A7" w:rsidR="00C2086B" w:rsidRDefault="00C2086B" w:rsidP="00BF297D">
      <w:pPr>
        <w:pStyle w:val="ListParagraph"/>
        <w:numPr>
          <w:ilvl w:val="0"/>
          <w:numId w:val="4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Presidential Academic Advisory Group.</w:t>
      </w:r>
    </w:p>
    <w:p w14:paraId="7E718D88" w14:textId="4B3213AE" w:rsidR="00E86368" w:rsidRDefault="00C2086B" w:rsidP="00BF297D">
      <w:pPr>
        <w:pStyle w:val="ListParagraph"/>
        <w:numPr>
          <w:ilvl w:val="0"/>
          <w:numId w:val="4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Presentation of the </w:t>
      </w:r>
      <w:r w:rsidR="00E86368">
        <w:rPr>
          <w:rFonts w:cs="Times New Roman"/>
          <w:sz w:val="22"/>
          <w:szCs w:val="22"/>
        </w:rPr>
        <w:t>Piper</w:t>
      </w:r>
      <w:r>
        <w:rPr>
          <w:rFonts w:cs="Times New Roman"/>
          <w:sz w:val="22"/>
          <w:szCs w:val="22"/>
        </w:rPr>
        <w:t xml:space="preserve"> Professor</w:t>
      </w:r>
      <w:r w:rsidR="00E86368">
        <w:rPr>
          <w:rFonts w:cs="Times New Roman"/>
          <w:sz w:val="22"/>
          <w:szCs w:val="22"/>
        </w:rPr>
        <w:t xml:space="preserve"> Committee report</w:t>
      </w:r>
      <w:r>
        <w:rPr>
          <w:rFonts w:cs="Times New Roman"/>
          <w:sz w:val="22"/>
          <w:szCs w:val="22"/>
        </w:rPr>
        <w:t>.</w:t>
      </w:r>
    </w:p>
    <w:p w14:paraId="21653F59" w14:textId="4CFDA4E2" w:rsidR="00E86368" w:rsidRDefault="00E86368" w:rsidP="00E86368">
      <w:pPr>
        <w:rPr>
          <w:rFonts w:cs="Times New Roman"/>
          <w:sz w:val="22"/>
          <w:szCs w:val="22"/>
        </w:rPr>
      </w:pPr>
    </w:p>
    <w:p w14:paraId="39AB5F0C" w14:textId="2C1566F1" w:rsidR="00E86368" w:rsidRDefault="006A7320" w:rsidP="00E8636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October</w:t>
      </w:r>
      <w:r w:rsidR="00E86368">
        <w:rPr>
          <w:rFonts w:cs="Times New Roman"/>
          <w:sz w:val="22"/>
          <w:szCs w:val="22"/>
        </w:rPr>
        <w:t xml:space="preserve"> 16 senate meeting</w:t>
      </w:r>
    </w:p>
    <w:p w14:paraId="06150731" w14:textId="7BEE02F7" w:rsidR="00E86368" w:rsidRDefault="00E86368" w:rsidP="00E86368">
      <w:pPr>
        <w:pStyle w:val="ListParagraph"/>
        <w:numPr>
          <w:ilvl w:val="0"/>
          <w:numId w:val="4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senate chair will be unavailable, the senate vice chair will facilitate the meeting.</w:t>
      </w:r>
    </w:p>
    <w:p w14:paraId="4C8ED2A5" w14:textId="77777777" w:rsidR="00425A94" w:rsidRPr="00893554" w:rsidRDefault="00425A94" w:rsidP="008F5235">
      <w:pPr>
        <w:rPr>
          <w:rFonts w:cs="Times New Roman"/>
          <w:sz w:val="22"/>
          <w:szCs w:val="22"/>
        </w:rPr>
      </w:pPr>
    </w:p>
    <w:p w14:paraId="09BD2BBF" w14:textId="64455BA9" w:rsidR="00E75F74" w:rsidRPr="00893554" w:rsidRDefault="008F5235" w:rsidP="008F5235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 xml:space="preserve">Meeting adjourned at </w:t>
      </w:r>
      <w:r w:rsidR="00893554">
        <w:rPr>
          <w:rFonts w:cs="Times New Roman"/>
          <w:sz w:val="22"/>
          <w:szCs w:val="22"/>
        </w:rPr>
        <w:t>6</w:t>
      </w:r>
      <w:r w:rsidRPr="00893554">
        <w:rPr>
          <w:rFonts w:cs="Times New Roman"/>
          <w:sz w:val="22"/>
          <w:szCs w:val="22"/>
        </w:rPr>
        <w:t>:</w:t>
      </w:r>
      <w:r w:rsidR="00C4354B" w:rsidRPr="00893554">
        <w:rPr>
          <w:rFonts w:cs="Times New Roman"/>
          <w:sz w:val="22"/>
          <w:szCs w:val="22"/>
        </w:rPr>
        <w:t>0</w:t>
      </w:r>
      <w:r w:rsidR="00E50F03">
        <w:rPr>
          <w:rFonts w:cs="Times New Roman"/>
          <w:sz w:val="22"/>
          <w:szCs w:val="22"/>
        </w:rPr>
        <w:t>5</w:t>
      </w:r>
      <w:r w:rsidRPr="00893554">
        <w:rPr>
          <w:rFonts w:cs="Times New Roman"/>
          <w:sz w:val="22"/>
          <w:szCs w:val="22"/>
        </w:rPr>
        <w:t xml:space="preserve"> p.m.</w:t>
      </w:r>
    </w:p>
    <w:p w14:paraId="20C2926F" w14:textId="77777777" w:rsidR="00E75F74" w:rsidRPr="00893554" w:rsidRDefault="00E75F74" w:rsidP="008F5235">
      <w:pPr>
        <w:rPr>
          <w:rFonts w:cs="Times New Roman"/>
          <w:sz w:val="22"/>
          <w:szCs w:val="22"/>
        </w:rPr>
      </w:pPr>
    </w:p>
    <w:p w14:paraId="1B9BBBD7" w14:textId="649380B2" w:rsidR="008F5235" w:rsidRPr="00893554" w:rsidRDefault="008F5235" w:rsidP="008F5235">
      <w:pPr>
        <w:rPr>
          <w:rFonts w:cs="Times New Roman"/>
          <w:sz w:val="22"/>
          <w:szCs w:val="22"/>
        </w:rPr>
      </w:pPr>
      <w:r w:rsidRPr="00893554">
        <w:rPr>
          <w:rFonts w:cs="Times New Roman"/>
          <w:sz w:val="22"/>
          <w:szCs w:val="22"/>
        </w:rPr>
        <w:t>Minutes submitted by David Nolan</w:t>
      </w:r>
    </w:p>
    <w:sectPr w:rsidR="008F5235" w:rsidRPr="00893554" w:rsidSect="003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9F8"/>
    <w:multiLevelType w:val="hybridMultilevel"/>
    <w:tmpl w:val="26AAA35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DB"/>
    <w:multiLevelType w:val="hybridMultilevel"/>
    <w:tmpl w:val="8FD0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35C"/>
    <w:multiLevelType w:val="hybridMultilevel"/>
    <w:tmpl w:val="7C4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871"/>
    <w:multiLevelType w:val="hybridMultilevel"/>
    <w:tmpl w:val="FE3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984"/>
    <w:multiLevelType w:val="hybridMultilevel"/>
    <w:tmpl w:val="8DD21D6A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503AD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C39BF"/>
    <w:multiLevelType w:val="hybridMultilevel"/>
    <w:tmpl w:val="092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71DB"/>
    <w:multiLevelType w:val="hybridMultilevel"/>
    <w:tmpl w:val="6F8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0C7F"/>
    <w:multiLevelType w:val="hybridMultilevel"/>
    <w:tmpl w:val="400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4378"/>
    <w:multiLevelType w:val="hybridMultilevel"/>
    <w:tmpl w:val="403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17C"/>
    <w:multiLevelType w:val="hybridMultilevel"/>
    <w:tmpl w:val="23C240E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E0D77"/>
    <w:multiLevelType w:val="hybridMultilevel"/>
    <w:tmpl w:val="3536A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21FFF"/>
    <w:multiLevelType w:val="hybridMultilevel"/>
    <w:tmpl w:val="7370EF3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F68"/>
    <w:multiLevelType w:val="hybridMultilevel"/>
    <w:tmpl w:val="B20ACDDC"/>
    <w:lvl w:ilvl="0" w:tplc="DB1A206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4CE6"/>
    <w:multiLevelType w:val="hybridMultilevel"/>
    <w:tmpl w:val="9DD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F3E84"/>
    <w:multiLevelType w:val="hybridMultilevel"/>
    <w:tmpl w:val="19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71C4"/>
    <w:multiLevelType w:val="hybridMultilevel"/>
    <w:tmpl w:val="FC04BD0A"/>
    <w:lvl w:ilvl="0" w:tplc="3BFCA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57D05"/>
    <w:multiLevelType w:val="hybridMultilevel"/>
    <w:tmpl w:val="0CFC6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57469C"/>
    <w:multiLevelType w:val="hybridMultilevel"/>
    <w:tmpl w:val="13A28B8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94FF8"/>
    <w:multiLevelType w:val="hybridMultilevel"/>
    <w:tmpl w:val="8F5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E7CFB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A0382D"/>
    <w:multiLevelType w:val="hybridMultilevel"/>
    <w:tmpl w:val="BA5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100C"/>
    <w:multiLevelType w:val="hybridMultilevel"/>
    <w:tmpl w:val="C62E4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3F78"/>
    <w:multiLevelType w:val="hybridMultilevel"/>
    <w:tmpl w:val="423EA80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3632"/>
    <w:multiLevelType w:val="hybridMultilevel"/>
    <w:tmpl w:val="932812B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D26A4F"/>
    <w:multiLevelType w:val="hybridMultilevel"/>
    <w:tmpl w:val="353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87A60"/>
    <w:multiLevelType w:val="hybridMultilevel"/>
    <w:tmpl w:val="401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D5586"/>
    <w:multiLevelType w:val="hybridMultilevel"/>
    <w:tmpl w:val="99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1F35"/>
    <w:multiLevelType w:val="hybridMultilevel"/>
    <w:tmpl w:val="C0A6189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E3AD7"/>
    <w:multiLevelType w:val="hybridMultilevel"/>
    <w:tmpl w:val="2BC20E52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D7328"/>
    <w:multiLevelType w:val="hybridMultilevel"/>
    <w:tmpl w:val="484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A0976"/>
    <w:multiLevelType w:val="hybridMultilevel"/>
    <w:tmpl w:val="5A4C9CF6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AA589D"/>
    <w:multiLevelType w:val="hybridMultilevel"/>
    <w:tmpl w:val="8BB2D56C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50B91"/>
    <w:multiLevelType w:val="hybridMultilevel"/>
    <w:tmpl w:val="94062F5E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012154"/>
    <w:multiLevelType w:val="hybridMultilevel"/>
    <w:tmpl w:val="B51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F43A4"/>
    <w:multiLevelType w:val="hybridMultilevel"/>
    <w:tmpl w:val="62C6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A54D7"/>
    <w:multiLevelType w:val="hybridMultilevel"/>
    <w:tmpl w:val="2D54611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55F66"/>
    <w:multiLevelType w:val="hybridMultilevel"/>
    <w:tmpl w:val="3004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0671715"/>
    <w:multiLevelType w:val="hybridMultilevel"/>
    <w:tmpl w:val="65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866EF"/>
    <w:multiLevelType w:val="hybridMultilevel"/>
    <w:tmpl w:val="6866710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54EB8"/>
    <w:multiLevelType w:val="hybridMultilevel"/>
    <w:tmpl w:val="4CF265E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06F0D"/>
    <w:multiLevelType w:val="hybridMultilevel"/>
    <w:tmpl w:val="19B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E46CA"/>
    <w:multiLevelType w:val="hybridMultilevel"/>
    <w:tmpl w:val="D49AC090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47708"/>
    <w:multiLevelType w:val="hybridMultilevel"/>
    <w:tmpl w:val="656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43DFD"/>
    <w:multiLevelType w:val="hybridMultilevel"/>
    <w:tmpl w:val="C256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62158"/>
    <w:multiLevelType w:val="hybridMultilevel"/>
    <w:tmpl w:val="C52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A0D0E"/>
    <w:multiLevelType w:val="hybridMultilevel"/>
    <w:tmpl w:val="76A6507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41C34"/>
    <w:multiLevelType w:val="hybridMultilevel"/>
    <w:tmpl w:val="C94872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33"/>
  </w:num>
  <w:num w:numId="5">
    <w:abstractNumId w:val="4"/>
  </w:num>
  <w:num w:numId="6">
    <w:abstractNumId w:val="25"/>
  </w:num>
  <w:num w:numId="7">
    <w:abstractNumId w:val="38"/>
  </w:num>
  <w:num w:numId="8">
    <w:abstractNumId w:val="18"/>
  </w:num>
  <w:num w:numId="9">
    <w:abstractNumId w:val="34"/>
  </w:num>
  <w:num w:numId="10">
    <w:abstractNumId w:val="1"/>
  </w:num>
  <w:num w:numId="11">
    <w:abstractNumId w:val="14"/>
  </w:num>
  <w:num w:numId="12">
    <w:abstractNumId w:val="11"/>
  </w:num>
  <w:num w:numId="13">
    <w:abstractNumId w:val="23"/>
  </w:num>
  <w:num w:numId="14">
    <w:abstractNumId w:val="32"/>
  </w:num>
  <w:num w:numId="15">
    <w:abstractNumId w:val="10"/>
  </w:num>
  <w:num w:numId="16">
    <w:abstractNumId w:val="41"/>
  </w:num>
  <w:num w:numId="17">
    <w:abstractNumId w:val="43"/>
  </w:num>
  <w:num w:numId="18">
    <w:abstractNumId w:val="15"/>
  </w:num>
  <w:num w:numId="19">
    <w:abstractNumId w:val="31"/>
  </w:num>
  <w:num w:numId="20">
    <w:abstractNumId w:val="30"/>
  </w:num>
  <w:num w:numId="21">
    <w:abstractNumId w:val="19"/>
  </w:num>
  <w:num w:numId="22">
    <w:abstractNumId w:val="29"/>
  </w:num>
  <w:num w:numId="23">
    <w:abstractNumId w:val="37"/>
  </w:num>
  <w:num w:numId="24">
    <w:abstractNumId w:val="24"/>
  </w:num>
  <w:num w:numId="25">
    <w:abstractNumId w:val="5"/>
  </w:num>
  <w:num w:numId="26">
    <w:abstractNumId w:val="21"/>
  </w:num>
  <w:num w:numId="27">
    <w:abstractNumId w:val="0"/>
  </w:num>
  <w:num w:numId="28">
    <w:abstractNumId w:val="48"/>
  </w:num>
  <w:num w:numId="29">
    <w:abstractNumId w:val="40"/>
  </w:num>
  <w:num w:numId="30">
    <w:abstractNumId w:val="44"/>
  </w:num>
  <w:num w:numId="31">
    <w:abstractNumId w:val="16"/>
  </w:num>
  <w:num w:numId="32">
    <w:abstractNumId w:val="9"/>
  </w:num>
  <w:num w:numId="33">
    <w:abstractNumId w:val="27"/>
  </w:num>
  <w:num w:numId="34">
    <w:abstractNumId w:val="2"/>
  </w:num>
  <w:num w:numId="35">
    <w:abstractNumId w:val="26"/>
  </w:num>
  <w:num w:numId="36">
    <w:abstractNumId w:val="20"/>
  </w:num>
  <w:num w:numId="37">
    <w:abstractNumId w:val="28"/>
  </w:num>
  <w:num w:numId="38">
    <w:abstractNumId w:val="39"/>
  </w:num>
  <w:num w:numId="39">
    <w:abstractNumId w:val="7"/>
  </w:num>
  <w:num w:numId="40">
    <w:abstractNumId w:val="17"/>
  </w:num>
  <w:num w:numId="41">
    <w:abstractNumId w:val="46"/>
  </w:num>
  <w:num w:numId="42">
    <w:abstractNumId w:val="8"/>
  </w:num>
  <w:num w:numId="43">
    <w:abstractNumId w:val="45"/>
  </w:num>
  <w:num w:numId="44">
    <w:abstractNumId w:val="22"/>
  </w:num>
  <w:num w:numId="45">
    <w:abstractNumId w:val="35"/>
  </w:num>
  <w:num w:numId="46">
    <w:abstractNumId w:val="36"/>
  </w:num>
  <w:num w:numId="47">
    <w:abstractNumId w:val="3"/>
  </w:num>
  <w:num w:numId="48">
    <w:abstractNumId w:val="6"/>
  </w:num>
  <w:num w:numId="49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aT5eP4jVO92NLH7aupvca/9nEmIISUqOS8sc+BxT2GnMEiG2bLwVjlukdWhChrKlhS1Gm3XNw9YZc4izRF5FHw==" w:salt="Bstl+9B1WuuiW2zN2AXIwg=="/>
  <w:zoom w:percent="200"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00954"/>
    <w:rsid w:val="00004697"/>
    <w:rsid w:val="00004FBA"/>
    <w:rsid w:val="0000621C"/>
    <w:rsid w:val="000076E0"/>
    <w:rsid w:val="0001081A"/>
    <w:rsid w:val="00010C36"/>
    <w:rsid w:val="00010CEA"/>
    <w:rsid w:val="0001264C"/>
    <w:rsid w:val="00012F2F"/>
    <w:rsid w:val="00020091"/>
    <w:rsid w:val="00021101"/>
    <w:rsid w:val="00022958"/>
    <w:rsid w:val="00024ADC"/>
    <w:rsid w:val="00025986"/>
    <w:rsid w:val="00030ED7"/>
    <w:rsid w:val="00031AFA"/>
    <w:rsid w:val="0003231E"/>
    <w:rsid w:val="00033735"/>
    <w:rsid w:val="00037001"/>
    <w:rsid w:val="00037787"/>
    <w:rsid w:val="00037F90"/>
    <w:rsid w:val="00041531"/>
    <w:rsid w:val="00041E1C"/>
    <w:rsid w:val="00044298"/>
    <w:rsid w:val="00044547"/>
    <w:rsid w:val="0004590B"/>
    <w:rsid w:val="000460E6"/>
    <w:rsid w:val="000511DE"/>
    <w:rsid w:val="00051DF4"/>
    <w:rsid w:val="00053D6E"/>
    <w:rsid w:val="00056820"/>
    <w:rsid w:val="00062870"/>
    <w:rsid w:val="00063AFB"/>
    <w:rsid w:val="00066979"/>
    <w:rsid w:val="00066F18"/>
    <w:rsid w:val="00067B34"/>
    <w:rsid w:val="000719B8"/>
    <w:rsid w:val="00072E86"/>
    <w:rsid w:val="0007713E"/>
    <w:rsid w:val="00082511"/>
    <w:rsid w:val="0008307C"/>
    <w:rsid w:val="000861C7"/>
    <w:rsid w:val="000863A6"/>
    <w:rsid w:val="0009192C"/>
    <w:rsid w:val="00092CCC"/>
    <w:rsid w:val="000937F6"/>
    <w:rsid w:val="00093CC3"/>
    <w:rsid w:val="00095333"/>
    <w:rsid w:val="0009741A"/>
    <w:rsid w:val="000A09B1"/>
    <w:rsid w:val="000A2314"/>
    <w:rsid w:val="000A3C43"/>
    <w:rsid w:val="000A3F08"/>
    <w:rsid w:val="000A6648"/>
    <w:rsid w:val="000A6E55"/>
    <w:rsid w:val="000A7D61"/>
    <w:rsid w:val="000B0DEA"/>
    <w:rsid w:val="000B6F2D"/>
    <w:rsid w:val="000B70A6"/>
    <w:rsid w:val="000C0A9B"/>
    <w:rsid w:val="000C5A86"/>
    <w:rsid w:val="000C6612"/>
    <w:rsid w:val="000D01A7"/>
    <w:rsid w:val="000D02D4"/>
    <w:rsid w:val="000D1344"/>
    <w:rsid w:val="000D1CAD"/>
    <w:rsid w:val="000D20E2"/>
    <w:rsid w:val="000D649B"/>
    <w:rsid w:val="000D70B6"/>
    <w:rsid w:val="000E0428"/>
    <w:rsid w:val="000E1509"/>
    <w:rsid w:val="000E22AF"/>
    <w:rsid w:val="000E231E"/>
    <w:rsid w:val="000E240D"/>
    <w:rsid w:val="000E4CFB"/>
    <w:rsid w:val="000E6AB7"/>
    <w:rsid w:val="000E7831"/>
    <w:rsid w:val="000F02B2"/>
    <w:rsid w:val="000F1885"/>
    <w:rsid w:val="000F39A6"/>
    <w:rsid w:val="000F3A4F"/>
    <w:rsid w:val="000F4123"/>
    <w:rsid w:val="001018BD"/>
    <w:rsid w:val="00102E60"/>
    <w:rsid w:val="00104AF8"/>
    <w:rsid w:val="00105336"/>
    <w:rsid w:val="0011377E"/>
    <w:rsid w:val="00114543"/>
    <w:rsid w:val="0011501F"/>
    <w:rsid w:val="001151C6"/>
    <w:rsid w:val="00117F44"/>
    <w:rsid w:val="00117FAB"/>
    <w:rsid w:val="00123292"/>
    <w:rsid w:val="00123C02"/>
    <w:rsid w:val="00125342"/>
    <w:rsid w:val="00126069"/>
    <w:rsid w:val="00131E40"/>
    <w:rsid w:val="0013288C"/>
    <w:rsid w:val="00141070"/>
    <w:rsid w:val="001410D1"/>
    <w:rsid w:val="00141A85"/>
    <w:rsid w:val="00141CC6"/>
    <w:rsid w:val="00143F89"/>
    <w:rsid w:val="0014680B"/>
    <w:rsid w:val="00150654"/>
    <w:rsid w:val="00154503"/>
    <w:rsid w:val="00155118"/>
    <w:rsid w:val="00156A98"/>
    <w:rsid w:val="00161DCB"/>
    <w:rsid w:val="001626A1"/>
    <w:rsid w:val="00162962"/>
    <w:rsid w:val="001654B8"/>
    <w:rsid w:val="0017398B"/>
    <w:rsid w:val="0017535C"/>
    <w:rsid w:val="00175A4F"/>
    <w:rsid w:val="00181295"/>
    <w:rsid w:val="00181CD7"/>
    <w:rsid w:val="00182A23"/>
    <w:rsid w:val="00184A5F"/>
    <w:rsid w:val="0019038A"/>
    <w:rsid w:val="00190465"/>
    <w:rsid w:val="00192C7A"/>
    <w:rsid w:val="00196A6B"/>
    <w:rsid w:val="001A5303"/>
    <w:rsid w:val="001A6640"/>
    <w:rsid w:val="001A7F12"/>
    <w:rsid w:val="001B0026"/>
    <w:rsid w:val="001B223C"/>
    <w:rsid w:val="001B25C0"/>
    <w:rsid w:val="001B461C"/>
    <w:rsid w:val="001B58EA"/>
    <w:rsid w:val="001C3E67"/>
    <w:rsid w:val="001C467D"/>
    <w:rsid w:val="001C4A58"/>
    <w:rsid w:val="001C61A3"/>
    <w:rsid w:val="001C68BC"/>
    <w:rsid w:val="001D3BC7"/>
    <w:rsid w:val="001D5047"/>
    <w:rsid w:val="001E2C8F"/>
    <w:rsid w:val="001E57D7"/>
    <w:rsid w:val="001E74E9"/>
    <w:rsid w:val="001F3663"/>
    <w:rsid w:val="001F6848"/>
    <w:rsid w:val="001F6CBF"/>
    <w:rsid w:val="001F7284"/>
    <w:rsid w:val="00200D46"/>
    <w:rsid w:val="0020320E"/>
    <w:rsid w:val="002056C1"/>
    <w:rsid w:val="00205AAE"/>
    <w:rsid w:val="00205E2C"/>
    <w:rsid w:val="0020620F"/>
    <w:rsid w:val="00207989"/>
    <w:rsid w:val="00210E6A"/>
    <w:rsid w:val="00211782"/>
    <w:rsid w:val="0021181C"/>
    <w:rsid w:val="00212374"/>
    <w:rsid w:val="00212ADA"/>
    <w:rsid w:val="002144DA"/>
    <w:rsid w:val="00215D64"/>
    <w:rsid w:val="0021663E"/>
    <w:rsid w:val="00217422"/>
    <w:rsid w:val="0021759B"/>
    <w:rsid w:val="00225A23"/>
    <w:rsid w:val="00226C47"/>
    <w:rsid w:val="00226F4E"/>
    <w:rsid w:val="00231D08"/>
    <w:rsid w:val="002328F4"/>
    <w:rsid w:val="002361E4"/>
    <w:rsid w:val="0023699A"/>
    <w:rsid w:val="00240A2D"/>
    <w:rsid w:val="002421F6"/>
    <w:rsid w:val="00242384"/>
    <w:rsid w:val="002423CC"/>
    <w:rsid w:val="00242D0E"/>
    <w:rsid w:val="002446F4"/>
    <w:rsid w:val="002451F9"/>
    <w:rsid w:val="0024548F"/>
    <w:rsid w:val="00247C97"/>
    <w:rsid w:val="002501C3"/>
    <w:rsid w:val="00251B99"/>
    <w:rsid w:val="00254511"/>
    <w:rsid w:val="002549D2"/>
    <w:rsid w:val="0025558A"/>
    <w:rsid w:val="00261D72"/>
    <w:rsid w:val="00267BC9"/>
    <w:rsid w:val="00273B80"/>
    <w:rsid w:val="00273F1E"/>
    <w:rsid w:val="0027434F"/>
    <w:rsid w:val="00275178"/>
    <w:rsid w:val="00275461"/>
    <w:rsid w:val="00275468"/>
    <w:rsid w:val="0027652E"/>
    <w:rsid w:val="00276A46"/>
    <w:rsid w:val="00276D7C"/>
    <w:rsid w:val="00277129"/>
    <w:rsid w:val="00281A98"/>
    <w:rsid w:val="00283F80"/>
    <w:rsid w:val="002846B1"/>
    <w:rsid w:val="00285386"/>
    <w:rsid w:val="00287589"/>
    <w:rsid w:val="002903A2"/>
    <w:rsid w:val="00290DE9"/>
    <w:rsid w:val="00293B27"/>
    <w:rsid w:val="00294407"/>
    <w:rsid w:val="00295AC1"/>
    <w:rsid w:val="002A0FD6"/>
    <w:rsid w:val="002A1684"/>
    <w:rsid w:val="002A18C4"/>
    <w:rsid w:val="002A3947"/>
    <w:rsid w:val="002A5332"/>
    <w:rsid w:val="002B0F67"/>
    <w:rsid w:val="002B1DCA"/>
    <w:rsid w:val="002B2A03"/>
    <w:rsid w:val="002B3B11"/>
    <w:rsid w:val="002B41CA"/>
    <w:rsid w:val="002B7326"/>
    <w:rsid w:val="002C0F67"/>
    <w:rsid w:val="002C162A"/>
    <w:rsid w:val="002C16B0"/>
    <w:rsid w:val="002C2DAF"/>
    <w:rsid w:val="002C370F"/>
    <w:rsid w:val="002C7C12"/>
    <w:rsid w:val="002D0EC3"/>
    <w:rsid w:val="002D1208"/>
    <w:rsid w:val="002D1E06"/>
    <w:rsid w:val="002D5D5A"/>
    <w:rsid w:val="002D6B7F"/>
    <w:rsid w:val="002E0DAD"/>
    <w:rsid w:val="002E2CD7"/>
    <w:rsid w:val="002E434E"/>
    <w:rsid w:val="002E465F"/>
    <w:rsid w:val="002E5212"/>
    <w:rsid w:val="002E618C"/>
    <w:rsid w:val="002E64C0"/>
    <w:rsid w:val="002F0D8A"/>
    <w:rsid w:val="002F2C59"/>
    <w:rsid w:val="002F356C"/>
    <w:rsid w:val="00302447"/>
    <w:rsid w:val="00302FDD"/>
    <w:rsid w:val="0030555E"/>
    <w:rsid w:val="00305F15"/>
    <w:rsid w:val="0031255D"/>
    <w:rsid w:val="00312B90"/>
    <w:rsid w:val="00312BF4"/>
    <w:rsid w:val="00321F08"/>
    <w:rsid w:val="003224F2"/>
    <w:rsid w:val="00323488"/>
    <w:rsid w:val="00323953"/>
    <w:rsid w:val="00323AB1"/>
    <w:rsid w:val="0032432F"/>
    <w:rsid w:val="003255AC"/>
    <w:rsid w:val="00332A16"/>
    <w:rsid w:val="00333133"/>
    <w:rsid w:val="003367E7"/>
    <w:rsid w:val="00336D7B"/>
    <w:rsid w:val="00337F04"/>
    <w:rsid w:val="00344A9F"/>
    <w:rsid w:val="00346C66"/>
    <w:rsid w:val="003546F1"/>
    <w:rsid w:val="00354BEF"/>
    <w:rsid w:val="00356269"/>
    <w:rsid w:val="00356328"/>
    <w:rsid w:val="003620D2"/>
    <w:rsid w:val="00364806"/>
    <w:rsid w:val="00365A96"/>
    <w:rsid w:val="003746A1"/>
    <w:rsid w:val="0037558F"/>
    <w:rsid w:val="00376883"/>
    <w:rsid w:val="0038260F"/>
    <w:rsid w:val="00384ECB"/>
    <w:rsid w:val="00392CCC"/>
    <w:rsid w:val="003933D9"/>
    <w:rsid w:val="003940A5"/>
    <w:rsid w:val="00394901"/>
    <w:rsid w:val="003953EE"/>
    <w:rsid w:val="003956D7"/>
    <w:rsid w:val="003967CE"/>
    <w:rsid w:val="00396A79"/>
    <w:rsid w:val="003973B9"/>
    <w:rsid w:val="003A19DB"/>
    <w:rsid w:val="003A1C73"/>
    <w:rsid w:val="003A2D70"/>
    <w:rsid w:val="003A2E10"/>
    <w:rsid w:val="003A4386"/>
    <w:rsid w:val="003A4551"/>
    <w:rsid w:val="003A7C5E"/>
    <w:rsid w:val="003B1206"/>
    <w:rsid w:val="003B2EAE"/>
    <w:rsid w:val="003B3B0B"/>
    <w:rsid w:val="003B4DFE"/>
    <w:rsid w:val="003B5FEB"/>
    <w:rsid w:val="003C27F9"/>
    <w:rsid w:val="003C4306"/>
    <w:rsid w:val="003C457B"/>
    <w:rsid w:val="003C6261"/>
    <w:rsid w:val="003C7939"/>
    <w:rsid w:val="003C7BA9"/>
    <w:rsid w:val="003D1294"/>
    <w:rsid w:val="003D3DAF"/>
    <w:rsid w:val="003D4187"/>
    <w:rsid w:val="003D530D"/>
    <w:rsid w:val="003D53A6"/>
    <w:rsid w:val="003D7956"/>
    <w:rsid w:val="003E1278"/>
    <w:rsid w:val="003E279F"/>
    <w:rsid w:val="003E2C76"/>
    <w:rsid w:val="003E3B29"/>
    <w:rsid w:val="003E42AC"/>
    <w:rsid w:val="003E7464"/>
    <w:rsid w:val="003F17AC"/>
    <w:rsid w:val="003F27C2"/>
    <w:rsid w:val="003F2ACF"/>
    <w:rsid w:val="003F423B"/>
    <w:rsid w:val="003F42BA"/>
    <w:rsid w:val="003F58D1"/>
    <w:rsid w:val="00402B43"/>
    <w:rsid w:val="00403901"/>
    <w:rsid w:val="00403B4A"/>
    <w:rsid w:val="00404A85"/>
    <w:rsid w:val="00405458"/>
    <w:rsid w:val="00406FEA"/>
    <w:rsid w:val="00407885"/>
    <w:rsid w:val="0041083E"/>
    <w:rsid w:val="00411193"/>
    <w:rsid w:val="004128E7"/>
    <w:rsid w:val="0041308D"/>
    <w:rsid w:val="00416BC5"/>
    <w:rsid w:val="00425A94"/>
    <w:rsid w:val="00425E15"/>
    <w:rsid w:val="00426D79"/>
    <w:rsid w:val="004270D4"/>
    <w:rsid w:val="00430776"/>
    <w:rsid w:val="004322D2"/>
    <w:rsid w:val="004344E3"/>
    <w:rsid w:val="00440093"/>
    <w:rsid w:val="0044404D"/>
    <w:rsid w:val="004465FD"/>
    <w:rsid w:val="00450608"/>
    <w:rsid w:val="004547B4"/>
    <w:rsid w:val="00460C5A"/>
    <w:rsid w:val="00461A4F"/>
    <w:rsid w:val="004623BB"/>
    <w:rsid w:val="004627F1"/>
    <w:rsid w:val="00463BB9"/>
    <w:rsid w:val="00463D2E"/>
    <w:rsid w:val="00466F7F"/>
    <w:rsid w:val="0046710D"/>
    <w:rsid w:val="00467F40"/>
    <w:rsid w:val="00470576"/>
    <w:rsid w:val="00474F4D"/>
    <w:rsid w:val="00475E23"/>
    <w:rsid w:val="00475EF5"/>
    <w:rsid w:val="00476439"/>
    <w:rsid w:val="00477CFC"/>
    <w:rsid w:val="004833CF"/>
    <w:rsid w:val="0048404C"/>
    <w:rsid w:val="00485123"/>
    <w:rsid w:val="004865C4"/>
    <w:rsid w:val="004865EE"/>
    <w:rsid w:val="0048671F"/>
    <w:rsid w:val="0048796D"/>
    <w:rsid w:val="00487DDB"/>
    <w:rsid w:val="004926D6"/>
    <w:rsid w:val="004936D1"/>
    <w:rsid w:val="00497BED"/>
    <w:rsid w:val="004A030F"/>
    <w:rsid w:val="004A0421"/>
    <w:rsid w:val="004A1428"/>
    <w:rsid w:val="004A51EC"/>
    <w:rsid w:val="004A54E6"/>
    <w:rsid w:val="004B045B"/>
    <w:rsid w:val="004B2419"/>
    <w:rsid w:val="004C006F"/>
    <w:rsid w:val="004C2CB5"/>
    <w:rsid w:val="004C4110"/>
    <w:rsid w:val="004C4B0F"/>
    <w:rsid w:val="004C7429"/>
    <w:rsid w:val="004C7A7F"/>
    <w:rsid w:val="004C7E9B"/>
    <w:rsid w:val="004D447C"/>
    <w:rsid w:val="004D4597"/>
    <w:rsid w:val="004D6AA5"/>
    <w:rsid w:val="004D7F74"/>
    <w:rsid w:val="004E1339"/>
    <w:rsid w:val="004E2F8D"/>
    <w:rsid w:val="004E5B21"/>
    <w:rsid w:val="004E6E24"/>
    <w:rsid w:val="004F088C"/>
    <w:rsid w:val="004F1FCC"/>
    <w:rsid w:val="004F62BD"/>
    <w:rsid w:val="004F684E"/>
    <w:rsid w:val="00503D1B"/>
    <w:rsid w:val="00505500"/>
    <w:rsid w:val="00514E19"/>
    <w:rsid w:val="00515101"/>
    <w:rsid w:val="005170A3"/>
    <w:rsid w:val="005171DF"/>
    <w:rsid w:val="005241B4"/>
    <w:rsid w:val="005257B4"/>
    <w:rsid w:val="00526A1D"/>
    <w:rsid w:val="0053177E"/>
    <w:rsid w:val="00534EDF"/>
    <w:rsid w:val="00535721"/>
    <w:rsid w:val="005376A0"/>
    <w:rsid w:val="00541701"/>
    <w:rsid w:val="005418A7"/>
    <w:rsid w:val="0054195B"/>
    <w:rsid w:val="005437B0"/>
    <w:rsid w:val="00547F72"/>
    <w:rsid w:val="0055065A"/>
    <w:rsid w:val="005576DE"/>
    <w:rsid w:val="0056184B"/>
    <w:rsid w:val="005635F1"/>
    <w:rsid w:val="0056383E"/>
    <w:rsid w:val="00566BCD"/>
    <w:rsid w:val="00576416"/>
    <w:rsid w:val="005766DA"/>
    <w:rsid w:val="00581616"/>
    <w:rsid w:val="00581DA4"/>
    <w:rsid w:val="005929FE"/>
    <w:rsid w:val="00595790"/>
    <w:rsid w:val="0059615E"/>
    <w:rsid w:val="00596DAD"/>
    <w:rsid w:val="005A06EA"/>
    <w:rsid w:val="005A08D8"/>
    <w:rsid w:val="005A7EC7"/>
    <w:rsid w:val="005B1BCD"/>
    <w:rsid w:val="005B5313"/>
    <w:rsid w:val="005B7676"/>
    <w:rsid w:val="005C401F"/>
    <w:rsid w:val="005C52A1"/>
    <w:rsid w:val="005D155F"/>
    <w:rsid w:val="005D32ED"/>
    <w:rsid w:val="005D3FD4"/>
    <w:rsid w:val="005D4802"/>
    <w:rsid w:val="005D4A83"/>
    <w:rsid w:val="005D5639"/>
    <w:rsid w:val="005D71DD"/>
    <w:rsid w:val="005E085E"/>
    <w:rsid w:val="005E1112"/>
    <w:rsid w:val="005E41D2"/>
    <w:rsid w:val="005E5423"/>
    <w:rsid w:val="005F0707"/>
    <w:rsid w:val="005F406B"/>
    <w:rsid w:val="005F56A4"/>
    <w:rsid w:val="005F5FFB"/>
    <w:rsid w:val="0060033F"/>
    <w:rsid w:val="0060155B"/>
    <w:rsid w:val="00607555"/>
    <w:rsid w:val="006120AB"/>
    <w:rsid w:val="00613BCC"/>
    <w:rsid w:val="006143EF"/>
    <w:rsid w:val="00614CAD"/>
    <w:rsid w:val="00621353"/>
    <w:rsid w:val="00621EAE"/>
    <w:rsid w:val="00621EC8"/>
    <w:rsid w:val="00622566"/>
    <w:rsid w:val="00623886"/>
    <w:rsid w:val="006241FE"/>
    <w:rsid w:val="00624906"/>
    <w:rsid w:val="00624AC4"/>
    <w:rsid w:val="0062675D"/>
    <w:rsid w:val="006277D8"/>
    <w:rsid w:val="00630415"/>
    <w:rsid w:val="00630A33"/>
    <w:rsid w:val="006317F4"/>
    <w:rsid w:val="00634382"/>
    <w:rsid w:val="00634A6D"/>
    <w:rsid w:val="00635B1A"/>
    <w:rsid w:val="00636A60"/>
    <w:rsid w:val="00636BC9"/>
    <w:rsid w:val="00640364"/>
    <w:rsid w:val="0064124A"/>
    <w:rsid w:val="00646298"/>
    <w:rsid w:val="00647FF0"/>
    <w:rsid w:val="00650A74"/>
    <w:rsid w:val="00653A03"/>
    <w:rsid w:val="00655CB8"/>
    <w:rsid w:val="0065655B"/>
    <w:rsid w:val="00656943"/>
    <w:rsid w:val="006602E5"/>
    <w:rsid w:val="00661402"/>
    <w:rsid w:val="0066508D"/>
    <w:rsid w:val="00665D46"/>
    <w:rsid w:val="0066669F"/>
    <w:rsid w:val="006669D8"/>
    <w:rsid w:val="0067007C"/>
    <w:rsid w:val="0067046D"/>
    <w:rsid w:val="00673E5B"/>
    <w:rsid w:val="0067425D"/>
    <w:rsid w:val="00676089"/>
    <w:rsid w:val="006779F8"/>
    <w:rsid w:val="00681C05"/>
    <w:rsid w:val="00682A11"/>
    <w:rsid w:val="00685180"/>
    <w:rsid w:val="0068619C"/>
    <w:rsid w:val="00692BBA"/>
    <w:rsid w:val="006945A5"/>
    <w:rsid w:val="006960AA"/>
    <w:rsid w:val="0069652F"/>
    <w:rsid w:val="00697A22"/>
    <w:rsid w:val="006A3B43"/>
    <w:rsid w:val="006A3EE2"/>
    <w:rsid w:val="006A5453"/>
    <w:rsid w:val="006A5862"/>
    <w:rsid w:val="006A6892"/>
    <w:rsid w:val="006A7320"/>
    <w:rsid w:val="006B0F19"/>
    <w:rsid w:val="006B0F94"/>
    <w:rsid w:val="006B1E29"/>
    <w:rsid w:val="006B1ED7"/>
    <w:rsid w:val="006B3632"/>
    <w:rsid w:val="006B36A1"/>
    <w:rsid w:val="006B4500"/>
    <w:rsid w:val="006B7228"/>
    <w:rsid w:val="006C06CA"/>
    <w:rsid w:val="006C400A"/>
    <w:rsid w:val="006C71FF"/>
    <w:rsid w:val="006D07A2"/>
    <w:rsid w:val="006D13EE"/>
    <w:rsid w:val="006D281E"/>
    <w:rsid w:val="006D289B"/>
    <w:rsid w:val="006E023F"/>
    <w:rsid w:val="006E025D"/>
    <w:rsid w:val="006E0BCD"/>
    <w:rsid w:val="006E1094"/>
    <w:rsid w:val="006E3C18"/>
    <w:rsid w:val="006E487B"/>
    <w:rsid w:val="006E55EC"/>
    <w:rsid w:val="006E6DA7"/>
    <w:rsid w:val="006F007D"/>
    <w:rsid w:val="006F0CF5"/>
    <w:rsid w:val="006F37F4"/>
    <w:rsid w:val="006F49F2"/>
    <w:rsid w:val="006F7B93"/>
    <w:rsid w:val="00700BBE"/>
    <w:rsid w:val="007051CF"/>
    <w:rsid w:val="00705D3C"/>
    <w:rsid w:val="00705EA9"/>
    <w:rsid w:val="00706301"/>
    <w:rsid w:val="007124C3"/>
    <w:rsid w:val="00713B9C"/>
    <w:rsid w:val="007157B6"/>
    <w:rsid w:val="00717DD9"/>
    <w:rsid w:val="00721616"/>
    <w:rsid w:val="0072508A"/>
    <w:rsid w:val="0073063E"/>
    <w:rsid w:val="00730D1B"/>
    <w:rsid w:val="007315E0"/>
    <w:rsid w:val="007321BD"/>
    <w:rsid w:val="00732B40"/>
    <w:rsid w:val="007344C7"/>
    <w:rsid w:val="00743FB6"/>
    <w:rsid w:val="00744826"/>
    <w:rsid w:val="0075012E"/>
    <w:rsid w:val="00751190"/>
    <w:rsid w:val="007520C8"/>
    <w:rsid w:val="00754099"/>
    <w:rsid w:val="00754318"/>
    <w:rsid w:val="00755072"/>
    <w:rsid w:val="0075548C"/>
    <w:rsid w:val="00760043"/>
    <w:rsid w:val="00760B04"/>
    <w:rsid w:val="007618B1"/>
    <w:rsid w:val="0076206A"/>
    <w:rsid w:val="00763A27"/>
    <w:rsid w:val="007647CA"/>
    <w:rsid w:val="00770213"/>
    <w:rsid w:val="00770B13"/>
    <w:rsid w:val="00772128"/>
    <w:rsid w:val="00772767"/>
    <w:rsid w:val="00773C21"/>
    <w:rsid w:val="00780280"/>
    <w:rsid w:val="00780581"/>
    <w:rsid w:val="007819DE"/>
    <w:rsid w:val="0078300E"/>
    <w:rsid w:val="00783136"/>
    <w:rsid w:val="0078363E"/>
    <w:rsid w:val="00783C04"/>
    <w:rsid w:val="007847FD"/>
    <w:rsid w:val="00784F4C"/>
    <w:rsid w:val="007858E2"/>
    <w:rsid w:val="007910B7"/>
    <w:rsid w:val="00791857"/>
    <w:rsid w:val="00791D01"/>
    <w:rsid w:val="00796D6E"/>
    <w:rsid w:val="007A44EE"/>
    <w:rsid w:val="007A4EAD"/>
    <w:rsid w:val="007B330A"/>
    <w:rsid w:val="007C3B17"/>
    <w:rsid w:val="007C5A1B"/>
    <w:rsid w:val="007C6AA9"/>
    <w:rsid w:val="007D009A"/>
    <w:rsid w:val="007D0C24"/>
    <w:rsid w:val="007D0E2B"/>
    <w:rsid w:val="007D14FE"/>
    <w:rsid w:val="007D4BD2"/>
    <w:rsid w:val="007D4EFF"/>
    <w:rsid w:val="007D52CC"/>
    <w:rsid w:val="007D7C52"/>
    <w:rsid w:val="007E3CEB"/>
    <w:rsid w:val="007E5BC5"/>
    <w:rsid w:val="007E5BCB"/>
    <w:rsid w:val="007E6CEE"/>
    <w:rsid w:val="007E7DAA"/>
    <w:rsid w:val="007F00A0"/>
    <w:rsid w:val="007F139A"/>
    <w:rsid w:val="007F4A9F"/>
    <w:rsid w:val="007F78BB"/>
    <w:rsid w:val="00801BCE"/>
    <w:rsid w:val="0081097F"/>
    <w:rsid w:val="00813402"/>
    <w:rsid w:val="00821E81"/>
    <w:rsid w:val="00821FFD"/>
    <w:rsid w:val="00824809"/>
    <w:rsid w:val="00830272"/>
    <w:rsid w:val="008321FB"/>
    <w:rsid w:val="00834DBC"/>
    <w:rsid w:val="0084032F"/>
    <w:rsid w:val="00840B2A"/>
    <w:rsid w:val="00841633"/>
    <w:rsid w:val="00841946"/>
    <w:rsid w:val="00841DF7"/>
    <w:rsid w:val="00843130"/>
    <w:rsid w:val="00847236"/>
    <w:rsid w:val="00851497"/>
    <w:rsid w:val="00853BDB"/>
    <w:rsid w:val="008562A9"/>
    <w:rsid w:val="00856577"/>
    <w:rsid w:val="00863388"/>
    <w:rsid w:val="00864EB1"/>
    <w:rsid w:val="00873E64"/>
    <w:rsid w:val="00876288"/>
    <w:rsid w:val="0087679C"/>
    <w:rsid w:val="008777D5"/>
    <w:rsid w:val="00877E7E"/>
    <w:rsid w:val="0088070C"/>
    <w:rsid w:val="00881217"/>
    <w:rsid w:val="00886D41"/>
    <w:rsid w:val="00893554"/>
    <w:rsid w:val="00894418"/>
    <w:rsid w:val="008A7036"/>
    <w:rsid w:val="008A7672"/>
    <w:rsid w:val="008B2266"/>
    <w:rsid w:val="008B49F9"/>
    <w:rsid w:val="008B72CB"/>
    <w:rsid w:val="008C259E"/>
    <w:rsid w:val="008C360C"/>
    <w:rsid w:val="008C784C"/>
    <w:rsid w:val="008D1AA9"/>
    <w:rsid w:val="008D1FBB"/>
    <w:rsid w:val="008D2A9A"/>
    <w:rsid w:val="008D3059"/>
    <w:rsid w:val="008D4D32"/>
    <w:rsid w:val="008E0561"/>
    <w:rsid w:val="008E05B2"/>
    <w:rsid w:val="008E1F2A"/>
    <w:rsid w:val="008E3B0A"/>
    <w:rsid w:val="008E6DF4"/>
    <w:rsid w:val="008E7353"/>
    <w:rsid w:val="008E7703"/>
    <w:rsid w:val="008F08C8"/>
    <w:rsid w:val="008F0A1C"/>
    <w:rsid w:val="008F5235"/>
    <w:rsid w:val="008F529D"/>
    <w:rsid w:val="00900387"/>
    <w:rsid w:val="00900B38"/>
    <w:rsid w:val="00900F96"/>
    <w:rsid w:val="00901704"/>
    <w:rsid w:val="00901DE1"/>
    <w:rsid w:val="0090211A"/>
    <w:rsid w:val="00902460"/>
    <w:rsid w:val="00905673"/>
    <w:rsid w:val="00914888"/>
    <w:rsid w:val="00915BC9"/>
    <w:rsid w:val="00917893"/>
    <w:rsid w:val="00917C08"/>
    <w:rsid w:val="009211B2"/>
    <w:rsid w:val="009235B2"/>
    <w:rsid w:val="0092365B"/>
    <w:rsid w:val="00923BFC"/>
    <w:rsid w:val="0092485B"/>
    <w:rsid w:val="00926B21"/>
    <w:rsid w:val="00927936"/>
    <w:rsid w:val="00930C30"/>
    <w:rsid w:val="00931145"/>
    <w:rsid w:val="00931B6B"/>
    <w:rsid w:val="009326E3"/>
    <w:rsid w:val="0093426B"/>
    <w:rsid w:val="00934F46"/>
    <w:rsid w:val="00935F6B"/>
    <w:rsid w:val="009365B7"/>
    <w:rsid w:val="00945F4B"/>
    <w:rsid w:val="00946C28"/>
    <w:rsid w:val="00952DD5"/>
    <w:rsid w:val="00956125"/>
    <w:rsid w:val="00957E44"/>
    <w:rsid w:val="00962431"/>
    <w:rsid w:val="0096414C"/>
    <w:rsid w:val="00964715"/>
    <w:rsid w:val="009655A4"/>
    <w:rsid w:val="00965EE3"/>
    <w:rsid w:val="00971337"/>
    <w:rsid w:val="009728DB"/>
    <w:rsid w:val="00973CED"/>
    <w:rsid w:val="0097465A"/>
    <w:rsid w:val="00976D28"/>
    <w:rsid w:val="00977E5F"/>
    <w:rsid w:val="00981DC8"/>
    <w:rsid w:val="0098213B"/>
    <w:rsid w:val="009865DE"/>
    <w:rsid w:val="00986B69"/>
    <w:rsid w:val="009919F3"/>
    <w:rsid w:val="0099676A"/>
    <w:rsid w:val="00996A0B"/>
    <w:rsid w:val="00997F39"/>
    <w:rsid w:val="009A1056"/>
    <w:rsid w:val="009A181E"/>
    <w:rsid w:val="009A1F74"/>
    <w:rsid w:val="009A594B"/>
    <w:rsid w:val="009A6BA1"/>
    <w:rsid w:val="009B1977"/>
    <w:rsid w:val="009B3202"/>
    <w:rsid w:val="009B624E"/>
    <w:rsid w:val="009C0D94"/>
    <w:rsid w:val="009C2A90"/>
    <w:rsid w:val="009C637B"/>
    <w:rsid w:val="009C6A56"/>
    <w:rsid w:val="009D59C8"/>
    <w:rsid w:val="009E2C63"/>
    <w:rsid w:val="009E37B5"/>
    <w:rsid w:val="009E3E07"/>
    <w:rsid w:val="009E4F3F"/>
    <w:rsid w:val="009E50E0"/>
    <w:rsid w:val="009E77C7"/>
    <w:rsid w:val="009F13DB"/>
    <w:rsid w:val="009F3F44"/>
    <w:rsid w:val="009F4B8A"/>
    <w:rsid w:val="00A007D8"/>
    <w:rsid w:val="00A00BCC"/>
    <w:rsid w:val="00A01406"/>
    <w:rsid w:val="00A02010"/>
    <w:rsid w:val="00A04F51"/>
    <w:rsid w:val="00A06285"/>
    <w:rsid w:val="00A10406"/>
    <w:rsid w:val="00A155C7"/>
    <w:rsid w:val="00A17BC2"/>
    <w:rsid w:val="00A21056"/>
    <w:rsid w:val="00A27AE5"/>
    <w:rsid w:val="00A30C5B"/>
    <w:rsid w:val="00A30D1C"/>
    <w:rsid w:val="00A339B7"/>
    <w:rsid w:val="00A33B52"/>
    <w:rsid w:val="00A348BC"/>
    <w:rsid w:val="00A35471"/>
    <w:rsid w:val="00A35E1B"/>
    <w:rsid w:val="00A408B5"/>
    <w:rsid w:val="00A416A8"/>
    <w:rsid w:val="00A427D6"/>
    <w:rsid w:val="00A45646"/>
    <w:rsid w:val="00A4573F"/>
    <w:rsid w:val="00A50163"/>
    <w:rsid w:val="00A55DFF"/>
    <w:rsid w:val="00A57E64"/>
    <w:rsid w:val="00A625FB"/>
    <w:rsid w:val="00A62BC1"/>
    <w:rsid w:val="00A63022"/>
    <w:rsid w:val="00A6560C"/>
    <w:rsid w:val="00A66459"/>
    <w:rsid w:val="00A66E6C"/>
    <w:rsid w:val="00A675E8"/>
    <w:rsid w:val="00A676F9"/>
    <w:rsid w:val="00A7149B"/>
    <w:rsid w:val="00A71E71"/>
    <w:rsid w:val="00A74639"/>
    <w:rsid w:val="00A77FF6"/>
    <w:rsid w:val="00A87667"/>
    <w:rsid w:val="00A87A30"/>
    <w:rsid w:val="00A90176"/>
    <w:rsid w:val="00A90C43"/>
    <w:rsid w:val="00A91ECC"/>
    <w:rsid w:val="00A94014"/>
    <w:rsid w:val="00A96335"/>
    <w:rsid w:val="00A97876"/>
    <w:rsid w:val="00AA10DF"/>
    <w:rsid w:val="00AA57B7"/>
    <w:rsid w:val="00AA77A3"/>
    <w:rsid w:val="00AB193C"/>
    <w:rsid w:val="00AB25A1"/>
    <w:rsid w:val="00AB7406"/>
    <w:rsid w:val="00AC2C04"/>
    <w:rsid w:val="00AC516D"/>
    <w:rsid w:val="00AC5C3F"/>
    <w:rsid w:val="00AC68B2"/>
    <w:rsid w:val="00AC712A"/>
    <w:rsid w:val="00AD1EEF"/>
    <w:rsid w:val="00AD21A3"/>
    <w:rsid w:val="00AD5069"/>
    <w:rsid w:val="00AD5D6E"/>
    <w:rsid w:val="00AD6E2B"/>
    <w:rsid w:val="00AE75EB"/>
    <w:rsid w:val="00AF0EA9"/>
    <w:rsid w:val="00AF5B75"/>
    <w:rsid w:val="00AF67C1"/>
    <w:rsid w:val="00B01034"/>
    <w:rsid w:val="00B02365"/>
    <w:rsid w:val="00B043ED"/>
    <w:rsid w:val="00B1034E"/>
    <w:rsid w:val="00B11D51"/>
    <w:rsid w:val="00B142F5"/>
    <w:rsid w:val="00B145BE"/>
    <w:rsid w:val="00B151DB"/>
    <w:rsid w:val="00B20548"/>
    <w:rsid w:val="00B25577"/>
    <w:rsid w:val="00B26EBD"/>
    <w:rsid w:val="00B329C7"/>
    <w:rsid w:val="00B41F9B"/>
    <w:rsid w:val="00B43422"/>
    <w:rsid w:val="00B44A32"/>
    <w:rsid w:val="00B45069"/>
    <w:rsid w:val="00B51523"/>
    <w:rsid w:val="00B517BE"/>
    <w:rsid w:val="00B61940"/>
    <w:rsid w:val="00B62C6E"/>
    <w:rsid w:val="00B64971"/>
    <w:rsid w:val="00B67241"/>
    <w:rsid w:val="00B67B39"/>
    <w:rsid w:val="00B7100B"/>
    <w:rsid w:val="00B739C5"/>
    <w:rsid w:val="00B76248"/>
    <w:rsid w:val="00B768DB"/>
    <w:rsid w:val="00B76D81"/>
    <w:rsid w:val="00B77EB5"/>
    <w:rsid w:val="00B80C97"/>
    <w:rsid w:val="00B84B3B"/>
    <w:rsid w:val="00B87B32"/>
    <w:rsid w:val="00B91108"/>
    <w:rsid w:val="00B9138C"/>
    <w:rsid w:val="00B91D19"/>
    <w:rsid w:val="00B938A0"/>
    <w:rsid w:val="00B93FC7"/>
    <w:rsid w:val="00B9542A"/>
    <w:rsid w:val="00BA156D"/>
    <w:rsid w:val="00BA2A63"/>
    <w:rsid w:val="00BA2E1A"/>
    <w:rsid w:val="00BA48C8"/>
    <w:rsid w:val="00BA604D"/>
    <w:rsid w:val="00BA753F"/>
    <w:rsid w:val="00BA7B35"/>
    <w:rsid w:val="00BB1CE6"/>
    <w:rsid w:val="00BB4EF6"/>
    <w:rsid w:val="00BB563A"/>
    <w:rsid w:val="00BC0C1C"/>
    <w:rsid w:val="00BC321A"/>
    <w:rsid w:val="00BC4289"/>
    <w:rsid w:val="00BC4DD4"/>
    <w:rsid w:val="00BC751E"/>
    <w:rsid w:val="00BD1CFB"/>
    <w:rsid w:val="00BD64C6"/>
    <w:rsid w:val="00BD65E1"/>
    <w:rsid w:val="00BD65F1"/>
    <w:rsid w:val="00BD694A"/>
    <w:rsid w:val="00BD6F6D"/>
    <w:rsid w:val="00BD7D30"/>
    <w:rsid w:val="00BD7D8B"/>
    <w:rsid w:val="00BE311D"/>
    <w:rsid w:val="00BE4BEA"/>
    <w:rsid w:val="00BE4FE1"/>
    <w:rsid w:val="00BE6062"/>
    <w:rsid w:val="00BF297D"/>
    <w:rsid w:val="00BF5B2C"/>
    <w:rsid w:val="00C034D8"/>
    <w:rsid w:val="00C03DBC"/>
    <w:rsid w:val="00C0797B"/>
    <w:rsid w:val="00C10F4F"/>
    <w:rsid w:val="00C11BEF"/>
    <w:rsid w:val="00C12A10"/>
    <w:rsid w:val="00C12DDA"/>
    <w:rsid w:val="00C2086B"/>
    <w:rsid w:val="00C22549"/>
    <w:rsid w:val="00C25006"/>
    <w:rsid w:val="00C25B90"/>
    <w:rsid w:val="00C320A8"/>
    <w:rsid w:val="00C34961"/>
    <w:rsid w:val="00C3534C"/>
    <w:rsid w:val="00C35411"/>
    <w:rsid w:val="00C3568F"/>
    <w:rsid w:val="00C369C7"/>
    <w:rsid w:val="00C36FB8"/>
    <w:rsid w:val="00C37752"/>
    <w:rsid w:val="00C41652"/>
    <w:rsid w:val="00C41709"/>
    <w:rsid w:val="00C4237F"/>
    <w:rsid w:val="00C4354B"/>
    <w:rsid w:val="00C4451B"/>
    <w:rsid w:val="00C451A9"/>
    <w:rsid w:val="00C45E2D"/>
    <w:rsid w:val="00C505CF"/>
    <w:rsid w:val="00C52485"/>
    <w:rsid w:val="00C52D7D"/>
    <w:rsid w:val="00C55E71"/>
    <w:rsid w:val="00C56062"/>
    <w:rsid w:val="00C5766B"/>
    <w:rsid w:val="00C60BDB"/>
    <w:rsid w:val="00C6374E"/>
    <w:rsid w:val="00C64B63"/>
    <w:rsid w:val="00C67212"/>
    <w:rsid w:val="00C72CE0"/>
    <w:rsid w:val="00C730F5"/>
    <w:rsid w:val="00C73650"/>
    <w:rsid w:val="00C740A9"/>
    <w:rsid w:val="00C77508"/>
    <w:rsid w:val="00C8122C"/>
    <w:rsid w:val="00C825A1"/>
    <w:rsid w:val="00C84155"/>
    <w:rsid w:val="00C84AC8"/>
    <w:rsid w:val="00C84C4F"/>
    <w:rsid w:val="00C86E71"/>
    <w:rsid w:val="00C93B66"/>
    <w:rsid w:val="00C93B73"/>
    <w:rsid w:val="00C96201"/>
    <w:rsid w:val="00CA1F2C"/>
    <w:rsid w:val="00CA2D64"/>
    <w:rsid w:val="00CA3173"/>
    <w:rsid w:val="00CA6953"/>
    <w:rsid w:val="00CA7A9E"/>
    <w:rsid w:val="00CB2C3D"/>
    <w:rsid w:val="00CB4107"/>
    <w:rsid w:val="00CB575F"/>
    <w:rsid w:val="00CB68EB"/>
    <w:rsid w:val="00CC3C48"/>
    <w:rsid w:val="00CC3E61"/>
    <w:rsid w:val="00CC4260"/>
    <w:rsid w:val="00CC4A45"/>
    <w:rsid w:val="00CC6683"/>
    <w:rsid w:val="00CD37AF"/>
    <w:rsid w:val="00CD3E93"/>
    <w:rsid w:val="00CE02A0"/>
    <w:rsid w:val="00CE3D84"/>
    <w:rsid w:val="00CE4C37"/>
    <w:rsid w:val="00CE6267"/>
    <w:rsid w:val="00CE6E1E"/>
    <w:rsid w:val="00CE6F3D"/>
    <w:rsid w:val="00CE7354"/>
    <w:rsid w:val="00CF64BE"/>
    <w:rsid w:val="00D009E6"/>
    <w:rsid w:val="00D01A18"/>
    <w:rsid w:val="00D030F8"/>
    <w:rsid w:val="00D03BF0"/>
    <w:rsid w:val="00D04044"/>
    <w:rsid w:val="00D066F9"/>
    <w:rsid w:val="00D07DC7"/>
    <w:rsid w:val="00D205CE"/>
    <w:rsid w:val="00D23963"/>
    <w:rsid w:val="00D24F39"/>
    <w:rsid w:val="00D315F0"/>
    <w:rsid w:val="00D32959"/>
    <w:rsid w:val="00D34A36"/>
    <w:rsid w:val="00D35598"/>
    <w:rsid w:val="00D37668"/>
    <w:rsid w:val="00D40773"/>
    <w:rsid w:val="00D45702"/>
    <w:rsid w:val="00D461ED"/>
    <w:rsid w:val="00D46DE7"/>
    <w:rsid w:val="00D52F3B"/>
    <w:rsid w:val="00D53082"/>
    <w:rsid w:val="00D558B2"/>
    <w:rsid w:val="00D56D75"/>
    <w:rsid w:val="00D57679"/>
    <w:rsid w:val="00D60898"/>
    <w:rsid w:val="00D678C1"/>
    <w:rsid w:val="00D724A9"/>
    <w:rsid w:val="00D76123"/>
    <w:rsid w:val="00D81808"/>
    <w:rsid w:val="00D81884"/>
    <w:rsid w:val="00D83058"/>
    <w:rsid w:val="00D83133"/>
    <w:rsid w:val="00D8350A"/>
    <w:rsid w:val="00D849B9"/>
    <w:rsid w:val="00D87B77"/>
    <w:rsid w:val="00D914C9"/>
    <w:rsid w:val="00D977C5"/>
    <w:rsid w:val="00DA0172"/>
    <w:rsid w:val="00DA3DDA"/>
    <w:rsid w:val="00DA5CED"/>
    <w:rsid w:val="00DB252C"/>
    <w:rsid w:val="00DB49D5"/>
    <w:rsid w:val="00DB5080"/>
    <w:rsid w:val="00DB597D"/>
    <w:rsid w:val="00DB5D5D"/>
    <w:rsid w:val="00DB6760"/>
    <w:rsid w:val="00DB792D"/>
    <w:rsid w:val="00DC59CA"/>
    <w:rsid w:val="00DD02A1"/>
    <w:rsid w:val="00DD3B44"/>
    <w:rsid w:val="00DD4DBA"/>
    <w:rsid w:val="00DD7DFE"/>
    <w:rsid w:val="00DE0A30"/>
    <w:rsid w:val="00DE5EAA"/>
    <w:rsid w:val="00DF204F"/>
    <w:rsid w:val="00DF29A7"/>
    <w:rsid w:val="00DF3544"/>
    <w:rsid w:val="00DF4D0B"/>
    <w:rsid w:val="00DF5BD2"/>
    <w:rsid w:val="00DF7681"/>
    <w:rsid w:val="00DF7B8D"/>
    <w:rsid w:val="00E0488C"/>
    <w:rsid w:val="00E06835"/>
    <w:rsid w:val="00E075FB"/>
    <w:rsid w:val="00E10E3A"/>
    <w:rsid w:val="00E11413"/>
    <w:rsid w:val="00E13AA4"/>
    <w:rsid w:val="00E1687B"/>
    <w:rsid w:val="00E170D5"/>
    <w:rsid w:val="00E20149"/>
    <w:rsid w:val="00E210AD"/>
    <w:rsid w:val="00E24DD5"/>
    <w:rsid w:val="00E2538D"/>
    <w:rsid w:val="00E2615A"/>
    <w:rsid w:val="00E26772"/>
    <w:rsid w:val="00E27DAB"/>
    <w:rsid w:val="00E40173"/>
    <w:rsid w:val="00E439A7"/>
    <w:rsid w:val="00E45970"/>
    <w:rsid w:val="00E45ABB"/>
    <w:rsid w:val="00E45F9A"/>
    <w:rsid w:val="00E50931"/>
    <w:rsid w:val="00E50F03"/>
    <w:rsid w:val="00E51E3A"/>
    <w:rsid w:val="00E52A14"/>
    <w:rsid w:val="00E52FC6"/>
    <w:rsid w:val="00E533B1"/>
    <w:rsid w:val="00E53538"/>
    <w:rsid w:val="00E53E6C"/>
    <w:rsid w:val="00E547C2"/>
    <w:rsid w:val="00E5499E"/>
    <w:rsid w:val="00E57D79"/>
    <w:rsid w:val="00E600B8"/>
    <w:rsid w:val="00E60223"/>
    <w:rsid w:val="00E61B5E"/>
    <w:rsid w:val="00E64EE8"/>
    <w:rsid w:val="00E6684D"/>
    <w:rsid w:val="00E66B65"/>
    <w:rsid w:val="00E67B03"/>
    <w:rsid w:val="00E700D9"/>
    <w:rsid w:val="00E730F8"/>
    <w:rsid w:val="00E75D4A"/>
    <w:rsid w:val="00E75F74"/>
    <w:rsid w:val="00E76D23"/>
    <w:rsid w:val="00E8036B"/>
    <w:rsid w:val="00E82B12"/>
    <w:rsid w:val="00E8325A"/>
    <w:rsid w:val="00E8391F"/>
    <w:rsid w:val="00E84903"/>
    <w:rsid w:val="00E86368"/>
    <w:rsid w:val="00E86F39"/>
    <w:rsid w:val="00E87755"/>
    <w:rsid w:val="00E87EFB"/>
    <w:rsid w:val="00E90007"/>
    <w:rsid w:val="00E91DFF"/>
    <w:rsid w:val="00E91F1E"/>
    <w:rsid w:val="00E97370"/>
    <w:rsid w:val="00EA5B94"/>
    <w:rsid w:val="00EA6A99"/>
    <w:rsid w:val="00EA6E21"/>
    <w:rsid w:val="00EB1C05"/>
    <w:rsid w:val="00EB3C96"/>
    <w:rsid w:val="00EB527D"/>
    <w:rsid w:val="00EB5360"/>
    <w:rsid w:val="00EB63A4"/>
    <w:rsid w:val="00EB75C7"/>
    <w:rsid w:val="00EC013F"/>
    <w:rsid w:val="00EC133C"/>
    <w:rsid w:val="00EC4101"/>
    <w:rsid w:val="00ED3B60"/>
    <w:rsid w:val="00ED4CCF"/>
    <w:rsid w:val="00EE1879"/>
    <w:rsid w:val="00EE367E"/>
    <w:rsid w:val="00EE43C5"/>
    <w:rsid w:val="00EE4441"/>
    <w:rsid w:val="00EE49D0"/>
    <w:rsid w:val="00EE49E4"/>
    <w:rsid w:val="00EE4FCF"/>
    <w:rsid w:val="00EE62C6"/>
    <w:rsid w:val="00EE6EDC"/>
    <w:rsid w:val="00EF188A"/>
    <w:rsid w:val="00EF2694"/>
    <w:rsid w:val="00EF2899"/>
    <w:rsid w:val="00EF3E32"/>
    <w:rsid w:val="00EF79DB"/>
    <w:rsid w:val="00F01509"/>
    <w:rsid w:val="00F036CF"/>
    <w:rsid w:val="00F06607"/>
    <w:rsid w:val="00F11FD7"/>
    <w:rsid w:val="00F164EA"/>
    <w:rsid w:val="00F16B45"/>
    <w:rsid w:val="00F170FE"/>
    <w:rsid w:val="00F20758"/>
    <w:rsid w:val="00F32884"/>
    <w:rsid w:val="00F32A62"/>
    <w:rsid w:val="00F358DB"/>
    <w:rsid w:val="00F3796D"/>
    <w:rsid w:val="00F40FB1"/>
    <w:rsid w:val="00F461F1"/>
    <w:rsid w:val="00F464DA"/>
    <w:rsid w:val="00F475BF"/>
    <w:rsid w:val="00F47B1B"/>
    <w:rsid w:val="00F517CD"/>
    <w:rsid w:val="00F52901"/>
    <w:rsid w:val="00F5369C"/>
    <w:rsid w:val="00F54E8F"/>
    <w:rsid w:val="00F56184"/>
    <w:rsid w:val="00F57C21"/>
    <w:rsid w:val="00F61DC7"/>
    <w:rsid w:val="00F62D6B"/>
    <w:rsid w:val="00F62F3C"/>
    <w:rsid w:val="00F654B8"/>
    <w:rsid w:val="00F6672A"/>
    <w:rsid w:val="00F67098"/>
    <w:rsid w:val="00F67AA7"/>
    <w:rsid w:val="00F7295B"/>
    <w:rsid w:val="00F72989"/>
    <w:rsid w:val="00F73982"/>
    <w:rsid w:val="00F73DF8"/>
    <w:rsid w:val="00F76297"/>
    <w:rsid w:val="00F830C6"/>
    <w:rsid w:val="00F83DD9"/>
    <w:rsid w:val="00F843C0"/>
    <w:rsid w:val="00F84CF8"/>
    <w:rsid w:val="00F8630E"/>
    <w:rsid w:val="00F87219"/>
    <w:rsid w:val="00F92076"/>
    <w:rsid w:val="00F92D43"/>
    <w:rsid w:val="00F93407"/>
    <w:rsid w:val="00F94F48"/>
    <w:rsid w:val="00F9625D"/>
    <w:rsid w:val="00F96905"/>
    <w:rsid w:val="00F97054"/>
    <w:rsid w:val="00FA1046"/>
    <w:rsid w:val="00FA5110"/>
    <w:rsid w:val="00FC02B0"/>
    <w:rsid w:val="00FC0446"/>
    <w:rsid w:val="00FC0B83"/>
    <w:rsid w:val="00FC16FC"/>
    <w:rsid w:val="00FC554D"/>
    <w:rsid w:val="00FC78C1"/>
    <w:rsid w:val="00FD3A0A"/>
    <w:rsid w:val="00FD67B0"/>
    <w:rsid w:val="00FD6D62"/>
    <w:rsid w:val="00FD791D"/>
    <w:rsid w:val="00FD7DBD"/>
    <w:rsid w:val="00FE1F44"/>
    <w:rsid w:val="00FF101D"/>
    <w:rsid w:val="00FF445C"/>
    <w:rsid w:val="00FF5F80"/>
    <w:rsid w:val="00FF7996"/>
    <w:rsid w:val="510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5954"/>
  <w14:defaultImageDpi w14:val="300"/>
  <w15:docId w15:val="{7124D05E-60E1-7B4B-9471-ACBA4E9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62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8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7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0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canvas" TargetMode="External"/><Relationship Id="rId13" Type="http://schemas.openxmlformats.org/officeDocument/2006/relationships/hyperlink" Target="https://www.txstate.edu/facultysenate/committees/governance.html" TargetMode="External"/><Relationship Id="rId18" Type="http://schemas.openxmlformats.org/officeDocument/2006/relationships/hyperlink" Target="https://policies.txstate.edu/division-policies/academic-affairs/04-02-3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xstate.edu/facultysenate/committees/freedom.html" TargetMode="External"/><Relationship Id="rId17" Type="http://schemas.openxmlformats.org/officeDocument/2006/relationships/hyperlink" Target="https://policies.txstate.edu/division-policies/academic-affairs/04-01-3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-docs.its.txstate.edu/jcr:555b1e0e-c3ab-4f6d-9d3f-ac15df5fbfcf/TXST%202019-2020%20Annual%20Security%20&amp;%20Fire%20Safety%20Repor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txstate.edu/division-policies/academic-affairs/04-01-32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xstate.edu/roster/president/councils/Council-on-Inclusive-Excellence---VPUAdm--.html" TargetMode="External"/><Relationship Id="rId10" Type="http://schemas.openxmlformats.org/officeDocument/2006/relationships/hyperlink" Target="https://gato-docs.its.txstate.edu/jcr:d2e5d2ac-0834-4446-bcb1-0a4a98761e82/DRAFT%202017-2023%20Mid%20Cycle%20Plan%20First%20Round%20Revisions%20tracked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mstransition@txstate.edu" TargetMode="External"/><Relationship Id="rId14" Type="http://schemas.openxmlformats.org/officeDocument/2006/relationships/hyperlink" Target="https://www.txstate.edu/facultysenate/contact/senate-liai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D8E30-5DFD-4D2E-9815-350CC772C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9CBD1-76B3-47E6-A97B-B52D06C87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AA34E-D63C-4765-AEB4-A89648A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Nolan</dc:creator>
  <cp:keywords/>
  <dc:description/>
  <cp:lastModifiedBy>Anderson, Valerie J</cp:lastModifiedBy>
  <cp:revision>3</cp:revision>
  <dcterms:created xsi:type="dcterms:W3CDTF">2019-10-02T23:10:00Z</dcterms:created>
  <dcterms:modified xsi:type="dcterms:W3CDTF">2019-10-03T15:52:00Z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