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12B1" w14:textId="77777777" w:rsidR="002E1E19" w:rsidRPr="00AE3198" w:rsidRDefault="002E1E19" w:rsidP="002E1E19">
      <w:pPr>
        <w:spacing w:after="0"/>
        <w:jc w:val="center"/>
        <w:rPr>
          <w:rFonts w:ascii="Cambria" w:eastAsia="MS Mincho" w:hAnsi="Cambria" w:cs="Times New Roman"/>
          <w:b/>
        </w:rPr>
      </w:pPr>
      <w:r w:rsidRPr="00AE3198">
        <w:rPr>
          <w:rFonts w:ascii="Cambria" w:eastAsia="MS Mincho" w:hAnsi="Cambria" w:cs="Times New Roman"/>
          <w:b/>
        </w:rPr>
        <w:t>Faculty Senate Minutes</w:t>
      </w:r>
    </w:p>
    <w:p w14:paraId="7B13033D" w14:textId="6ABCFA9B" w:rsidR="002E1E19" w:rsidRPr="00AE3198" w:rsidRDefault="002E1E19" w:rsidP="002E1E19">
      <w:pPr>
        <w:spacing w:after="0"/>
        <w:jc w:val="center"/>
        <w:rPr>
          <w:rFonts w:ascii="Cambria" w:eastAsia="MS Mincho" w:hAnsi="Cambria" w:cs="Times New Roman"/>
        </w:rPr>
      </w:pPr>
      <w:r w:rsidRPr="00AE3198">
        <w:rPr>
          <w:rFonts w:ascii="Cambria" w:eastAsia="MS Mincho" w:hAnsi="Cambria" w:cs="Times New Roman"/>
        </w:rPr>
        <w:t xml:space="preserve">Wednesday, </w:t>
      </w:r>
      <w:r w:rsidR="00045749">
        <w:rPr>
          <w:rFonts w:ascii="Cambria" w:eastAsia="MS Mincho" w:hAnsi="Cambria" w:cs="Times New Roman"/>
        </w:rPr>
        <w:t>February 19</w:t>
      </w:r>
      <w:r w:rsidRPr="00AE3198">
        <w:rPr>
          <w:rFonts w:ascii="Cambria" w:eastAsia="MS Mincho" w:hAnsi="Cambria" w:cs="Times New Roman"/>
        </w:rPr>
        <w:t xml:space="preserve">, </w:t>
      </w:r>
      <w:bookmarkStart w:id="0" w:name="_GoBack"/>
      <w:bookmarkEnd w:id="0"/>
      <w:r w:rsidR="006E52D1" w:rsidRPr="00AE3198">
        <w:rPr>
          <w:rFonts w:ascii="Cambria" w:eastAsia="MS Mincho" w:hAnsi="Cambria" w:cs="Times New Roman"/>
        </w:rPr>
        <w:t>20</w:t>
      </w:r>
      <w:r w:rsidR="006E52D1">
        <w:rPr>
          <w:rFonts w:ascii="Cambria" w:eastAsia="MS Mincho" w:hAnsi="Cambria" w:cs="Times New Roman"/>
        </w:rPr>
        <w:t>20</w:t>
      </w:r>
    </w:p>
    <w:p w14:paraId="23702D94" w14:textId="15E84230" w:rsidR="002E1E19" w:rsidRPr="00AE3198" w:rsidRDefault="00045749" w:rsidP="002E1E19">
      <w:pPr>
        <w:spacing w:after="0"/>
        <w:jc w:val="center"/>
        <w:rPr>
          <w:rFonts w:ascii="Cambria" w:eastAsia="MS Mincho" w:hAnsi="Cambria" w:cs="Times New Roman"/>
        </w:rPr>
      </w:pPr>
      <w:r w:rsidRPr="00045749">
        <w:rPr>
          <w:rFonts w:ascii="Cambria" w:eastAsia="MS Mincho" w:hAnsi="Cambria" w:cs="Times New Roman"/>
        </w:rPr>
        <w:t>JCK 880, 4:00 p.m. – 6:00 p.m.</w:t>
      </w:r>
    </w:p>
    <w:p w14:paraId="0B861B33" w14:textId="77777777" w:rsidR="00322525" w:rsidRPr="00AE3198" w:rsidRDefault="00322525" w:rsidP="00322525">
      <w:pPr>
        <w:rPr>
          <w:rFonts w:ascii="Cambria" w:hAnsi="Cambria" w:cs="Times New Roman"/>
        </w:rPr>
      </w:pPr>
    </w:p>
    <w:p w14:paraId="2A61DB89" w14:textId="61F2AA53" w:rsidR="00322525" w:rsidRPr="00AE3198" w:rsidRDefault="00322525" w:rsidP="00322525">
      <w:pPr>
        <w:rPr>
          <w:rFonts w:ascii="Cambria" w:hAnsi="Cambria" w:cs="Times New Roman"/>
        </w:rPr>
      </w:pPr>
      <w:r w:rsidRPr="00AE3198">
        <w:rPr>
          <w:rFonts w:ascii="Cambria" w:hAnsi="Cambria" w:cs="Times New Roman"/>
          <w:b/>
        </w:rPr>
        <w:t>Attending</w:t>
      </w:r>
      <w:r w:rsidRPr="00AE3198">
        <w:rPr>
          <w:rFonts w:ascii="Cambria" w:hAnsi="Cambria" w:cs="Times New Roman"/>
        </w:rPr>
        <w:t xml:space="preserve"> </w:t>
      </w:r>
      <w:r w:rsidRPr="00AE3198">
        <w:rPr>
          <w:rFonts w:ascii="Cambria" w:hAnsi="Cambria" w:cs="Times New Roman"/>
          <w:b/>
          <w:bCs/>
        </w:rPr>
        <w:t>Senators</w:t>
      </w:r>
      <w:r w:rsidRPr="00AE3198">
        <w:rPr>
          <w:rFonts w:ascii="Cambria" w:hAnsi="Cambria" w:cs="Times New Roman"/>
        </w:rPr>
        <w:t xml:space="preserve">: Rebecca Bell-Metereau, </w:t>
      </w:r>
      <w:r w:rsidR="007A41E6" w:rsidRPr="00AE3198">
        <w:rPr>
          <w:rFonts w:ascii="Cambria" w:hAnsi="Cambria" w:cs="Times New Roman"/>
        </w:rPr>
        <w:t xml:space="preserve">Janet Bezner, </w:t>
      </w:r>
      <w:r w:rsidR="00666762" w:rsidRPr="00AE3198">
        <w:rPr>
          <w:rFonts w:ascii="Cambria" w:hAnsi="Cambria" w:cs="Times New Roman"/>
        </w:rPr>
        <w:t xml:space="preserve">Natalie Ceballos, </w:t>
      </w:r>
      <w:r w:rsidRPr="00AE3198">
        <w:rPr>
          <w:rFonts w:ascii="Cambria" w:hAnsi="Cambria" w:cs="Times New Roman"/>
        </w:rPr>
        <w:t xml:space="preserve">Rachel Davenport, </w:t>
      </w:r>
      <w:r w:rsidR="002F66BB">
        <w:rPr>
          <w:rFonts w:ascii="Cambria" w:hAnsi="Cambria" w:cs="Times New Roman"/>
        </w:rPr>
        <w:t xml:space="preserve">Jesse Gainer, </w:t>
      </w:r>
      <w:r w:rsidRPr="00AE3198">
        <w:rPr>
          <w:rFonts w:ascii="Cambria" w:hAnsi="Cambria" w:cs="Times New Roman"/>
        </w:rPr>
        <w:t xml:space="preserve">Jennifer Jensen, Lynn Ledbetter, </w:t>
      </w:r>
      <w:r w:rsidR="0053230C" w:rsidRPr="00AE3198">
        <w:rPr>
          <w:rFonts w:ascii="Cambria" w:hAnsi="Cambria" w:cs="Times New Roman"/>
        </w:rPr>
        <w:t xml:space="preserve">Vince Luizzi, </w:t>
      </w:r>
      <w:r w:rsidRPr="00AE3198">
        <w:rPr>
          <w:rFonts w:ascii="Cambria" w:hAnsi="Cambria" w:cs="Times New Roman"/>
        </w:rPr>
        <w:t xml:space="preserve">Benjamin Martin, </w:t>
      </w:r>
      <w:r w:rsidR="000D448B">
        <w:rPr>
          <w:rFonts w:ascii="Cambria" w:hAnsi="Cambria" w:cs="Times New Roman"/>
        </w:rPr>
        <w:t xml:space="preserve">Stan McClellan, </w:t>
      </w:r>
      <w:r w:rsidRPr="00AE3198">
        <w:rPr>
          <w:rFonts w:ascii="Cambria" w:hAnsi="Cambria" w:cs="Times New Roman"/>
        </w:rPr>
        <w:t xml:space="preserve">David Nolan, Michael </w:t>
      </w:r>
      <w:proofErr w:type="spellStart"/>
      <w:r w:rsidRPr="00AE3198">
        <w:rPr>
          <w:rFonts w:ascii="Cambria" w:hAnsi="Cambria" w:cs="Times New Roman"/>
        </w:rPr>
        <w:t>Supancic</w:t>
      </w:r>
      <w:proofErr w:type="spellEnd"/>
      <w:r w:rsidRPr="00AE3198">
        <w:rPr>
          <w:rFonts w:ascii="Cambria" w:hAnsi="Cambria" w:cs="Times New Roman"/>
        </w:rPr>
        <w:t xml:space="preserve">, Diego </w:t>
      </w:r>
      <w:proofErr w:type="spellStart"/>
      <w:r w:rsidRPr="00AE3198">
        <w:rPr>
          <w:rFonts w:ascii="Cambria" w:hAnsi="Cambria" w:cs="Times New Roman"/>
        </w:rPr>
        <w:t>Vacaflores</w:t>
      </w:r>
      <w:proofErr w:type="spellEnd"/>
      <w:r w:rsidRPr="00AE3198">
        <w:rPr>
          <w:rFonts w:ascii="Cambria" w:hAnsi="Cambria" w:cs="Times New Roman"/>
        </w:rPr>
        <w:t>, Nicole Wesley.</w:t>
      </w:r>
    </w:p>
    <w:p w14:paraId="7E99D83D" w14:textId="6105AC2B" w:rsidR="002E1E19" w:rsidRPr="00AE3198" w:rsidRDefault="00322525" w:rsidP="00322525">
      <w:pPr>
        <w:rPr>
          <w:rFonts w:ascii="Cambria" w:hAnsi="Cambria" w:cs="Times New Roman"/>
        </w:rPr>
      </w:pPr>
      <w:r w:rsidRPr="00AE3198">
        <w:rPr>
          <w:rFonts w:ascii="Cambria" w:hAnsi="Cambria" w:cs="Times New Roman"/>
          <w:b/>
        </w:rPr>
        <w:t>Guests</w:t>
      </w:r>
      <w:r w:rsidRPr="00AE3198">
        <w:rPr>
          <w:rFonts w:ascii="Cambria" w:hAnsi="Cambria" w:cs="Times New Roman"/>
        </w:rPr>
        <w:t xml:space="preserve">: </w:t>
      </w:r>
      <w:r w:rsidR="002E1E19" w:rsidRPr="00AE3198">
        <w:rPr>
          <w:rFonts w:ascii="Cambria" w:hAnsi="Cambria" w:cs="Times New Roman"/>
        </w:rPr>
        <w:t xml:space="preserve">Denise Trauth (president), Gene Bourgeois (provost), Debbie Thorne (associate provost), </w:t>
      </w:r>
      <w:r w:rsidR="009601F4">
        <w:rPr>
          <w:rFonts w:ascii="Cambria" w:hAnsi="Cambria" w:cs="Times New Roman"/>
        </w:rPr>
        <w:t xml:space="preserve">Pete Blair, Kim </w:t>
      </w:r>
      <w:proofErr w:type="spellStart"/>
      <w:r w:rsidR="009601F4">
        <w:rPr>
          <w:rFonts w:ascii="Cambria" w:hAnsi="Cambria" w:cs="Times New Roman"/>
        </w:rPr>
        <w:t>Rossmo</w:t>
      </w:r>
      <w:proofErr w:type="spellEnd"/>
      <w:r w:rsidR="009601F4">
        <w:rPr>
          <w:rFonts w:ascii="Cambria" w:hAnsi="Cambria" w:cs="Times New Roman"/>
        </w:rPr>
        <w:t xml:space="preserve">, </w:t>
      </w:r>
      <w:r w:rsidR="00C72D03">
        <w:rPr>
          <w:rFonts w:ascii="Cambria" w:hAnsi="Cambria" w:cs="Times New Roman"/>
        </w:rPr>
        <w:t xml:space="preserve">Dan Tamir, </w:t>
      </w:r>
      <w:r w:rsidR="009601F4">
        <w:rPr>
          <w:rFonts w:ascii="Cambria" w:hAnsi="Cambria" w:cs="Times New Roman"/>
        </w:rPr>
        <w:t>Chase Rogers (University Star)</w:t>
      </w:r>
      <w:r w:rsidR="00A12BE8">
        <w:rPr>
          <w:rFonts w:ascii="Cambria" w:hAnsi="Cambria" w:cs="Times New Roman"/>
        </w:rPr>
        <w:t xml:space="preserve">, </w:t>
      </w:r>
      <w:r w:rsidR="002E1E19" w:rsidRPr="00AE3198">
        <w:rPr>
          <w:rFonts w:ascii="Cambria" w:hAnsi="Cambria" w:cs="Times New Roman"/>
        </w:rPr>
        <w:t>Stephanie Towery (Library), Shannon Duffy (Senate Fellow).</w:t>
      </w:r>
    </w:p>
    <w:p w14:paraId="54D04C65" w14:textId="3DB6E7DF" w:rsidR="00CB4E61" w:rsidRPr="00AE3198" w:rsidRDefault="00322525" w:rsidP="002E1E19">
      <w:pPr>
        <w:rPr>
          <w:rFonts w:ascii="Cambria" w:hAnsi="Cambria" w:cs="Times New Roman"/>
        </w:rPr>
      </w:pPr>
      <w:r w:rsidRPr="00AE3198">
        <w:rPr>
          <w:rFonts w:ascii="Cambria" w:hAnsi="Cambria" w:cs="Times New Roman"/>
        </w:rPr>
        <w:t>Meeting called to order at 4:00 p.m. by Senat</w:t>
      </w:r>
      <w:r w:rsidR="002E1E19" w:rsidRPr="00AE3198">
        <w:rPr>
          <w:rFonts w:ascii="Cambria" w:hAnsi="Cambria" w:cs="Times New Roman"/>
        </w:rPr>
        <w:t xml:space="preserve">e </w:t>
      </w:r>
      <w:r w:rsidR="008532F4" w:rsidRPr="00AE3198">
        <w:rPr>
          <w:rFonts w:ascii="Cambria" w:hAnsi="Cambria" w:cs="Times New Roman"/>
        </w:rPr>
        <w:t>Chair Bezner</w:t>
      </w:r>
    </w:p>
    <w:p w14:paraId="560FA44B" w14:textId="35277072" w:rsidR="00CB4E61" w:rsidRPr="00AE3198" w:rsidRDefault="00CB4E61" w:rsidP="00CB4E61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AE3198">
        <w:rPr>
          <w:rFonts w:ascii="Cambria" w:eastAsia="Times New Roman" w:hAnsi="Cambria" w:cs="Arial"/>
          <w:b/>
          <w:color w:val="000000"/>
        </w:rPr>
        <w:t>President's Academic Advisory Group</w:t>
      </w:r>
      <w:r w:rsidR="00B75B2D" w:rsidRPr="00AE3198">
        <w:rPr>
          <w:rFonts w:ascii="Cambria" w:eastAsia="Times New Roman" w:hAnsi="Cambria" w:cs="Arial"/>
          <w:b/>
          <w:color w:val="000000"/>
        </w:rPr>
        <w:t xml:space="preserve"> (PAAG)</w:t>
      </w:r>
    </w:p>
    <w:p w14:paraId="56C5ECA6" w14:textId="0DB6ABB7" w:rsidR="00A04C42" w:rsidRPr="00AE3198" w:rsidRDefault="00F40D31" w:rsidP="0057223A">
      <w:p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 w:rsidRPr="00AE3198">
        <w:rPr>
          <w:rFonts w:ascii="Cambria" w:eastAsia="Times New Roman" w:hAnsi="Cambria" w:cs="Arial"/>
          <w:color w:val="000000"/>
        </w:rPr>
        <w:t xml:space="preserve">President Trauth presented information </w:t>
      </w:r>
      <w:r w:rsidR="00470B27">
        <w:rPr>
          <w:rFonts w:ascii="Cambria" w:eastAsia="Times New Roman" w:hAnsi="Cambria" w:cs="Arial"/>
          <w:color w:val="000000"/>
        </w:rPr>
        <w:t>and answered questions concerning</w:t>
      </w:r>
      <w:r w:rsidR="003731D6">
        <w:rPr>
          <w:rFonts w:ascii="Cambria" w:eastAsia="Times New Roman" w:hAnsi="Cambria" w:cs="Arial"/>
          <w:color w:val="000000"/>
        </w:rPr>
        <w:t>:</w:t>
      </w:r>
    </w:p>
    <w:p w14:paraId="74C578FD" w14:textId="7DA76ABD" w:rsidR="00045749" w:rsidRDefault="00834437" w:rsidP="00045749">
      <w:pPr>
        <w:pStyle w:val="ListParagraph"/>
        <w:numPr>
          <w:ilvl w:val="0"/>
          <w:numId w:val="22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 w:rsidRPr="00834437">
        <w:rPr>
          <w:rFonts w:ascii="Cambria" w:eastAsia="Times New Roman" w:hAnsi="Cambria" w:cs="Arial"/>
          <w:color w:val="000000"/>
        </w:rPr>
        <w:t xml:space="preserve">President and </w:t>
      </w:r>
      <w:r w:rsidR="00D622EA">
        <w:rPr>
          <w:rFonts w:ascii="Cambria" w:eastAsia="Times New Roman" w:hAnsi="Cambria" w:cs="Arial"/>
          <w:color w:val="000000"/>
        </w:rPr>
        <w:t>p</w:t>
      </w:r>
      <w:r w:rsidRPr="00834437">
        <w:rPr>
          <w:rFonts w:ascii="Cambria" w:eastAsia="Times New Roman" w:hAnsi="Cambria" w:cs="Arial"/>
          <w:color w:val="000000"/>
        </w:rPr>
        <w:t>rovost's reactions to the National College Health Assessment data</w:t>
      </w:r>
      <w:r w:rsidR="00D622EA">
        <w:rPr>
          <w:rFonts w:ascii="Cambria" w:eastAsia="Times New Roman" w:hAnsi="Cambria" w:cs="Arial"/>
          <w:color w:val="000000"/>
        </w:rPr>
        <w:t xml:space="preserve"> and </w:t>
      </w:r>
      <w:r w:rsidRPr="00834437">
        <w:rPr>
          <w:rFonts w:ascii="Cambria" w:eastAsia="Times New Roman" w:hAnsi="Cambria" w:cs="Arial"/>
          <w:color w:val="000000"/>
        </w:rPr>
        <w:t>report</w:t>
      </w:r>
      <w:r w:rsidR="00D622EA">
        <w:rPr>
          <w:rFonts w:ascii="Cambria" w:eastAsia="Times New Roman" w:hAnsi="Cambria" w:cs="Arial"/>
          <w:color w:val="000000"/>
        </w:rPr>
        <w:t>.</w:t>
      </w:r>
    </w:p>
    <w:p w14:paraId="1F822928" w14:textId="5916ADC5" w:rsidR="004024E8" w:rsidRPr="00D622EA" w:rsidRDefault="00D622EA" w:rsidP="00D622EA">
      <w:pPr>
        <w:pStyle w:val="ListParagraph"/>
        <w:numPr>
          <w:ilvl w:val="1"/>
          <w:numId w:val="22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The administration has a</w:t>
      </w:r>
      <w:r w:rsidR="004024E8">
        <w:rPr>
          <w:rFonts w:ascii="Cambria" w:eastAsia="Times New Roman" w:hAnsi="Cambria" w:cs="Arial"/>
          <w:color w:val="000000"/>
        </w:rPr>
        <w:t>greed to set up</w:t>
      </w:r>
      <w:r>
        <w:rPr>
          <w:rFonts w:ascii="Cambria" w:eastAsia="Times New Roman" w:hAnsi="Cambria" w:cs="Arial"/>
          <w:color w:val="000000"/>
        </w:rPr>
        <w:t xml:space="preserve"> a</w:t>
      </w:r>
      <w:r w:rsidR="004024E8">
        <w:rPr>
          <w:rFonts w:ascii="Cambria" w:eastAsia="Times New Roman" w:hAnsi="Cambria" w:cs="Arial"/>
          <w:color w:val="000000"/>
        </w:rPr>
        <w:t xml:space="preserve"> task force</w:t>
      </w:r>
      <w:r>
        <w:rPr>
          <w:rFonts w:ascii="Cambria" w:eastAsia="Times New Roman" w:hAnsi="Cambria" w:cs="Arial"/>
          <w:color w:val="000000"/>
        </w:rPr>
        <w:t xml:space="preserve"> consisting of</w:t>
      </w:r>
      <w:r w:rsidR="004024E8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f</w:t>
      </w:r>
      <w:r w:rsidR="004024E8">
        <w:rPr>
          <w:rFonts w:ascii="Cambria" w:eastAsia="Times New Roman" w:hAnsi="Cambria" w:cs="Arial"/>
          <w:color w:val="000000"/>
        </w:rPr>
        <w:t>aculty and professionals from student affairs</w:t>
      </w:r>
      <w:r>
        <w:rPr>
          <w:rFonts w:ascii="Cambria" w:eastAsia="Times New Roman" w:hAnsi="Cambria" w:cs="Arial"/>
          <w:color w:val="000000"/>
        </w:rPr>
        <w:t xml:space="preserve"> to address results of the report. However, they have </w:t>
      </w:r>
      <w:r w:rsidRPr="00D622EA">
        <w:rPr>
          <w:rFonts w:ascii="Cambria" w:eastAsia="Times New Roman" w:hAnsi="Cambria" w:cs="Arial"/>
          <w:color w:val="000000"/>
        </w:rPr>
        <w:t>significant q</w:t>
      </w:r>
      <w:r w:rsidR="004024E8" w:rsidRPr="00D622EA">
        <w:rPr>
          <w:rFonts w:ascii="Cambria" w:eastAsia="Times New Roman" w:hAnsi="Cambria" w:cs="Arial"/>
          <w:color w:val="000000"/>
        </w:rPr>
        <w:t xml:space="preserve">uestions about the </w:t>
      </w:r>
      <w:r>
        <w:rPr>
          <w:rFonts w:ascii="Cambria" w:eastAsia="Times New Roman" w:hAnsi="Cambria" w:cs="Arial"/>
          <w:color w:val="000000"/>
        </w:rPr>
        <w:t xml:space="preserve">quality of the </w:t>
      </w:r>
      <w:r w:rsidR="004024E8" w:rsidRPr="00D622EA">
        <w:rPr>
          <w:rFonts w:ascii="Cambria" w:eastAsia="Times New Roman" w:hAnsi="Cambria" w:cs="Arial"/>
          <w:color w:val="000000"/>
        </w:rPr>
        <w:t>data.</w:t>
      </w:r>
      <w:r>
        <w:rPr>
          <w:rFonts w:ascii="Cambria" w:eastAsia="Times New Roman" w:hAnsi="Cambria" w:cs="Arial"/>
          <w:color w:val="000000"/>
        </w:rPr>
        <w:t xml:space="preserve"> While the report shows that o</w:t>
      </w:r>
      <w:r w:rsidR="004024E8" w:rsidRPr="00D622EA">
        <w:rPr>
          <w:rFonts w:ascii="Cambria" w:eastAsia="Times New Roman" w:hAnsi="Cambria" w:cs="Arial"/>
          <w:color w:val="000000"/>
        </w:rPr>
        <w:t>ur students are worse off than the national norm</w:t>
      </w:r>
      <w:r>
        <w:rPr>
          <w:rFonts w:ascii="Cambria" w:eastAsia="Times New Roman" w:hAnsi="Cambria" w:cs="Arial"/>
          <w:color w:val="000000"/>
        </w:rPr>
        <w:t>, the</w:t>
      </w:r>
      <w:r w:rsidR="004024E8" w:rsidRPr="00D622EA">
        <w:rPr>
          <w:rFonts w:ascii="Cambria" w:eastAsia="Times New Roman" w:hAnsi="Cambria" w:cs="Arial"/>
          <w:color w:val="000000"/>
        </w:rPr>
        <w:t xml:space="preserve"> sample </w:t>
      </w:r>
      <w:r>
        <w:rPr>
          <w:rFonts w:ascii="Cambria" w:eastAsia="Times New Roman" w:hAnsi="Cambria" w:cs="Arial"/>
          <w:color w:val="000000"/>
        </w:rPr>
        <w:t xml:space="preserve">size </w:t>
      </w:r>
      <w:r w:rsidR="004024E8" w:rsidRPr="00D622EA">
        <w:rPr>
          <w:rFonts w:ascii="Cambria" w:eastAsia="Times New Roman" w:hAnsi="Cambria" w:cs="Arial"/>
          <w:color w:val="000000"/>
        </w:rPr>
        <w:t>seems low</w:t>
      </w:r>
      <w:r>
        <w:rPr>
          <w:rFonts w:ascii="Cambria" w:eastAsia="Times New Roman" w:hAnsi="Cambria" w:cs="Arial"/>
          <w:color w:val="000000"/>
        </w:rPr>
        <w:t>.</w:t>
      </w:r>
    </w:p>
    <w:p w14:paraId="6E02E0CB" w14:textId="50CAA0D6" w:rsidR="004024E8" w:rsidRDefault="00D622EA" w:rsidP="006B0465">
      <w:pPr>
        <w:pStyle w:val="ListParagraph"/>
        <w:numPr>
          <w:ilvl w:val="1"/>
          <w:numId w:val="22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Some questions raised are whether or not the university c</w:t>
      </w:r>
      <w:r w:rsidR="004024E8">
        <w:rPr>
          <w:rFonts w:ascii="Cambria" w:eastAsia="Times New Roman" w:hAnsi="Cambria" w:cs="Arial"/>
          <w:color w:val="000000"/>
        </w:rPr>
        <w:t>an disaggregate the data</w:t>
      </w:r>
      <w:r>
        <w:rPr>
          <w:rFonts w:ascii="Cambria" w:eastAsia="Times New Roman" w:hAnsi="Cambria" w:cs="Arial"/>
          <w:color w:val="000000"/>
        </w:rPr>
        <w:t xml:space="preserve"> from the study. For instance, could </w:t>
      </w:r>
      <w:r w:rsidR="006F16A1">
        <w:rPr>
          <w:rFonts w:ascii="Cambria" w:eastAsia="Times New Roman" w:hAnsi="Cambria" w:cs="Arial"/>
          <w:color w:val="000000"/>
        </w:rPr>
        <w:t xml:space="preserve">the low scores </w:t>
      </w:r>
      <w:r>
        <w:rPr>
          <w:rFonts w:ascii="Cambria" w:eastAsia="Times New Roman" w:hAnsi="Cambria" w:cs="Arial"/>
          <w:color w:val="000000"/>
        </w:rPr>
        <w:t>be due to our large veteran population and any link with Post Traumatic Stress Disorder</w:t>
      </w:r>
      <w:r w:rsidR="00E43CB0">
        <w:rPr>
          <w:rFonts w:ascii="Cambria" w:eastAsia="Times New Roman" w:hAnsi="Cambria" w:cs="Arial"/>
          <w:color w:val="000000"/>
        </w:rPr>
        <w:t xml:space="preserve"> (PTSD)</w:t>
      </w:r>
      <w:r>
        <w:rPr>
          <w:rFonts w:ascii="Cambria" w:eastAsia="Times New Roman" w:hAnsi="Cambria" w:cs="Arial"/>
          <w:color w:val="000000"/>
        </w:rPr>
        <w:t xml:space="preserve">, or whether </w:t>
      </w:r>
      <w:r w:rsidR="00E43CB0">
        <w:rPr>
          <w:rFonts w:ascii="Cambria" w:eastAsia="Times New Roman" w:hAnsi="Cambria" w:cs="Arial"/>
          <w:color w:val="000000"/>
        </w:rPr>
        <w:t xml:space="preserve">our </w:t>
      </w:r>
      <w:r>
        <w:rPr>
          <w:rFonts w:ascii="Cambria" w:eastAsia="Times New Roman" w:hAnsi="Cambria" w:cs="Arial"/>
          <w:color w:val="000000"/>
        </w:rPr>
        <w:t xml:space="preserve">students take </w:t>
      </w:r>
      <w:r w:rsidR="00E43CB0">
        <w:rPr>
          <w:rFonts w:ascii="Cambria" w:eastAsia="Times New Roman" w:hAnsi="Cambria" w:cs="Arial"/>
          <w:color w:val="000000"/>
        </w:rPr>
        <w:t>advantage</w:t>
      </w:r>
      <w:r>
        <w:rPr>
          <w:rFonts w:ascii="Cambria" w:eastAsia="Times New Roman" w:hAnsi="Cambria" w:cs="Arial"/>
          <w:color w:val="000000"/>
        </w:rPr>
        <w:t xml:space="preserve"> of </w:t>
      </w:r>
      <w:r w:rsidR="00E43CB0">
        <w:rPr>
          <w:rFonts w:ascii="Cambria" w:eastAsia="Times New Roman" w:hAnsi="Cambria" w:cs="Arial"/>
          <w:color w:val="000000"/>
        </w:rPr>
        <w:t>mental health programs on campus</w:t>
      </w:r>
      <w:r>
        <w:rPr>
          <w:rFonts w:ascii="Cambria" w:eastAsia="Times New Roman" w:hAnsi="Cambria" w:cs="Arial"/>
          <w:color w:val="000000"/>
        </w:rPr>
        <w:t xml:space="preserve">? These are unknowns that </w:t>
      </w:r>
      <w:r w:rsidR="00E43CB0">
        <w:rPr>
          <w:rFonts w:ascii="Cambria" w:eastAsia="Times New Roman" w:hAnsi="Cambria" w:cs="Arial"/>
          <w:color w:val="000000"/>
        </w:rPr>
        <w:t>could</w:t>
      </w:r>
      <w:r>
        <w:rPr>
          <w:rFonts w:ascii="Cambria" w:eastAsia="Times New Roman" w:hAnsi="Cambria" w:cs="Arial"/>
          <w:color w:val="000000"/>
        </w:rPr>
        <w:t xml:space="preserve"> be explored through the data.</w:t>
      </w:r>
    </w:p>
    <w:p w14:paraId="54986949" w14:textId="7FF393CB" w:rsidR="004024E8" w:rsidRPr="00E43CB0" w:rsidRDefault="004024E8" w:rsidP="00E43CB0">
      <w:pPr>
        <w:pStyle w:val="ListParagraph"/>
        <w:numPr>
          <w:ilvl w:val="1"/>
          <w:numId w:val="22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What is the role of faculty when it comes to mental health problems? </w:t>
      </w:r>
      <w:r w:rsidR="00E43CB0">
        <w:rPr>
          <w:rFonts w:ascii="Cambria" w:eastAsia="Times New Roman" w:hAnsi="Cambria" w:cs="Arial"/>
          <w:color w:val="000000"/>
        </w:rPr>
        <w:t>There m</w:t>
      </w:r>
      <w:r>
        <w:rPr>
          <w:rFonts w:ascii="Cambria" w:eastAsia="Times New Roman" w:hAnsi="Cambria" w:cs="Arial"/>
          <w:color w:val="000000"/>
        </w:rPr>
        <w:t>ust be an understa</w:t>
      </w:r>
      <w:r w:rsidR="006F16A1">
        <w:rPr>
          <w:rFonts w:ascii="Cambria" w:eastAsia="Times New Roman" w:hAnsi="Cambria" w:cs="Arial"/>
          <w:color w:val="000000"/>
        </w:rPr>
        <w:t>nd</w:t>
      </w:r>
      <w:r>
        <w:rPr>
          <w:rFonts w:ascii="Cambria" w:eastAsia="Times New Roman" w:hAnsi="Cambria" w:cs="Arial"/>
          <w:color w:val="000000"/>
        </w:rPr>
        <w:t xml:space="preserve">ing across the university </w:t>
      </w:r>
      <w:r w:rsidR="006F16A1">
        <w:rPr>
          <w:rFonts w:ascii="Cambria" w:eastAsia="Times New Roman" w:hAnsi="Cambria" w:cs="Arial"/>
          <w:color w:val="000000"/>
        </w:rPr>
        <w:t xml:space="preserve">about </w:t>
      </w:r>
      <w:r>
        <w:rPr>
          <w:rFonts w:ascii="Cambria" w:eastAsia="Times New Roman" w:hAnsi="Cambria" w:cs="Arial"/>
          <w:color w:val="000000"/>
        </w:rPr>
        <w:t xml:space="preserve">the role of faculty </w:t>
      </w:r>
      <w:r w:rsidR="00E43CB0">
        <w:rPr>
          <w:rFonts w:ascii="Cambria" w:eastAsia="Times New Roman" w:hAnsi="Cambria" w:cs="Arial"/>
          <w:color w:val="000000"/>
        </w:rPr>
        <w:t>concerning student mental health</w:t>
      </w:r>
      <w:r>
        <w:rPr>
          <w:rFonts w:ascii="Cambria" w:eastAsia="Times New Roman" w:hAnsi="Cambria" w:cs="Arial"/>
          <w:color w:val="000000"/>
        </w:rPr>
        <w:t>.</w:t>
      </w:r>
      <w:r w:rsidR="00E43CB0">
        <w:rPr>
          <w:rFonts w:ascii="Cambria" w:eastAsia="Times New Roman" w:hAnsi="Cambria" w:cs="Arial"/>
          <w:color w:val="000000"/>
        </w:rPr>
        <w:t xml:space="preserve"> According to the provost, some f</w:t>
      </w:r>
      <w:r w:rsidRPr="00E43CB0">
        <w:rPr>
          <w:rFonts w:ascii="Cambria" w:eastAsia="Times New Roman" w:hAnsi="Cambria" w:cs="Arial"/>
          <w:color w:val="000000"/>
        </w:rPr>
        <w:t xml:space="preserve">aculty </w:t>
      </w:r>
      <w:r w:rsidR="00E43CB0">
        <w:rPr>
          <w:rFonts w:ascii="Cambria" w:eastAsia="Times New Roman" w:hAnsi="Cambria" w:cs="Arial"/>
          <w:color w:val="000000"/>
        </w:rPr>
        <w:t xml:space="preserve">are </w:t>
      </w:r>
      <w:r w:rsidRPr="00E43CB0">
        <w:rPr>
          <w:rFonts w:ascii="Cambria" w:eastAsia="Times New Roman" w:hAnsi="Cambria" w:cs="Arial"/>
          <w:color w:val="000000"/>
        </w:rPr>
        <w:t>not comfortable engaging students in certain conversations.</w:t>
      </w:r>
    </w:p>
    <w:p w14:paraId="5FDEA3EF" w14:textId="4DA16866" w:rsidR="004024E8" w:rsidRDefault="00E43CB0" w:rsidP="006B0465">
      <w:pPr>
        <w:pStyle w:val="ListParagraph"/>
        <w:numPr>
          <w:ilvl w:val="1"/>
          <w:numId w:val="22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The administration pledged that mental health</w:t>
      </w:r>
      <w:r w:rsidR="009B7DAC">
        <w:rPr>
          <w:rFonts w:ascii="Cambria" w:eastAsia="Times New Roman" w:hAnsi="Cambria" w:cs="Arial"/>
          <w:color w:val="000000"/>
        </w:rPr>
        <w:t xml:space="preserve"> is </w:t>
      </w:r>
      <w:r>
        <w:rPr>
          <w:rFonts w:ascii="Cambria" w:eastAsia="Times New Roman" w:hAnsi="Cambria" w:cs="Arial"/>
          <w:color w:val="000000"/>
        </w:rPr>
        <w:t xml:space="preserve">an </w:t>
      </w:r>
      <w:r w:rsidR="009B7DAC">
        <w:rPr>
          <w:rFonts w:ascii="Cambria" w:eastAsia="Times New Roman" w:hAnsi="Cambria" w:cs="Arial"/>
          <w:color w:val="000000"/>
        </w:rPr>
        <w:t>important</w:t>
      </w:r>
      <w:r>
        <w:rPr>
          <w:rFonts w:ascii="Cambria" w:eastAsia="Times New Roman" w:hAnsi="Cambria" w:cs="Arial"/>
          <w:color w:val="000000"/>
        </w:rPr>
        <w:t xml:space="preserve"> issue and they are committed to tackling any problems raised by the report</w:t>
      </w:r>
      <w:r w:rsidR="009B7DAC">
        <w:rPr>
          <w:rFonts w:ascii="Cambria" w:eastAsia="Times New Roman" w:hAnsi="Cambria" w:cs="Arial"/>
          <w:color w:val="000000"/>
        </w:rPr>
        <w:t>.</w:t>
      </w:r>
    </w:p>
    <w:p w14:paraId="0952463D" w14:textId="77777777" w:rsidR="009D0B58" w:rsidRDefault="009B7DAC" w:rsidP="00E43CB0">
      <w:pPr>
        <w:pStyle w:val="ListParagraph"/>
        <w:numPr>
          <w:ilvl w:val="1"/>
          <w:numId w:val="22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Senators </w:t>
      </w:r>
      <w:r w:rsidR="00E43CB0">
        <w:rPr>
          <w:rFonts w:ascii="Cambria" w:eastAsia="Times New Roman" w:hAnsi="Cambria" w:cs="Arial"/>
          <w:color w:val="000000"/>
        </w:rPr>
        <w:t xml:space="preserve">discussed staffing issues at the counseling center. The administration stated that they understand the counseling center is understaffed but they are limited by our current budget. </w:t>
      </w:r>
      <w:r w:rsidRPr="00E43CB0">
        <w:rPr>
          <w:rFonts w:ascii="Cambria" w:eastAsia="Times New Roman" w:hAnsi="Cambria" w:cs="Arial"/>
          <w:color w:val="000000"/>
        </w:rPr>
        <w:t>Resources need to be identified to support these issues, especially at the counseling center.</w:t>
      </w:r>
      <w:r w:rsidR="00E43CB0">
        <w:rPr>
          <w:rFonts w:ascii="Cambria" w:eastAsia="Times New Roman" w:hAnsi="Cambria" w:cs="Arial"/>
          <w:color w:val="000000"/>
        </w:rPr>
        <w:t xml:space="preserve"> </w:t>
      </w:r>
    </w:p>
    <w:p w14:paraId="06D771C3" w14:textId="56154704" w:rsidR="009B7DAC" w:rsidRPr="00E43CB0" w:rsidRDefault="009B7DAC" w:rsidP="00E43CB0">
      <w:pPr>
        <w:pStyle w:val="ListParagraph"/>
        <w:numPr>
          <w:ilvl w:val="1"/>
          <w:numId w:val="22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 w:rsidRPr="00E43CB0">
        <w:rPr>
          <w:rFonts w:ascii="Cambria" w:eastAsia="Times New Roman" w:hAnsi="Cambria" w:cs="Arial"/>
          <w:color w:val="000000"/>
        </w:rPr>
        <w:t xml:space="preserve">Bobcat peer support groups are being finalized. </w:t>
      </w:r>
      <w:r w:rsidR="00E43CB0">
        <w:rPr>
          <w:rFonts w:ascii="Cambria" w:eastAsia="Times New Roman" w:hAnsi="Cambria" w:cs="Arial"/>
          <w:color w:val="000000"/>
        </w:rPr>
        <w:t>These support groups will look at t</w:t>
      </w:r>
      <w:r w:rsidRPr="00E43CB0">
        <w:rPr>
          <w:rFonts w:ascii="Cambria" w:eastAsia="Times New Roman" w:hAnsi="Cambria" w:cs="Arial"/>
          <w:color w:val="000000"/>
        </w:rPr>
        <w:t>eam building, mental health, self-care, etc.</w:t>
      </w:r>
    </w:p>
    <w:p w14:paraId="56BF729A" w14:textId="608A5873" w:rsidR="00045749" w:rsidRDefault="00045749" w:rsidP="00045749">
      <w:pPr>
        <w:pStyle w:val="ListParagraph"/>
        <w:numPr>
          <w:ilvl w:val="0"/>
          <w:numId w:val="22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 w:rsidRPr="00045749">
        <w:rPr>
          <w:rFonts w:ascii="Cambria" w:eastAsia="Times New Roman" w:hAnsi="Cambria" w:cs="Arial"/>
          <w:color w:val="000000"/>
        </w:rPr>
        <w:t>V</w:t>
      </w:r>
      <w:r w:rsidR="00F65684">
        <w:rPr>
          <w:rFonts w:ascii="Cambria" w:eastAsia="Times New Roman" w:hAnsi="Cambria" w:cs="Arial"/>
          <w:color w:val="000000"/>
        </w:rPr>
        <w:t xml:space="preserve">ice </w:t>
      </w:r>
      <w:r w:rsidRPr="00045749">
        <w:rPr>
          <w:rFonts w:ascii="Cambria" w:eastAsia="Times New Roman" w:hAnsi="Cambria" w:cs="Arial"/>
          <w:color w:val="000000"/>
        </w:rPr>
        <w:t>P</w:t>
      </w:r>
      <w:r w:rsidR="00F65684">
        <w:rPr>
          <w:rFonts w:ascii="Cambria" w:eastAsia="Times New Roman" w:hAnsi="Cambria" w:cs="Arial"/>
          <w:color w:val="000000"/>
        </w:rPr>
        <w:t>resident</w:t>
      </w:r>
      <w:r w:rsidRPr="00045749">
        <w:rPr>
          <w:rFonts w:ascii="Cambria" w:eastAsia="Times New Roman" w:hAnsi="Cambria" w:cs="Arial"/>
          <w:color w:val="000000"/>
        </w:rPr>
        <w:t xml:space="preserve"> for Student Affairs search</w:t>
      </w:r>
      <w:r w:rsidR="00834437">
        <w:rPr>
          <w:rFonts w:ascii="Cambria" w:eastAsia="Times New Roman" w:hAnsi="Cambria" w:cs="Arial"/>
          <w:color w:val="000000"/>
        </w:rPr>
        <w:t>.</w:t>
      </w:r>
    </w:p>
    <w:p w14:paraId="4F4777AD" w14:textId="6AFF29A0" w:rsidR="006B0465" w:rsidRDefault="00555C7E" w:rsidP="006B0465">
      <w:pPr>
        <w:pStyle w:val="ListParagraph"/>
        <w:numPr>
          <w:ilvl w:val="1"/>
          <w:numId w:val="22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Dr.</w:t>
      </w:r>
      <w:r w:rsidR="000D5CD9">
        <w:rPr>
          <w:rFonts w:ascii="Cambria" w:eastAsia="Times New Roman" w:hAnsi="Cambria" w:cs="Arial"/>
          <w:color w:val="000000"/>
        </w:rPr>
        <w:t xml:space="preserve"> Lisa Lloyd</w:t>
      </w:r>
      <w:r>
        <w:rPr>
          <w:rFonts w:ascii="Cambria" w:eastAsia="Times New Roman" w:hAnsi="Cambria" w:cs="Arial"/>
          <w:color w:val="000000"/>
        </w:rPr>
        <w:t>, v</w:t>
      </w:r>
      <w:r w:rsidRPr="00555C7E">
        <w:rPr>
          <w:rFonts w:ascii="Cambria" w:eastAsia="Times New Roman" w:hAnsi="Cambria" w:cs="Arial"/>
          <w:color w:val="000000"/>
        </w:rPr>
        <w:t xml:space="preserve">ice </w:t>
      </w:r>
      <w:r>
        <w:rPr>
          <w:rFonts w:ascii="Cambria" w:eastAsia="Times New Roman" w:hAnsi="Cambria" w:cs="Arial"/>
          <w:color w:val="000000"/>
        </w:rPr>
        <w:t>p</w:t>
      </w:r>
      <w:r w:rsidRPr="00555C7E">
        <w:rPr>
          <w:rFonts w:ascii="Cambria" w:eastAsia="Times New Roman" w:hAnsi="Cambria" w:cs="Arial"/>
          <w:color w:val="000000"/>
        </w:rPr>
        <w:t>resident for University Administration</w:t>
      </w:r>
      <w:r>
        <w:rPr>
          <w:rFonts w:ascii="Cambria" w:eastAsia="Times New Roman" w:hAnsi="Cambria" w:cs="Arial"/>
          <w:color w:val="000000"/>
        </w:rPr>
        <w:t>,</w:t>
      </w:r>
      <w:r w:rsidR="000D5CD9">
        <w:rPr>
          <w:rFonts w:ascii="Cambria" w:eastAsia="Times New Roman" w:hAnsi="Cambria" w:cs="Arial"/>
          <w:color w:val="000000"/>
        </w:rPr>
        <w:t xml:space="preserve"> will chair </w:t>
      </w:r>
      <w:r>
        <w:rPr>
          <w:rFonts w:ascii="Cambria" w:eastAsia="Times New Roman" w:hAnsi="Cambria" w:cs="Arial"/>
          <w:color w:val="000000"/>
        </w:rPr>
        <w:t xml:space="preserve">the </w:t>
      </w:r>
      <w:r w:rsidR="000D5CD9">
        <w:rPr>
          <w:rFonts w:ascii="Cambria" w:eastAsia="Times New Roman" w:hAnsi="Cambria" w:cs="Arial"/>
          <w:color w:val="000000"/>
        </w:rPr>
        <w:t>search</w:t>
      </w:r>
      <w:r>
        <w:rPr>
          <w:rFonts w:ascii="Cambria" w:eastAsia="Times New Roman" w:hAnsi="Cambria" w:cs="Arial"/>
          <w:color w:val="000000"/>
        </w:rPr>
        <w:t xml:space="preserve"> committee</w:t>
      </w:r>
      <w:r w:rsidR="000D5CD9">
        <w:rPr>
          <w:rFonts w:ascii="Cambria" w:eastAsia="Times New Roman" w:hAnsi="Cambria" w:cs="Arial"/>
          <w:color w:val="000000"/>
        </w:rPr>
        <w:t xml:space="preserve">. </w:t>
      </w:r>
      <w:r>
        <w:rPr>
          <w:rFonts w:ascii="Cambria" w:eastAsia="Times New Roman" w:hAnsi="Cambria" w:cs="Arial"/>
          <w:color w:val="000000"/>
        </w:rPr>
        <w:t>An outside s</w:t>
      </w:r>
      <w:r w:rsidR="000D5CD9">
        <w:rPr>
          <w:rFonts w:ascii="Cambria" w:eastAsia="Times New Roman" w:hAnsi="Cambria" w:cs="Arial"/>
          <w:color w:val="000000"/>
        </w:rPr>
        <w:t>earch firm will be hired for th</w:t>
      </w:r>
      <w:r>
        <w:rPr>
          <w:rFonts w:ascii="Cambria" w:eastAsia="Times New Roman" w:hAnsi="Cambria" w:cs="Arial"/>
          <w:color w:val="000000"/>
        </w:rPr>
        <w:t>e</w:t>
      </w:r>
      <w:r w:rsidR="000D5CD9">
        <w:rPr>
          <w:rFonts w:ascii="Cambria" w:eastAsia="Times New Roman" w:hAnsi="Cambria" w:cs="Arial"/>
          <w:color w:val="000000"/>
        </w:rPr>
        <w:t xml:space="preserve"> search. </w:t>
      </w:r>
      <w:r>
        <w:rPr>
          <w:rFonts w:ascii="Cambria" w:eastAsia="Times New Roman" w:hAnsi="Cambria" w:cs="Arial"/>
          <w:color w:val="000000"/>
        </w:rPr>
        <w:t>This is due to the large number of open positions in student affairs across the country.</w:t>
      </w:r>
    </w:p>
    <w:p w14:paraId="22FC1B9C" w14:textId="0C47CCDA" w:rsidR="000D5CD9" w:rsidRDefault="00555C7E" w:rsidP="006B0465">
      <w:pPr>
        <w:pStyle w:val="ListParagraph"/>
        <w:numPr>
          <w:ilvl w:val="1"/>
          <w:numId w:val="22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The administration is also l</w:t>
      </w:r>
      <w:r w:rsidR="000D5CD9">
        <w:rPr>
          <w:rFonts w:ascii="Cambria" w:eastAsia="Times New Roman" w:hAnsi="Cambria" w:cs="Arial"/>
          <w:color w:val="000000"/>
        </w:rPr>
        <w:t xml:space="preserve">ooking at </w:t>
      </w:r>
      <w:r>
        <w:rPr>
          <w:rFonts w:ascii="Cambria" w:eastAsia="Times New Roman" w:hAnsi="Cambria" w:cs="Arial"/>
          <w:color w:val="000000"/>
        </w:rPr>
        <w:t xml:space="preserve">the </w:t>
      </w:r>
      <w:r w:rsidR="000D5CD9">
        <w:rPr>
          <w:rFonts w:ascii="Cambria" w:eastAsia="Times New Roman" w:hAnsi="Cambria" w:cs="Arial"/>
          <w:color w:val="000000"/>
        </w:rPr>
        <w:t xml:space="preserve">structure </w:t>
      </w:r>
      <w:r>
        <w:rPr>
          <w:rFonts w:ascii="Cambria" w:eastAsia="Times New Roman" w:hAnsi="Cambria" w:cs="Arial"/>
          <w:color w:val="000000"/>
        </w:rPr>
        <w:t xml:space="preserve">of Student Affairs and are </w:t>
      </w:r>
      <w:r w:rsidR="000D5CD9">
        <w:rPr>
          <w:rFonts w:ascii="Cambria" w:eastAsia="Times New Roman" w:hAnsi="Cambria" w:cs="Arial"/>
          <w:color w:val="000000"/>
        </w:rPr>
        <w:t xml:space="preserve">reevaluating the division. </w:t>
      </w:r>
      <w:r>
        <w:rPr>
          <w:rFonts w:ascii="Cambria" w:eastAsia="Times New Roman" w:hAnsi="Cambria" w:cs="Arial"/>
          <w:color w:val="000000"/>
        </w:rPr>
        <w:t>They are trying to m</w:t>
      </w:r>
      <w:r w:rsidR="000D5CD9">
        <w:rPr>
          <w:rFonts w:ascii="Cambria" w:eastAsia="Times New Roman" w:hAnsi="Cambria" w:cs="Arial"/>
          <w:color w:val="000000"/>
        </w:rPr>
        <w:t>ak</w:t>
      </w:r>
      <w:r>
        <w:rPr>
          <w:rFonts w:ascii="Cambria" w:eastAsia="Times New Roman" w:hAnsi="Cambria" w:cs="Arial"/>
          <w:color w:val="000000"/>
        </w:rPr>
        <w:t>e</w:t>
      </w:r>
      <w:r w:rsidR="000D5CD9">
        <w:rPr>
          <w:rFonts w:ascii="Cambria" w:eastAsia="Times New Roman" w:hAnsi="Cambria" w:cs="Arial"/>
          <w:color w:val="000000"/>
        </w:rPr>
        <w:t xml:space="preserve"> sure that student success is being supported by </w:t>
      </w:r>
      <w:r>
        <w:rPr>
          <w:rFonts w:ascii="Cambria" w:eastAsia="Times New Roman" w:hAnsi="Cambria" w:cs="Arial"/>
          <w:color w:val="000000"/>
        </w:rPr>
        <w:t xml:space="preserve">the </w:t>
      </w:r>
      <w:r w:rsidR="000D5CD9">
        <w:rPr>
          <w:rFonts w:ascii="Cambria" w:eastAsia="Times New Roman" w:hAnsi="Cambria" w:cs="Arial"/>
          <w:color w:val="000000"/>
        </w:rPr>
        <w:t>right organizational structure.</w:t>
      </w:r>
    </w:p>
    <w:p w14:paraId="33D383D5" w14:textId="03456E93" w:rsidR="000D5CD9" w:rsidRDefault="000D5CD9" w:rsidP="006B0465">
      <w:pPr>
        <w:pStyle w:val="ListParagraph"/>
        <w:numPr>
          <w:ilvl w:val="1"/>
          <w:numId w:val="22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Clery </w:t>
      </w:r>
      <w:r w:rsidR="00555C7E">
        <w:rPr>
          <w:rFonts w:ascii="Cambria" w:eastAsia="Times New Roman" w:hAnsi="Cambria" w:cs="Arial"/>
          <w:color w:val="000000"/>
        </w:rPr>
        <w:t xml:space="preserve">Act issues are also a consideration for this search </w:t>
      </w:r>
      <w:r>
        <w:rPr>
          <w:rFonts w:ascii="Cambria" w:eastAsia="Times New Roman" w:hAnsi="Cambria" w:cs="Arial"/>
          <w:color w:val="000000"/>
        </w:rPr>
        <w:t>because Student Affairs deals</w:t>
      </w:r>
      <w:r w:rsidR="00555C7E">
        <w:rPr>
          <w:rFonts w:ascii="Cambria" w:eastAsia="Times New Roman" w:hAnsi="Cambria" w:cs="Arial"/>
          <w:color w:val="000000"/>
        </w:rPr>
        <w:t xml:space="preserve"> with</w:t>
      </w:r>
      <w:r>
        <w:rPr>
          <w:rFonts w:ascii="Cambria" w:eastAsia="Times New Roman" w:hAnsi="Cambria" w:cs="Arial"/>
          <w:color w:val="000000"/>
        </w:rPr>
        <w:t xml:space="preserve"> </w:t>
      </w:r>
      <w:r w:rsidR="00555C7E">
        <w:rPr>
          <w:rFonts w:ascii="Cambria" w:eastAsia="Times New Roman" w:hAnsi="Cambria" w:cs="Arial"/>
          <w:color w:val="000000"/>
        </w:rPr>
        <w:t>numerous</w:t>
      </w:r>
      <w:r>
        <w:rPr>
          <w:rFonts w:ascii="Cambria" w:eastAsia="Times New Roman" w:hAnsi="Cambria" w:cs="Arial"/>
          <w:color w:val="000000"/>
        </w:rPr>
        <w:t xml:space="preserve"> Clery Act </w:t>
      </w:r>
      <w:r w:rsidR="00555C7E">
        <w:rPr>
          <w:rFonts w:ascii="Cambria" w:eastAsia="Times New Roman" w:hAnsi="Cambria" w:cs="Arial"/>
          <w:color w:val="000000"/>
        </w:rPr>
        <w:t>reports</w:t>
      </w:r>
      <w:r>
        <w:rPr>
          <w:rFonts w:ascii="Cambria" w:eastAsia="Times New Roman" w:hAnsi="Cambria" w:cs="Arial"/>
          <w:color w:val="000000"/>
        </w:rPr>
        <w:t xml:space="preserve"> and </w:t>
      </w:r>
      <w:r w:rsidR="00555C7E">
        <w:rPr>
          <w:rFonts w:ascii="Cambria" w:eastAsia="Times New Roman" w:hAnsi="Cambria" w:cs="Arial"/>
          <w:color w:val="000000"/>
        </w:rPr>
        <w:t>concerns</w:t>
      </w:r>
      <w:r>
        <w:rPr>
          <w:rFonts w:ascii="Cambria" w:eastAsia="Times New Roman" w:hAnsi="Cambria" w:cs="Arial"/>
          <w:color w:val="000000"/>
        </w:rPr>
        <w:t>.</w:t>
      </w:r>
    </w:p>
    <w:p w14:paraId="4EB4CE02" w14:textId="0DEE9AAF" w:rsidR="000D5CD9" w:rsidRPr="00D70724" w:rsidRDefault="00555C7E" w:rsidP="00D70724">
      <w:pPr>
        <w:pStyle w:val="ListParagraph"/>
        <w:numPr>
          <w:ilvl w:val="1"/>
          <w:numId w:val="22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lastRenderedPageBreak/>
        <w:t>The administration asked the Faculty Senate</w:t>
      </w:r>
      <w:r w:rsidR="000D5CD9">
        <w:rPr>
          <w:rFonts w:ascii="Cambria" w:eastAsia="Times New Roman" w:hAnsi="Cambria" w:cs="Arial"/>
          <w:color w:val="000000"/>
        </w:rPr>
        <w:t xml:space="preserve"> to identify </w:t>
      </w:r>
      <w:r w:rsidR="000D448B">
        <w:rPr>
          <w:rFonts w:ascii="Cambria" w:eastAsia="Times New Roman" w:hAnsi="Cambria" w:cs="Arial"/>
          <w:color w:val="000000"/>
        </w:rPr>
        <w:t xml:space="preserve">faculty </w:t>
      </w:r>
      <w:r>
        <w:rPr>
          <w:rFonts w:ascii="Cambria" w:eastAsia="Times New Roman" w:hAnsi="Cambria" w:cs="Arial"/>
          <w:color w:val="000000"/>
        </w:rPr>
        <w:t xml:space="preserve">members </w:t>
      </w:r>
      <w:r w:rsidR="000D448B">
        <w:rPr>
          <w:rFonts w:ascii="Cambria" w:eastAsia="Times New Roman" w:hAnsi="Cambria" w:cs="Arial"/>
          <w:color w:val="000000"/>
        </w:rPr>
        <w:t xml:space="preserve">who might serve on </w:t>
      </w:r>
      <w:r>
        <w:rPr>
          <w:rFonts w:ascii="Cambria" w:eastAsia="Times New Roman" w:hAnsi="Cambria" w:cs="Arial"/>
          <w:color w:val="000000"/>
        </w:rPr>
        <w:t xml:space="preserve">the </w:t>
      </w:r>
      <w:r w:rsidR="000D448B">
        <w:rPr>
          <w:rFonts w:ascii="Cambria" w:eastAsia="Times New Roman" w:hAnsi="Cambria" w:cs="Arial"/>
          <w:color w:val="000000"/>
        </w:rPr>
        <w:t>search committee.</w:t>
      </w:r>
    </w:p>
    <w:p w14:paraId="099C5EFB" w14:textId="0D70B1FA" w:rsidR="00045749" w:rsidRPr="00834437" w:rsidRDefault="00045749" w:rsidP="00045749">
      <w:pPr>
        <w:pStyle w:val="ListParagraph"/>
        <w:numPr>
          <w:ilvl w:val="0"/>
          <w:numId w:val="22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 w:themeColor="text1"/>
        </w:rPr>
      </w:pPr>
      <w:r w:rsidRPr="00045749">
        <w:rPr>
          <w:rFonts w:ascii="Cambria" w:eastAsia="Times New Roman" w:hAnsi="Cambria" w:cs="Arial"/>
          <w:color w:val="000000"/>
        </w:rPr>
        <w:t xml:space="preserve">Response to </w:t>
      </w:r>
      <w:hyperlink r:id="rId5" w:history="1">
        <w:r w:rsidRPr="00834437">
          <w:rPr>
            <w:rStyle w:val="Hyperlink"/>
            <w:rFonts w:ascii="Cambria" w:eastAsia="Times New Roman" w:hAnsi="Cambria" w:cs="Arial"/>
          </w:rPr>
          <w:t>Chronicle of Higher Education article</w:t>
        </w:r>
      </w:hyperlink>
      <w:r w:rsidR="00834437" w:rsidRPr="00834437">
        <w:rPr>
          <w:rStyle w:val="Hyperlink"/>
          <w:rFonts w:ascii="Cambria" w:eastAsia="Times New Roman" w:hAnsi="Cambria" w:cs="Arial"/>
          <w:color w:val="000000" w:themeColor="text1"/>
          <w:u w:val="none"/>
        </w:rPr>
        <w:t>.</w:t>
      </w:r>
    </w:p>
    <w:p w14:paraId="2F540429" w14:textId="36542401" w:rsidR="00D70724" w:rsidRPr="004533BF" w:rsidRDefault="0096371E" w:rsidP="004533BF">
      <w:pPr>
        <w:pStyle w:val="ListParagraph"/>
        <w:numPr>
          <w:ilvl w:val="1"/>
          <w:numId w:val="22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The administration </w:t>
      </w:r>
      <w:r w:rsidR="004533BF">
        <w:rPr>
          <w:rFonts w:ascii="Cambria" w:eastAsia="Times New Roman" w:hAnsi="Cambria" w:cs="Arial"/>
          <w:color w:val="000000"/>
        </w:rPr>
        <w:t xml:space="preserve">expressed overall concerns with the article. </w:t>
      </w:r>
      <w:r w:rsidR="00D70724" w:rsidRPr="004533BF">
        <w:rPr>
          <w:rFonts w:ascii="Cambria" w:eastAsia="Times New Roman" w:hAnsi="Cambria" w:cs="Arial"/>
          <w:color w:val="000000"/>
        </w:rPr>
        <w:t>The academic unit and faculty have the right to make decisions concerning curriculum</w:t>
      </w:r>
      <w:r w:rsidR="00A30FC3" w:rsidRPr="004533BF">
        <w:rPr>
          <w:rFonts w:ascii="Cambria" w:eastAsia="Times New Roman" w:hAnsi="Cambria" w:cs="Arial"/>
          <w:color w:val="000000"/>
        </w:rPr>
        <w:t xml:space="preserve"> and that is what happened in this situation</w:t>
      </w:r>
      <w:r w:rsidR="00D70724" w:rsidRPr="004533BF">
        <w:rPr>
          <w:rFonts w:ascii="Cambria" w:eastAsia="Times New Roman" w:hAnsi="Cambria" w:cs="Arial"/>
          <w:color w:val="000000"/>
        </w:rPr>
        <w:t>.</w:t>
      </w:r>
    </w:p>
    <w:p w14:paraId="5B2F9381" w14:textId="345D4736" w:rsidR="00907C0B" w:rsidRPr="004533BF" w:rsidRDefault="004533BF" w:rsidP="004533BF">
      <w:pPr>
        <w:pStyle w:val="ListParagraph"/>
        <w:numPr>
          <w:ilvl w:val="1"/>
          <w:numId w:val="22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Senators expressed concerns for a</w:t>
      </w:r>
      <w:r w:rsidR="00C94A67">
        <w:rPr>
          <w:rFonts w:ascii="Cambria" w:eastAsia="Times New Roman" w:hAnsi="Cambria" w:cs="Arial"/>
          <w:color w:val="000000"/>
        </w:rPr>
        <w:t>cademic freedom issues</w:t>
      </w:r>
      <w:r>
        <w:rPr>
          <w:rFonts w:ascii="Cambria" w:eastAsia="Times New Roman" w:hAnsi="Cambria" w:cs="Arial"/>
          <w:color w:val="000000"/>
        </w:rPr>
        <w:t xml:space="preserve"> </w:t>
      </w:r>
      <w:r w:rsidR="00B95165">
        <w:rPr>
          <w:rFonts w:ascii="Cambria" w:eastAsia="Times New Roman" w:hAnsi="Cambria" w:cs="Arial"/>
          <w:color w:val="000000"/>
        </w:rPr>
        <w:t>and disruptive students.</w:t>
      </w:r>
      <w:r>
        <w:rPr>
          <w:rFonts w:ascii="Cambria" w:eastAsia="Times New Roman" w:hAnsi="Cambria" w:cs="Arial"/>
          <w:color w:val="000000"/>
        </w:rPr>
        <w:t xml:space="preserve"> The a</w:t>
      </w:r>
      <w:r w:rsidR="00B95165" w:rsidRPr="004533BF">
        <w:rPr>
          <w:rFonts w:ascii="Cambria" w:eastAsia="Times New Roman" w:hAnsi="Cambria" w:cs="Arial"/>
          <w:color w:val="000000"/>
        </w:rPr>
        <w:t>dministration supports faculty when it comes to teaching.</w:t>
      </w:r>
      <w:r>
        <w:rPr>
          <w:rFonts w:ascii="Cambria" w:eastAsia="Times New Roman" w:hAnsi="Cambria" w:cs="Arial"/>
          <w:color w:val="000000"/>
        </w:rPr>
        <w:t xml:space="preserve"> The </w:t>
      </w:r>
      <w:r w:rsidR="00DA6501" w:rsidRPr="004533BF">
        <w:rPr>
          <w:rFonts w:ascii="Cambria" w:eastAsia="Times New Roman" w:hAnsi="Cambria" w:cs="Arial"/>
          <w:color w:val="000000"/>
        </w:rPr>
        <w:t xml:space="preserve">Behavioral </w:t>
      </w:r>
      <w:r>
        <w:rPr>
          <w:rFonts w:ascii="Cambria" w:eastAsia="Times New Roman" w:hAnsi="Cambria" w:cs="Arial"/>
          <w:color w:val="000000"/>
        </w:rPr>
        <w:t>A</w:t>
      </w:r>
      <w:r w:rsidR="00DA6501" w:rsidRPr="004533BF">
        <w:rPr>
          <w:rFonts w:ascii="Cambria" w:eastAsia="Times New Roman" w:hAnsi="Cambria" w:cs="Arial"/>
          <w:color w:val="000000"/>
        </w:rPr>
        <w:t xml:space="preserve">ssessment </w:t>
      </w:r>
      <w:r>
        <w:rPr>
          <w:rFonts w:ascii="Cambria" w:eastAsia="Times New Roman" w:hAnsi="Cambria" w:cs="Arial"/>
          <w:color w:val="000000"/>
        </w:rPr>
        <w:t>T</w:t>
      </w:r>
      <w:r w:rsidR="00DA6501" w:rsidRPr="004533BF">
        <w:rPr>
          <w:rFonts w:ascii="Cambria" w:eastAsia="Times New Roman" w:hAnsi="Cambria" w:cs="Arial"/>
          <w:color w:val="000000"/>
        </w:rPr>
        <w:t xml:space="preserve">eam </w:t>
      </w:r>
      <w:r>
        <w:rPr>
          <w:rFonts w:ascii="Cambria" w:eastAsia="Times New Roman" w:hAnsi="Cambria" w:cs="Arial"/>
          <w:color w:val="000000"/>
        </w:rPr>
        <w:t xml:space="preserve">(BAT) </w:t>
      </w:r>
      <w:r w:rsidR="00DA6501" w:rsidRPr="004533BF">
        <w:rPr>
          <w:rFonts w:ascii="Cambria" w:eastAsia="Times New Roman" w:hAnsi="Cambria" w:cs="Arial"/>
          <w:color w:val="000000"/>
        </w:rPr>
        <w:t xml:space="preserve">can help in certain situations. When other avenues don’t’ work, </w:t>
      </w:r>
      <w:r>
        <w:rPr>
          <w:rFonts w:ascii="Cambria" w:eastAsia="Times New Roman" w:hAnsi="Cambria" w:cs="Arial"/>
          <w:color w:val="000000"/>
        </w:rPr>
        <w:t>BAT</w:t>
      </w:r>
      <w:r w:rsidR="00DA6501" w:rsidRPr="004533BF">
        <w:rPr>
          <w:rFonts w:ascii="Cambria" w:eastAsia="Times New Roman" w:hAnsi="Cambria" w:cs="Arial"/>
          <w:color w:val="000000"/>
        </w:rPr>
        <w:t xml:space="preserve"> provide</w:t>
      </w:r>
      <w:r>
        <w:rPr>
          <w:rFonts w:ascii="Cambria" w:eastAsia="Times New Roman" w:hAnsi="Cambria" w:cs="Arial"/>
          <w:color w:val="000000"/>
        </w:rPr>
        <w:t>s</w:t>
      </w:r>
      <w:r w:rsidR="00DA6501" w:rsidRPr="004533BF">
        <w:rPr>
          <w:rFonts w:ascii="Cambria" w:eastAsia="Times New Roman" w:hAnsi="Cambria" w:cs="Arial"/>
          <w:color w:val="000000"/>
        </w:rPr>
        <w:t xml:space="preserve"> the expertise in these situations.</w:t>
      </w:r>
      <w:r>
        <w:rPr>
          <w:rFonts w:ascii="Cambria" w:eastAsia="Times New Roman" w:hAnsi="Cambria" w:cs="Arial"/>
          <w:color w:val="000000"/>
        </w:rPr>
        <w:t xml:space="preserve"> </w:t>
      </w:r>
      <w:r w:rsidRPr="004533BF">
        <w:rPr>
          <w:rFonts w:ascii="Cambria" w:eastAsia="Times New Roman" w:hAnsi="Cambria" w:cs="Arial"/>
          <w:color w:val="000000"/>
        </w:rPr>
        <w:t>The f</w:t>
      </w:r>
      <w:r w:rsidR="00873006" w:rsidRPr="004533BF">
        <w:rPr>
          <w:rFonts w:ascii="Cambria" w:eastAsia="Times New Roman" w:hAnsi="Cambria" w:cs="Arial"/>
          <w:color w:val="000000"/>
        </w:rPr>
        <w:t>irst step is faculty engagement</w:t>
      </w:r>
      <w:r>
        <w:rPr>
          <w:rFonts w:ascii="Cambria" w:eastAsia="Times New Roman" w:hAnsi="Cambria" w:cs="Arial"/>
          <w:color w:val="000000"/>
        </w:rPr>
        <w:t>,</w:t>
      </w:r>
      <w:r w:rsidR="00873006" w:rsidRPr="004533BF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 xml:space="preserve">then the </w:t>
      </w:r>
      <w:r w:rsidR="00873006" w:rsidRPr="004533BF">
        <w:rPr>
          <w:rFonts w:ascii="Cambria" w:eastAsia="Times New Roman" w:hAnsi="Cambria" w:cs="Arial"/>
          <w:color w:val="000000"/>
        </w:rPr>
        <w:t>chair</w:t>
      </w:r>
      <w:r w:rsidR="009D0B58">
        <w:rPr>
          <w:rFonts w:ascii="Cambria" w:eastAsia="Times New Roman" w:hAnsi="Cambria" w:cs="Arial"/>
          <w:color w:val="000000"/>
        </w:rPr>
        <w:t>,</w:t>
      </w:r>
      <w:r>
        <w:rPr>
          <w:rFonts w:ascii="Cambria" w:eastAsia="Times New Roman" w:hAnsi="Cambria" w:cs="Arial"/>
          <w:color w:val="000000"/>
        </w:rPr>
        <w:t xml:space="preserve"> and</w:t>
      </w:r>
      <w:r w:rsidR="00873006" w:rsidRPr="004533BF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c</w:t>
      </w:r>
      <w:r w:rsidR="00873006" w:rsidRPr="004533BF">
        <w:rPr>
          <w:rFonts w:ascii="Cambria" w:eastAsia="Times New Roman" w:hAnsi="Cambria" w:cs="Arial"/>
          <w:color w:val="000000"/>
        </w:rPr>
        <w:t xml:space="preserve">onversations with </w:t>
      </w:r>
      <w:r>
        <w:rPr>
          <w:rFonts w:ascii="Cambria" w:eastAsia="Times New Roman" w:hAnsi="Cambria" w:cs="Arial"/>
          <w:color w:val="000000"/>
        </w:rPr>
        <w:t xml:space="preserve">the </w:t>
      </w:r>
      <w:r w:rsidR="00873006" w:rsidRPr="004533BF">
        <w:rPr>
          <w:rFonts w:ascii="Cambria" w:eastAsia="Times New Roman" w:hAnsi="Cambria" w:cs="Arial"/>
          <w:color w:val="000000"/>
        </w:rPr>
        <w:t>student.</w:t>
      </w:r>
    </w:p>
    <w:p w14:paraId="74F3856C" w14:textId="327E03DA" w:rsidR="00482399" w:rsidRPr="00482399" w:rsidRDefault="00045749" w:rsidP="00BA0854">
      <w:pPr>
        <w:shd w:val="clear" w:color="auto" w:fill="FFFFFF"/>
        <w:spacing w:beforeAutospacing="1" w:after="100" w:afterAutospacing="1"/>
        <w:rPr>
          <w:rFonts w:ascii="Cambria" w:eastAsia="Times New Roman" w:hAnsi="Cambria" w:cs="Calibri"/>
          <w:b/>
          <w:color w:val="000000"/>
        </w:rPr>
      </w:pPr>
      <w:r>
        <w:rPr>
          <w:rFonts w:ascii="Cambria" w:eastAsia="Times New Roman" w:hAnsi="Cambria" w:cs="Calibri"/>
          <w:b/>
          <w:color w:val="000000"/>
        </w:rPr>
        <w:t>Personnel Committee</w:t>
      </w:r>
      <w:r w:rsidR="005566E5">
        <w:rPr>
          <w:rFonts w:ascii="Cambria" w:eastAsia="Times New Roman" w:hAnsi="Cambria" w:cs="Calibri"/>
          <w:b/>
          <w:color w:val="000000"/>
        </w:rPr>
        <w:t xml:space="preserve"> Discussion</w:t>
      </w:r>
    </w:p>
    <w:p w14:paraId="31E2C2B8" w14:textId="3E79CAC8" w:rsidR="0013322E" w:rsidRPr="002B38ED" w:rsidRDefault="00570BFA" w:rsidP="0013322E">
      <w:pPr>
        <w:shd w:val="clear" w:color="auto" w:fill="FFFFFF"/>
        <w:spacing w:beforeAutospacing="1" w:after="100" w:afterAutospacing="1"/>
        <w:rPr>
          <w:rFonts w:ascii="Cambria" w:hAnsi="Cambria" w:cs="Times New Roman"/>
        </w:rPr>
      </w:pPr>
      <w:r w:rsidRPr="002B38ED">
        <w:rPr>
          <w:rFonts w:ascii="Cambria" w:hAnsi="Cambria" w:cs="Times New Roman"/>
        </w:rPr>
        <w:t xml:space="preserve">Dr. </w:t>
      </w:r>
      <w:r w:rsidR="00286C36" w:rsidRPr="002B38ED">
        <w:rPr>
          <w:rFonts w:ascii="Cambria" w:hAnsi="Cambria" w:cs="Times New Roman"/>
        </w:rPr>
        <w:t xml:space="preserve">Pete </w:t>
      </w:r>
      <w:r w:rsidRPr="002B38ED">
        <w:rPr>
          <w:rFonts w:ascii="Cambria" w:hAnsi="Cambria" w:cs="Times New Roman"/>
        </w:rPr>
        <w:t>Blair, professor of criminal justice and executive director of the Advanced Law Enforcement Rapid Response Training (ALERRT) Center</w:t>
      </w:r>
      <w:r w:rsidR="00C77AFE" w:rsidRPr="002B38ED">
        <w:rPr>
          <w:rFonts w:ascii="Cambria" w:hAnsi="Cambria" w:cs="Times New Roman"/>
        </w:rPr>
        <w:t xml:space="preserve">, </w:t>
      </w:r>
      <w:r w:rsidRPr="002B38ED">
        <w:rPr>
          <w:rFonts w:ascii="Cambria" w:hAnsi="Cambria" w:cs="Times New Roman"/>
        </w:rPr>
        <w:t xml:space="preserve">and Dr. Kim </w:t>
      </w:r>
      <w:proofErr w:type="spellStart"/>
      <w:r w:rsidRPr="002B38ED">
        <w:rPr>
          <w:rFonts w:ascii="Cambria" w:hAnsi="Cambria" w:cs="Times New Roman"/>
        </w:rPr>
        <w:t>Rossmo</w:t>
      </w:r>
      <w:proofErr w:type="spellEnd"/>
      <w:r w:rsidRPr="002B38ED">
        <w:rPr>
          <w:rFonts w:ascii="Cambria" w:hAnsi="Cambria" w:cs="Times New Roman"/>
        </w:rPr>
        <w:t xml:space="preserve">, University Endowed Chair in </w:t>
      </w:r>
      <w:r w:rsidR="002B38ED">
        <w:rPr>
          <w:rFonts w:ascii="Cambria" w:hAnsi="Cambria" w:cs="Times New Roman"/>
        </w:rPr>
        <w:t>c</w:t>
      </w:r>
      <w:r w:rsidRPr="002B38ED">
        <w:rPr>
          <w:rFonts w:ascii="Cambria" w:hAnsi="Cambria" w:cs="Times New Roman"/>
        </w:rPr>
        <w:t xml:space="preserve">riminology and </w:t>
      </w:r>
      <w:r w:rsidR="002B38ED">
        <w:rPr>
          <w:rFonts w:ascii="Cambria" w:hAnsi="Cambria" w:cs="Times New Roman"/>
        </w:rPr>
        <w:t>d</w:t>
      </w:r>
      <w:r w:rsidRPr="002B38ED">
        <w:rPr>
          <w:rFonts w:ascii="Cambria" w:hAnsi="Cambria" w:cs="Times New Roman"/>
        </w:rPr>
        <w:t xml:space="preserve">irector of the Center for Geospatial Intelligence and Investigation in the Department of Criminal Justice brought forward a proposal to </w:t>
      </w:r>
      <w:r w:rsidR="0013322E" w:rsidRPr="002B38ED">
        <w:rPr>
          <w:rFonts w:ascii="Cambria" w:hAnsi="Cambria" w:cs="Times New Roman"/>
        </w:rPr>
        <w:t xml:space="preserve">make changes </w:t>
      </w:r>
      <w:r w:rsidR="002B38ED">
        <w:rPr>
          <w:rFonts w:ascii="Cambria" w:hAnsi="Cambria" w:cs="Times New Roman"/>
        </w:rPr>
        <w:t xml:space="preserve">to </w:t>
      </w:r>
      <w:hyperlink r:id="rId6" w:history="1">
        <w:r w:rsidR="0013322E" w:rsidRPr="002B38ED">
          <w:rPr>
            <w:rStyle w:val="Hyperlink"/>
            <w:rFonts w:ascii="Cambria" w:hAnsi="Cambria" w:cs="Times New Roman"/>
          </w:rPr>
          <w:t>AA/PPS No. 04.02.10 Performance Evaluation of Continuing Faculty and Post-Tenure Review</w:t>
        </w:r>
      </w:hyperlink>
      <w:r w:rsidR="002B38ED" w:rsidRPr="002B38ED">
        <w:rPr>
          <w:rFonts w:ascii="Cambria" w:hAnsi="Cambria" w:cs="Times New Roman"/>
        </w:rPr>
        <w:t>. They propose</w:t>
      </w:r>
      <w:r w:rsidR="002B38ED">
        <w:rPr>
          <w:rFonts w:ascii="Cambria" w:hAnsi="Cambria" w:cs="Times New Roman"/>
        </w:rPr>
        <w:t>d</w:t>
      </w:r>
      <w:r w:rsidR="0013322E" w:rsidRPr="002B38ED">
        <w:rPr>
          <w:rFonts w:ascii="Cambria" w:hAnsi="Cambria" w:cs="Times New Roman"/>
        </w:rPr>
        <w:t xml:space="preserve"> </w:t>
      </w:r>
      <w:r w:rsidR="002B38ED" w:rsidRPr="002B38ED">
        <w:rPr>
          <w:rFonts w:ascii="Cambria" w:hAnsi="Cambria" w:cs="Times New Roman"/>
        </w:rPr>
        <w:t>a</w:t>
      </w:r>
      <w:r w:rsidR="0013322E" w:rsidRPr="002B38ED">
        <w:rPr>
          <w:rFonts w:ascii="Cambria" w:hAnsi="Cambria" w:cs="Times New Roman"/>
        </w:rPr>
        <w:t xml:space="preserve"> shift </w:t>
      </w:r>
      <w:r w:rsidR="002B38ED" w:rsidRPr="002B38ED">
        <w:rPr>
          <w:rFonts w:ascii="Cambria" w:hAnsi="Cambria" w:cs="Times New Roman"/>
        </w:rPr>
        <w:t xml:space="preserve">in </w:t>
      </w:r>
      <w:r w:rsidR="0013322E" w:rsidRPr="002B38ED">
        <w:rPr>
          <w:rFonts w:ascii="Cambria" w:hAnsi="Cambria" w:cs="Times New Roman"/>
        </w:rPr>
        <w:t xml:space="preserve">control of personnel committee </w:t>
      </w:r>
      <w:r w:rsidR="006F16A1">
        <w:rPr>
          <w:rFonts w:ascii="Cambria" w:hAnsi="Cambria" w:cs="Times New Roman"/>
        </w:rPr>
        <w:t>membership</w:t>
      </w:r>
      <w:r w:rsidR="006F16A1" w:rsidRPr="002B38ED">
        <w:rPr>
          <w:rFonts w:ascii="Cambria" w:hAnsi="Cambria" w:cs="Times New Roman"/>
        </w:rPr>
        <w:t xml:space="preserve"> </w:t>
      </w:r>
      <w:r w:rsidR="0013322E" w:rsidRPr="002B38ED">
        <w:rPr>
          <w:rFonts w:ascii="Cambria" w:hAnsi="Cambria" w:cs="Times New Roman"/>
        </w:rPr>
        <w:t xml:space="preserve">to the individual department </w:t>
      </w:r>
      <w:r w:rsidR="002B38ED" w:rsidRPr="002B38ED">
        <w:rPr>
          <w:rFonts w:ascii="Cambria" w:hAnsi="Cambria" w:cs="Times New Roman"/>
        </w:rPr>
        <w:t>or school level to reflect their local conditions.</w:t>
      </w:r>
      <w:r w:rsidR="0013322E" w:rsidRPr="002B38ED">
        <w:rPr>
          <w:rFonts w:ascii="Cambria" w:hAnsi="Cambria" w:cs="Times New Roman"/>
        </w:rPr>
        <w:t xml:space="preserve"> They believe that personnel committee membership criteria </w:t>
      </w:r>
      <w:proofErr w:type="gramStart"/>
      <w:r w:rsidR="0013322E" w:rsidRPr="002B38ED">
        <w:rPr>
          <w:rFonts w:ascii="Cambria" w:hAnsi="Cambria" w:cs="Times New Roman"/>
        </w:rPr>
        <w:t>is</w:t>
      </w:r>
      <w:proofErr w:type="gramEnd"/>
      <w:r w:rsidR="0013322E" w:rsidRPr="002B38ED">
        <w:rPr>
          <w:rFonts w:ascii="Cambria" w:hAnsi="Cambria" w:cs="Times New Roman"/>
        </w:rPr>
        <w:t xml:space="preserve"> best set by the individual department</w:t>
      </w:r>
      <w:r w:rsidR="0013322E" w:rsidRPr="002B38ED">
        <w:rPr>
          <w:rFonts w:ascii="Cambria" w:hAnsi="Cambria"/>
        </w:rPr>
        <w:t xml:space="preserve"> where </w:t>
      </w:r>
      <w:r w:rsidR="0013322E" w:rsidRPr="002B38ED">
        <w:rPr>
          <w:rFonts w:ascii="Cambria" w:hAnsi="Cambria" w:cs="Times New Roman"/>
        </w:rPr>
        <w:t>work responsibilities, faculty composition, and inclusive personnel decision-making are best understood.</w:t>
      </w:r>
    </w:p>
    <w:p w14:paraId="5490D8A0" w14:textId="5B965198" w:rsidR="00BA0854" w:rsidRPr="00BD0805" w:rsidRDefault="00045749" w:rsidP="00512353">
      <w:pPr>
        <w:shd w:val="clear" w:color="auto" w:fill="FFFFFF"/>
        <w:spacing w:beforeAutospacing="1" w:after="100" w:afterAutospacing="1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color w:val="000000"/>
        </w:rPr>
        <w:t>Senators discussed</w:t>
      </w:r>
      <w:r w:rsidR="002B38ED">
        <w:rPr>
          <w:rFonts w:ascii="Cambria" w:eastAsia="Times New Roman" w:hAnsi="Cambria" w:cs="Calibri"/>
          <w:color w:val="000000"/>
        </w:rPr>
        <w:t xml:space="preserve"> </w:t>
      </w:r>
      <w:r w:rsidR="009D0B58">
        <w:rPr>
          <w:rFonts w:ascii="Cambria" w:eastAsia="Times New Roman" w:hAnsi="Cambria" w:cs="Calibri"/>
          <w:color w:val="000000"/>
        </w:rPr>
        <w:t xml:space="preserve">and </w:t>
      </w:r>
      <w:r w:rsidR="002B38ED">
        <w:rPr>
          <w:rFonts w:ascii="Cambria" w:eastAsia="Times New Roman" w:hAnsi="Cambria" w:cs="Calibri"/>
          <w:color w:val="000000"/>
        </w:rPr>
        <w:t>asked questions concerning the proposed changes</w:t>
      </w:r>
      <w:r w:rsidR="00834437">
        <w:rPr>
          <w:rFonts w:ascii="Cambria" w:eastAsia="Times New Roman" w:hAnsi="Cambria" w:cs="Calibri"/>
          <w:color w:val="000000"/>
        </w:rPr>
        <w:t xml:space="preserve">. </w:t>
      </w:r>
      <w:r w:rsidR="002B38ED">
        <w:rPr>
          <w:rFonts w:ascii="Cambria" w:eastAsia="Times New Roman" w:hAnsi="Cambria" w:cs="Calibri"/>
          <w:color w:val="000000"/>
        </w:rPr>
        <w:t xml:space="preserve">There is a new personnel committee policy being written by members of the </w:t>
      </w:r>
      <w:r w:rsidR="009D031C" w:rsidRPr="002B38ED">
        <w:rPr>
          <w:rFonts w:ascii="Cambria" w:eastAsia="Times New Roman" w:hAnsi="Cambria" w:cs="Calibri"/>
          <w:color w:val="000000"/>
        </w:rPr>
        <w:t>Academic Governance</w:t>
      </w:r>
      <w:r w:rsidR="002B38ED">
        <w:rPr>
          <w:rFonts w:ascii="Cambria" w:eastAsia="Times New Roman" w:hAnsi="Cambria" w:cs="Calibri"/>
          <w:color w:val="000000"/>
        </w:rPr>
        <w:t xml:space="preserve"> committee. </w:t>
      </w:r>
      <w:r w:rsidR="00BD0805">
        <w:rPr>
          <w:rFonts w:ascii="Cambria" w:eastAsia="Times New Roman" w:hAnsi="Cambria" w:cs="Calibri"/>
          <w:color w:val="000000"/>
        </w:rPr>
        <w:t>Senators</w:t>
      </w:r>
      <w:r w:rsidR="002B38ED">
        <w:rPr>
          <w:rFonts w:ascii="Cambria" w:eastAsia="Times New Roman" w:hAnsi="Cambria" w:cs="Calibri"/>
          <w:color w:val="000000"/>
        </w:rPr>
        <w:t xml:space="preserve"> decided to consider the proposal, but </w:t>
      </w:r>
      <w:r w:rsidR="00BD0805">
        <w:rPr>
          <w:rFonts w:ascii="Cambria" w:eastAsia="Times New Roman" w:hAnsi="Cambria" w:cs="Calibri"/>
          <w:color w:val="000000"/>
        </w:rPr>
        <w:t>to wait until the new personnel committee policy draft is finished.</w:t>
      </w:r>
      <w:r w:rsidR="00512353">
        <w:rPr>
          <w:rFonts w:ascii="Cambria" w:eastAsia="Times New Roman" w:hAnsi="Cambria" w:cs="Calibri"/>
          <w:color w:val="000000"/>
        </w:rPr>
        <w:t xml:space="preserve"> </w:t>
      </w:r>
      <w:r w:rsidR="00BD0805">
        <w:rPr>
          <w:rFonts w:ascii="Cambria" w:eastAsia="Times New Roman" w:hAnsi="Cambria" w:cs="Calibri"/>
          <w:color w:val="000000"/>
        </w:rPr>
        <w:t xml:space="preserve">Senators also discussed using </w:t>
      </w:r>
      <w:r w:rsidRPr="00BD0805">
        <w:rPr>
          <w:rFonts w:ascii="Cambria" w:eastAsia="Times New Roman" w:hAnsi="Cambria" w:cs="Calibri"/>
          <w:color w:val="000000"/>
        </w:rPr>
        <w:t xml:space="preserve">distance technologies for </w:t>
      </w:r>
      <w:r w:rsidR="00BD0805">
        <w:rPr>
          <w:rFonts w:ascii="Cambria" w:eastAsia="Times New Roman" w:hAnsi="Cambria" w:cs="Calibri"/>
          <w:color w:val="000000"/>
        </w:rPr>
        <w:t>personnel committee</w:t>
      </w:r>
      <w:r w:rsidRPr="00BD0805">
        <w:rPr>
          <w:rFonts w:ascii="Cambria" w:eastAsia="Times New Roman" w:hAnsi="Cambria" w:cs="Calibri"/>
          <w:color w:val="000000"/>
        </w:rPr>
        <w:t xml:space="preserve"> meetings</w:t>
      </w:r>
      <w:r w:rsidR="00BD0805">
        <w:rPr>
          <w:rFonts w:ascii="Cambria" w:eastAsia="Times New Roman" w:hAnsi="Cambria" w:cs="Calibri"/>
          <w:color w:val="000000"/>
        </w:rPr>
        <w:t>. Both issues will be returned to the agenda.</w:t>
      </w:r>
    </w:p>
    <w:p w14:paraId="1CB99062" w14:textId="4B891DBF" w:rsidR="00045749" w:rsidRPr="00AE3198" w:rsidRDefault="00045749" w:rsidP="00BA0854">
      <w:pPr>
        <w:rPr>
          <w:rFonts w:ascii="Cambria" w:hAnsi="Cambria" w:cs="Times New Roman"/>
          <w:b/>
        </w:rPr>
      </w:pPr>
      <w:r w:rsidRPr="00045749">
        <w:rPr>
          <w:rFonts w:ascii="Cambria" w:hAnsi="Cambria" w:cs="Times New Roman"/>
          <w:b/>
        </w:rPr>
        <w:t>Student Government Cabinet Meeting</w:t>
      </w:r>
    </w:p>
    <w:p w14:paraId="6DED7F31" w14:textId="5BC59317" w:rsidR="00BA0854" w:rsidRDefault="00862744" w:rsidP="00490FEC">
      <w:pPr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S</w:t>
      </w:r>
      <w:r w:rsidR="00B70BD3">
        <w:rPr>
          <w:rFonts w:ascii="Cambria" w:eastAsia="Times New Roman" w:hAnsi="Cambria" w:cs="Arial"/>
          <w:color w:val="000000"/>
        </w:rPr>
        <w:t>enate</w:t>
      </w:r>
      <w:r w:rsidR="005566E5">
        <w:rPr>
          <w:rFonts w:ascii="Cambria" w:eastAsia="Times New Roman" w:hAnsi="Cambria" w:cs="Arial"/>
          <w:color w:val="000000"/>
        </w:rPr>
        <w:t xml:space="preserve"> chair</w:t>
      </w:r>
      <w:r w:rsidR="00F900E2">
        <w:rPr>
          <w:rFonts w:ascii="Cambria" w:eastAsia="Times New Roman" w:hAnsi="Cambria" w:cs="Arial"/>
          <w:color w:val="000000"/>
        </w:rPr>
        <w:t xml:space="preserve"> </w:t>
      </w:r>
      <w:r w:rsidR="00F902BF">
        <w:rPr>
          <w:rFonts w:ascii="Cambria" w:eastAsia="Times New Roman" w:hAnsi="Cambria" w:cs="Arial"/>
          <w:color w:val="000000"/>
        </w:rPr>
        <w:t xml:space="preserve">Bezner </w:t>
      </w:r>
      <w:r w:rsidR="00512353">
        <w:rPr>
          <w:rFonts w:ascii="Cambria" w:eastAsia="Times New Roman" w:hAnsi="Cambria" w:cs="Arial"/>
          <w:color w:val="000000"/>
        </w:rPr>
        <w:t xml:space="preserve">reported on </w:t>
      </w:r>
      <w:r w:rsidR="00F902BF">
        <w:rPr>
          <w:rFonts w:ascii="Cambria" w:eastAsia="Times New Roman" w:hAnsi="Cambria" w:cs="Arial"/>
          <w:color w:val="000000"/>
        </w:rPr>
        <w:t xml:space="preserve">a recent </w:t>
      </w:r>
      <w:r w:rsidR="00512353">
        <w:rPr>
          <w:rFonts w:ascii="Cambria" w:eastAsia="Times New Roman" w:hAnsi="Cambria" w:cs="Arial"/>
          <w:color w:val="000000"/>
        </w:rPr>
        <w:t>S</w:t>
      </w:r>
      <w:r w:rsidR="00F902BF">
        <w:rPr>
          <w:rFonts w:ascii="Cambria" w:eastAsia="Times New Roman" w:hAnsi="Cambria" w:cs="Arial"/>
          <w:color w:val="000000"/>
        </w:rPr>
        <w:t xml:space="preserve">tudent </w:t>
      </w:r>
      <w:r w:rsidR="00512353">
        <w:rPr>
          <w:rFonts w:ascii="Cambria" w:eastAsia="Times New Roman" w:hAnsi="Cambria" w:cs="Arial"/>
          <w:color w:val="000000"/>
        </w:rPr>
        <w:t>G</w:t>
      </w:r>
      <w:r w:rsidR="00F902BF">
        <w:rPr>
          <w:rFonts w:ascii="Cambria" w:eastAsia="Times New Roman" w:hAnsi="Cambria" w:cs="Arial"/>
          <w:color w:val="000000"/>
        </w:rPr>
        <w:t xml:space="preserve">overnment </w:t>
      </w:r>
      <w:r w:rsidR="00512353">
        <w:rPr>
          <w:rFonts w:ascii="Cambria" w:eastAsia="Times New Roman" w:hAnsi="Cambria" w:cs="Arial"/>
          <w:color w:val="000000"/>
        </w:rPr>
        <w:t xml:space="preserve">(SG) </w:t>
      </w:r>
      <w:r w:rsidR="00F902BF">
        <w:rPr>
          <w:rFonts w:ascii="Cambria" w:eastAsia="Times New Roman" w:hAnsi="Cambria" w:cs="Arial"/>
          <w:color w:val="000000"/>
        </w:rPr>
        <w:t>cabinet meeting</w:t>
      </w:r>
      <w:r w:rsidR="00512353">
        <w:rPr>
          <w:rFonts w:ascii="Cambria" w:eastAsia="Times New Roman" w:hAnsi="Cambria" w:cs="Arial"/>
          <w:color w:val="000000"/>
        </w:rPr>
        <w:t>.</w:t>
      </w:r>
    </w:p>
    <w:p w14:paraId="07809158" w14:textId="28B0EB65" w:rsidR="00F900E2" w:rsidRDefault="00512353" w:rsidP="00F900E2">
      <w:pPr>
        <w:pStyle w:val="ListParagraph"/>
        <w:numPr>
          <w:ilvl w:val="0"/>
          <w:numId w:val="24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The cabinet d</w:t>
      </w:r>
      <w:r w:rsidR="00F900E2">
        <w:rPr>
          <w:rFonts w:ascii="Cambria" w:hAnsi="Cambria" w:cs="Times New Roman"/>
        </w:rPr>
        <w:t xml:space="preserve">iscussed </w:t>
      </w:r>
      <w:r>
        <w:rPr>
          <w:rFonts w:ascii="Cambria" w:hAnsi="Cambria" w:cs="Times New Roman"/>
        </w:rPr>
        <w:t xml:space="preserve">their </w:t>
      </w:r>
      <w:r w:rsidR="00F900E2">
        <w:rPr>
          <w:rFonts w:ascii="Cambria" w:hAnsi="Cambria" w:cs="Times New Roman"/>
        </w:rPr>
        <w:t>accomplishments</w:t>
      </w:r>
      <w:r>
        <w:rPr>
          <w:rFonts w:ascii="Cambria" w:hAnsi="Cambria" w:cs="Times New Roman"/>
        </w:rPr>
        <w:t xml:space="preserve"> so far</w:t>
      </w:r>
      <w:r w:rsidR="00F900E2">
        <w:rPr>
          <w:rFonts w:ascii="Cambria" w:hAnsi="Cambria" w:cs="Times New Roman"/>
        </w:rPr>
        <w:t>.</w:t>
      </w:r>
    </w:p>
    <w:p w14:paraId="53AA1AA6" w14:textId="49C2F4C5" w:rsidR="006C5575" w:rsidRDefault="00512353" w:rsidP="00F900E2">
      <w:pPr>
        <w:pStyle w:val="ListParagraph"/>
        <w:numPr>
          <w:ilvl w:val="0"/>
          <w:numId w:val="24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SG will continue the</w:t>
      </w:r>
      <w:r w:rsidR="006C5575">
        <w:rPr>
          <w:rFonts w:ascii="Cambria" w:hAnsi="Cambria" w:cs="Times New Roman"/>
        </w:rPr>
        <w:t xml:space="preserve"> diversity theme throughout the year.</w:t>
      </w:r>
    </w:p>
    <w:p w14:paraId="7EC8B812" w14:textId="16CC90E2" w:rsidR="006C5575" w:rsidRDefault="00512353" w:rsidP="00F900E2">
      <w:pPr>
        <w:pStyle w:val="ListParagraph"/>
        <w:numPr>
          <w:ilvl w:val="0"/>
          <w:numId w:val="24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SG is interested in continuing their support for </w:t>
      </w:r>
      <w:r w:rsidR="006C5575">
        <w:rPr>
          <w:rFonts w:ascii="Cambria" w:hAnsi="Cambria" w:cs="Times New Roman"/>
        </w:rPr>
        <w:t>open source materials</w:t>
      </w:r>
      <w:r>
        <w:rPr>
          <w:rFonts w:ascii="Cambria" w:hAnsi="Cambria" w:cs="Times New Roman"/>
        </w:rPr>
        <w:t xml:space="preserve"> for students.</w:t>
      </w:r>
    </w:p>
    <w:p w14:paraId="202D2956" w14:textId="52FFA054" w:rsidR="006C5575" w:rsidRDefault="00512353" w:rsidP="00F900E2">
      <w:pPr>
        <w:pStyle w:val="ListParagraph"/>
        <w:numPr>
          <w:ilvl w:val="0"/>
          <w:numId w:val="24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Conce</w:t>
      </w:r>
      <w:r w:rsidR="00F74218">
        <w:rPr>
          <w:rFonts w:ascii="Cambria" w:hAnsi="Cambria" w:cs="Times New Roman"/>
        </w:rPr>
        <w:t>r</w:t>
      </w:r>
      <w:r>
        <w:rPr>
          <w:rFonts w:ascii="Cambria" w:hAnsi="Cambria" w:cs="Times New Roman"/>
        </w:rPr>
        <w:t>ning a</w:t>
      </w:r>
      <w:r w:rsidR="00F74218">
        <w:rPr>
          <w:rFonts w:ascii="Cambria" w:hAnsi="Cambria" w:cs="Times New Roman"/>
        </w:rPr>
        <w:t xml:space="preserve"> </w:t>
      </w:r>
      <w:r w:rsidR="006C5575">
        <w:rPr>
          <w:rFonts w:ascii="Cambria" w:hAnsi="Cambria" w:cs="Times New Roman"/>
        </w:rPr>
        <w:t>NPHC memorial</w:t>
      </w:r>
      <w:r w:rsidR="006F16A1">
        <w:rPr>
          <w:rFonts w:ascii="Cambria" w:hAnsi="Cambria" w:cs="Times New Roman"/>
        </w:rPr>
        <w:t>,</w:t>
      </w:r>
      <w:r w:rsidR="00F74218">
        <w:rPr>
          <w:rFonts w:ascii="Cambria" w:hAnsi="Cambria" w:cs="Times New Roman"/>
        </w:rPr>
        <w:t xml:space="preserve"> SG is t</w:t>
      </w:r>
      <w:r w:rsidR="006C5575">
        <w:rPr>
          <w:rFonts w:ascii="Cambria" w:hAnsi="Cambria" w:cs="Times New Roman"/>
        </w:rPr>
        <w:t>rying to find a place on campus.</w:t>
      </w:r>
    </w:p>
    <w:p w14:paraId="7A01BB72" w14:textId="3024B1B4" w:rsidR="006C5575" w:rsidRDefault="00F74218" w:rsidP="00F900E2">
      <w:pPr>
        <w:pStyle w:val="ListParagraph"/>
        <w:numPr>
          <w:ilvl w:val="0"/>
          <w:numId w:val="24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Working on a f</w:t>
      </w:r>
      <w:r w:rsidR="006C5575">
        <w:rPr>
          <w:rFonts w:ascii="Cambria" w:hAnsi="Cambria" w:cs="Times New Roman"/>
        </w:rPr>
        <w:t xml:space="preserve">ood for fines program. </w:t>
      </w:r>
      <w:r>
        <w:rPr>
          <w:rFonts w:ascii="Cambria" w:hAnsi="Cambria" w:cs="Times New Roman"/>
        </w:rPr>
        <w:t>Students who receive a p</w:t>
      </w:r>
      <w:r w:rsidR="006C5575">
        <w:rPr>
          <w:rFonts w:ascii="Cambria" w:hAnsi="Cambria" w:cs="Times New Roman"/>
        </w:rPr>
        <w:t>arking ticket</w:t>
      </w:r>
      <w:r>
        <w:rPr>
          <w:rFonts w:ascii="Cambria" w:hAnsi="Cambria" w:cs="Times New Roman"/>
        </w:rPr>
        <w:t xml:space="preserve"> could </w:t>
      </w:r>
      <w:r w:rsidR="006C5575">
        <w:rPr>
          <w:rFonts w:ascii="Cambria" w:hAnsi="Cambria" w:cs="Times New Roman"/>
        </w:rPr>
        <w:t xml:space="preserve">pay for </w:t>
      </w:r>
      <w:r>
        <w:rPr>
          <w:rFonts w:ascii="Cambria" w:hAnsi="Cambria" w:cs="Times New Roman"/>
        </w:rPr>
        <w:t xml:space="preserve">the fine by bringing </w:t>
      </w:r>
      <w:r w:rsidR="006C5575">
        <w:rPr>
          <w:rFonts w:ascii="Cambria" w:hAnsi="Cambria" w:cs="Times New Roman"/>
        </w:rPr>
        <w:t xml:space="preserve">food </w:t>
      </w:r>
      <w:r>
        <w:rPr>
          <w:rFonts w:ascii="Cambria" w:hAnsi="Cambria" w:cs="Times New Roman"/>
        </w:rPr>
        <w:t>t</w:t>
      </w:r>
      <w:r w:rsidR="006C5575">
        <w:rPr>
          <w:rFonts w:ascii="Cambria" w:hAnsi="Cambria" w:cs="Times New Roman"/>
        </w:rPr>
        <w:t>o</w:t>
      </w:r>
      <w:r>
        <w:rPr>
          <w:rFonts w:ascii="Cambria" w:hAnsi="Cambria" w:cs="Times New Roman"/>
        </w:rPr>
        <w:t xml:space="preserve"> the</w:t>
      </w:r>
      <w:r w:rsidR="006C5575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SG </w:t>
      </w:r>
      <w:r w:rsidR="006C5575">
        <w:rPr>
          <w:rFonts w:ascii="Cambria" w:hAnsi="Cambria" w:cs="Times New Roman"/>
        </w:rPr>
        <w:t>food pantry.</w:t>
      </w:r>
    </w:p>
    <w:p w14:paraId="59CA7B29" w14:textId="14D78210" w:rsidR="006C5575" w:rsidRDefault="00F74218" w:rsidP="00F900E2">
      <w:pPr>
        <w:pStyle w:val="ListParagraph"/>
        <w:numPr>
          <w:ilvl w:val="0"/>
          <w:numId w:val="24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Working on </w:t>
      </w:r>
      <w:r w:rsidR="009D0B58">
        <w:rPr>
          <w:rFonts w:ascii="Cambria" w:hAnsi="Cambria" w:cs="Times New Roman"/>
        </w:rPr>
        <w:t xml:space="preserve">a change to </w:t>
      </w:r>
      <w:r w:rsidR="006C5575">
        <w:rPr>
          <w:rFonts w:ascii="Cambria" w:hAnsi="Cambria" w:cs="Times New Roman"/>
        </w:rPr>
        <w:t>Bobcat promise</w:t>
      </w:r>
      <w:r>
        <w:rPr>
          <w:rFonts w:ascii="Cambria" w:hAnsi="Cambria" w:cs="Times New Roman"/>
        </w:rPr>
        <w:t>, a plan where</w:t>
      </w:r>
      <w:r w:rsidR="006C5575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s</w:t>
      </w:r>
      <w:r w:rsidR="006C5575">
        <w:rPr>
          <w:rFonts w:ascii="Cambria" w:hAnsi="Cambria" w:cs="Times New Roman"/>
        </w:rPr>
        <w:t xml:space="preserve">tudents below </w:t>
      </w:r>
      <w:r>
        <w:rPr>
          <w:rFonts w:ascii="Cambria" w:hAnsi="Cambria" w:cs="Times New Roman"/>
        </w:rPr>
        <w:t>$</w:t>
      </w:r>
      <w:r w:rsidR="006C5575">
        <w:rPr>
          <w:rFonts w:ascii="Cambria" w:hAnsi="Cambria" w:cs="Times New Roman"/>
        </w:rPr>
        <w:t xml:space="preserve">35k </w:t>
      </w:r>
      <w:r>
        <w:rPr>
          <w:rFonts w:ascii="Cambria" w:hAnsi="Cambria" w:cs="Times New Roman"/>
        </w:rPr>
        <w:t xml:space="preserve">can </w:t>
      </w:r>
      <w:r w:rsidR="006C5575">
        <w:rPr>
          <w:rFonts w:ascii="Cambria" w:hAnsi="Cambria" w:cs="Times New Roman"/>
        </w:rPr>
        <w:t xml:space="preserve">get subsidized tuition. </w:t>
      </w:r>
      <w:r>
        <w:rPr>
          <w:rFonts w:ascii="Cambria" w:hAnsi="Cambria" w:cs="Times New Roman"/>
        </w:rPr>
        <w:t>SG w</w:t>
      </w:r>
      <w:r w:rsidR="006C5575">
        <w:rPr>
          <w:rFonts w:ascii="Cambria" w:hAnsi="Cambria" w:cs="Times New Roman"/>
        </w:rPr>
        <w:t>ant</w:t>
      </w:r>
      <w:r w:rsidR="009D0B58">
        <w:rPr>
          <w:rFonts w:ascii="Cambria" w:hAnsi="Cambria" w:cs="Times New Roman"/>
        </w:rPr>
        <w:t>s</w:t>
      </w:r>
      <w:r w:rsidR="006C5575">
        <w:rPr>
          <w:rFonts w:ascii="Cambria" w:hAnsi="Cambria" w:cs="Times New Roman"/>
        </w:rPr>
        <w:t xml:space="preserve"> to </w:t>
      </w:r>
      <w:r>
        <w:rPr>
          <w:rFonts w:ascii="Cambria" w:hAnsi="Cambria" w:cs="Times New Roman"/>
        </w:rPr>
        <w:t xml:space="preserve">change </w:t>
      </w:r>
      <w:r w:rsidR="009D0B58">
        <w:rPr>
          <w:rFonts w:ascii="Cambria" w:hAnsi="Cambria" w:cs="Times New Roman"/>
        </w:rPr>
        <w:t xml:space="preserve">the </w:t>
      </w:r>
      <w:r>
        <w:rPr>
          <w:rFonts w:ascii="Cambria" w:hAnsi="Cambria" w:cs="Times New Roman"/>
        </w:rPr>
        <w:t>limit to $</w:t>
      </w:r>
      <w:r w:rsidR="006C5575">
        <w:rPr>
          <w:rFonts w:ascii="Cambria" w:hAnsi="Cambria" w:cs="Times New Roman"/>
        </w:rPr>
        <w:t xml:space="preserve"> 50K</w:t>
      </w:r>
      <w:r w:rsidR="009D0B58">
        <w:rPr>
          <w:rFonts w:ascii="Cambria" w:hAnsi="Cambria" w:cs="Times New Roman"/>
        </w:rPr>
        <w:t>,</w:t>
      </w:r>
      <w:r>
        <w:rPr>
          <w:rFonts w:ascii="Cambria" w:hAnsi="Cambria" w:cs="Times New Roman"/>
        </w:rPr>
        <w:t xml:space="preserve"> </w:t>
      </w:r>
      <w:r w:rsidR="006C5575">
        <w:rPr>
          <w:rFonts w:ascii="Cambria" w:hAnsi="Cambria" w:cs="Times New Roman"/>
        </w:rPr>
        <w:t>dependent on funding.</w:t>
      </w:r>
    </w:p>
    <w:p w14:paraId="1074F53F" w14:textId="59266891" w:rsidR="006C5575" w:rsidRDefault="00F74218" w:rsidP="00F900E2">
      <w:pPr>
        <w:pStyle w:val="ListParagraph"/>
        <w:numPr>
          <w:ilvl w:val="0"/>
          <w:numId w:val="24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Discussed s</w:t>
      </w:r>
      <w:r w:rsidR="006C5575">
        <w:rPr>
          <w:rFonts w:ascii="Cambria" w:hAnsi="Cambria" w:cs="Times New Roman"/>
        </w:rPr>
        <w:t xml:space="preserve">tudent service fee issues. </w:t>
      </w:r>
      <w:r>
        <w:rPr>
          <w:rFonts w:ascii="Cambria" w:hAnsi="Cambria" w:cs="Times New Roman"/>
        </w:rPr>
        <w:t xml:space="preserve">An </w:t>
      </w:r>
      <w:r w:rsidR="006C5575">
        <w:rPr>
          <w:rFonts w:ascii="Cambria" w:hAnsi="Cambria" w:cs="Times New Roman"/>
        </w:rPr>
        <w:t>18% cut in fees is affecting student services</w:t>
      </w:r>
      <w:r>
        <w:rPr>
          <w:rFonts w:ascii="Cambria" w:hAnsi="Cambria" w:cs="Times New Roman"/>
        </w:rPr>
        <w:t>.</w:t>
      </w:r>
    </w:p>
    <w:p w14:paraId="515FA302" w14:textId="4E40C84F" w:rsidR="00F74218" w:rsidRPr="00132725" w:rsidRDefault="00F74218" w:rsidP="00132725">
      <w:pPr>
        <w:pStyle w:val="ListParagraph"/>
        <w:numPr>
          <w:ilvl w:val="0"/>
          <w:numId w:val="24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SG would like to r</w:t>
      </w:r>
      <w:r w:rsidR="006C5575">
        <w:rPr>
          <w:rFonts w:ascii="Cambria" w:hAnsi="Cambria" w:cs="Times New Roman"/>
        </w:rPr>
        <w:t xml:space="preserve">epeat </w:t>
      </w:r>
      <w:r>
        <w:rPr>
          <w:rFonts w:ascii="Cambria" w:hAnsi="Cambria" w:cs="Times New Roman"/>
        </w:rPr>
        <w:t xml:space="preserve">the </w:t>
      </w:r>
      <w:r w:rsidR="006C5575">
        <w:rPr>
          <w:rFonts w:ascii="Cambria" w:hAnsi="Cambria" w:cs="Times New Roman"/>
        </w:rPr>
        <w:t>campus climate survey</w:t>
      </w:r>
      <w:r w:rsidR="006F16A1">
        <w:rPr>
          <w:rFonts w:ascii="Cambria" w:hAnsi="Cambria" w:cs="Times New Roman"/>
        </w:rPr>
        <w:t xml:space="preserve"> aimed at students</w:t>
      </w:r>
      <w:r w:rsidR="006C5575">
        <w:rPr>
          <w:rFonts w:ascii="Cambria" w:hAnsi="Cambria" w:cs="Times New Roman"/>
        </w:rPr>
        <w:t>.</w:t>
      </w:r>
    </w:p>
    <w:p w14:paraId="162804FA" w14:textId="7F8FCA37" w:rsidR="006C5575" w:rsidRPr="00F74218" w:rsidRDefault="00F74218" w:rsidP="00F74218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Senators discussed the merits of the SG plans and accomplishments and expressed a desire to </w:t>
      </w:r>
      <w:r w:rsidR="006C5575" w:rsidRPr="00F74218">
        <w:rPr>
          <w:rFonts w:ascii="Cambria" w:hAnsi="Cambria" w:cs="Times New Roman"/>
        </w:rPr>
        <w:t xml:space="preserve">pursue </w:t>
      </w:r>
      <w:r>
        <w:rPr>
          <w:rFonts w:ascii="Cambria" w:hAnsi="Cambria" w:cs="Times New Roman"/>
        </w:rPr>
        <w:t xml:space="preserve">a </w:t>
      </w:r>
      <w:r w:rsidR="006C5575" w:rsidRPr="00F74218">
        <w:rPr>
          <w:rFonts w:ascii="Cambria" w:hAnsi="Cambria" w:cs="Times New Roman"/>
        </w:rPr>
        <w:t>faculty climate survey.</w:t>
      </w:r>
    </w:p>
    <w:p w14:paraId="267B6CE6" w14:textId="77777777" w:rsidR="009D0B58" w:rsidRDefault="009D0B58" w:rsidP="00C3078E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</w:p>
    <w:p w14:paraId="76270A56" w14:textId="2AA5675F" w:rsidR="00045749" w:rsidRDefault="00045749" w:rsidP="00C3078E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045749">
        <w:rPr>
          <w:rFonts w:ascii="Cambria" w:eastAsia="Times New Roman" w:hAnsi="Cambria" w:cs="Arial"/>
          <w:b/>
          <w:color w:val="000000"/>
        </w:rPr>
        <w:lastRenderedPageBreak/>
        <w:t xml:space="preserve">Follow up from Academic Governance Committee </w:t>
      </w:r>
      <w:r w:rsidR="00552565">
        <w:rPr>
          <w:rFonts w:ascii="Cambria" w:eastAsia="Times New Roman" w:hAnsi="Cambria" w:cs="Arial"/>
          <w:b/>
          <w:color w:val="000000"/>
        </w:rPr>
        <w:t>D</w:t>
      </w:r>
      <w:r w:rsidRPr="00045749">
        <w:rPr>
          <w:rFonts w:ascii="Cambria" w:eastAsia="Times New Roman" w:hAnsi="Cambria" w:cs="Arial"/>
          <w:b/>
          <w:color w:val="000000"/>
        </w:rPr>
        <w:t xml:space="preserve">iscussion with Faculty Senate </w:t>
      </w:r>
      <w:r w:rsidR="00552565">
        <w:rPr>
          <w:rFonts w:ascii="Cambria" w:eastAsia="Times New Roman" w:hAnsi="Cambria" w:cs="Arial"/>
          <w:b/>
          <w:color w:val="000000"/>
        </w:rPr>
        <w:t>Concerning</w:t>
      </w:r>
      <w:r w:rsidRPr="00045749">
        <w:rPr>
          <w:rFonts w:ascii="Cambria" w:eastAsia="Times New Roman" w:hAnsi="Cambria" w:cs="Arial"/>
          <w:b/>
          <w:color w:val="000000"/>
        </w:rPr>
        <w:t xml:space="preserve"> Perception of Deans </w:t>
      </w:r>
      <w:r w:rsidR="00552565">
        <w:rPr>
          <w:rFonts w:ascii="Cambria" w:eastAsia="Times New Roman" w:hAnsi="Cambria" w:cs="Arial"/>
          <w:b/>
          <w:color w:val="000000"/>
        </w:rPr>
        <w:t>S</w:t>
      </w:r>
      <w:r w:rsidRPr="00045749">
        <w:rPr>
          <w:rFonts w:ascii="Cambria" w:eastAsia="Times New Roman" w:hAnsi="Cambria" w:cs="Arial"/>
          <w:b/>
          <w:color w:val="000000"/>
        </w:rPr>
        <w:t>urvey</w:t>
      </w:r>
    </w:p>
    <w:p w14:paraId="5AA6D69C" w14:textId="1DC5329D" w:rsidR="00045749" w:rsidRDefault="005566E5" w:rsidP="00C3078E">
      <w:pPr>
        <w:shd w:val="clear" w:color="auto" w:fill="FFFFFF"/>
        <w:spacing w:line="235" w:lineRule="atLeast"/>
        <w:rPr>
          <w:rFonts w:ascii="Cambria" w:eastAsia="Times New Roman" w:hAnsi="Cambria" w:cs="Arial"/>
          <w:bCs/>
          <w:color w:val="000000"/>
        </w:rPr>
      </w:pPr>
      <w:r>
        <w:rPr>
          <w:rFonts w:ascii="Cambria" w:eastAsia="Times New Roman" w:hAnsi="Cambria" w:cs="Arial"/>
          <w:bCs/>
          <w:color w:val="000000"/>
        </w:rPr>
        <w:t xml:space="preserve">Senators discussed </w:t>
      </w:r>
      <w:r w:rsidR="00834437" w:rsidRPr="00834437">
        <w:rPr>
          <w:rFonts w:ascii="Cambria" w:eastAsia="Times New Roman" w:hAnsi="Cambria" w:cs="Arial"/>
          <w:bCs/>
          <w:color w:val="000000"/>
        </w:rPr>
        <w:t>the annual Perceptions of Deans survey. The comments about deans, but not the multiple-choice results, are hidden as per an informal agreement between the Faculty Senate and the provost. However, any voting faculty member could print a copy of the results for their dean</w:t>
      </w:r>
      <w:r w:rsidR="00D16B49">
        <w:rPr>
          <w:rFonts w:ascii="Cambria" w:eastAsia="Times New Roman" w:hAnsi="Cambria" w:cs="Arial"/>
          <w:bCs/>
          <w:color w:val="000000"/>
        </w:rPr>
        <w:t>,</w:t>
      </w:r>
      <w:r w:rsidR="00834437" w:rsidRPr="00834437">
        <w:rPr>
          <w:rFonts w:ascii="Cambria" w:eastAsia="Times New Roman" w:hAnsi="Cambria" w:cs="Arial"/>
          <w:bCs/>
          <w:color w:val="000000"/>
        </w:rPr>
        <w:t xml:space="preserve"> with comments</w:t>
      </w:r>
      <w:r w:rsidR="00D16B49">
        <w:rPr>
          <w:rFonts w:ascii="Cambria" w:eastAsia="Times New Roman" w:hAnsi="Cambria" w:cs="Arial"/>
          <w:bCs/>
          <w:color w:val="000000"/>
        </w:rPr>
        <w:t>,</w:t>
      </w:r>
      <w:r w:rsidR="00834437" w:rsidRPr="00834437">
        <w:rPr>
          <w:rFonts w:ascii="Cambria" w:eastAsia="Times New Roman" w:hAnsi="Cambria" w:cs="Arial"/>
          <w:bCs/>
          <w:color w:val="000000"/>
        </w:rPr>
        <w:t xml:space="preserve"> during the 90-day window when comments are visible.</w:t>
      </w:r>
    </w:p>
    <w:p w14:paraId="0680708C" w14:textId="695B32B7" w:rsidR="00513136" w:rsidRPr="00D16B49" w:rsidRDefault="00D16B49" w:rsidP="00D16B49">
      <w:pPr>
        <w:shd w:val="clear" w:color="auto" w:fill="FFFFFF"/>
        <w:spacing w:line="235" w:lineRule="atLeast"/>
        <w:rPr>
          <w:rFonts w:ascii="Cambria" w:eastAsia="Times New Roman" w:hAnsi="Cambria" w:cs="Arial"/>
          <w:bCs/>
          <w:color w:val="000000"/>
        </w:rPr>
      </w:pPr>
      <w:r>
        <w:rPr>
          <w:rFonts w:ascii="Cambria" w:eastAsia="Times New Roman" w:hAnsi="Cambria" w:cs="Arial"/>
          <w:bCs/>
          <w:color w:val="000000"/>
        </w:rPr>
        <w:t>Although c</w:t>
      </w:r>
      <w:r w:rsidR="00513136" w:rsidRPr="00D16B49">
        <w:rPr>
          <w:rFonts w:ascii="Cambria" w:eastAsia="Times New Roman" w:hAnsi="Cambria" w:cs="Arial"/>
          <w:bCs/>
          <w:color w:val="000000"/>
        </w:rPr>
        <w:t>omments are hidden</w:t>
      </w:r>
      <w:r>
        <w:rPr>
          <w:rFonts w:ascii="Cambria" w:eastAsia="Times New Roman" w:hAnsi="Cambria" w:cs="Arial"/>
          <w:bCs/>
          <w:color w:val="000000"/>
        </w:rPr>
        <w:t>, the s</w:t>
      </w:r>
      <w:r w:rsidR="00513136" w:rsidRPr="00D16B49">
        <w:rPr>
          <w:rFonts w:ascii="Cambria" w:eastAsia="Times New Roman" w:hAnsi="Cambria" w:cs="Arial"/>
          <w:bCs/>
          <w:color w:val="000000"/>
        </w:rPr>
        <w:t>enate has access to them from previous years</w:t>
      </w:r>
      <w:r>
        <w:rPr>
          <w:rFonts w:ascii="Cambria" w:eastAsia="Times New Roman" w:hAnsi="Cambria" w:cs="Arial"/>
          <w:bCs/>
          <w:color w:val="000000"/>
        </w:rPr>
        <w:t>. Senators tabled the discussion and will place it back on a future agenda.</w:t>
      </w:r>
    </w:p>
    <w:p w14:paraId="0CB284C1" w14:textId="5F57D0AC" w:rsidR="002208AF" w:rsidRDefault="002208AF" w:rsidP="002208AF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270B9B">
        <w:rPr>
          <w:rFonts w:ascii="Cambria" w:eastAsia="Times New Roman" w:hAnsi="Cambria" w:cs="Arial"/>
          <w:b/>
          <w:color w:val="201F1E"/>
        </w:rPr>
        <w:t>Policy Review</w:t>
      </w:r>
    </w:p>
    <w:p w14:paraId="379BA952" w14:textId="77777777" w:rsidR="002208AF" w:rsidRPr="002208AF" w:rsidRDefault="002208AF" w:rsidP="002208AF">
      <w:p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 w:rsidRPr="002208AF">
        <w:rPr>
          <w:rFonts w:ascii="Cambria" w:eastAsia="Times New Roman" w:hAnsi="Cambria" w:cs="Arial"/>
          <w:color w:val="201F1E"/>
        </w:rPr>
        <w:t>Assignment of senators to review specific University and Academic Affairs policies:</w:t>
      </w:r>
    </w:p>
    <w:p w14:paraId="0A056352" w14:textId="0FE3910B" w:rsidR="00513136" w:rsidRDefault="006E52D1" w:rsidP="00513136">
      <w:pPr>
        <w:pStyle w:val="ListParagraph"/>
        <w:numPr>
          <w:ilvl w:val="0"/>
          <w:numId w:val="15"/>
        </w:numPr>
        <w:spacing w:after="0"/>
        <w:rPr>
          <w:rFonts w:ascii="Cambria" w:hAnsi="Cambria"/>
        </w:rPr>
      </w:pPr>
      <w:hyperlink r:id="rId7" w:history="1">
        <w:r w:rsidR="002208AF" w:rsidRPr="00F15E36">
          <w:rPr>
            <w:rStyle w:val="Hyperlink"/>
            <w:rFonts w:ascii="Cambria" w:hAnsi="Cambria"/>
          </w:rPr>
          <w:t>UPPS 0</w:t>
        </w:r>
        <w:r w:rsidR="00F15E36" w:rsidRPr="00F15E36">
          <w:rPr>
            <w:rStyle w:val="Hyperlink"/>
            <w:rFonts w:ascii="Cambria" w:hAnsi="Cambria"/>
          </w:rPr>
          <w:t>1</w:t>
        </w:r>
        <w:r w:rsidR="002208AF" w:rsidRPr="00F15E36">
          <w:rPr>
            <w:rStyle w:val="Hyperlink"/>
            <w:rFonts w:ascii="Cambria" w:hAnsi="Cambria"/>
          </w:rPr>
          <w:t>.0</w:t>
        </w:r>
        <w:r w:rsidR="00F15E36" w:rsidRPr="00F15E36">
          <w:rPr>
            <w:rStyle w:val="Hyperlink"/>
            <w:rFonts w:ascii="Cambria" w:hAnsi="Cambria"/>
          </w:rPr>
          <w:t>4</w:t>
        </w:r>
        <w:r w:rsidR="002208AF" w:rsidRPr="00F15E36">
          <w:rPr>
            <w:rStyle w:val="Hyperlink"/>
            <w:rFonts w:ascii="Cambria" w:hAnsi="Cambria"/>
          </w:rPr>
          <w:t>.</w:t>
        </w:r>
        <w:r w:rsidR="00F15E36" w:rsidRPr="00F15E36">
          <w:rPr>
            <w:rStyle w:val="Hyperlink"/>
            <w:rFonts w:ascii="Cambria" w:hAnsi="Cambria"/>
          </w:rPr>
          <w:t>31</w:t>
        </w:r>
        <w:r w:rsidR="002208AF" w:rsidRPr="00F15E36">
          <w:rPr>
            <w:rStyle w:val="Hyperlink"/>
            <w:rFonts w:ascii="Cambria" w:hAnsi="Cambria"/>
          </w:rPr>
          <w:t xml:space="preserve"> </w:t>
        </w:r>
        <w:r w:rsidR="00F15E36" w:rsidRPr="00F15E36">
          <w:rPr>
            <w:rStyle w:val="Hyperlink"/>
            <w:rFonts w:ascii="Cambria" w:hAnsi="Cambria"/>
          </w:rPr>
          <w:t>Access to Student Records Pursuant to the Family Educational Rights and Privacy Act of 1974</w:t>
        </w:r>
      </w:hyperlink>
      <w:r w:rsidR="002208AF" w:rsidRPr="002208AF">
        <w:rPr>
          <w:rFonts w:ascii="Cambria" w:hAnsi="Cambria"/>
        </w:rPr>
        <w:t xml:space="preserve">. Due </w:t>
      </w:r>
      <w:r w:rsidR="00F15E36">
        <w:rPr>
          <w:rFonts w:ascii="Cambria" w:hAnsi="Cambria"/>
        </w:rPr>
        <w:t>February</w:t>
      </w:r>
      <w:r w:rsidR="002208AF" w:rsidRPr="002208AF">
        <w:rPr>
          <w:rFonts w:ascii="Cambria" w:hAnsi="Cambria"/>
        </w:rPr>
        <w:t xml:space="preserve"> </w:t>
      </w:r>
      <w:r w:rsidR="00F15E36">
        <w:rPr>
          <w:rFonts w:ascii="Cambria" w:hAnsi="Cambria"/>
        </w:rPr>
        <w:t>24</w:t>
      </w:r>
      <w:r w:rsidR="002208AF" w:rsidRPr="002208AF">
        <w:rPr>
          <w:rFonts w:ascii="Cambria" w:hAnsi="Cambria"/>
        </w:rPr>
        <w:t>, 20</w:t>
      </w:r>
      <w:r w:rsidR="00F15E36">
        <w:rPr>
          <w:rFonts w:ascii="Cambria" w:hAnsi="Cambria"/>
        </w:rPr>
        <w:t>20</w:t>
      </w:r>
      <w:r w:rsidR="002208AF" w:rsidRPr="002208AF">
        <w:rPr>
          <w:rFonts w:ascii="Cambria" w:hAnsi="Cambria"/>
        </w:rPr>
        <w:t xml:space="preserve">. Senator </w:t>
      </w:r>
      <w:r w:rsidR="00F15E36">
        <w:rPr>
          <w:rFonts w:ascii="Cambria" w:hAnsi="Cambria"/>
        </w:rPr>
        <w:t>Vacaflores</w:t>
      </w:r>
      <w:r w:rsidR="002208AF">
        <w:rPr>
          <w:rFonts w:ascii="Cambria" w:hAnsi="Cambria"/>
        </w:rPr>
        <w:t>.</w:t>
      </w:r>
    </w:p>
    <w:p w14:paraId="0ECB07F9" w14:textId="4C906F9C" w:rsidR="00F15E36" w:rsidRDefault="006E52D1" w:rsidP="00513136">
      <w:pPr>
        <w:pStyle w:val="ListParagraph"/>
        <w:numPr>
          <w:ilvl w:val="0"/>
          <w:numId w:val="15"/>
        </w:numPr>
        <w:spacing w:after="0"/>
        <w:rPr>
          <w:rFonts w:ascii="Cambria" w:hAnsi="Cambria"/>
        </w:rPr>
      </w:pPr>
      <w:hyperlink r:id="rId8" w:history="1">
        <w:r w:rsidR="00F15E36" w:rsidRPr="00F15E36">
          <w:rPr>
            <w:rStyle w:val="Hyperlink"/>
            <w:rFonts w:ascii="Cambria" w:hAnsi="Cambria"/>
          </w:rPr>
          <w:t>AA/PPS 08.01.10 STAR One Space Management for Faculty and Staff</w:t>
        </w:r>
      </w:hyperlink>
      <w:r w:rsidR="00F15E36">
        <w:rPr>
          <w:rFonts w:ascii="Cambria" w:hAnsi="Cambria"/>
        </w:rPr>
        <w:t>. Due March 11, 2020. Senator McClellan.</w:t>
      </w:r>
    </w:p>
    <w:p w14:paraId="5852C564" w14:textId="44DA6945" w:rsidR="00513136" w:rsidRPr="00513136" w:rsidRDefault="00513136" w:rsidP="00D16B49">
      <w:pPr>
        <w:shd w:val="clear" w:color="auto" w:fill="FFFFFF"/>
        <w:spacing w:before="160" w:line="235" w:lineRule="atLeast"/>
        <w:rPr>
          <w:rFonts w:ascii="Cambria" w:eastAsia="Times New Roman" w:hAnsi="Cambria" w:cs="Arial"/>
          <w:b/>
          <w:color w:val="000000"/>
        </w:rPr>
      </w:pPr>
      <w:r w:rsidRPr="00513136">
        <w:rPr>
          <w:rFonts w:ascii="Cambria" w:eastAsia="Times New Roman" w:hAnsi="Cambria" w:cs="Arial"/>
          <w:b/>
          <w:color w:val="000000"/>
        </w:rPr>
        <w:t>Approval of Minutes</w:t>
      </w:r>
    </w:p>
    <w:p w14:paraId="7A6B6F1B" w14:textId="77777777" w:rsidR="00513136" w:rsidRPr="00D16B49" w:rsidRDefault="00513136" w:rsidP="00D16B49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D16B49">
        <w:rPr>
          <w:rFonts w:ascii="Cambria" w:eastAsia="Times New Roman" w:hAnsi="Cambria" w:cs="Arial"/>
          <w:color w:val="000000"/>
        </w:rPr>
        <w:t>The February 12, 2020 minutes were approved by senators.</w:t>
      </w:r>
    </w:p>
    <w:p w14:paraId="2290355B" w14:textId="67028645" w:rsidR="0057223A" w:rsidRPr="00AE3198" w:rsidRDefault="0057223A" w:rsidP="0057223A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AE3198">
        <w:rPr>
          <w:rFonts w:ascii="Cambria" w:eastAsia="Times New Roman" w:hAnsi="Cambria" w:cs="Arial"/>
          <w:color w:val="000000"/>
        </w:rPr>
        <w:t>Meeting adjourned at 6:</w:t>
      </w:r>
      <w:r w:rsidR="00045749">
        <w:rPr>
          <w:rFonts w:ascii="Cambria" w:eastAsia="Times New Roman" w:hAnsi="Cambria" w:cs="Arial"/>
          <w:color w:val="000000"/>
        </w:rPr>
        <w:t>0</w:t>
      </w:r>
      <w:r w:rsidRPr="00AE3198">
        <w:rPr>
          <w:rFonts w:ascii="Cambria" w:eastAsia="Times New Roman" w:hAnsi="Cambria" w:cs="Arial"/>
          <w:color w:val="000000"/>
        </w:rPr>
        <w:t>0 p.m.</w:t>
      </w:r>
    </w:p>
    <w:p w14:paraId="0DF3048D" w14:textId="43ACF647" w:rsidR="005033E9" w:rsidRPr="00AE3198" w:rsidRDefault="0057223A" w:rsidP="006C0364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AE3198">
        <w:rPr>
          <w:rFonts w:ascii="Cambria" w:eastAsia="Times New Roman" w:hAnsi="Cambria" w:cs="Arial"/>
          <w:color w:val="000000"/>
        </w:rPr>
        <w:t>Minutes submitted by David Nolan</w:t>
      </w:r>
    </w:p>
    <w:sectPr w:rsidR="005033E9" w:rsidRPr="00AE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BFE"/>
    <w:multiLevelType w:val="hybridMultilevel"/>
    <w:tmpl w:val="A594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6E56"/>
    <w:multiLevelType w:val="hybridMultilevel"/>
    <w:tmpl w:val="5A80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0455"/>
    <w:multiLevelType w:val="hybridMultilevel"/>
    <w:tmpl w:val="ADBE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0F34"/>
    <w:multiLevelType w:val="hybridMultilevel"/>
    <w:tmpl w:val="7F8E06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277766"/>
    <w:multiLevelType w:val="hybridMultilevel"/>
    <w:tmpl w:val="8C2AB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87E36"/>
    <w:multiLevelType w:val="hybridMultilevel"/>
    <w:tmpl w:val="D8A0E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115234"/>
    <w:multiLevelType w:val="hybridMultilevel"/>
    <w:tmpl w:val="C2BE8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525B2"/>
    <w:multiLevelType w:val="hybridMultilevel"/>
    <w:tmpl w:val="E27A08D0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73A3"/>
    <w:multiLevelType w:val="hybridMultilevel"/>
    <w:tmpl w:val="4ADEBE6C"/>
    <w:lvl w:ilvl="0" w:tplc="4460AA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1728D"/>
    <w:multiLevelType w:val="hybridMultilevel"/>
    <w:tmpl w:val="C3EA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1619E"/>
    <w:multiLevelType w:val="multilevel"/>
    <w:tmpl w:val="79BCAC7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0825D3"/>
    <w:multiLevelType w:val="hybridMultilevel"/>
    <w:tmpl w:val="8D94E742"/>
    <w:lvl w:ilvl="0" w:tplc="0409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8" w:hanging="360"/>
      </w:pPr>
      <w:rPr>
        <w:rFonts w:ascii="Wingdings" w:hAnsi="Wingdings" w:hint="default"/>
      </w:rPr>
    </w:lvl>
  </w:abstractNum>
  <w:abstractNum w:abstractNumId="12" w15:restartNumberingAfterBreak="0">
    <w:nsid w:val="2F4C3C81"/>
    <w:multiLevelType w:val="hybridMultilevel"/>
    <w:tmpl w:val="CE4A8B56"/>
    <w:lvl w:ilvl="0" w:tplc="D604D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8E132E"/>
    <w:multiLevelType w:val="hybridMultilevel"/>
    <w:tmpl w:val="21B2F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C543D8"/>
    <w:multiLevelType w:val="hybridMultilevel"/>
    <w:tmpl w:val="D294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B79FF"/>
    <w:multiLevelType w:val="hybridMultilevel"/>
    <w:tmpl w:val="DD4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5687"/>
    <w:multiLevelType w:val="hybridMultilevel"/>
    <w:tmpl w:val="9A38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6230"/>
    <w:multiLevelType w:val="hybridMultilevel"/>
    <w:tmpl w:val="42285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C34347"/>
    <w:multiLevelType w:val="hybridMultilevel"/>
    <w:tmpl w:val="6226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063D1"/>
    <w:multiLevelType w:val="hybridMultilevel"/>
    <w:tmpl w:val="68782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6F339D"/>
    <w:multiLevelType w:val="hybridMultilevel"/>
    <w:tmpl w:val="B7C8FB48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F314C3"/>
    <w:multiLevelType w:val="hybridMultilevel"/>
    <w:tmpl w:val="5C30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152F0"/>
    <w:multiLevelType w:val="hybridMultilevel"/>
    <w:tmpl w:val="2D50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348F3"/>
    <w:multiLevelType w:val="hybridMultilevel"/>
    <w:tmpl w:val="AF2E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3374A"/>
    <w:multiLevelType w:val="hybridMultilevel"/>
    <w:tmpl w:val="89BA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01AC1"/>
    <w:multiLevelType w:val="hybridMultilevel"/>
    <w:tmpl w:val="7BCE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36D5C"/>
    <w:multiLevelType w:val="hybridMultilevel"/>
    <w:tmpl w:val="7C30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17"/>
  </w:num>
  <w:num w:numId="7">
    <w:abstractNumId w:val="19"/>
  </w:num>
  <w:num w:numId="8">
    <w:abstractNumId w:val="25"/>
  </w:num>
  <w:num w:numId="9">
    <w:abstractNumId w:val="15"/>
  </w:num>
  <w:num w:numId="10">
    <w:abstractNumId w:val="0"/>
  </w:num>
  <w:num w:numId="11">
    <w:abstractNumId w:val="2"/>
  </w:num>
  <w:num w:numId="12">
    <w:abstractNumId w:val="12"/>
  </w:num>
  <w:num w:numId="13">
    <w:abstractNumId w:val="7"/>
  </w:num>
  <w:num w:numId="14">
    <w:abstractNumId w:val="20"/>
  </w:num>
  <w:num w:numId="15">
    <w:abstractNumId w:val="22"/>
  </w:num>
  <w:num w:numId="16">
    <w:abstractNumId w:val="24"/>
  </w:num>
  <w:num w:numId="17">
    <w:abstractNumId w:val="1"/>
  </w:num>
  <w:num w:numId="18">
    <w:abstractNumId w:val="16"/>
  </w:num>
  <w:num w:numId="19">
    <w:abstractNumId w:val="14"/>
  </w:num>
  <w:num w:numId="20">
    <w:abstractNumId w:val="4"/>
  </w:num>
  <w:num w:numId="21">
    <w:abstractNumId w:val="26"/>
  </w:num>
  <w:num w:numId="22">
    <w:abstractNumId w:val="21"/>
  </w:num>
  <w:num w:numId="23">
    <w:abstractNumId w:val="9"/>
  </w:num>
  <w:num w:numId="24">
    <w:abstractNumId w:val="23"/>
  </w:num>
  <w:num w:numId="25">
    <w:abstractNumId w:val="18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IhXga/wukczm/CL249g6ZNz+QGZ+bu3JIZiz1r137B8Nurz8n4EPrctktnVS4R5vR6Grm15cn7N3HsKR9hjfAg==" w:salt="ynC5q+PpZIm6iZzReALwzw=="/>
  <w:zoom w:percent="2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61"/>
    <w:rsid w:val="00045749"/>
    <w:rsid w:val="0004592A"/>
    <w:rsid w:val="00055973"/>
    <w:rsid w:val="000C484C"/>
    <w:rsid w:val="000C56BC"/>
    <w:rsid w:val="000D392C"/>
    <w:rsid w:val="000D448B"/>
    <w:rsid w:val="000D5CD9"/>
    <w:rsid w:val="000E0119"/>
    <w:rsid w:val="0010336B"/>
    <w:rsid w:val="0012667C"/>
    <w:rsid w:val="00132725"/>
    <w:rsid w:val="0013322E"/>
    <w:rsid w:val="0013339B"/>
    <w:rsid w:val="00135274"/>
    <w:rsid w:val="00146356"/>
    <w:rsid w:val="00187613"/>
    <w:rsid w:val="0019304F"/>
    <w:rsid w:val="001A3C3D"/>
    <w:rsid w:val="001D5811"/>
    <w:rsid w:val="001D7C2D"/>
    <w:rsid w:val="001E4A51"/>
    <w:rsid w:val="001F0576"/>
    <w:rsid w:val="001F1A7E"/>
    <w:rsid w:val="00215B56"/>
    <w:rsid w:val="002208AF"/>
    <w:rsid w:val="00231B56"/>
    <w:rsid w:val="00233AA5"/>
    <w:rsid w:val="00236EB4"/>
    <w:rsid w:val="0025375E"/>
    <w:rsid w:val="00256B5B"/>
    <w:rsid w:val="00270B9B"/>
    <w:rsid w:val="0027205B"/>
    <w:rsid w:val="002726C6"/>
    <w:rsid w:val="00286C36"/>
    <w:rsid w:val="0029260A"/>
    <w:rsid w:val="002B38ED"/>
    <w:rsid w:val="002E1E19"/>
    <w:rsid w:val="002F66BB"/>
    <w:rsid w:val="00320B6E"/>
    <w:rsid w:val="00322525"/>
    <w:rsid w:val="00323FF7"/>
    <w:rsid w:val="003417E6"/>
    <w:rsid w:val="0036115E"/>
    <w:rsid w:val="00362135"/>
    <w:rsid w:val="00363F4E"/>
    <w:rsid w:val="003667A6"/>
    <w:rsid w:val="003731D6"/>
    <w:rsid w:val="00391FB6"/>
    <w:rsid w:val="003A773E"/>
    <w:rsid w:val="003B3106"/>
    <w:rsid w:val="003D1667"/>
    <w:rsid w:val="003D1A8B"/>
    <w:rsid w:val="003E49ED"/>
    <w:rsid w:val="003E762E"/>
    <w:rsid w:val="004024E8"/>
    <w:rsid w:val="004048D2"/>
    <w:rsid w:val="00405123"/>
    <w:rsid w:val="004051CA"/>
    <w:rsid w:val="00417B02"/>
    <w:rsid w:val="00440489"/>
    <w:rsid w:val="00452354"/>
    <w:rsid w:val="004533BF"/>
    <w:rsid w:val="00470B27"/>
    <w:rsid w:val="00475204"/>
    <w:rsid w:val="00475658"/>
    <w:rsid w:val="00482399"/>
    <w:rsid w:val="00482CF0"/>
    <w:rsid w:val="00490FEC"/>
    <w:rsid w:val="004A0FA5"/>
    <w:rsid w:val="004A54F4"/>
    <w:rsid w:val="004A5EAA"/>
    <w:rsid w:val="004B44E4"/>
    <w:rsid w:val="004D2BB0"/>
    <w:rsid w:val="004F4536"/>
    <w:rsid w:val="004F6930"/>
    <w:rsid w:val="005033E9"/>
    <w:rsid w:val="005104C5"/>
    <w:rsid w:val="0051137F"/>
    <w:rsid w:val="00512353"/>
    <w:rsid w:val="00512791"/>
    <w:rsid w:val="00513136"/>
    <w:rsid w:val="0053230C"/>
    <w:rsid w:val="00552565"/>
    <w:rsid w:val="00555C7E"/>
    <w:rsid w:val="005566E5"/>
    <w:rsid w:val="00563266"/>
    <w:rsid w:val="00570BFA"/>
    <w:rsid w:val="0057223A"/>
    <w:rsid w:val="00582776"/>
    <w:rsid w:val="005B76F1"/>
    <w:rsid w:val="005D4FF1"/>
    <w:rsid w:val="005F4C73"/>
    <w:rsid w:val="005F5E83"/>
    <w:rsid w:val="00602368"/>
    <w:rsid w:val="00622393"/>
    <w:rsid w:val="00662616"/>
    <w:rsid w:val="00666762"/>
    <w:rsid w:val="0069630F"/>
    <w:rsid w:val="00697695"/>
    <w:rsid w:val="006A5C74"/>
    <w:rsid w:val="006B0465"/>
    <w:rsid w:val="006B46A1"/>
    <w:rsid w:val="006C0364"/>
    <w:rsid w:val="006C5575"/>
    <w:rsid w:val="006E52D1"/>
    <w:rsid w:val="006E7DA3"/>
    <w:rsid w:val="006F16A1"/>
    <w:rsid w:val="007072ED"/>
    <w:rsid w:val="00725C56"/>
    <w:rsid w:val="00731AE7"/>
    <w:rsid w:val="00744965"/>
    <w:rsid w:val="0075075C"/>
    <w:rsid w:val="007551E7"/>
    <w:rsid w:val="00775D39"/>
    <w:rsid w:val="0078307D"/>
    <w:rsid w:val="007846B3"/>
    <w:rsid w:val="007908E1"/>
    <w:rsid w:val="007A41E6"/>
    <w:rsid w:val="007C551B"/>
    <w:rsid w:val="007D5390"/>
    <w:rsid w:val="008100D7"/>
    <w:rsid w:val="00827332"/>
    <w:rsid w:val="00834437"/>
    <w:rsid w:val="00846D59"/>
    <w:rsid w:val="008532F4"/>
    <w:rsid w:val="008619E0"/>
    <w:rsid w:val="00862744"/>
    <w:rsid w:val="00866679"/>
    <w:rsid w:val="0086784F"/>
    <w:rsid w:val="00873006"/>
    <w:rsid w:val="0087596C"/>
    <w:rsid w:val="00882495"/>
    <w:rsid w:val="00887785"/>
    <w:rsid w:val="00897E9F"/>
    <w:rsid w:val="008A5819"/>
    <w:rsid w:val="008B167A"/>
    <w:rsid w:val="008C2A26"/>
    <w:rsid w:val="008D7763"/>
    <w:rsid w:val="008E6C6D"/>
    <w:rsid w:val="008F64F7"/>
    <w:rsid w:val="00906BEB"/>
    <w:rsid w:val="00907C0B"/>
    <w:rsid w:val="009231E7"/>
    <w:rsid w:val="00945445"/>
    <w:rsid w:val="00947308"/>
    <w:rsid w:val="009601F4"/>
    <w:rsid w:val="0096371E"/>
    <w:rsid w:val="00974DA0"/>
    <w:rsid w:val="0098157C"/>
    <w:rsid w:val="009B53FA"/>
    <w:rsid w:val="009B7DAC"/>
    <w:rsid w:val="009C2061"/>
    <w:rsid w:val="009D031C"/>
    <w:rsid w:val="009D0B58"/>
    <w:rsid w:val="00A00F71"/>
    <w:rsid w:val="00A041F0"/>
    <w:rsid w:val="00A04C42"/>
    <w:rsid w:val="00A12BE8"/>
    <w:rsid w:val="00A2370B"/>
    <w:rsid w:val="00A23A0E"/>
    <w:rsid w:val="00A25724"/>
    <w:rsid w:val="00A30FC3"/>
    <w:rsid w:val="00A36E7B"/>
    <w:rsid w:val="00A42473"/>
    <w:rsid w:val="00A4436A"/>
    <w:rsid w:val="00A56405"/>
    <w:rsid w:val="00A61421"/>
    <w:rsid w:val="00A914AF"/>
    <w:rsid w:val="00AA4718"/>
    <w:rsid w:val="00AB40C6"/>
    <w:rsid w:val="00AD6D7E"/>
    <w:rsid w:val="00AE3198"/>
    <w:rsid w:val="00AF1893"/>
    <w:rsid w:val="00B0018A"/>
    <w:rsid w:val="00B11F35"/>
    <w:rsid w:val="00B252EA"/>
    <w:rsid w:val="00B279A5"/>
    <w:rsid w:val="00B35868"/>
    <w:rsid w:val="00B70BD3"/>
    <w:rsid w:val="00B75B2D"/>
    <w:rsid w:val="00B852C5"/>
    <w:rsid w:val="00B86E6D"/>
    <w:rsid w:val="00B95165"/>
    <w:rsid w:val="00B974E2"/>
    <w:rsid w:val="00BA0854"/>
    <w:rsid w:val="00BD0805"/>
    <w:rsid w:val="00BE4FBB"/>
    <w:rsid w:val="00BE689E"/>
    <w:rsid w:val="00C171BC"/>
    <w:rsid w:val="00C20C39"/>
    <w:rsid w:val="00C3078E"/>
    <w:rsid w:val="00C3128E"/>
    <w:rsid w:val="00C34D11"/>
    <w:rsid w:val="00C539A0"/>
    <w:rsid w:val="00C72D03"/>
    <w:rsid w:val="00C744C9"/>
    <w:rsid w:val="00C77AFE"/>
    <w:rsid w:val="00C8367A"/>
    <w:rsid w:val="00C94A67"/>
    <w:rsid w:val="00CA7971"/>
    <w:rsid w:val="00CB4E61"/>
    <w:rsid w:val="00CB643C"/>
    <w:rsid w:val="00CB7E7E"/>
    <w:rsid w:val="00CC07AD"/>
    <w:rsid w:val="00CC78F6"/>
    <w:rsid w:val="00CE58F2"/>
    <w:rsid w:val="00D16B49"/>
    <w:rsid w:val="00D1745B"/>
    <w:rsid w:val="00D310AB"/>
    <w:rsid w:val="00D35803"/>
    <w:rsid w:val="00D5233B"/>
    <w:rsid w:val="00D622EA"/>
    <w:rsid w:val="00D64E5D"/>
    <w:rsid w:val="00D70724"/>
    <w:rsid w:val="00D858A4"/>
    <w:rsid w:val="00D9750A"/>
    <w:rsid w:val="00DA14B0"/>
    <w:rsid w:val="00DA6501"/>
    <w:rsid w:val="00DB4632"/>
    <w:rsid w:val="00DB583B"/>
    <w:rsid w:val="00DE65BF"/>
    <w:rsid w:val="00DF47DD"/>
    <w:rsid w:val="00DF7749"/>
    <w:rsid w:val="00E01698"/>
    <w:rsid w:val="00E43CB0"/>
    <w:rsid w:val="00E456B9"/>
    <w:rsid w:val="00E61106"/>
    <w:rsid w:val="00E70FFC"/>
    <w:rsid w:val="00ED2BED"/>
    <w:rsid w:val="00EE3246"/>
    <w:rsid w:val="00EF1519"/>
    <w:rsid w:val="00EF1FEE"/>
    <w:rsid w:val="00F019B9"/>
    <w:rsid w:val="00F0730A"/>
    <w:rsid w:val="00F15E36"/>
    <w:rsid w:val="00F40D31"/>
    <w:rsid w:val="00F65684"/>
    <w:rsid w:val="00F70E5F"/>
    <w:rsid w:val="00F74218"/>
    <w:rsid w:val="00F900E2"/>
    <w:rsid w:val="00F902BF"/>
    <w:rsid w:val="00FC49EC"/>
    <w:rsid w:val="00FD2206"/>
    <w:rsid w:val="00FE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C553"/>
  <w15:chartTrackingRefBased/>
  <w15:docId w15:val="{90EE84E7-4E7B-4712-8561-2FC8F0C8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E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B4E61"/>
    <w:rPr>
      <w:b/>
      <w:bCs/>
    </w:rPr>
  </w:style>
  <w:style w:type="character" w:customStyle="1" w:styleId="apple-converted-space">
    <w:name w:val="apple-converted-space"/>
    <w:basedOn w:val="DefaultParagraphFont"/>
    <w:rsid w:val="00CB4E61"/>
  </w:style>
  <w:style w:type="paragraph" w:styleId="NormalWeb">
    <w:name w:val="Normal (Web)"/>
    <w:basedOn w:val="Normal"/>
    <w:uiPriority w:val="99"/>
    <w:semiHidden/>
    <w:unhideWhenUsed/>
    <w:rsid w:val="00CB4E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E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0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2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2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2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2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xstate.edu/division-policies/academic-affairs/08-01-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ies.txstate.edu/university-policies/01-04-3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ies.txstate.edu/division-policies/academic-affairs/04-02-10.html" TargetMode="External"/><Relationship Id="rId5" Type="http://schemas.openxmlformats.org/officeDocument/2006/relationships/hyperlink" Target="https://www.chronicle.com/article/When-the-Culture-War-Comes-to/248016?key=6GN5vbBTWeO_wOewtnTLTtUPVP-vMc2s6ddnpGFShlC614HfRYgPtTGG5NjVlGkCSVMtc0dxVVNYbVV3TGZCYmM4eUkzcHdqYTJ0dnYxaTVHdzNyU2NwUHJmWQ&amp;fbclid=IwAR3-Z19RAd2dc-Kg-QWAShyrWOwFthECCrSL2FoH6UEsbsXJUbyJfoHAp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1136</Words>
  <Characters>6477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Ledbetter</dc:creator>
  <cp:keywords/>
  <dc:description/>
  <cp:lastModifiedBy>Anderson, Valerie J</cp:lastModifiedBy>
  <cp:revision>2</cp:revision>
  <dcterms:created xsi:type="dcterms:W3CDTF">2020-02-27T20:20:00Z</dcterms:created>
  <dcterms:modified xsi:type="dcterms:W3CDTF">2020-02-27T20:20:00Z</dcterms:modified>
</cp:coreProperties>
</file>