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64863B96"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w:t>
      </w:r>
      <w:r w:rsidR="00E23FA1">
        <w:rPr>
          <w:rFonts w:ascii="Cambria" w:eastAsia="MS Mincho" w:hAnsi="Cambria" w:cs="Times New Roman"/>
        </w:rPr>
        <w:t>April</w:t>
      </w:r>
      <w:r w:rsidRPr="00121D39">
        <w:rPr>
          <w:rFonts w:ascii="Cambria" w:eastAsia="MS Mincho" w:hAnsi="Cambria" w:cs="Times New Roman"/>
        </w:rPr>
        <w:t xml:space="preserve"> </w:t>
      </w:r>
      <w:r w:rsidR="00864EBC">
        <w:rPr>
          <w:rFonts w:ascii="Cambria" w:eastAsia="MS Mincho" w:hAnsi="Cambria" w:cs="Times New Roman"/>
        </w:rPr>
        <w:t>15</w:t>
      </w:r>
      <w:r w:rsidRPr="00121D39">
        <w:rPr>
          <w:rFonts w:ascii="Cambria" w:eastAsia="MS Mincho" w:hAnsi="Cambria" w:cs="Times New Roman"/>
        </w:rPr>
        <w:t>, 2020</w:t>
      </w:r>
    </w:p>
    <w:p w14:paraId="576B13D0" w14:textId="3C3CA094"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4:00 p.m. – 6:00 p.m.</w:t>
      </w:r>
    </w:p>
    <w:p w14:paraId="41E3F252" w14:textId="77777777" w:rsidR="005A4AA5" w:rsidRPr="00121D39" w:rsidRDefault="005A4AA5" w:rsidP="005A4AA5">
      <w:pPr>
        <w:rPr>
          <w:rFonts w:ascii="Cambria" w:hAnsi="Cambria" w:cs="Times New Roman"/>
        </w:rPr>
      </w:pPr>
    </w:p>
    <w:p w14:paraId="60D412DF" w14:textId="79210531"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w:t>
      </w:r>
      <w:r w:rsidRPr="00120AB1">
        <w:rPr>
          <w:rFonts w:ascii="Cambria" w:hAnsi="Cambria" w:cs="Times New Roman"/>
        </w:rPr>
        <w:t xml:space="preserve">Janet Bezner, </w:t>
      </w:r>
      <w:r w:rsidR="001E4CAC" w:rsidRPr="00120AB1">
        <w:rPr>
          <w:rFonts w:ascii="Cambria" w:hAnsi="Cambria" w:cs="Times New Roman"/>
        </w:rPr>
        <w:t>Rebecca Bell-Mete</w:t>
      </w:r>
      <w:r w:rsidR="001A4261" w:rsidRPr="00120AB1">
        <w:rPr>
          <w:rFonts w:ascii="Cambria" w:hAnsi="Cambria" w:cs="Times New Roman"/>
        </w:rPr>
        <w:t xml:space="preserve">reau, </w:t>
      </w:r>
      <w:r w:rsidRPr="00120AB1">
        <w:rPr>
          <w:rFonts w:ascii="Cambria" w:hAnsi="Cambria" w:cs="Times New Roman"/>
        </w:rPr>
        <w:t xml:space="preserve">Natalie Ceballos, Rachel Davenport, Jesse Gainer, Jennifer Jensen, Lynn Ledbetter, Benjamin Martin, </w:t>
      </w:r>
      <w:r w:rsidR="00F64DA3" w:rsidRPr="00120AB1">
        <w:rPr>
          <w:rFonts w:ascii="Cambria" w:hAnsi="Cambria" w:cs="Times New Roman"/>
        </w:rPr>
        <w:t xml:space="preserve">Vince Luizzi, </w:t>
      </w:r>
      <w:r w:rsidRPr="00120AB1">
        <w:rPr>
          <w:rFonts w:ascii="Cambria" w:hAnsi="Cambria" w:cs="Times New Roman"/>
        </w:rPr>
        <w:t>Stan McClellan, David Nolan, Michael Supancic, Diego Vacaflores, Nicole Wesley.</w:t>
      </w:r>
    </w:p>
    <w:p w14:paraId="61C311A1" w14:textId="413911EB" w:rsidR="005A4AA5" w:rsidRPr="00121D39" w:rsidRDefault="005A4AA5" w:rsidP="005A4AA5">
      <w:pPr>
        <w:rPr>
          <w:rFonts w:ascii="Cambria" w:hAnsi="Cambria" w:cs="Times New Roman"/>
        </w:rPr>
      </w:pPr>
      <w:r w:rsidRPr="00421062">
        <w:rPr>
          <w:rFonts w:ascii="Cambria" w:hAnsi="Cambria" w:cs="Times New Roman"/>
          <w:b/>
        </w:rPr>
        <w:t>Guests</w:t>
      </w:r>
      <w:r w:rsidR="006C7402">
        <w:rPr>
          <w:rFonts w:ascii="Cambria" w:hAnsi="Cambria" w:cs="Times New Roman"/>
        </w:rPr>
        <w:t>:</w:t>
      </w:r>
      <w:r w:rsidR="00864EBC" w:rsidRPr="00864EBC">
        <w:rPr>
          <w:rFonts w:ascii="Cambria" w:hAnsi="Cambria" w:cs="Times New Roman"/>
        </w:rPr>
        <w:t xml:space="preserve"> Rosario Davis </w:t>
      </w:r>
      <w:r w:rsidR="006C7402">
        <w:rPr>
          <w:rFonts w:ascii="Cambria" w:hAnsi="Cambria" w:cs="Times New Roman"/>
        </w:rPr>
        <w:t>(</w:t>
      </w:r>
      <w:r w:rsidR="00522436">
        <w:rPr>
          <w:rFonts w:ascii="Cambria" w:hAnsi="Cambria" w:cs="Times New Roman"/>
        </w:rPr>
        <w:t>a</w:t>
      </w:r>
      <w:r w:rsidR="00864EBC" w:rsidRPr="00864EBC">
        <w:rPr>
          <w:rFonts w:ascii="Cambria" w:hAnsi="Cambria" w:cs="Times New Roman"/>
        </w:rPr>
        <w:t>ss</w:t>
      </w:r>
      <w:r w:rsidR="00522436">
        <w:rPr>
          <w:rFonts w:ascii="Cambria" w:hAnsi="Cambria" w:cs="Times New Roman"/>
        </w:rPr>
        <w:t>is</w:t>
      </w:r>
      <w:r w:rsidR="00864EBC" w:rsidRPr="00864EBC">
        <w:rPr>
          <w:rFonts w:ascii="Cambria" w:hAnsi="Cambria" w:cs="Times New Roman"/>
        </w:rPr>
        <w:t>t</w:t>
      </w:r>
      <w:r w:rsidR="00522436">
        <w:rPr>
          <w:rFonts w:ascii="Cambria" w:hAnsi="Cambria" w:cs="Times New Roman"/>
        </w:rPr>
        <w:t>ant</w:t>
      </w:r>
      <w:r w:rsidR="00864EBC" w:rsidRPr="00864EBC">
        <w:rPr>
          <w:rFonts w:ascii="Cambria" w:hAnsi="Cambria" w:cs="Times New Roman"/>
        </w:rPr>
        <w:t xml:space="preserve"> </w:t>
      </w:r>
      <w:r w:rsidR="00522436">
        <w:rPr>
          <w:rFonts w:ascii="Cambria" w:hAnsi="Cambria" w:cs="Times New Roman"/>
        </w:rPr>
        <w:t>vice president and director</w:t>
      </w:r>
      <w:r w:rsidR="00CB078C" w:rsidRPr="00CB078C">
        <w:rPr>
          <w:rFonts w:ascii="Cambria" w:hAnsi="Cambria" w:cs="Times New Roman"/>
        </w:rPr>
        <w:t>, International Affairs</w:t>
      </w:r>
      <w:r w:rsidR="006C7402">
        <w:rPr>
          <w:rFonts w:ascii="Cambria" w:hAnsi="Cambria" w:cs="Times New Roman"/>
        </w:rPr>
        <w:t xml:space="preserve">), </w:t>
      </w:r>
      <w:r w:rsidR="00864EBC" w:rsidRPr="00864EBC">
        <w:rPr>
          <w:rFonts w:ascii="Cambria" w:hAnsi="Cambria" w:cs="Times New Roman"/>
        </w:rPr>
        <w:t>Ting Liu</w:t>
      </w:r>
      <w:r w:rsidR="006C7402">
        <w:rPr>
          <w:rFonts w:ascii="Cambria" w:hAnsi="Cambria" w:cs="Times New Roman"/>
        </w:rPr>
        <w:t xml:space="preserve"> (</w:t>
      </w:r>
      <w:r w:rsidR="00864EBC" w:rsidRPr="00864EBC">
        <w:rPr>
          <w:rFonts w:ascii="Cambria" w:hAnsi="Cambria" w:cs="Times New Roman"/>
        </w:rPr>
        <w:t>Health &amp; Human Performance</w:t>
      </w:r>
      <w:r w:rsidR="006C7402">
        <w:rPr>
          <w:rFonts w:ascii="Cambria" w:hAnsi="Cambria" w:cs="Times New Roman"/>
        </w:rPr>
        <w:t>),</w:t>
      </w:r>
      <w:r w:rsidR="00864EBC" w:rsidRPr="00864EBC">
        <w:rPr>
          <w:rFonts w:ascii="Cambria" w:hAnsi="Cambria" w:cs="Times New Roman"/>
        </w:rPr>
        <w:t xml:space="preserve"> Nico Schuler </w:t>
      </w:r>
      <w:r w:rsidR="006C7402">
        <w:rPr>
          <w:rFonts w:ascii="Cambria" w:hAnsi="Cambria" w:cs="Times New Roman"/>
        </w:rPr>
        <w:t>(</w:t>
      </w:r>
      <w:r w:rsidR="00864EBC" w:rsidRPr="00864EBC">
        <w:rPr>
          <w:rFonts w:ascii="Cambria" w:hAnsi="Cambria" w:cs="Times New Roman"/>
        </w:rPr>
        <w:t>Music</w:t>
      </w:r>
      <w:r w:rsidR="006C7402">
        <w:rPr>
          <w:rFonts w:ascii="Cambria" w:hAnsi="Cambria" w:cs="Times New Roman"/>
        </w:rPr>
        <w:t>)</w:t>
      </w:r>
      <w:r w:rsidR="00D96B78" w:rsidRPr="00421062">
        <w:rPr>
          <w:rFonts w:ascii="Cambria" w:hAnsi="Cambria" w:cs="Times New Roman"/>
        </w:rPr>
        <w:t xml:space="preserve">, </w:t>
      </w:r>
      <w:r w:rsidR="00120AB1" w:rsidRPr="00421062">
        <w:rPr>
          <w:rFonts w:ascii="Cambria" w:hAnsi="Cambria" w:cs="Times New Roman"/>
        </w:rPr>
        <w:t xml:space="preserve">Stephanie Towery (Library), </w:t>
      </w:r>
      <w:r w:rsidR="00EB1181" w:rsidRPr="00421062">
        <w:rPr>
          <w:rFonts w:ascii="Cambria" w:hAnsi="Cambria" w:cs="Times New Roman"/>
        </w:rPr>
        <w:t>Shannon Duffy (Senate Fellow)</w:t>
      </w:r>
      <w:r w:rsidR="008C3460" w:rsidRPr="00421062">
        <w:rPr>
          <w:rFonts w:ascii="Cambria" w:hAnsi="Cambria" w:cs="Times New Roman"/>
        </w:rPr>
        <w:t xml:space="preserve">, </w:t>
      </w:r>
      <w:r w:rsidR="00F4696D">
        <w:rPr>
          <w:rFonts w:ascii="Cambria" w:hAnsi="Cambria" w:cs="Times New Roman"/>
        </w:rPr>
        <w:t xml:space="preserve">Lauren Goodley, </w:t>
      </w:r>
      <w:r w:rsidR="00CC4D16" w:rsidRPr="00421062">
        <w:rPr>
          <w:rFonts w:ascii="Cambria" w:hAnsi="Cambria" w:cs="Times New Roman"/>
        </w:rPr>
        <w:t xml:space="preserve">Dale </w:t>
      </w:r>
      <w:r w:rsidR="00421062" w:rsidRPr="00421062">
        <w:rPr>
          <w:rFonts w:ascii="Cambria" w:hAnsi="Cambria" w:cs="Times New Roman"/>
        </w:rPr>
        <w:t>Blasingame</w:t>
      </w:r>
      <w:r w:rsidR="00CC4D16" w:rsidRPr="00421062">
        <w:rPr>
          <w:rFonts w:ascii="Cambria" w:hAnsi="Cambria" w:cs="Times New Roman"/>
        </w:rPr>
        <w:t xml:space="preserve">, Judy Oskam, </w:t>
      </w:r>
      <w:r w:rsidR="00F4696D">
        <w:rPr>
          <w:rFonts w:ascii="Cambria" w:hAnsi="Cambria" w:cs="Times New Roman"/>
        </w:rPr>
        <w:t xml:space="preserve">Harry Bowers, Roque Mendez, Taylor Acee, Liang Li, Laura Kennedy, Rosario Davis, Andrew </w:t>
      </w:r>
      <w:proofErr w:type="spellStart"/>
      <w:r w:rsidR="00F4696D">
        <w:rPr>
          <w:rFonts w:ascii="Cambria" w:hAnsi="Cambria" w:cs="Times New Roman"/>
        </w:rPr>
        <w:t>Ojede</w:t>
      </w:r>
      <w:proofErr w:type="spellEnd"/>
      <w:r w:rsidR="00421062" w:rsidRPr="00421062">
        <w:rPr>
          <w:rFonts w:ascii="Cambria" w:hAnsi="Cambria" w:cs="Times New Roman"/>
        </w:rPr>
        <w:t>.</w:t>
      </w:r>
    </w:p>
    <w:p w14:paraId="138835F1" w14:textId="62278DBB" w:rsidR="005A4AA5" w:rsidRDefault="005A4AA5" w:rsidP="005A4AA5">
      <w:pPr>
        <w:rPr>
          <w:rFonts w:ascii="Cambria" w:hAnsi="Cambria" w:cs="Times New Roman"/>
        </w:rPr>
      </w:pPr>
      <w:r w:rsidRPr="00121D39">
        <w:rPr>
          <w:rFonts w:ascii="Cambria" w:hAnsi="Cambria" w:cs="Times New Roman"/>
        </w:rPr>
        <w:t>Meeting called to order at 4:00 p.m. by Senate Chair Bezner.</w:t>
      </w:r>
    </w:p>
    <w:p w14:paraId="6188F4AF" w14:textId="41EE0CD8" w:rsidR="008E1845" w:rsidRPr="00121D39" w:rsidRDefault="00864EBC" w:rsidP="008E1845">
      <w:pPr>
        <w:shd w:val="clear" w:color="auto" w:fill="FFFFFF"/>
        <w:spacing w:line="235" w:lineRule="atLeast"/>
        <w:rPr>
          <w:rFonts w:ascii="Cambria" w:eastAsia="Times New Roman" w:hAnsi="Cambria" w:cs="Arial"/>
          <w:b/>
          <w:color w:val="000000"/>
        </w:rPr>
      </w:pPr>
      <w:r w:rsidRPr="00864EBC">
        <w:rPr>
          <w:rFonts w:ascii="Cambria" w:eastAsia="Times New Roman" w:hAnsi="Cambria" w:cs="Times New Roman"/>
          <w:b/>
          <w:bCs/>
          <w:color w:val="000000"/>
        </w:rPr>
        <w:t>International Advisory Council</w:t>
      </w:r>
      <w:r w:rsidR="008E1845" w:rsidRPr="00D96B78">
        <w:rPr>
          <w:rFonts w:ascii="Cambria" w:eastAsia="Times New Roman" w:hAnsi="Cambria" w:cs="Times New Roman"/>
          <w:b/>
          <w:bCs/>
          <w:color w:val="000000"/>
        </w:rPr>
        <w:t xml:space="preserve"> </w:t>
      </w:r>
    </w:p>
    <w:p w14:paraId="20745305" w14:textId="23701EA9" w:rsidR="009A0BF3" w:rsidRDefault="008F6B41" w:rsidP="00DB2F7A">
      <w:pPr>
        <w:spacing w:after="120"/>
        <w:rPr>
          <w:rFonts w:ascii="Cambria" w:eastAsia="Times New Roman" w:hAnsi="Cambria" w:cs="Arial"/>
          <w:color w:val="201F1E"/>
        </w:rPr>
      </w:pPr>
      <w:r w:rsidRPr="00864EBC">
        <w:rPr>
          <w:rFonts w:ascii="Cambria" w:hAnsi="Cambria" w:cs="Times New Roman"/>
        </w:rPr>
        <w:t>Rosario Davis</w:t>
      </w:r>
      <w:r>
        <w:rPr>
          <w:rFonts w:ascii="Cambria" w:hAnsi="Cambria" w:cs="Times New Roman"/>
        </w:rPr>
        <w:t xml:space="preserve">, </w:t>
      </w:r>
      <w:r w:rsidR="00CB078C" w:rsidRPr="00CB078C">
        <w:rPr>
          <w:rFonts w:ascii="Cambria" w:hAnsi="Cambria" w:cs="Times New Roman"/>
        </w:rPr>
        <w:t>assistant vice president and director, International Affairs</w:t>
      </w:r>
      <w:r>
        <w:rPr>
          <w:rFonts w:ascii="Cambria" w:hAnsi="Cambria" w:cs="Times New Roman"/>
        </w:rPr>
        <w:t xml:space="preserve">, </w:t>
      </w:r>
      <w:r w:rsidR="002E4102">
        <w:rPr>
          <w:rFonts w:ascii="Cambria" w:hAnsi="Cambria" w:cs="Times New Roman"/>
        </w:rPr>
        <w:t xml:space="preserve">and </w:t>
      </w:r>
      <w:r w:rsidR="002E4102">
        <w:rPr>
          <w:rFonts w:ascii="Cambria" w:eastAsia="Times New Roman" w:hAnsi="Cambria" w:cs="Arial"/>
          <w:color w:val="201F1E"/>
        </w:rPr>
        <w:t xml:space="preserve">members of the </w:t>
      </w:r>
      <w:r w:rsidR="002E4102" w:rsidRPr="00864EBC">
        <w:rPr>
          <w:rFonts w:ascii="Cambria" w:eastAsia="Times New Roman" w:hAnsi="Cambria" w:cs="Arial"/>
          <w:color w:val="201F1E"/>
        </w:rPr>
        <w:t>International Advisory Council</w:t>
      </w:r>
      <w:r w:rsidR="002E4102">
        <w:rPr>
          <w:rFonts w:ascii="Cambria" w:eastAsia="Times New Roman" w:hAnsi="Cambria" w:cs="Arial"/>
          <w:color w:val="201F1E"/>
        </w:rPr>
        <w:t xml:space="preserve">, </w:t>
      </w:r>
      <w:r w:rsidRPr="00864EBC">
        <w:rPr>
          <w:rFonts w:ascii="Cambria" w:hAnsi="Cambria" w:cs="Times New Roman"/>
        </w:rPr>
        <w:t>Ting Liu</w:t>
      </w:r>
      <w:r>
        <w:rPr>
          <w:rFonts w:ascii="Cambria" w:hAnsi="Cambria" w:cs="Times New Roman"/>
        </w:rPr>
        <w:t xml:space="preserve">, </w:t>
      </w:r>
      <w:r w:rsidRPr="00864EBC">
        <w:rPr>
          <w:rFonts w:ascii="Cambria" w:hAnsi="Cambria" w:cs="Times New Roman"/>
        </w:rPr>
        <w:t>Health &amp; Human Performance</w:t>
      </w:r>
      <w:r>
        <w:rPr>
          <w:rFonts w:ascii="Cambria" w:hAnsi="Cambria" w:cs="Times New Roman"/>
        </w:rPr>
        <w:t>,</w:t>
      </w:r>
      <w:r w:rsidRPr="00864EBC">
        <w:rPr>
          <w:rFonts w:ascii="Cambria" w:hAnsi="Cambria" w:cs="Times New Roman"/>
        </w:rPr>
        <w:t xml:space="preserve"> </w:t>
      </w:r>
      <w:r>
        <w:rPr>
          <w:rFonts w:ascii="Cambria" w:hAnsi="Cambria" w:cs="Times New Roman"/>
        </w:rPr>
        <w:t xml:space="preserve">and </w:t>
      </w:r>
      <w:r w:rsidRPr="00864EBC">
        <w:rPr>
          <w:rFonts w:ascii="Cambria" w:hAnsi="Cambria" w:cs="Times New Roman"/>
        </w:rPr>
        <w:t>Nico Schuler</w:t>
      </w:r>
      <w:r>
        <w:rPr>
          <w:rFonts w:ascii="Cambria" w:hAnsi="Cambria" w:cs="Times New Roman"/>
        </w:rPr>
        <w:t>, School of</w:t>
      </w:r>
      <w:r w:rsidRPr="00864EBC">
        <w:rPr>
          <w:rFonts w:ascii="Cambria" w:hAnsi="Cambria" w:cs="Times New Roman"/>
        </w:rPr>
        <w:t xml:space="preserve"> Music</w:t>
      </w:r>
      <w:r>
        <w:rPr>
          <w:rFonts w:ascii="Cambria" w:hAnsi="Cambria" w:cs="Times New Roman"/>
        </w:rPr>
        <w:t xml:space="preserve">, presented information concerning the </w:t>
      </w:r>
      <w:r w:rsidR="00DB2F7A">
        <w:rPr>
          <w:rFonts w:ascii="Cambria" w:eastAsia="Times New Roman" w:hAnsi="Cambria" w:cs="Arial"/>
          <w:color w:val="201F1E"/>
        </w:rPr>
        <w:t>Office of International Affairs</w:t>
      </w:r>
      <w:r w:rsidR="00ED1AE2">
        <w:rPr>
          <w:rFonts w:ascii="Cambria" w:eastAsia="Times New Roman" w:hAnsi="Cambria" w:cs="Arial"/>
          <w:color w:val="201F1E"/>
        </w:rPr>
        <w:t xml:space="preserve"> and the council</w:t>
      </w:r>
      <w:r>
        <w:rPr>
          <w:rFonts w:ascii="Cambria" w:eastAsia="Times New Roman" w:hAnsi="Cambria" w:cs="Arial"/>
          <w:color w:val="201F1E"/>
        </w:rPr>
        <w:t xml:space="preserve">. </w:t>
      </w:r>
      <w:r w:rsidR="00CD1757">
        <w:rPr>
          <w:rFonts w:ascii="Cambria" w:eastAsia="Times New Roman" w:hAnsi="Cambria" w:cs="Arial"/>
          <w:color w:val="201F1E"/>
        </w:rPr>
        <w:t>M</w:t>
      </w:r>
      <w:r>
        <w:rPr>
          <w:rFonts w:ascii="Cambria" w:eastAsia="Times New Roman" w:hAnsi="Cambria" w:cs="Arial"/>
          <w:color w:val="201F1E"/>
        </w:rPr>
        <w:t>embers discussed the council’s</w:t>
      </w:r>
      <w:r w:rsidR="00DB2F7A">
        <w:rPr>
          <w:rFonts w:ascii="Cambria" w:eastAsia="Times New Roman" w:hAnsi="Cambria" w:cs="Arial"/>
          <w:color w:val="201F1E"/>
        </w:rPr>
        <w:t xml:space="preserve"> accomplish</w:t>
      </w:r>
      <w:r>
        <w:rPr>
          <w:rFonts w:ascii="Cambria" w:eastAsia="Times New Roman" w:hAnsi="Cambria" w:cs="Arial"/>
          <w:color w:val="201F1E"/>
        </w:rPr>
        <w:t xml:space="preserve">ments and plans for </w:t>
      </w:r>
      <w:r w:rsidR="00DB2F7A">
        <w:rPr>
          <w:rFonts w:ascii="Cambria" w:eastAsia="Times New Roman" w:hAnsi="Cambria" w:cs="Arial"/>
          <w:color w:val="201F1E"/>
        </w:rPr>
        <w:t>internationalization</w:t>
      </w:r>
      <w:r>
        <w:rPr>
          <w:rFonts w:ascii="Cambria" w:eastAsia="Times New Roman" w:hAnsi="Cambria" w:cs="Arial"/>
          <w:color w:val="201F1E"/>
        </w:rPr>
        <w:t xml:space="preserve"> at Texas State</w:t>
      </w:r>
      <w:r w:rsidR="00DB2F7A">
        <w:rPr>
          <w:rFonts w:ascii="Cambria" w:eastAsia="Times New Roman" w:hAnsi="Cambria" w:cs="Arial"/>
          <w:color w:val="201F1E"/>
        </w:rPr>
        <w:t>.</w:t>
      </w:r>
      <w:r w:rsidR="00FE641A">
        <w:rPr>
          <w:rFonts w:ascii="Cambria" w:eastAsia="Times New Roman" w:hAnsi="Cambria" w:cs="Arial"/>
          <w:color w:val="201F1E"/>
        </w:rPr>
        <w:t xml:space="preserve"> </w:t>
      </w:r>
      <w:r w:rsidR="00CB078C">
        <w:rPr>
          <w:rFonts w:ascii="Cambria" w:eastAsia="Times New Roman" w:hAnsi="Cambria" w:cs="Arial"/>
          <w:color w:val="201F1E"/>
        </w:rPr>
        <w:t>Rosario Davis presented information on the current operations and direction of the office of International Affairs</w:t>
      </w:r>
      <w:r w:rsidR="00FE641A">
        <w:rPr>
          <w:rFonts w:ascii="Cambria" w:eastAsia="Times New Roman" w:hAnsi="Cambria" w:cs="Arial"/>
          <w:color w:val="201F1E"/>
        </w:rPr>
        <w:t xml:space="preserve"> and </w:t>
      </w:r>
      <w:r w:rsidR="00CD1757">
        <w:rPr>
          <w:rFonts w:ascii="Cambria" w:eastAsia="Times New Roman" w:hAnsi="Cambria" w:cs="Arial"/>
          <w:color w:val="201F1E"/>
        </w:rPr>
        <w:t xml:space="preserve">how </w:t>
      </w:r>
      <w:r w:rsidR="00FE641A">
        <w:rPr>
          <w:rFonts w:ascii="Cambria" w:eastAsia="Times New Roman" w:hAnsi="Cambria" w:cs="Arial"/>
          <w:color w:val="201F1E"/>
        </w:rPr>
        <w:t>the c</w:t>
      </w:r>
      <w:r w:rsidR="00E13DD2">
        <w:rPr>
          <w:rFonts w:ascii="Cambria" w:eastAsia="Times New Roman" w:hAnsi="Cambria" w:cs="Arial"/>
          <w:color w:val="201F1E"/>
        </w:rPr>
        <w:t>ouncil is an important part of this process.</w:t>
      </w:r>
      <w:r w:rsidR="00FE641A">
        <w:rPr>
          <w:rFonts w:ascii="Cambria" w:eastAsia="Times New Roman" w:hAnsi="Cambria" w:cs="Arial"/>
          <w:color w:val="201F1E"/>
        </w:rPr>
        <w:t xml:space="preserve"> Senators asked about any concerns with support from the administration for the International Affairs office. Although the number of staff supporting the office are less than at comparable peer institutions, our university serves approximately 537 students versus the thousands at other universities</w:t>
      </w:r>
      <w:r w:rsidR="003F22F6">
        <w:rPr>
          <w:rFonts w:ascii="Cambria" w:eastAsia="Times New Roman" w:hAnsi="Cambria" w:cs="Arial"/>
          <w:color w:val="201F1E"/>
        </w:rPr>
        <w:t>, which makes the work manageable at this time</w:t>
      </w:r>
      <w:r w:rsidR="00FE641A">
        <w:rPr>
          <w:rFonts w:ascii="Cambria" w:eastAsia="Times New Roman" w:hAnsi="Cambria" w:cs="Arial"/>
          <w:color w:val="201F1E"/>
        </w:rPr>
        <w:t>. However, recruiting is a priority for the office.</w:t>
      </w:r>
    </w:p>
    <w:p w14:paraId="67E7E76B" w14:textId="42F1FF34" w:rsidR="009A0BF3" w:rsidRDefault="00FE641A" w:rsidP="00DB2F7A">
      <w:pPr>
        <w:spacing w:after="120"/>
        <w:rPr>
          <w:rFonts w:ascii="Cambria" w:eastAsia="Times New Roman" w:hAnsi="Cambria" w:cs="Arial"/>
          <w:color w:val="201F1E"/>
        </w:rPr>
      </w:pPr>
      <w:r>
        <w:rPr>
          <w:rFonts w:ascii="Cambria" w:eastAsia="Times New Roman" w:hAnsi="Cambria" w:cs="Arial"/>
          <w:color w:val="201F1E"/>
        </w:rPr>
        <w:t xml:space="preserve">Formed last year, the International Advisory Council membership is a diverse representation of all colleges on campus with extensive international experience. The council is working with the </w:t>
      </w:r>
      <w:r w:rsidRPr="00CB078C">
        <w:rPr>
          <w:rFonts w:ascii="Cambria" w:hAnsi="Cambria" w:cs="Times New Roman"/>
        </w:rPr>
        <w:t>International Affairs</w:t>
      </w:r>
      <w:r>
        <w:rPr>
          <w:rFonts w:ascii="Cambria" w:eastAsia="Times New Roman" w:hAnsi="Cambria" w:cs="Arial"/>
          <w:color w:val="201F1E"/>
        </w:rPr>
        <w:t xml:space="preserve"> office to increase the numbers of international students at the university. The council currently has four sub-committees </w:t>
      </w:r>
      <w:r w:rsidR="008442FC">
        <w:rPr>
          <w:rFonts w:ascii="Cambria" w:eastAsia="Times New Roman" w:hAnsi="Cambria" w:cs="Arial"/>
          <w:color w:val="201F1E"/>
        </w:rPr>
        <w:t>working on various tasks.</w:t>
      </w:r>
    </w:p>
    <w:p w14:paraId="0CA1D1C0" w14:textId="545DF9B2" w:rsidR="00864EBC" w:rsidRDefault="003F22F6" w:rsidP="00120AB1">
      <w:pPr>
        <w:spacing w:after="120"/>
        <w:rPr>
          <w:rFonts w:ascii="Cambria" w:eastAsia="Times New Roman" w:hAnsi="Cambria" w:cs="Arial"/>
          <w:color w:val="201F1E"/>
        </w:rPr>
      </w:pPr>
      <w:r>
        <w:rPr>
          <w:rFonts w:ascii="Cambria" w:eastAsia="Times New Roman" w:hAnsi="Cambria" w:cs="Arial"/>
          <w:color w:val="201F1E"/>
        </w:rPr>
        <w:t>Senators discussed the different issues the sub-committees are working on and their accomplishments so far. Senators had several suggestions which will be considered by the council.</w:t>
      </w:r>
    </w:p>
    <w:p w14:paraId="1A04E995" w14:textId="3F21D2FC" w:rsidR="00D3478C" w:rsidRPr="00AE3198" w:rsidRDefault="00864EBC" w:rsidP="00D3478C">
      <w:pPr>
        <w:shd w:val="clear" w:color="auto" w:fill="FFFFFF"/>
        <w:spacing w:line="235" w:lineRule="atLeast"/>
        <w:rPr>
          <w:rFonts w:ascii="Cambria" w:eastAsia="Times New Roman" w:hAnsi="Cambria" w:cs="Arial"/>
          <w:b/>
          <w:color w:val="000000"/>
        </w:rPr>
      </w:pPr>
      <w:r w:rsidRPr="00864EBC">
        <w:rPr>
          <w:rFonts w:ascii="Cambria" w:eastAsia="Times New Roman" w:hAnsi="Cambria" w:cs="Arial"/>
          <w:b/>
          <w:color w:val="000000"/>
        </w:rPr>
        <w:t>VPSA Search Committee</w:t>
      </w:r>
    </w:p>
    <w:p w14:paraId="15067F8A" w14:textId="45FF0A0D" w:rsidR="00864EBC" w:rsidRPr="00864EBC" w:rsidRDefault="003F22F6" w:rsidP="00864EBC">
      <w:p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Senators discussed possible questions for the Vice President for Student Affairs</w:t>
      </w:r>
      <w:r w:rsidR="00864EBC" w:rsidRPr="00864EBC">
        <w:rPr>
          <w:rFonts w:ascii="Cambria" w:eastAsia="Times New Roman" w:hAnsi="Cambria" w:cs="Arial"/>
          <w:color w:val="000000"/>
        </w:rPr>
        <w:t xml:space="preserve"> </w:t>
      </w:r>
      <w:r>
        <w:rPr>
          <w:rFonts w:ascii="Cambria" w:eastAsia="Times New Roman" w:hAnsi="Cambria" w:cs="Arial"/>
          <w:color w:val="000000"/>
        </w:rPr>
        <w:t>(</w:t>
      </w:r>
      <w:r w:rsidR="00864EBC" w:rsidRPr="00864EBC">
        <w:rPr>
          <w:rFonts w:ascii="Cambria" w:eastAsia="Times New Roman" w:hAnsi="Cambria" w:cs="Arial"/>
          <w:color w:val="000000"/>
        </w:rPr>
        <w:t>VPSA</w:t>
      </w:r>
      <w:r>
        <w:rPr>
          <w:rFonts w:ascii="Cambria" w:eastAsia="Times New Roman" w:hAnsi="Cambria" w:cs="Arial"/>
          <w:color w:val="000000"/>
        </w:rPr>
        <w:t>)</w:t>
      </w:r>
      <w:r w:rsidR="00864EBC" w:rsidRPr="00864EBC">
        <w:rPr>
          <w:rFonts w:ascii="Cambria" w:eastAsia="Times New Roman" w:hAnsi="Cambria" w:cs="Arial"/>
          <w:color w:val="000000"/>
        </w:rPr>
        <w:t xml:space="preserve"> Search Committee in preparation for</w:t>
      </w:r>
      <w:r>
        <w:rPr>
          <w:rFonts w:ascii="Cambria" w:eastAsia="Times New Roman" w:hAnsi="Cambria" w:cs="Arial"/>
          <w:color w:val="000000"/>
        </w:rPr>
        <w:t xml:space="preserve"> a</w:t>
      </w:r>
      <w:r w:rsidR="00864EBC" w:rsidRPr="00864EBC">
        <w:rPr>
          <w:rFonts w:ascii="Cambria" w:eastAsia="Times New Roman" w:hAnsi="Cambria" w:cs="Arial"/>
          <w:color w:val="000000"/>
        </w:rPr>
        <w:t xml:space="preserve"> listening session on April 22</w:t>
      </w:r>
      <w:r>
        <w:rPr>
          <w:rFonts w:ascii="Cambria" w:eastAsia="Times New Roman" w:hAnsi="Cambria" w:cs="Arial"/>
          <w:color w:val="000000"/>
        </w:rPr>
        <w:t>. Possible questions include:</w:t>
      </w:r>
    </w:p>
    <w:p w14:paraId="355789C8" w14:textId="13B17ACD" w:rsidR="00864EBC" w:rsidRDefault="00864EBC" w:rsidP="00864EBC">
      <w:pPr>
        <w:pStyle w:val="ListParagraph"/>
        <w:numPr>
          <w:ilvl w:val="0"/>
          <w:numId w:val="17"/>
        </w:numPr>
        <w:shd w:val="clear" w:color="auto" w:fill="FFFFFF"/>
        <w:spacing w:beforeAutospacing="1" w:after="100" w:afterAutospacing="1"/>
        <w:rPr>
          <w:rFonts w:ascii="Cambria" w:eastAsia="Times New Roman" w:hAnsi="Cambria" w:cs="Arial"/>
          <w:color w:val="000000"/>
        </w:rPr>
      </w:pPr>
      <w:r w:rsidRPr="00864EBC">
        <w:rPr>
          <w:rFonts w:ascii="Cambria" w:eastAsia="Times New Roman" w:hAnsi="Cambria" w:cs="Arial"/>
          <w:color w:val="000000"/>
        </w:rPr>
        <w:t>Desired candidate qualifications, qualities, and experiences</w:t>
      </w:r>
      <w:r w:rsidR="00AA6140">
        <w:rPr>
          <w:rFonts w:ascii="Cambria" w:eastAsia="Times New Roman" w:hAnsi="Cambria" w:cs="Arial"/>
          <w:color w:val="000000"/>
        </w:rPr>
        <w:t>:</w:t>
      </w:r>
    </w:p>
    <w:p w14:paraId="75557150" w14:textId="1C35E718"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Is the candidate a d</w:t>
      </w:r>
      <w:r w:rsidR="000428B6">
        <w:rPr>
          <w:rFonts w:ascii="Cambria" w:eastAsia="Times New Roman" w:hAnsi="Cambria" w:cs="Arial"/>
          <w:color w:val="000000"/>
        </w:rPr>
        <w:t>iverse l</w:t>
      </w:r>
      <w:r>
        <w:rPr>
          <w:rFonts w:ascii="Cambria" w:eastAsia="Times New Roman" w:hAnsi="Cambria" w:cs="Arial"/>
          <w:color w:val="000000"/>
        </w:rPr>
        <w:t>eader and a</w:t>
      </w:r>
      <w:r w:rsidR="000428B6">
        <w:rPr>
          <w:rFonts w:ascii="Cambria" w:eastAsia="Times New Roman" w:hAnsi="Cambria" w:cs="Arial"/>
          <w:color w:val="000000"/>
        </w:rPr>
        <w:t xml:space="preserve"> diverse hirer</w:t>
      </w:r>
      <w:r>
        <w:rPr>
          <w:rFonts w:ascii="Cambria" w:eastAsia="Times New Roman" w:hAnsi="Cambria" w:cs="Arial"/>
          <w:color w:val="000000"/>
        </w:rPr>
        <w:t>?</w:t>
      </w:r>
    </w:p>
    <w:p w14:paraId="771398EE" w14:textId="295885FB"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e</w:t>
      </w:r>
      <w:r w:rsidR="000428B6">
        <w:rPr>
          <w:rFonts w:ascii="Cambria" w:eastAsia="Times New Roman" w:hAnsi="Cambria" w:cs="Arial"/>
          <w:color w:val="000000"/>
        </w:rPr>
        <w:t>xperience with diversity</w:t>
      </w:r>
      <w:r>
        <w:rPr>
          <w:rFonts w:ascii="Cambria" w:eastAsia="Times New Roman" w:hAnsi="Cambria" w:cs="Arial"/>
          <w:color w:val="000000"/>
        </w:rPr>
        <w:t>,</w:t>
      </w:r>
      <w:r w:rsidR="000428B6">
        <w:rPr>
          <w:rFonts w:ascii="Cambria" w:eastAsia="Times New Roman" w:hAnsi="Cambria" w:cs="Arial"/>
          <w:color w:val="000000"/>
        </w:rPr>
        <w:t xml:space="preserve"> inclusion</w:t>
      </w:r>
      <w:r>
        <w:rPr>
          <w:rFonts w:ascii="Cambria" w:eastAsia="Times New Roman" w:hAnsi="Cambria" w:cs="Arial"/>
          <w:color w:val="000000"/>
        </w:rPr>
        <w:t>,</w:t>
      </w:r>
      <w:r w:rsidR="000428B6">
        <w:rPr>
          <w:rFonts w:ascii="Cambria" w:eastAsia="Times New Roman" w:hAnsi="Cambria" w:cs="Arial"/>
          <w:color w:val="000000"/>
        </w:rPr>
        <w:t xml:space="preserve"> and equity</w:t>
      </w:r>
      <w:r>
        <w:rPr>
          <w:rFonts w:ascii="Cambria" w:eastAsia="Times New Roman" w:hAnsi="Cambria" w:cs="Arial"/>
          <w:color w:val="000000"/>
        </w:rPr>
        <w:t>?</w:t>
      </w:r>
    </w:p>
    <w:p w14:paraId="1E858C02" w14:textId="0223A95F"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e</w:t>
      </w:r>
      <w:r w:rsidR="000428B6">
        <w:rPr>
          <w:rFonts w:ascii="Cambria" w:eastAsia="Times New Roman" w:hAnsi="Cambria" w:cs="Arial"/>
          <w:color w:val="000000"/>
        </w:rPr>
        <w:t>xperience teaching in student affairs</w:t>
      </w:r>
      <w:r>
        <w:rPr>
          <w:rFonts w:ascii="Cambria" w:eastAsia="Times New Roman" w:hAnsi="Cambria" w:cs="Arial"/>
          <w:color w:val="000000"/>
        </w:rPr>
        <w:t>?</w:t>
      </w:r>
    </w:p>
    <w:p w14:paraId="0331DF20" w14:textId="4B93D231"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Does the candidate have </w:t>
      </w:r>
      <w:r w:rsidR="000428B6">
        <w:rPr>
          <w:rFonts w:ascii="Cambria" w:eastAsia="Times New Roman" w:hAnsi="Cambria" w:cs="Arial"/>
          <w:color w:val="000000"/>
        </w:rPr>
        <w:t>some experience in academics to promote dialogue</w:t>
      </w:r>
      <w:r>
        <w:rPr>
          <w:rFonts w:ascii="Cambria" w:eastAsia="Times New Roman" w:hAnsi="Cambria" w:cs="Arial"/>
          <w:color w:val="000000"/>
        </w:rPr>
        <w:t>?</w:t>
      </w:r>
    </w:p>
    <w:p w14:paraId="77B59954" w14:textId="504608E7"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Should a </w:t>
      </w:r>
      <w:r w:rsidR="000428B6">
        <w:rPr>
          <w:rFonts w:ascii="Cambria" w:eastAsia="Times New Roman" w:hAnsi="Cambria" w:cs="Arial"/>
          <w:color w:val="000000"/>
        </w:rPr>
        <w:t>Ph.D. be a requirement</w:t>
      </w:r>
      <w:r>
        <w:rPr>
          <w:rFonts w:ascii="Cambria" w:eastAsia="Times New Roman" w:hAnsi="Cambria" w:cs="Arial"/>
          <w:color w:val="000000"/>
        </w:rPr>
        <w:t>?</w:t>
      </w:r>
    </w:p>
    <w:p w14:paraId="4C1606E2" w14:textId="10D66CC2"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a c</w:t>
      </w:r>
      <w:r w:rsidR="000428B6">
        <w:rPr>
          <w:rFonts w:ascii="Cambria" w:eastAsia="Times New Roman" w:hAnsi="Cambria" w:cs="Arial"/>
          <w:color w:val="000000"/>
        </w:rPr>
        <w:t>ommitment to environment</w:t>
      </w:r>
      <w:r>
        <w:rPr>
          <w:rFonts w:ascii="Cambria" w:eastAsia="Times New Roman" w:hAnsi="Cambria" w:cs="Arial"/>
          <w:color w:val="000000"/>
        </w:rPr>
        <w:t>al</w:t>
      </w:r>
      <w:r w:rsidR="000428B6">
        <w:rPr>
          <w:rFonts w:ascii="Cambria" w:eastAsia="Times New Roman" w:hAnsi="Cambria" w:cs="Arial"/>
          <w:color w:val="000000"/>
        </w:rPr>
        <w:t xml:space="preserve"> and sustainability</w:t>
      </w:r>
      <w:r>
        <w:rPr>
          <w:rFonts w:ascii="Cambria" w:eastAsia="Times New Roman" w:hAnsi="Cambria" w:cs="Arial"/>
          <w:color w:val="000000"/>
        </w:rPr>
        <w:t xml:space="preserve"> issues?</w:t>
      </w:r>
    </w:p>
    <w:p w14:paraId="03FCF5F2" w14:textId="0B9F3ABD"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the ability to l</w:t>
      </w:r>
      <w:r w:rsidR="000428B6">
        <w:rPr>
          <w:rFonts w:ascii="Cambria" w:eastAsia="Times New Roman" w:hAnsi="Cambria" w:cs="Arial"/>
          <w:color w:val="000000"/>
        </w:rPr>
        <w:t xml:space="preserve">ook backward </w:t>
      </w:r>
      <w:r>
        <w:rPr>
          <w:rFonts w:ascii="Cambria" w:eastAsia="Times New Roman" w:hAnsi="Cambria" w:cs="Arial"/>
          <w:color w:val="000000"/>
        </w:rPr>
        <w:t>at</w:t>
      </w:r>
      <w:r w:rsidR="000428B6">
        <w:rPr>
          <w:rFonts w:ascii="Cambria" w:eastAsia="Times New Roman" w:hAnsi="Cambria" w:cs="Arial"/>
          <w:color w:val="000000"/>
        </w:rPr>
        <w:t xml:space="preserve"> what worked and didn’t work</w:t>
      </w:r>
      <w:r w:rsidR="0081068B">
        <w:rPr>
          <w:rFonts w:ascii="Cambria" w:eastAsia="Times New Roman" w:hAnsi="Cambria" w:cs="Arial"/>
          <w:color w:val="000000"/>
        </w:rPr>
        <w:t xml:space="preserve"> with student affairs</w:t>
      </w:r>
      <w:r>
        <w:rPr>
          <w:rFonts w:ascii="Cambria" w:eastAsia="Times New Roman" w:hAnsi="Cambria" w:cs="Arial"/>
          <w:color w:val="000000"/>
        </w:rPr>
        <w:t xml:space="preserve"> at Texas State?</w:t>
      </w:r>
    </w:p>
    <w:p w14:paraId="7A3CA92D" w14:textId="61B72524" w:rsidR="000428B6"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a g</w:t>
      </w:r>
      <w:r w:rsidR="0081068B">
        <w:rPr>
          <w:rFonts w:ascii="Cambria" w:eastAsia="Times New Roman" w:hAnsi="Cambria" w:cs="Arial"/>
          <w:color w:val="000000"/>
        </w:rPr>
        <w:t>ood understanding of our university</w:t>
      </w:r>
      <w:r>
        <w:rPr>
          <w:rFonts w:ascii="Cambria" w:eastAsia="Times New Roman" w:hAnsi="Cambria" w:cs="Arial"/>
          <w:color w:val="000000"/>
        </w:rPr>
        <w:t>?</w:t>
      </w:r>
    </w:p>
    <w:p w14:paraId="30EEF344" w14:textId="245869BB" w:rsidR="0081068B"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Is the candidate an a</w:t>
      </w:r>
      <w:r w:rsidR="0081068B">
        <w:rPr>
          <w:rFonts w:ascii="Cambria" w:eastAsia="Times New Roman" w:hAnsi="Cambria" w:cs="Arial"/>
          <w:color w:val="000000"/>
        </w:rPr>
        <w:t>dvocate for students and other groups</w:t>
      </w:r>
      <w:r>
        <w:rPr>
          <w:rFonts w:ascii="Cambria" w:eastAsia="Times New Roman" w:hAnsi="Cambria" w:cs="Arial"/>
          <w:color w:val="000000"/>
        </w:rPr>
        <w:t>?</w:t>
      </w:r>
    </w:p>
    <w:p w14:paraId="773455E6" w14:textId="69128128" w:rsidR="0081068B" w:rsidRDefault="003F22F6"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Does the candidate have e</w:t>
      </w:r>
      <w:r w:rsidR="00E40EC3">
        <w:rPr>
          <w:rFonts w:ascii="Cambria" w:eastAsia="Times New Roman" w:hAnsi="Cambria" w:cs="Arial"/>
          <w:color w:val="000000"/>
        </w:rPr>
        <w:t>xperience with student safety</w:t>
      </w:r>
      <w:r>
        <w:rPr>
          <w:rFonts w:ascii="Cambria" w:eastAsia="Times New Roman" w:hAnsi="Cambria" w:cs="Arial"/>
          <w:color w:val="000000"/>
        </w:rPr>
        <w:t>,</w:t>
      </w:r>
      <w:r w:rsidR="00E40EC3">
        <w:rPr>
          <w:rFonts w:ascii="Cambria" w:eastAsia="Times New Roman" w:hAnsi="Cambria" w:cs="Arial"/>
          <w:color w:val="000000"/>
        </w:rPr>
        <w:t xml:space="preserve"> security</w:t>
      </w:r>
      <w:r>
        <w:rPr>
          <w:rFonts w:ascii="Cambria" w:eastAsia="Times New Roman" w:hAnsi="Cambria" w:cs="Arial"/>
          <w:color w:val="000000"/>
        </w:rPr>
        <w:t>,</w:t>
      </w:r>
      <w:r w:rsidR="00E40EC3">
        <w:rPr>
          <w:rFonts w:ascii="Cambria" w:eastAsia="Times New Roman" w:hAnsi="Cambria" w:cs="Arial"/>
          <w:color w:val="000000"/>
        </w:rPr>
        <w:t xml:space="preserve"> and physical</w:t>
      </w:r>
      <w:r>
        <w:rPr>
          <w:rFonts w:ascii="Cambria" w:eastAsia="Times New Roman" w:hAnsi="Cambria" w:cs="Arial"/>
          <w:color w:val="000000"/>
        </w:rPr>
        <w:t>/</w:t>
      </w:r>
      <w:r w:rsidR="00E40EC3">
        <w:rPr>
          <w:rFonts w:ascii="Cambria" w:eastAsia="Times New Roman" w:hAnsi="Cambria" w:cs="Arial"/>
          <w:color w:val="000000"/>
        </w:rPr>
        <w:t>mental</w:t>
      </w:r>
      <w:r w:rsidRPr="003F22F6">
        <w:rPr>
          <w:rFonts w:ascii="Cambria" w:eastAsia="Times New Roman" w:hAnsi="Cambria" w:cs="Arial"/>
          <w:color w:val="000000"/>
        </w:rPr>
        <w:t xml:space="preserve"> </w:t>
      </w:r>
      <w:r>
        <w:rPr>
          <w:rFonts w:ascii="Cambria" w:eastAsia="Times New Roman" w:hAnsi="Cambria" w:cs="Arial"/>
          <w:color w:val="000000"/>
        </w:rPr>
        <w:t>health?</w:t>
      </w:r>
    </w:p>
    <w:p w14:paraId="6F130D09" w14:textId="660F9E8E" w:rsidR="00E40EC3" w:rsidRPr="003F22F6" w:rsidRDefault="003F22F6" w:rsidP="003F22F6">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lastRenderedPageBreak/>
        <w:t>Is the candidate an excellent</w:t>
      </w:r>
      <w:r w:rsidR="001B08D1">
        <w:rPr>
          <w:rFonts w:ascii="Cambria" w:eastAsia="Times New Roman" w:hAnsi="Cambria" w:cs="Arial"/>
          <w:color w:val="000000"/>
        </w:rPr>
        <w:t xml:space="preserve"> administrat</w:t>
      </w:r>
      <w:r>
        <w:rPr>
          <w:rFonts w:ascii="Cambria" w:eastAsia="Times New Roman" w:hAnsi="Cambria" w:cs="Arial"/>
          <w:color w:val="000000"/>
        </w:rPr>
        <w:t>or?</w:t>
      </w:r>
    </w:p>
    <w:p w14:paraId="781046CD" w14:textId="710450C6" w:rsidR="00B47239" w:rsidRDefault="00864EBC" w:rsidP="00864EBC">
      <w:pPr>
        <w:pStyle w:val="ListParagraph"/>
        <w:numPr>
          <w:ilvl w:val="0"/>
          <w:numId w:val="17"/>
        </w:numPr>
        <w:shd w:val="clear" w:color="auto" w:fill="FFFFFF"/>
        <w:spacing w:beforeAutospacing="1" w:after="100" w:afterAutospacing="1"/>
        <w:rPr>
          <w:rFonts w:ascii="Cambria" w:eastAsia="Times New Roman" w:hAnsi="Cambria" w:cs="Arial"/>
          <w:color w:val="000000"/>
        </w:rPr>
      </w:pPr>
      <w:r w:rsidRPr="00864EBC">
        <w:rPr>
          <w:rFonts w:ascii="Cambria" w:eastAsia="Times New Roman" w:hAnsi="Cambria" w:cs="Arial"/>
          <w:color w:val="000000"/>
        </w:rPr>
        <w:t>Opportunities and challenges facing VPSA</w:t>
      </w:r>
      <w:r w:rsidR="00AA6140">
        <w:rPr>
          <w:rFonts w:ascii="Cambria" w:eastAsia="Times New Roman" w:hAnsi="Cambria" w:cs="Arial"/>
          <w:color w:val="000000"/>
        </w:rPr>
        <w:t>:</w:t>
      </w:r>
    </w:p>
    <w:p w14:paraId="68408B2F" w14:textId="4C5192F1" w:rsidR="001B08D1" w:rsidRPr="00615EB9" w:rsidRDefault="003F22F6" w:rsidP="00615EB9">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Can the candidate build trust with </w:t>
      </w:r>
      <w:r w:rsidR="001B08D1">
        <w:rPr>
          <w:rFonts w:ascii="Cambria" w:eastAsia="Times New Roman" w:hAnsi="Cambria" w:cs="Arial"/>
          <w:color w:val="000000"/>
        </w:rPr>
        <w:t xml:space="preserve">Student </w:t>
      </w:r>
      <w:r>
        <w:rPr>
          <w:rFonts w:ascii="Cambria" w:eastAsia="Times New Roman" w:hAnsi="Cambria" w:cs="Arial"/>
          <w:color w:val="000000"/>
        </w:rPr>
        <w:t>G</w:t>
      </w:r>
      <w:r w:rsidR="001B08D1">
        <w:rPr>
          <w:rFonts w:ascii="Cambria" w:eastAsia="Times New Roman" w:hAnsi="Cambria" w:cs="Arial"/>
          <w:color w:val="000000"/>
        </w:rPr>
        <w:t>overnmen</w:t>
      </w:r>
      <w:r w:rsidR="00615EB9">
        <w:rPr>
          <w:rFonts w:ascii="Cambria" w:eastAsia="Times New Roman" w:hAnsi="Cambria" w:cs="Arial"/>
          <w:color w:val="000000"/>
        </w:rPr>
        <w:t xml:space="preserve">t, </w:t>
      </w:r>
      <w:r w:rsidR="001B08D1">
        <w:rPr>
          <w:rFonts w:ascii="Cambria" w:eastAsia="Times New Roman" w:hAnsi="Cambria" w:cs="Arial"/>
          <w:color w:val="000000"/>
        </w:rPr>
        <w:t>student</w:t>
      </w:r>
      <w:r w:rsidR="00615EB9">
        <w:rPr>
          <w:rFonts w:ascii="Cambria" w:eastAsia="Times New Roman" w:hAnsi="Cambria" w:cs="Arial"/>
          <w:color w:val="000000"/>
        </w:rPr>
        <w:t>s,</w:t>
      </w:r>
      <w:r w:rsidR="001B08D1">
        <w:rPr>
          <w:rFonts w:ascii="Cambria" w:eastAsia="Times New Roman" w:hAnsi="Cambria" w:cs="Arial"/>
          <w:color w:val="000000"/>
        </w:rPr>
        <w:t xml:space="preserve"> </w:t>
      </w:r>
      <w:r w:rsidR="00615EB9">
        <w:rPr>
          <w:rFonts w:ascii="Cambria" w:eastAsia="Times New Roman" w:hAnsi="Cambria" w:cs="Arial"/>
          <w:color w:val="000000"/>
        </w:rPr>
        <w:t>and the</w:t>
      </w:r>
      <w:r w:rsidR="001B08D1">
        <w:rPr>
          <w:rFonts w:ascii="Cambria" w:eastAsia="Times New Roman" w:hAnsi="Cambria" w:cs="Arial"/>
          <w:color w:val="000000"/>
        </w:rPr>
        <w:t xml:space="preserve"> administration</w:t>
      </w:r>
      <w:r w:rsidR="00615EB9">
        <w:rPr>
          <w:rFonts w:ascii="Cambria" w:eastAsia="Times New Roman" w:hAnsi="Cambria" w:cs="Arial"/>
          <w:color w:val="000000"/>
        </w:rPr>
        <w:t>, and become a</w:t>
      </w:r>
      <w:r w:rsidR="001B08D1" w:rsidRPr="00615EB9">
        <w:rPr>
          <w:rFonts w:ascii="Cambria" w:eastAsia="Times New Roman" w:hAnsi="Cambria" w:cs="Arial"/>
          <w:color w:val="000000"/>
        </w:rPr>
        <w:t xml:space="preserve"> </w:t>
      </w:r>
      <w:r w:rsidR="00615EB9">
        <w:rPr>
          <w:rFonts w:ascii="Cambria" w:eastAsia="Times New Roman" w:hAnsi="Cambria" w:cs="Arial"/>
          <w:color w:val="000000"/>
        </w:rPr>
        <w:t xml:space="preserve">bridge </w:t>
      </w:r>
      <w:r w:rsidR="001B08D1" w:rsidRPr="00615EB9">
        <w:rPr>
          <w:rFonts w:ascii="Cambria" w:eastAsia="Times New Roman" w:hAnsi="Cambria" w:cs="Arial"/>
          <w:color w:val="000000"/>
        </w:rPr>
        <w:t xml:space="preserve">between students and </w:t>
      </w:r>
      <w:r w:rsidR="00615EB9">
        <w:rPr>
          <w:rFonts w:ascii="Cambria" w:eastAsia="Times New Roman" w:hAnsi="Cambria" w:cs="Arial"/>
          <w:color w:val="000000"/>
        </w:rPr>
        <w:t xml:space="preserve">the </w:t>
      </w:r>
      <w:r w:rsidR="00615EB9" w:rsidRPr="00615EB9">
        <w:rPr>
          <w:rFonts w:ascii="Cambria" w:eastAsia="Times New Roman" w:hAnsi="Cambria" w:cs="Arial"/>
          <w:color w:val="000000"/>
        </w:rPr>
        <w:t>admin</w:t>
      </w:r>
      <w:r w:rsidR="00615EB9">
        <w:rPr>
          <w:rFonts w:ascii="Cambria" w:eastAsia="Times New Roman" w:hAnsi="Cambria" w:cs="Arial"/>
          <w:color w:val="000000"/>
        </w:rPr>
        <w:t>istration?</w:t>
      </w:r>
    </w:p>
    <w:p w14:paraId="7128AB6C" w14:textId="4F124EA3" w:rsidR="001B08D1" w:rsidRDefault="00615EB9" w:rsidP="00864EBC">
      <w:pPr>
        <w:pStyle w:val="ListParagraph"/>
        <w:numPr>
          <w:ilvl w:val="1"/>
          <w:numId w:val="17"/>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However, having a candidate with solid </w:t>
      </w:r>
      <w:r w:rsidR="001B08D1">
        <w:rPr>
          <w:rFonts w:ascii="Cambria" w:eastAsia="Times New Roman" w:hAnsi="Cambria" w:cs="Arial"/>
          <w:color w:val="000000"/>
        </w:rPr>
        <w:t>administrat</w:t>
      </w:r>
      <w:r>
        <w:rPr>
          <w:rFonts w:ascii="Cambria" w:eastAsia="Times New Roman" w:hAnsi="Cambria" w:cs="Arial"/>
          <w:color w:val="000000"/>
        </w:rPr>
        <w:t>ive</w:t>
      </w:r>
      <w:r w:rsidR="001B08D1">
        <w:rPr>
          <w:rFonts w:ascii="Cambria" w:eastAsia="Times New Roman" w:hAnsi="Cambria" w:cs="Arial"/>
          <w:color w:val="000000"/>
        </w:rPr>
        <w:t xml:space="preserve"> experience may be more important than someone who is empathetic.</w:t>
      </w:r>
    </w:p>
    <w:p w14:paraId="51748DAB" w14:textId="77777777" w:rsidR="001B08D1" w:rsidRDefault="001B08D1" w:rsidP="001B08D1">
      <w:pPr>
        <w:pStyle w:val="ListParagraph"/>
        <w:shd w:val="clear" w:color="auto" w:fill="FFFFFF"/>
        <w:spacing w:beforeAutospacing="1" w:after="100" w:afterAutospacing="1"/>
        <w:ind w:left="0"/>
        <w:rPr>
          <w:rFonts w:ascii="Cambria" w:eastAsia="Times New Roman" w:hAnsi="Cambria" w:cs="Arial"/>
          <w:color w:val="000000"/>
        </w:rPr>
      </w:pPr>
    </w:p>
    <w:p w14:paraId="4526E502" w14:textId="1F550FDD" w:rsidR="001B08D1" w:rsidRDefault="00615EB9" w:rsidP="001B08D1">
      <w:pPr>
        <w:pStyle w:val="ListParagraph"/>
        <w:shd w:val="clear" w:color="auto" w:fill="FFFFFF"/>
        <w:spacing w:beforeAutospacing="1" w:after="100" w:afterAutospacing="1"/>
        <w:ind w:left="0"/>
        <w:rPr>
          <w:rFonts w:ascii="Cambria" w:eastAsia="Times New Roman" w:hAnsi="Cambria" w:cs="Arial"/>
          <w:color w:val="000000"/>
        </w:rPr>
      </w:pPr>
      <w:r>
        <w:rPr>
          <w:rFonts w:ascii="Cambria" w:eastAsia="Times New Roman" w:hAnsi="Cambria" w:cs="Arial"/>
          <w:color w:val="000000"/>
        </w:rPr>
        <w:t xml:space="preserve">The Faculty Senate will </w:t>
      </w:r>
      <w:r w:rsidR="001B08D1">
        <w:rPr>
          <w:rFonts w:ascii="Cambria" w:eastAsia="Times New Roman" w:hAnsi="Cambria" w:cs="Arial"/>
          <w:color w:val="000000"/>
        </w:rPr>
        <w:t xml:space="preserve">speak with </w:t>
      </w:r>
      <w:r w:rsidR="002E4102">
        <w:rPr>
          <w:rFonts w:ascii="Cambria" w:eastAsia="Times New Roman" w:hAnsi="Cambria" w:cs="Arial"/>
          <w:color w:val="000000"/>
        </w:rPr>
        <w:t xml:space="preserve">the </w:t>
      </w:r>
      <w:r>
        <w:rPr>
          <w:rFonts w:ascii="Cambria" w:eastAsia="Times New Roman" w:hAnsi="Cambria" w:cs="Arial"/>
          <w:color w:val="000000"/>
        </w:rPr>
        <w:t xml:space="preserve">search </w:t>
      </w:r>
      <w:r w:rsidR="002E4102">
        <w:rPr>
          <w:rFonts w:ascii="Cambria" w:eastAsia="Times New Roman" w:hAnsi="Cambria" w:cs="Arial"/>
          <w:color w:val="000000"/>
        </w:rPr>
        <w:t xml:space="preserve">firm </w:t>
      </w:r>
      <w:r w:rsidR="001B08D1">
        <w:rPr>
          <w:rFonts w:ascii="Cambria" w:eastAsia="Times New Roman" w:hAnsi="Cambria" w:cs="Arial"/>
          <w:color w:val="000000"/>
        </w:rPr>
        <w:t>next week on these issues.</w:t>
      </w:r>
    </w:p>
    <w:p w14:paraId="778FA5D7" w14:textId="2EFE86E9" w:rsidR="00D96B78" w:rsidRDefault="00864EBC" w:rsidP="005A4AA5">
      <w:pPr>
        <w:shd w:val="clear" w:color="auto" w:fill="FFFFFF"/>
        <w:spacing w:before="160" w:line="235" w:lineRule="atLeast"/>
        <w:rPr>
          <w:rFonts w:ascii="Cambria" w:eastAsia="Times New Roman" w:hAnsi="Cambria" w:cs="Arial"/>
          <w:b/>
          <w:color w:val="201F1E"/>
        </w:rPr>
      </w:pPr>
      <w:r w:rsidRPr="00864EBC">
        <w:rPr>
          <w:rFonts w:ascii="Cambria" w:eastAsia="Times New Roman" w:hAnsi="Cambria" w:cs="Arial"/>
          <w:b/>
          <w:color w:val="201F1E"/>
        </w:rPr>
        <w:t>Around the table and updates from recent meetings</w:t>
      </w:r>
    </w:p>
    <w:p w14:paraId="7C26C5A5" w14:textId="6620A90D" w:rsidR="001B08D1" w:rsidRPr="003857F8" w:rsidRDefault="003857F8" w:rsidP="003857F8">
      <w:pPr>
        <w:pStyle w:val="ListParagraph"/>
        <w:numPr>
          <w:ilvl w:val="0"/>
          <w:numId w:val="20"/>
        </w:num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Senators were given an u</w:t>
      </w:r>
      <w:r w:rsidR="001B08D1" w:rsidRPr="003857F8">
        <w:rPr>
          <w:rFonts w:ascii="Cambria" w:eastAsia="Times New Roman" w:hAnsi="Cambria" w:cs="Arial"/>
          <w:bCs/>
          <w:color w:val="201F1E"/>
        </w:rPr>
        <w:t xml:space="preserve">pdate on </w:t>
      </w:r>
      <w:r>
        <w:rPr>
          <w:rFonts w:ascii="Cambria" w:eastAsia="Times New Roman" w:hAnsi="Cambria" w:cs="Arial"/>
          <w:bCs/>
          <w:color w:val="201F1E"/>
        </w:rPr>
        <w:t>the request to lengthen Research Enhancement Program (</w:t>
      </w:r>
      <w:r w:rsidR="001B08D1" w:rsidRPr="003857F8">
        <w:rPr>
          <w:rFonts w:ascii="Cambria" w:eastAsia="Times New Roman" w:hAnsi="Cambria" w:cs="Arial"/>
          <w:bCs/>
          <w:color w:val="201F1E"/>
        </w:rPr>
        <w:t>REP</w:t>
      </w:r>
      <w:r>
        <w:rPr>
          <w:rFonts w:ascii="Cambria" w:eastAsia="Times New Roman" w:hAnsi="Cambria" w:cs="Arial"/>
          <w:bCs/>
          <w:color w:val="201F1E"/>
        </w:rPr>
        <w:t>) dates. The request was to actually</w:t>
      </w:r>
      <w:r w:rsidR="001B08D1" w:rsidRPr="003857F8">
        <w:rPr>
          <w:rFonts w:ascii="Cambria" w:eastAsia="Times New Roman" w:hAnsi="Cambria" w:cs="Arial"/>
          <w:bCs/>
          <w:color w:val="201F1E"/>
        </w:rPr>
        <w:t xml:space="preserve"> lengthen </w:t>
      </w:r>
      <w:r>
        <w:rPr>
          <w:rFonts w:ascii="Cambria" w:eastAsia="Times New Roman" w:hAnsi="Cambria" w:cs="Arial"/>
          <w:bCs/>
          <w:color w:val="201F1E"/>
        </w:rPr>
        <w:t xml:space="preserve">the requirements from the </w:t>
      </w:r>
      <w:r w:rsidR="001B08D1" w:rsidRPr="003857F8">
        <w:rPr>
          <w:rFonts w:ascii="Cambria" w:eastAsia="Times New Roman" w:hAnsi="Cambria" w:cs="Arial"/>
          <w:bCs/>
          <w:color w:val="201F1E"/>
        </w:rPr>
        <w:t xml:space="preserve">end of May 2021 to </w:t>
      </w:r>
      <w:r>
        <w:rPr>
          <w:rFonts w:ascii="Cambria" w:eastAsia="Times New Roman" w:hAnsi="Cambria" w:cs="Arial"/>
          <w:bCs/>
          <w:color w:val="201F1E"/>
        </w:rPr>
        <w:t xml:space="preserve">the </w:t>
      </w:r>
      <w:r w:rsidR="001B08D1" w:rsidRPr="003857F8">
        <w:rPr>
          <w:rFonts w:ascii="Cambria" w:eastAsia="Times New Roman" w:hAnsi="Cambria" w:cs="Arial"/>
          <w:bCs/>
          <w:color w:val="201F1E"/>
        </w:rPr>
        <w:t xml:space="preserve">end of </w:t>
      </w:r>
      <w:r>
        <w:rPr>
          <w:rFonts w:ascii="Cambria" w:eastAsia="Times New Roman" w:hAnsi="Cambria" w:cs="Arial"/>
          <w:bCs/>
          <w:color w:val="201F1E"/>
        </w:rPr>
        <w:t>A</w:t>
      </w:r>
      <w:r w:rsidR="001B08D1" w:rsidRPr="003857F8">
        <w:rPr>
          <w:rFonts w:ascii="Cambria" w:eastAsia="Times New Roman" w:hAnsi="Cambria" w:cs="Arial"/>
          <w:bCs/>
          <w:color w:val="201F1E"/>
        </w:rPr>
        <w:t xml:space="preserve">ugust 2021, </w:t>
      </w:r>
      <w:r>
        <w:rPr>
          <w:rFonts w:ascii="Cambria" w:eastAsia="Times New Roman" w:hAnsi="Cambria" w:cs="Arial"/>
          <w:bCs/>
          <w:color w:val="201F1E"/>
        </w:rPr>
        <w:t xml:space="preserve">not for this year as was previously discussed. Dates do not need to be lengthened </w:t>
      </w:r>
      <w:r w:rsidR="001B08D1" w:rsidRPr="003857F8">
        <w:rPr>
          <w:rFonts w:ascii="Cambria" w:eastAsia="Times New Roman" w:hAnsi="Cambria" w:cs="Arial"/>
          <w:bCs/>
          <w:color w:val="201F1E"/>
        </w:rPr>
        <w:t xml:space="preserve">this </w:t>
      </w:r>
      <w:r>
        <w:rPr>
          <w:rFonts w:ascii="Cambria" w:eastAsia="Times New Roman" w:hAnsi="Cambria" w:cs="Arial"/>
          <w:bCs/>
          <w:color w:val="201F1E"/>
        </w:rPr>
        <w:t>academic year</w:t>
      </w:r>
      <w:r w:rsidR="001B08D1" w:rsidRPr="003857F8">
        <w:rPr>
          <w:rFonts w:ascii="Cambria" w:eastAsia="Times New Roman" w:hAnsi="Cambria" w:cs="Arial"/>
          <w:bCs/>
          <w:color w:val="201F1E"/>
        </w:rPr>
        <w:t xml:space="preserve">. </w:t>
      </w:r>
      <w:r>
        <w:rPr>
          <w:rFonts w:ascii="Cambria" w:eastAsia="Times New Roman" w:hAnsi="Cambria" w:cs="Arial"/>
          <w:bCs/>
          <w:color w:val="201F1E"/>
        </w:rPr>
        <w:t xml:space="preserve">The senate </w:t>
      </w:r>
      <w:r w:rsidR="001B08D1" w:rsidRPr="003857F8">
        <w:rPr>
          <w:rFonts w:ascii="Cambria" w:eastAsia="Times New Roman" w:hAnsi="Cambria" w:cs="Arial"/>
          <w:bCs/>
          <w:color w:val="201F1E"/>
        </w:rPr>
        <w:t>approve</w:t>
      </w:r>
      <w:r>
        <w:rPr>
          <w:rFonts w:ascii="Cambria" w:eastAsia="Times New Roman" w:hAnsi="Cambria" w:cs="Arial"/>
          <w:bCs/>
          <w:color w:val="201F1E"/>
        </w:rPr>
        <w:t>d the requested change</w:t>
      </w:r>
      <w:r w:rsidR="001B08D1" w:rsidRPr="003857F8">
        <w:rPr>
          <w:rFonts w:ascii="Cambria" w:eastAsia="Times New Roman" w:hAnsi="Cambria" w:cs="Arial"/>
          <w:bCs/>
          <w:color w:val="201F1E"/>
        </w:rPr>
        <w:t>.</w:t>
      </w:r>
    </w:p>
    <w:p w14:paraId="4BC62136" w14:textId="7FE762A5" w:rsidR="001B08D1" w:rsidRPr="003857F8" w:rsidRDefault="003857F8" w:rsidP="003857F8">
      <w:pPr>
        <w:pStyle w:val="ListParagraph"/>
        <w:numPr>
          <w:ilvl w:val="0"/>
          <w:numId w:val="20"/>
        </w:num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The</w:t>
      </w:r>
      <w:r w:rsidR="001B08D1" w:rsidRPr="003857F8">
        <w:rPr>
          <w:rFonts w:ascii="Cambria" w:eastAsia="Times New Roman" w:hAnsi="Cambria" w:cs="Arial"/>
          <w:bCs/>
          <w:color w:val="201F1E"/>
        </w:rPr>
        <w:t xml:space="preserve"> Faculty Grievance policy </w:t>
      </w:r>
      <w:r w:rsidR="00155D6B">
        <w:rPr>
          <w:rFonts w:ascii="Cambria" w:eastAsia="Times New Roman" w:hAnsi="Cambria" w:cs="Arial"/>
          <w:bCs/>
          <w:color w:val="201F1E"/>
        </w:rPr>
        <w:t>was discussed</w:t>
      </w:r>
      <w:r w:rsidR="001B08D1" w:rsidRPr="003857F8">
        <w:rPr>
          <w:rFonts w:ascii="Cambria" w:eastAsia="Times New Roman" w:hAnsi="Cambria" w:cs="Arial"/>
          <w:bCs/>
          <w:color w:val="201F1E"/>
        </w:rPr>
        <w:t xml:space="preserve">. </w:t>
      </w:r>
      <w:r>
        <w:rPr>
          <w:rFonts w:ascii="Cambria" w:eastAsia="Times New Roman" w:hAnsi="Cambria" w:cs="Arial"/>
          <w:bCs/>
          <w:color w:val="201F1E"/>
        </w:rPr>
        <w:t>The s</w:t>
      </w:r>
      <w:r w:rsidR="001B08D1" w:rsidRPr="003857F8">
        <w:rPr>
          <w:rFonts w:ascii="Cambria" w:eastAsia="Times New Roman" w:hAnsi="Cambria" w:cs="Arial"/>
          <w:bCs/>
          <w:color w:val="201F1E"/>
        </w:rPr>
        <w:t>tandard used to evaluate faculty grievances</w:t>
      </w:r>
      <w:r>
        <w:rPr>
          <w:rFonts w:ascii="Cambria" w:eastAsia="Times New Roman" w:hAnsi="Cambria" w:cs="Arial"/>
          <w:bCs/>
          <w:color w:val="201F1E"/>
        </w:rPr>
        <w:t xml:space="preserve"> was considered too high a bar to reach</w:t>
      </w:r>
      <w:r w:rsidR="001B08D1" w:rsidRPr="003857F8">
        <w:rPr>
          <w:rFonts w:ascii="Cambria" w:eastAsia="Times New Roman" w:hAnsi="Cambria" w:cs="Arial"/>
          <w:bCs/>
          <w:color w:val="201F1E"/>
        </w:rPr>
        <w:t xml:space="preserve">. </w:t>
      </w:r>
      <w:r>
        <w:rPr>
          <w:rFonts w:ascii="Cambria" w:eastAsia="Times New Roman" w:hAnsi="Cambria" w:cs="Arial"/>
          <w:bCs/>
          <w:color w:val="201F1E"/>
        </w:rPr>
        <w:t>After d</w:t>
      </w:r>
      <w:r w:rsidR="001B08D1" w:rsidRPr="003857F8">
        <w:rPr>
          <w:rFonts w:ascii="Cambria" w:eastAsia="Times New Roman" w:hAnsi="Cambria" w:cs="Arial"/>
          <w:bCs/>
          <w:color w:val="201F1E"/>
        </w:rPr>
        <w:t xml:space="preserve">iscussion of the standard </w:t>
      </w:r>
      <w:r>
        <w:rPr>
          <w:rFonts w:ascii="Cambria" w:eastAsia="Times New Roman" w:hAnsi="Cambria" w:cs="Arial"/>
          <w:bCs/>
          <w:color w:val="201F1E"/>
        </w:rPr>
        <w:t>with the</w:t>
      </w:r>
      <w:r w:rsidR="001B08D1" w:rsidRPr="003857F8">
        <w:rPr>
          <w:rFonts w:ascii="Cambria" w:eastAsia="Times New Roman" w:hAnsi="Cambria" w:cs="Arial"/>
          <w:bCs/>
          <w:color w:val="201F1E"/>
        </w:rPr>
        <w:t xml:space="preserve"> university counsel</w:t>
      </w:r>
      <w:r>
        <w:rPr>
          <w:rFonts w:ascii="Cambria" w:eastAsia="Times New Roman" w:hAnsi="Cambria" w:cs="Arial"/>
          <w:bCs/>
          <w:color w:val="201F1E"/>
        </w:rPr>
        <w:t xml:space="preserve"> the c</w:t>
      </w:r>
      <w:r w:rsidR="003775C1" w:rsidRPr="003857F8">
        <w:rPr>
          <w:rFonts w:ascii="Cambria" w:eastAsia="Times New Roman" w:hAnsi="Cambria" w:cs="Arial"/>
          <w:bCs/>
          <w:color w:val="201F1E"/>
        </w:rPr>
        <w:t>ounsel now agrees with a lower standard</w:t>
      </w:r>
      <w:r>
        <w:rPr>
          <w:rFonts w:ascii="Cambria" w:eastAsia="Times New Roman" w:hAnsi="Cambria" w:cs="Arial"/>
          <w:bCs/>
          <w:color w:val="201F1E"/>
        </w:rPr>
        <w:t xml:space="preserve"> for faculty grievances</w:t>
      </w:r>
      <w:r w:rsidR="003775C1" w:rsidRPr="003857F8">
        <w:rPr>
          <w:rFonts w:ascii="Cambria" w:eastAsia="Times New Roman" w:hAnsi="Cambria" w:cs="Arial"/>
          <w:bCs/>
          <w:color w:val="201F1E"/>
        </w:rPr>
        <w:t xml:space="preserve">. </w:t>
      </w:r>
      <w:r>
        <w:rPr>
          <w:rFonts w:ascii="Cambria" w:eastAsia="Times New Roman" w:hAnsi="Cambria" w:cs="Arial"/>
          <w:bCs/>
          <w:color w:val="201F1E"/>
        </w:rPr>
        <w:t>A d</w:t>
      </w:r>
      <w:r w:rsidR="003775C1" w:rsidRPr="003857F8">
        <w:rPr>
          <w:rFonts w:ascii="Cambria" w:eastAsia="Times New Roman" w:hAnsi="Cambria" w:cs="Arial"/>
          <w:bCs/>
          <w:color w:val="201F1E"/>
        </w:rPr>
        <w:t xml:space="preserve">raft policy </w:t>
      </w:r>
      <w:r>
        <w:rPr>
          <w:rFonts w:ascii="Cambria" w:eastAsia="Times New Roman" w:hAnsi="Cambria" w:cs="Arial"/>
          <w:bCs/>
          <w:color w:val="201F1E"/>
        </w:rPr>
        <w:t>was</w:t>
      </w:r>
      <w:r w:rsidR="003775C1" w:rsidRPr="003857F8">
        <w:rPr>
          <w:rFonts w:ascii="Cambria" w:eastAsia="Times New Roman" w:hAnsi="Cambria" w:cs="Arial"/>
          <w:bCs/>
          <w:color w:val="201F1E"/>
        </w:rPr>
        <w:t xml:space="preserve"> sent to </w:t>
      </w:r>
      <w:r>
        <w:rPr>
          <w:rFonts w:ascii="Cambria" w:eastAsia="Times New Roman" w:hAnsi="Cambria" w:cs="Arial"/>
          <w:bCs/>
          <w:color w:val="201F1E"/>
        </w:rPr>
        <w:t xml:space="preserve">Associate Provost </w:t>
      </w:r>
      <w:r w:rsidR="003775C1" w:rsidRPr="003857F8">
        <w:rPr>
          <w:rFonts w:ascii="Cambria" w:eastAsia="Times New Roman" w:hAnsi="Cambria" w:cs="Arial"/>
          <w:bCs/>
          <w:color w:val="201F1E"/>
        </w:rPr>
        <w:t>Thorne</w:t>
      </w:r>
      <w:r>
        <w:rPr>
          <w:rFonts w:ascii="Cambria" w:eastAsia="Times New Roman" w:hAnsi="Cambria" w:cs="Arial"/>
          <w:bCs/>
          <w:color w:val="201F1E"/>
        </w:rPr>
        <w:t xml:space="preserve"> and she requested </w:t>
      </w:r>
      <w:r w:rsidR="00CE7E35">
        <w:rPr>
          <w:rFonts w:ascii="Cambria" w:eastAsia="Times New Roman" w:hAnsi="Cambria" w:cs="Arial"/>
          <w:bCs/>
          <w:color w:val="201F1E"/>
        </w:rPr>
        <w:t>further</w:t>
      </w:r>
      <w:r>
        <w:rPr>
          <w:rFonts w:ascii="Cambria" w:eastAsia="Times New Roman" w:hAnsi="Cambria" w:cs="Arial"/>
          <w:bCs/>
          <w:color w:val="201F1E"/>
        </w:rPr>
        <w:t xml:space="preserve"> clarification and has a suggestion to add </w:t>
      </w:r>
      <w:r w:rsidR="00CE7E35">
        <w:rPr>
          <w:rFonts w:ascii="Cambria" w:eastAsia="Times New Roman" w:hAnsi="Cambria" w:cs="Arial"/>
          <w:bCs/>
          <w:color w:val="201F1E"/>
        </w:rPr>
        <w:t xml:space="preserve">the new language in paragraph 04.06a. </w:t>
      </w:r>
      <w:r w:rsidR="003775C1" w:rsidRPr="003857F8">
        <w:rPr>
          <w:rFonts w:ascii="Cambria" w:eastAsia="Times New Roman" w:hAnsi="Cambria" w:cs="Arial"/>
          <w:bCs/>
          <w:color w:val="201F1E"/>
        </w:rPr>
        <w:t xml:space="preserve"> </w:t>
      </w:r>
      <w:r w:rsidR="00CE7E35">
        <w:rPr>
          <w:rFonts w:ascii="Cambria" w:eastAsia="Times New Roman" w:hAnsi="Cambria" w:cs="Arial"/>
          <w:bCs/>
          <w:color w:val="201F1E"/>
        </w:rPr>
        <w:t>Senator Luizzi</w:t>
      </w:r>
      <w:r w:rsidR="003775C1" w:rsidRPr="003857F8">
        <w:rPr>
          <w:rFonts w:ascii="Cambria" w:eastAsia="Times New Roman" w:hAnsi="Cambria" w:cs="Arial"/>
          <w:bCs/>
          <w:color w:val="201F1E"/>
        </w:rPr>
        <w:t xml:space="preserve"> will make </w:t>
      </w:r>
      <w:r w:rsidR="00CE7E35">
        <w:rPr>
          <w:rFonts w:ascii="Cambria" w:eastAsia="Times New Roman" w:hAnsi="Cambria" w:cs="Arial"/>
          <w:bCs/>
          <w:color w:val="201F1E"/>
        </w:rPr>
        <w:t>changes</w:t>
      </w:r>
      <w:r w:rsidR="003775C1" w:rsidRPr="003857F8">
        <w:rPr>
          <w:rFonts w:ascii="Cambria" w:eastAsia="Times New Roman" w:hAnsi="Cambria" w:cs="Arial"/>
          <w:bCs/>
          <w:color w:val="201F1E"/>
        </w:rPr>
        <w:t xml:space="preserve"> and forward</w:t>
      </w:r>
      <w:r w:rsidR="00CE7E35">
        <w:rPr>
          <w:rFonts w:ascii="Cambria" w:eastAsia="Times New Roman" w:hAnsi="Cambria" w:cs="Arial"/>
          <w:bCs/>
          <w:color w:val="201F1E"/>
        </w:rPr>
        <w:t xml:space="preserve"> to </w:t>
      </w:r>
      <w:r w:rsidR="00155D6B">
        <w:rPr>
          <w:rFonts w:ascii="Cambria" w:eastAsia="Times New Roman" w:hAnsi="Cambria" w:cs="Arial"/>
          <w:bCs/>
          <w:color w:val="201F1E"/>
        </w:rPr>
        <w:t xml:space="preserve">Dr. Thorne </w:t>
      </w:r>
      <w:r w:rsidR="00CE7E35">
        <w:rPr>
          <w:rFonts w:ascii="Cambria" w:eastAsia="Times New Roman" w:hAnsi="Cambria" w:cs="Arial"/>
          <w:bCs/>
          <w:color w:val="201F1E"/>
        </w:rPr>
        <w:t xml:space="preserve">as </w:t>
      </w:r>
      <w:r w:rsidR="00966527">
        <w:rPr>
          <w:rFonts w:ascii="Cambria" w:eastAsia="Times New Roman" w:hAnsi="Cambria" w:cs="Arial"/>
          <w:bCs/>
          <w:color w:val="201F1E"/>
        </w:rPr>
        <w:t>necessary</w:t>
      </w:r>
      <w:r w:rsidR="003775C1" w:rsidRPr="003857F8">
        <w:rPr>
          <w:rFonts w:ascii="Cambria" w:eastAsia="Times New Roman" w:hAnsi="Cambria" w:cs="Arial"/>
          <w:bCs/>
          <w:color w:val="201F1E"/>
        </w:rPr>
        <w:t>.</w:t>
      </w:r>
    </w:p>
    <w:p w14:paraId="160D3B32" w14:textId="0F5387C8" w:rsidR="00D925BD" w:rsidRPr="003857F8" w:rsidRDefault="00966527" w:rsidP="003857F8">
      <w:pPr>
        <w:pStyle w:val="ListParagraph"/>
        <w:numPr>
          <w:ilvl w:val="0"/>
          <w:numId w:val="20"/>
        </w:num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 xml:space="preserve">The </w:t>
      </w:r>
      <w:r w:rsidR="0013414C">
        <w:rPr>
          <w:rFonts w:ascii="Cambria" w:eastAsia="Times New Roman" w:hAnsi="Cambria" w:cs="Arial"/>
          <w:bCs/>
          <w:color w:val="201F1E"/>
        </w:rPr>
        <w:t xml:space="preserve">Office of </w:t>
      </w:r>
      <w:r>
        <w:rPr>
          <w:rFonts w:ascii="Cambria" w:eastAsia="Times New Roman" w:hAnsi="Cambria" w:cs="Arial"/>
          <w:bCs/>
          <w:color w:val="201F1E"/>
        </w:rPr>
        <w:t>E</w:t>
      </w:r>
      <w:r w:rsidRPr="003857F8">
        <w:rPr>
          <w:rFonts w:ascii="Cambria" w:eastAsia="Times New Roman" w:hAnsi="Cambria" w:cs="Arial"/>
          <w:bCs/>
          <w:color w:val="201F1E"/>
        </w:rPr>
        <w:t xml:space="preserve">quity and </w:t>
      </w:r>
      <w:r>
        <w:rPr>
          <w:rFonts w:ascii="Cambria" w:eastAsia="Times New Roman" w:hAnsi="Cambria" w:cs="Arial"/>
          <w:bCs/>
          <w:color w:val="201F1E"/>
        </w:rPr>
        <w:t>I</w:t>
      </w:r>
      <w:r w:rsidRPr="003857F8">
        <w:rPr>
          <w:rFonts w:ascii="Cambria" w:eastAsia="Times New Roman" w:hAnsi="Cambria" w:cs="Arial"/>
          <w:bCs/>
          <w:color w:val="201F1E"/>
        </w:rPr>
        <w:t xml:space="preserve">nclusion </w:t>
      </w:r>
      <w:r w:rsidR="00612F23">
        <w:rPr>
          <w:rFonts w:ascii="Cambria" w:eastAsia="Times New Roman" w:hAnsi="Cambria" w:cs="Arial"/>
          <w:bCs/>
          <w:color w:val="201F1E"/>
        </w:rPr>
        <w:t xml:space="preserve">requested a faculty member to serve on the selection committee for the </w:t>
      </w:r>
      <w:r w:rsidR="00D925BD" w:rsidRPr="003857F8">
        <w:rPr>
          <w:rFonts w:ascii="Cambria" w:eastAsia="Times New Roman" w:hAnsi="Cambria" w:cs="Arial"/>
          <w:bCs/>
          <w:color w:val="201F1E"/>
        </w:rPr>
        <w:t>Excellence in Diversity Award</w:t>
      </w:r>
      <w:r>
        <w:rPr>
          <w:rFonts w:ascii="Cambria" w:eastAsia="Times New Roman" w:hAnsi="Cambria" w:cs="Arial"/>
          <w:bCs/>
          <w:color w:val="201F1E"/>
        </w:rPr>
        <w:t>.</w:t>
      </w:r>
      <w:r w:rsidR="00D925BD" w:rsidRPr="003857F8">
        <w:rPr>
          <w:rFonts w:ascii="Cambria" w:eastAsia="Times New Roman" w:hAnsi="Cambria" w:cs="Arial"/>
          <w:bCs/>
          <w:color w:val="201F1E"/>
        </w:rPr>
        <w:t xml:space="preserve"> </w:t>
      </w:r>
      <w:r w:rsidR="00612F23">
        <w:rPr>
          <w:rFonts w:ascii="Cambria" w:eastAsia="Times New Roman" w:hAnsi="Cambria" w:cs="Arial"/>
          <w:bCs/>
          <w:color w:val="201F1E"/>
        </w:rPr>
        <w:t xml:space="preserve">Senator </w:t>
      </w:r>
      <w:r w:rsidR="00D925BD" w:rsidRPr="003857F8">
        <w:rPr>
          <w:rFonts w:ascii="Cambria" w:eastAsia="Times New Roman" w:hAnsi="Cambria" w:cs="Arial"/>
          <w:bCs/>
          <w:color w:val="201F1E"/>
        </w:rPr>
        <w:t xml:space="preserve">Ledbetter </w:t>
      </w:r>
      <w:r w:rsidR="00612F23">
        <w:rPr>
          <w:rFonts w:ascii="Cambria" w:eastAsia="Times New Roman" w:hAnsi="Cambria" w:cs="Arial"/>
          <w:bCs/>
          <w:color w:val="201F1E"/>
        </w:rPr>
        <w:t xml:space="preserve">volunteered to </w:t>
      </w:r>
      <w:r w:rsidR="00D925BD" w:rsidRPr="003857F8">
        <w:rPr>
          <w:rFonts w:ascii="Cambria" w:eastAsia="Times New Roman" w:hAnsi="Cambria" w:cs="Arial"/>
          <w:bCs/>
          <w:color w:val="201F1E"/>
        </w:rPr>
        <w:t>serve</w:t>
      </w:r>
      <w:r w:rsidR="00612F23">
        <w:rPr>
          <w:rFonts w:ascii="Cambria" w:eastAsia="Times New Roman" w:hAnsi="Cambria" w:cs="Arial"/>
          <w:bCs/>
          <w:color w:val="201F1E"/>
        </w:rPr>
        <w:t xml:space="preserve"> on the committee</w:t>
      </w:r>
      <w:r w:rsidR="00D925BD" w:rsidRPr="003857F8">
        <w:rPr>
          <w:rFonts w:ascii="Cambria" w:eastAsia="Times New Roman" w:hAnsi="Cambria" w:cs="Arial"/>
          <w:bCs/>
          <w:color w:val="201F1E"/>
        </w:rPr>
        <w:t>.</w:t>
      </w:r>
    </w:p>
    <w:p w14:paraId="7B899C3D" w14:textId="77777777" w:rsidR="00864EBC" w:rsidRPr="00121D39" w:rsidRDefault="00864EBC" w:rsidP="00864EBC">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b/>
          <w:color w:val="201F1E"/>
        </w:rPr>
        <w:t>Policy Review</w:t>
      </w:r>
    </w:p>
    <w:p w14:paraId="63759018" w14:textId="170BC3BC" w:rsidR="00864EBC" w:rsidRPr="00B601BB" w:rsidRDefault="00864EBC" w:rsidP="00B601BB">
      <w:pPr>
        <w:shd w:val="clear" w:color="auto" w:fill="FFFFFF"/>
        <w:spacing w:line="235" w:lineRule="atLeast"/>
        <w:rPr>
          <w:rFonts w:ascii="Cambria" w:eastAsia="Times New Roman" w:hAnsi="Cambria" w:cs="Arial"/>
          <w:color w:val="201F1E"/>
        </w:rPr>
      </w:pPr>
      <w:r w:rsidRPr="00864EBC">
        <w:rPr>
          <w:rFonts w:ascii="Cambria" w:eastAsia="Times New Roman" w:hAnsi="Cambria" w:cs="Arial"/>
          <w:color w:val="201F1E"/>
        </w:rPr>
        <w:t>Assignment of senator to review specific University and Academic Affairs policies:</w:t>
      </w:r>
    </w:p>
    <w:p w14:paraId="0CA6B87F" w14:textId="0805BF7B" w:rsidR="00864EBC" w:rsidRPr="00864EBC" w:rsidRDefault="00864EBC" w:rsidP="00864EBC">
      <w:pPr>
        <w:pStyle w:val="ListParagraph"/>
        <w:numPr>
          <w:ilvl w:val="0"/>
          <w:numId w:val="18"/>
        </w:numPr>
        <w:spacing w:after="0"/>
        <w:rPr>
          <w:rFonts w:ascii="Cambria" w:eastAsia="Times New Roman" w:hAnsi="Cambria" w:cstheme="minorHAnsi"/>
        </w:rPr>
      </w:pPr>
      <w:r w:rsidRPr="00864EBC">
        <w:rPr>
          <w:rFonts w:ascii="Cambria" w:eastAsia="Times New Roman" w:hAnsi="Cambria" w:cstheme="minorHAnsi"/>
          <w:color w:val="201F1E"/>
          <w:shd w:val="clear" w:color="auto" w:fill="FFFFFF"/>
        </w:rPr>
        <w:t>UPPS 07.11.06 Responding to Student Deaths</w:t>
      </w:r>
      <w:r w:rsidR="00BE70BC">
        <w:rPr>
          <w:rFonts w:ascii="Cambria" w:eastAsia="Times New Roman" w:hAnsi="Cambria" w:cstheme="minorHAnsi"/>
          <w:color w:val="201F1E"/>
          <w:shd w:val="clear" w:color="auto" w:fill="FFFFFF"/>
        </w:rPr>
        <w:t xml:space="preserve"> (new policy)</w:t>
      </w:r>
      <w:r w:rsidR="00B601BB">
        <w:rPr>
          <w:rFonts w:ascii="Cambria" w:eastAsia="Times New Roman" w:hAnsi="Cambria" w:cstheme="minorHAnsi"/>
          <w:color w:val="201F1E"/>
          <w:shd w:val="clear" w:color="auto" w:fill="FFFFFF"/>
        </w:rPr>
        <w:t>.</w:t>
      </w:r>
      <w:r w:rsidRPr="00864EBC">
        <w:rPr>
          <w:rFonts w:ascii="Cambria" w:eastAsia="Times New Roman" w:hAnsi="Cambria" w:cstheme="minorHAnsi"/>
          <w:color w:val="201F1E"/>
          <w:shd w:val="clear" w:color="auto" w:fill="FFFFFF"/>
        </w:rPr>
        <w:t xml:space="preserve"> </w:t>
      </w:r>
      <w:r w:rsidR="00B601BB">
        <w:rPr>
          <w:rFonts w:ascii="Cambria" w:eastAsia="Times New Roman" w:hAnsi="Cambria" w:cstheme="minorHAnsi"/>
          <w:color w:val="201F1E"/>
          <w:shd w:val="clear" w:color="auto" w:fill="FFFFFF"/>
        </w:rPr>
        <w:t>D</w:t>
      </w:r>
      <w:r w:rsidRPr="00864EBC">
        <w:rPr>
          <w:rFonts w:ascii="Cambria" w:eastAsia="Times New Roman" w:hAnsi="Cambria" w:cstheme="minorHAnsi"/>
          <w:color w:val="201F1E"/>
          <w:shd w:val="clear" w:color="auto" w:fill="FFFFFF"/>
        </w:rPr>
        <w:t>ue April 20</w:t>
      </w:r>
      <w:r w:rsidR="00B601BB">
        <w:rPr>
          <w:rFonts w:ascii="Cambria" w:eastAsia="Times New Roman" w:hAnsi="Cambria" w:cstheme="minorHAnsi"/>
          <w:color w:val="201F1E"/>
          <w:shd w:val="clear" w:color="auto" w:fill="FFFFFF"/>
        </w:rPr>
        <w:t>, 2020.</w:t>
      </w:r>
      <w:r w:rsidRPr="00864EBC">
        <w:rPr>
          <w:rFonts w:ascii="Cambria" w:eastAsia="Times New Roman" w:hAnsi="Cambria" w:cstheme="minorHAnsi"/>
          <w:color w:val="201F1E"/>
          <w:shd w:val="clear" w:color="auto" w:fill="FFFFFF"/>
        </w:rPr>
        <w:t xml:space="preserve"> </w:t>
      </w:r>
      <w:r w:rsidR="00B601BB">
        <w:rPr>
          <w:rFonts w:ascii="Cambria" w:eastAsia="Times New Roman" w:hAnsi="Cambria" w:cstheme="minorHAnsi"/>
          <w:color w:val="201F1E"/>
          <w:shd w:val="clear" w:color="auto" w:fill="FFFFFF"/>
        </w:rPr>
        <w:t>Senator</w:t>
      </w:r>
      <w:r w:rsidR="00D925BD">
        <w:rPr>
          <w:rFonts w:ascii="Cambria" w:eastAsia="Times New Roman" w:hAnsi="Cambria" w:cstheme="minorHAnsi"/>
          <w:color w:val="201F1E"/>
          <w:shd w:val="clear" w:color="auto" w:fill="FFFFFF"/>
        </w:rPr>
        <w:t xml:space="preserve"> Ledbetter</w:t>
      </w:r>
    </w:p>
    <w:p w14:paraId="730092C9" w14:textId="149575FB" w:rsidR="00864EBC" w:rsidRPr="00864EBC" w:rsidRDefault="008A023B" w:rsidP="00864EBC">
      <w:pPr>
        <w:pStyle w:val="ListParagraph"/>
        <w:numPr>
          <w:ilvl w:val="0"/>
          <w:numId w:val="18"/>
        </w:numPr>
        <w:spacing w:after="0"/>
        <w:rPr>
          <w:rFonts w:ascii="Cambria" w:eastAsia="Times New Roman" w:hAnsi="Cambria" w:cstheme="minorHAnsi"/>
        </w:rPr>
      </w:pPr>
      <w:hyperlink r:id="rId6" w:history="1">
        <w:r w:rsidR="00864EBC" w:rsidRPr="00BE70BC">
          <w:rPr>
            <w:rStyle w:val="Hyperlink"/>
            <w:rFonts w:ascii="Cambria" w:eastAsia="Times New Roman" w:hAnsi="Cambria" w:cstheme="minorHAnsi"/>
          </w:rPr>
          <w:t>UPPS 05.03.01 Operating Guidelines for University Food Service</w:t>
        </w:r>
      </w:hyperlink>
      <w:r w:rsidR="00B601BB">
        <w:rPr>
          <w:rFonts w:ascii="Cambria" w:eastAsia="Times New Roman" w:hAnsi="Cambria" w:cstheme="minorHAnsi"/>
        </w:rPr>
        <w:t>.</w:t>
      </w:r>
      <w:r w:rsidR="00864EBC" w:rsidRPr="00864EBC">
        <w:rPr>
          <w:rFonts w:ascii="Cambria" w:eastAsia="Times New Roman" w:hAnsi="Cambria" w:cstheme="minorHAnsi"/>
        </w:rPr>
        <w:t xml:space="preserve"> </w:t>
      </w:r>
      <w:r w:rsidR="00B601BB">
        <w:rPr>
          <w:rFonts w:ascii="Cambria" w:eastAsia="Times New Roman" w:hAnsi="Cambria" w:cstheme="minorHAnsi"/>
        </w:rPr>
        <w:t>D</w:t>
      </w:r>
      <w:r w:rsidR="00864EBC" w:rsidRPr="00864EBC">
        <w:rPr>
          <w:rFonts w:ascii="Cambria" w:eastAsia="Times New Roman" w:hAnsi="Cambria" w:cstheme="minorHAnsi"/>
        </w:rPr>
        <w:t>ue April 29, 2020</w:t>
      </w:r>
      <w:r w:rsidR="00B601BB">
        <w:rPr>
          <w:rFonts w:ascii="Cambria" w:eastAsia="Times New Roman" w:hAnsi="Cambria" w:cstheme="minorHAnsi"/>
        </w:rPr>
        <w:t>. Senator</w:t>
      </w:r>
      <w:r w:rsidR="00864EBC" w:rsidRPr="00864EBC">
        <w:rPr>
          <w:rFonts w:ascii="Cambria" w:eastAsia="Times New Roman" w:hAnsi="Cambria" w:cstheme="minorHAnsi"/>
        </w:rPr>
        <w:t xml:space="preserve"> </w:t>
      </w:r>
      <w:r w:rsidR="00B654B7">
        <w:rPr>
          <w:rFonts w:ascii="Cambria" w:eastAsia="Times New Roman" w:hAnsi="Cambria" w:cstheme="minorHAnsi"/>
        </w:rPr>
        <w:t>Wesley</w:t>
      </w:r>
    </w:p>
    <w:p w14:paraId="780C2120" w14:textId="2CDF90FF" w:rsidR="00864EBC" w:rsidRPr="00864EBC" w:rsidRDefault="00864EBC" w:rsidP="00864EBC">
      <w:pPr>
        <w:pStyle w:val="ListParagraph"/>
        <w:numPr>
          <w:ilvl w:val="0"/>
          <w:numId w:val="18"/>
        </w:numPr>
        <w:spacing w:after="0"/>
        <w:rPr>
          <w:rFonts w:ascii="Cambria" w:eastAsia="Times New Roman" w:hAnsi="Cambria" w:cstheme="minorHAnsi"/>
        </w:rPr>
      </w:pPr>
      <w:r w:rsidRPr="00864EBC">
        <w:rPr>
          <w:rFonts w:ascii="Cambria" w:eastAsia="Times New Roman" w:hAnsi="Cambria" w:cstheme="minorHAnsi"/>
        </w:rPr>
        <w:t>UPPS 04.05.XX Hazardous Waste Materials and Hazardous Waste Management</w:t>
      </w:r>
      <w:r w:rsidR="00BE70BC">
        <w:rPr>
          <w:rFonts w:ascii="Cambria" w:eastAsia="Times New Roman" w:hAnsi="Cambria" w:cstheme="minorHAnsi"/>
        </w:rPr>
        <w:t xml:space="preserve"> (new policy)</w:t>
      </w:r>
      <w:r w:rsidR="00B601BB">
        <w:rPr>
          <w:rFonts w:ascii="Cambria" w:eastAsia="Times New Roman" w:hAnsi="Cambria" w:cstheme="minorHAnsi"/>
        </w:rPr>
        <w:t>.</w:t>
      </w:r>
      <w:r w:rsidRPr="00864EBC">
        <w:rPr>
          <w:rFonts w:ascii="Cambria" w:eastAsia="Times New Roman" w:hAnsi="Cambria" w:cstheme="minorHAnsi"/>
        </w:rPr>
        <w:t xml:space="preserve"> </w:t>
      </w:r>
      <w:r w:rsidR="00B601BB">
        <w:rPr>
          <w:rFonts w:ascii="Cambria" w:eastAsia="Times New Roman" w:hAnsi="Cambria" w:cstheme="minorHAnsi"/>
        </w:rPr>
        <w:t>D</w:t>
      </w:r>
      <w:r w:rsidRPr="00864EBC">
        <w:rPr>
          <w:rFonts w:ascii="Cambria" w:eastAsia="Times New Roman" w:hAnsi="Cambria" w:cstheme="minorHAnsi"/>
        </w:rPr>
        <w:t>ue April 29, 2020</w:t>
      </w:r>
      <w:r w:rsidR="00B601BB">
        <w:rPr>
          <w:rFonts w:ascii="Cambria" w:eastAsia="Times New Roman" w:hAnsi="Cambria" w:cstheme="minorHAnsi"/>
        </w:rPr>
        <w:t>. Senator</w:t>
      </w:r>
      <w:r w:rsidRPr="00864EBC">
        <w:rPr>
          <w:rFonts w:ascii="Cambria" w:eastAsia="Times New Roman" w:hAnsi="Cambria" w:cstheme="minorHAnsi"/>
        </w:rPr>
        <w:t xml:space="preserve"> </w:t>
      </w:r>
      <w:r w:rsidR="00B654B7">
        <w:rPr>
          <w:rFonts w:ascii="Cambria" w:eastAsia="Times New Roman" w:hAnsi="Cambria" w:cstheme="minorHAnsi"/>
        </w:rPr>
        <w:t>Martin</w:t>
      </w:r>
    </w:p>
    <w:p w14:paraId="4A35E9F5" w14:textId="00C74BE3" w:rsidR="00864EBC" w:rsidRPr="008D57B9" w:rsidRDefault="008A023B" w:rsidP="008D57B9">
      <w:pPr>
        <w:pStyle w:val="ListParagraph"/>
        <w:numPr>
          <w:ilvl w:val="0"/>
          <w:numId w:val="18"/>
        </w:numPr>
        <w:spacing w:after="0"/>
        <w:rPr>
          <w:rFonts w:ascii="Cambria" w:eastAsia="Times New Roman" w:hAnsi="Cambria" w:cstheme="minorHAnsi"/>
        </w:rPr>
      </w:pPr>
      <w:hyperlink r:id="rId7" w:history="1">
        <w:r w:rsidR="00864EBC" w:rsidRPr="00BE70BC">
          <w:rPr>
            <w:rStyle w:val="Hyperlink"/>
            <w:rFonts w:ascii="Cambria" w:eastAsia="Times New Roman" w:hAnsi="Cambria" w:cstheme="minorHAnsi"/>
          </w:rPr>
          <w:t>UPPS 05.01.20 Abandoned and Unclaimed Property</w:t>
        </w:r>
      </w:hyperlink>
      <w:r w:rsidR="00B601BB">
        <w:rPr>
          <w:rFonts w:ascii="Cambria" w:eastAsia="Times New Roman" w:hAnsi="Cambria" w:cstheme="minorHAnsi"/>
        </w:rPr>
        <w:t>.</w:t>
      </w:r>
      <w:r w:rsidR="00864EBC" w:rsidRPr="00864EBC">
        <w:rPr>
          <w:rFonts w:ascii="Cambria" w:eastAsia="Times New Roman" w:hAnsi="Cambria" w:cstheme="minorHAnsi"/>
        </w:rPr>
        <w:t xml:space="preserve"> </w:t>
      </w:r>
      <w:r w:rsidR="00B601BB">
        <w:rPr>
          <w:rFonts w:ascii="Cambria" w:eastAsia="Times New Roman" w:hAnsi="Cambria" w:cstheme="minorHAnsi"/>
        </w:rPr>
        <w:t>D</w:t>
      </w:r>
      <w:r w:rsidR="00864EBC" w:rsidRPr="00864EBC">
        <w:rPr>
          <w:rFonts w:ascii="Cambria" w:eastAsia="Times New Roman" w:hAnsi="Cambria" w:cstheme="minorHAnsi"/>
        </w:rPr>
        <w:t>ue April 29, 2020</w:t>
      </w:r>
      <w:r w:rsidR="00B601BB">
        <w:rPr>
          <w:rFonts w:ascii="Cambria" w:eastAsia="Times New Roman" w:hAnsi="Cambria" w:cstheme="minorHAnsi"/>
        </w:rPr>
        <w:t>. Senator</w:t>
      </w:r>
      <w:r w:rsidR="00864EBC" w:rsidRPr="00864EBC">
        <w:rPr>
          <w:rFonts w:ascii="Cambria" w:eastAsia="Times New Roman" w:hAnsi="Cambria" w:cstheme="minorHAnsi"/>
        </w:rPr>
        <w:t xml:space="preserve"> </w:t>
      </w:r>
      <w:r w:rsidR="00B654B7">
        <w:rPr>
          <w:rFonts w:ascii="Cambria" w:eastAsia="Times New Roman" w:hAnsi="Cambria" w:cstheme="minorHAnsi"/>
        </w:rPr>
        <w:t>Jensen</w:t>
      </w:r>
    </w:p>
    <w:p w14:paraId="1D2FD4E1" w14:textId="24589866" w:rsidR="005A4AA5" w:rsidRPr="00D578A7" w:rsidRDefault="005A4AA5" w:rsidP="005A4AA5">
      <w:pPr>
        <w:shd w:val="clear" w:color="auto" w:fill="FFFFFF"/>
        <w:spacing w:before="160" w:line="235" w:lineRule="atLeast"/>
        <w:rPr>
          <w:rFonts w:ascii="Cambria" w:eastAsia="Times New Roman" w:hAnsi="Cambria" w:cs="Arial"/>
          <w:b/>
          <w:color w:val="000000"/>
        </w:rPr>
      </w:pPr>
      <w:r w:rsidRPr="00D578A7">
        <w:rPr>
          <w:rFonts w:ascii="Cambria" w:eastAsia="Times New Roman" w:hAnsi="Cambria" w:cs="Arial"/>
          <w:b/>
          <w:color w:val="000000"/>
        </w:rPr>
        <w:t>Approval of Minutes</w:t>
      </w:r>
    </w:p>
    <w:p w14:paraId="4F06901B" w14:textId="14324B9C" w:rsidR="005A4AA5"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The </w:t>
      </w:r>
      <w:r w:rsidR="0018302A">
        <w:rPr>
          <w:rFonts w:ascii="Cambria" w:eastAsia="Times New Roman" w:hAnsi="Cambria" w:cs="Arial"/>
          <w:color w:val="000000"/>
        </w:rPr>
        <w:t>April</w:t>
      </w:r>
      <w:r w:rsidRPr="00121D39">
        <w:rPr>
          <w:rFonts w:ascii="Cambria" w:eastAsia="Times New Roman" w:hAnsi="Cambria" w:cs="Arial"/>
          <w:color w:val="000000"/>
        </w:rPr>
        <w:t xml:space="preserve"> </w:t>
      </w:r>
      <w:r w:rsidR="00864EBC">
        <w:rPr>
          <w:rFonts w:ascii="Cambria" w:eastAsia="Times New Roman" w:hAnsi="Cambria" w:cs="Arial"/>
          <w:color w:val="000000"/>
        </w:rPr>
        <w:t>8</w:t>
      </w:r>
      <w:r w:rsidRPr="00121D39">
        <w:rPr>
          <w:rFonts w:ascii="Cambria" w:eastAsia="Times New Roman" w:hAnsi="Cambria" w:cs="Arial"/>
          <w:color w:val="000000"/>
        </w:rPr>
        <w:t>, 2020 minutes were approved by senators.</w:t>
      </w:r>
    </w:p>
    <w:p w14:paraId="49D349E1" w14:textId="7F646867" w:rsidR="005A4AA5" w:rsidRPr="00121D39"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Meeting adjourned at </w:t>
      </w:r>
      <w:r w:rsidR="00D3478C">
        <w:rPr>
          <w:rFonts w:ascii="Cambria" w:eastAsia="Times New Roman" w:hAnsi="Cambria" w:cs="Arial"/>
          <w:color w:val="000000"/>
        </w:rPr>
        <w:t>6</w:t>
      </w:r>
      <w:r w:rsidRPr="00121D39">
        <w:rPr>
          <w:rFonts w:ascii="Cambria" w:eastAsia="Times New Roman" w:hAnsi="Cambria" w:cs="Arial"/>
          <w:color w:val="000000"/>
        </w:rPr>
        <w:t>:</w:t>
      </w:r>
      <w:r w:rsidR="00864EBC">
        <w:rPr>
          <w:rFonts w:ascii="Cambria" w:eastAsia="Times New Roman" w:hAnsi="Cambria" w:cs="Arial"/>
          <w:color w:val="000000"/>
        </w:rPr>
        <w:t>00</w:t>
      </w:r>
      <w:r w:rsidRPr="00121D39">
        <w:rPr>
          <w:rFonts w:ascii="Cambria" w:eastAsia="Times New Roman" w:hAnsi="Cambria" w:cs="Arial"/>
          <w:color w:val="000000"/>
        </w:rPr>
        <w:t xml:space="preserve"> p.m.</w:t>
      </w:r>
    </w:p>
    <w:p w14:paraId="49C6100F" w14:textId="77777777" w:rsidR="00C9118B" w:rsidRPr="00DD0FE9" w:rsidRDefault="005A4AA5" w:rsidP="00DD0FE9">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Minutes submitted by David Nolan</w:t>
      </w:r>
    </w:p>
    <w:sectPr w:rsidR="00C9118B" w:rsidRPr="00DD0FE9" w:rsidSect="00DF1E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ADF"/>
    <w:multiLevelType w:val="hybridMultilevel"/>
    <w:tmpl w:val="816A36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81AED"/>
    <w:multiLevelType w:val="hybridMultilevel"/>
    <w:tmpl w:val="3130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8F6FEB"/>
    <w:multiLevelType w:val="hybridMultilevel"/>
    <w:tmpl w:val="9BC41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C31CCD"/>
    <w:multiLevelType w:val="hybridMultilevel"/>
    <w:tmpl w:val="6E7E6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590E16"/>
    <w:multiLevelType w:val="hybridMultilevel"/>
    <w:tmpl w:val="99F2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635A26"/>
    <w:multiLevelType w:val="hybridMultilevel"/>
    <w:tmpl w:val="7FA07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0122E8"/>
    <w:multiLevelType w:val="hybridMultilevel"/>
    <w:tmpl w:val="CAB29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2A4FA8"/>
    <w:multiLevelType w:val="hybridMultilevel"/>
    <w:tmpl w:val="4B0C84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612B06"/>
    <w:multiLevelType w:val="hybridMultilevel"/>
    <w:tmpl w:val="71ECD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19"/>
  </w:num>
  <w:num w:numId="5">
    <w:abstractNumId w:val="13"/>
  </w:num>
  <w:num w:numId="6">
    <w:abstractNumId w:val="2"/>
  </w:num>
  <w:num w:numId="7">
    <w:abstractNumId w:val="16"/>
  </w:num>
  <w:num w:numId="8">
    <w:abstractNumId w:val="7"/>
  </w:num>
  <w:num w:numId="9">
    <w:abstractNumId w:val="5"/>
  </w:num>
  <w:num w:numId="10">
    <w:abstractNumId w:val="14"/>
  </w:num>
  <w:num w:numId="11">
    <w:abstractNumId w:val="9"/>
  </w:num>
  <w:num w:numId="12">
    <w:abstractNumId w:val="1"/>
  </w:num>
  <w:num w:numId="13">
    <w:abstractNumId w:val="8"/>
  </w:num>
  <w:num w:numId="14">
    <w:abstractNumId w:val="17"/>
  </w:num>
  <w:num w:numId="15">
    <w:abstractNumId w:val="0"/>
  </w:num>
  <w:num w:numId="16">
    <w:abstractNumId w:val="11"/>
  </w:num>
  <w:num w:numId="17">
    <w:abstractNumId w:val="10"/>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enforcement="1" w:cryptProviderType="rsaAES" w:cryptAlgorithmClass="hash" w:cryptAlgorithmType="typeAny" w:cryptAlgorithmSid="14" w:cryptSpinCount="100000" w:hash="viM27FFDppF34RcHxnWwCmQQicz3y9WVFPxL2rduQQlN2mRElpNza3zLko2UfYCYB1InSDrVbDrB03WGFQJUZg==" w:salt="JpIjMnSodxyZvit2Mloj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4227"/>
    <w:rsid w:val="000155AF"/>
    <w:rsid w:val="000167B7"/>
    <w:rsid w:val="000216A6"/>
    <w:rsid w:val="000250D9"/>
    <w:rsid w:val="00036ADD"/>
    <w:rsid w:val="000428B6"/>
    <w:rsid w:val="0004435A"/>
    <w:rsid w:val="000444AC"/>
    <w:rsid w:val="0007003F"/>
    <w:rsid w:val="00074BAE"/>
    <w:rsid w:val="00080830"/>
    <w:rsid w:val="000826DD"/>
    <w:rsid w:val="00083D84"/>
    <w:rsid w:val="00090DFC"/>
    <w:rsid w:val="000B0C9F"/>
    <w:rsid w:val="000E521E"/>
    <w:rsid w:val="000F0CBE"/>
    <w:rsid w:val="000F16A9"/>
    <w:rsid w:val="000F7F8D"/>
    <w:rsid w:val="0010285C"/>
    <w:rsid w:val="00116B90"/>
    <w:rsid w:val="00120AB1"/>
    <w:rsid w:val="00121D39"/>
    <w:rsid w:val="001310FA"/>
    <w:rsid w:val="0013414C"/>
    <w:rsid w:val="00134B29"/>
    <w:rsid w:val="0015035E"/>
    <w:rsid w:val="00155D6B"/>
    <w:rsid w:val="00174A55"/>
    <w:rsid w:val="0018302A"/>
    <w:rsid w:val="001836BE"/>
    <w:rsid w:val="001864E1"/>
    <w:rsid w:val="001A4261"/>
    <w:rsid w:val="001A6C3C"/>
    <w:rsid w:val="001B08D1"/>
    <w:rsid w:val="001C0DB5"/>
    <w:rsid w:val="001D1B66"/>
    <w:rsid w:val="001E4CAC"/>
    <w:rsid w:val="001F62D2"/>
    <w:rsid w:val="00213D51"/>
    <w:rsid w:val="002301E9"/>
    <w:rsid w:val="00235867"/>
    <w:rsid w:val="00265B81"/>
    <w:rsid w:val="00267D3A"/>
    <w:rsid w:val="00283A83"/>
    <w:rsid w:val="00285B51"/>
    <w:rsid w:val="002A2F0B"/>
    <w:rsid w:val="002E2DA7"/>
    <w:rsid w:val="002E4102"/>
    <w:rsid w:val="002E5470"/>
    <w:rsid w:val="002E60C3"/>
    <w:rsid w:val="00325235"/>
    <w:rsid w:val="00331D9C"/>
    <w:rsid w:val="00354132"/>
    <w:rsid w:val="00373F61"/>
    <w:rsid w:val="003775C1"/>
    <w:rsid w:val="00381D74"/>
    <w:rsid w:val="003845D7"/>
    <w:rsid w:val="003857F8"/>
    <w:rsid w:val="00397103"/>
    <w:rsid w:val="003C3051"/>
    <w:rsid w:val="003C6DA7"/>
    <w:rsid w:val="003D05B5"/>
    <w:rsid w:val="003D6754"/>
    <w:rsid w:val="003E0BC1"/>
    <w:rsid w:val="003E557B"/>
    <w:rsid w:val="003F22F6"/>
    <w:rsid w:val="003F3DE4"/>
    <w:rsid w:val="00400FEF"/>
    <w:rsid w:val="00421062"/>
    <w:rsid w:val="00451B27"/>
    <w:rsid w:val="00457443"/>
    <w:rsid w:val="00475F75"/>
    <w:rsid w:val="004B0E3D"/>
    <w:rsid w:val="004B5AD1"/>
    <w:rsid w:val="004C0AEA"/>
    <w:rsid w:val="004D1302"/>
    <w:rsid w:val="004D5396"/>
    <w:rsid w:val="004D69F6"/>
    <w:rsid w:val="00522436"/>
    <w:rsid w:val="005362C5"/>
    <w:rsid w:val="00541EAE"/>
    <w:rsid w:val="00556DC4"/>
    <w:rsid w:val="0057159E"/>
    <w:rsid w:val="005A4AA5"/>
    <w:rsid w:val="005B7472"/>
    <w:rsid w:val="005C2D07"/>
    <w:rsid w:val="005D52B7"/>
    <w:rsid w:val="005F2BB7"/>
    <w:rsid w:val="00611FF7"/>
    <w:rsid w:val="00612F23"/>
    <w:rsid w:val="00615EB9"/>
    <w:rsid w:val="0063059C"/>
    <w:rsid w:val="00666344"/>
    <w:rsid w:val="00675E4A"/>
    <w:rsid w:val="006C5BD8"/>
    <w:rsid w:val="006C6890"/>
    <w:rsid w:val="006C7402"/>
    <w:rsid w:val="006D3872"/>
    <w:rsid w:val="006D50D9"/>
    <w:rsid w:val="006E15F2"/>
    <w:rsid w:val="007A4BCF"/>
    <w:rsid w:val="007A68B5"/>
    <w:rsid w:val="007C7607"/>
    <w:rsid w:val="007E4136"/>
    <w:rsid w:val="007F61F6"/>
    <w:rsid w:val="00801B7E"/>
    <w:rsid w:val="008021EA"/>
    <w:rsid w:val="0081068B"/>
    <w:rsid w:val="0081163B"/>
    <w:rsid w:val="0081549E"/>
    <w:rsid w:val="008442FC"/>
    <w:rsid w:val="00864EBC"/>
    <w:rsid w:val="008710EA"/>
    <w:rsid w:val="00882D1E"/>
    <w:rsid w:val="00886C14"/>
    <w:rsid w:val="008A023B"/>
    <w:rsid w:val="008A259C"/>
    <w:rsid w:val="008B2A56"/>
    <w:rsid w:val="008B405B"/>
    <w:rsid w:val="008C3460"/>
    <w:rsid w:val="008C698A"/>
    <w:rsid w:val="008D57B9"/>
    <w:rsid w:val="008D7BD2"/>
    <w:rsid w:val="008E12CA"/>
    <w:rsid w:val="008E1845"/>
    <w:rsid w:val="008F6B41"/>
    <w:rsid w:val="00905EBC"/>
    <w:rsid w:val="00917AD5"/>
    <w:rsid w:val="00936978"/>
    <w:rsid w:val="00966527"/>
    <w:rsid w:val="00966B37"/>
    <w:rsid w:val="00970BC0"/>
    <w:rsid w:val="009743CF"/>
    <w:rsid w:val="009A0BF3"/>
    <w:rsid w:val="009B2C5A"/>
    <w:rsid w:val="009C30FF"/>
    <w:rsid w:val="009C3615"/>
    <w:rsid w:val="009D0724"/>
    <w:rsid w:val="009E3DD0"/>
    <w:rsid w:val="009F654A"/>
    <w:rsid w:val="00A00ABD"/>
    <w:rsid w:val="00A215FD"/>
    <w:rsid w:val="00A62284"/>
    <w:rsid w:val="00A864BD"/>
    <w:rsid w:val="00A968BD"/>
    <w:rsid w:val="00AA6140"/>
    <w:rsid w:val="00AB5FB5"/>
    <w:rsid w:val="00AC2E0A"/>
    <w:rsid w:val="00AC4830"/>
    <w:rsid w:val="00AE4BEC"/>
    <w:rsid w:val="00B35501"/>
    <w:rsid w:val="00B44B67"/>
    <w:rsid w:val="00B47239"/>
    <w:rsid w:val="00B47F6C"/>
    <w:rsid w:val="00B50BF6"/>
    <w:rsid w:val="00B53099"/>
    <w:rsid w:val="00B601BB"/>
    <w:rsid w:val="00B62384"/>
    <w:rsid w:val="00B654B7"/>
    <w:rsid w:val="00B73987"/>
    <w:rsid w:val="00B874C4"/>
    <w:rsid w:val="00BE70BC"/>
    <w:rsid w:val="00C90F2F"/>
    <w:rsid w:val="00C94F05"/>
    <w:rsid w:val="00CB078C"/>
    <w:rsid w:val="00CB7EB1"/>
    <w:rsid w:val="00CC4D16"/>
    <w:rsid w:val="00CD1757"/>
    <w:rsid w:val="00CE7E35"/>
    <w:rsid w:val="00CF597C"/>
    <w:rsid w:val="00D06626"/>
    <w:rsid w:val="00D17BD5"/>
    <w:rsid w:val="00D22037"/>
    <w:rsid w:val="00D3478C"/>
    <w:rsid w:val="00D571B1"/>
    <w:rsid w:val="00D578A7"/>
    <w:rsid w:val="00D7279E"/>
    <w:rsid w:val="00D925BD"/>
    <w:rsid w:val="00D96B78"/>
    <w:rsid w:val="00DA5776"/>
    <w:rsid w:val="00DA6324"/>
    <w:rsid w:val="00DB2C68"/>
    <w:rsid w:val="00DB2F7A"/>
    <w:rsid w:val="00DD0FE9"/>
    <w:rsid w:val="00DE7659"/>
    <w:rsid w:val="00DF1E97"/>
    <w:rsid w:val="00E00C6E"/>
    <w:rsid w:val="00E017CD"/>
    <w:rsid w:val="00E06DD3"/>
    <w:rsid w:val="00E13DD2"/>
    <w:rsid w:val="00E23FA1"/>
    <w:rsid w:val="00E40EC3"/>
    <w:rsid w:val="00E44D98"/>
    <w:rsid w:val="00E60462"/>
    <w:rsid w:val="00E66820"/>
    <w:rsid w:val="00E941E6"/>
    <w:rsid w:val="00E94C28"/>
    <w:rsid w:val="00E97F3F"/>
    <w:rsid w:val="00EB1181"/>
    <w:rsid w:val="00EC7181"/>
    <w:rsid w:val="00ED1AE2"/>
    <w:rsid w:val="00ED5DDA"/>
    <w:rsid w:val="00EF39FF"/>
    <w:rsid w:val="00EF755D"/>
    <w:rsid w:val="00F122DD"/>
    <w:rsid w:val="00F2464C"/>
    <w:rsid w:val="00F32855"/>
    <w:rsid w:val="00F354C8"/>
    <w:rsid w:val="00F4696D"/>
    <w:rsid w:val="00F62E7E"/>
    <w:rsid w:val="00F62FD5"/>
    <w:rsid w:val="00F64DA3"/>
    <w:rsid w:val="00F85B4C"/>
    <w:rsid w:val="00F87162"/>
    <w:rsid w:val="00F87408"/>
    <w:rsid w:val="00FB4567"/>
    <w:rsid w:val="00FC0083"/>
    <w:rsid w:val="00FC49A0"/>
    <w:rsid w:val="00FC79EE"/>
    <w:rsid w:val="00FD03E1"/>
    <w:rsid w:val="00FE641A"/>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1"/>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 w:type="paragraph" w:styleId="Revision">
    <w:name w:val="Revision"/>
    <w:hidden/>
    <w:uiPriority w:val="99"/>
    <w:semiHidden/>
    <w:rsid w:val="0057159E"/>
    <w:rPr>
      <w:sz w:val="22"/>
      <w:szCs w:val="22"/>
    </w:rPr>
  </w:style>
  <w:style w:type="character" w:styleId="FollowedHyperlink">
    <w:name w:val="FollowedHyperlink"/>
    <w:basedOn w:val="DefaultParagraphFont"/>
    <w:uiPriority w:val="99"/>
    <w:semiHidden/>
    <w:unhideWhenUsed/>
    <w:rsid w:val="00864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5498">
      <w:bodyDiv w:val="1"/>
      <w:marLeft w:val="0"/>
      <w:marRight w:val="0"/>
      <w:marTop w:val="0"/>
      <w:marBottom w:val="0"/>
      <w:divBdr>
        <w:top w:val="none" w:sz="0" w:space="0" w:color="auto"/>
        <w:left w:val="none" w:sz="0" w:space="0" w:color="auto"/>
        <w:bottom w:val="none" w:sz="0" w:space="0" w:color="auto"/>
        <w:right w:val="none" w:sz="0" w:space="0" w:color="auto"/>
      </w:divBdr>
    </w:div>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04775735">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490513421">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581402160">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752198726">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86434">
      <w:bodyDiv w:val="1"/>
      <w:marLeft w:val="0"/>
      <w:marRight w:val="0"/>
      <w:marTop w:val="0"/>
      <w:marBottom w:val="0"/>
      <w:divBdr>
        <w:top w:val="none" w:sz="0" w:space="0" w:color="auto"/>
        <w:left w:val="none" w:sz="0" w:space="0" w:color="auto"/>
        <w:bottom w:val="none" w:sz="0" w:space="0" w:color="auto"/>
        <w:right w:val="none" w:sz="0" w:space="0" w:color="auto"/>
      </w:divBdr>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ies.txstate.edu/university-policies/05-01-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txstate.edu/university-policies/05-03-0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0E3D-7612-4E81-9D5E-48676ED3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2</cp:revision>
  <dcterms:created xsi:type="dcterms:W3CDTF">2020-04-22T23:55:00Z</dcterms:created>
  <dcterms:modified xsi:type="dcterms:W3CDTF">2020-04-22T23:55:00Z</dcterms:modified>
</cp:coreProperties>
</file>