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6493" w14:textId="77777777" w:rsidR="005A4AA5" w:rsidRPr="00121D39" w:rsidRDefault="005A4AA5" w:rsidP="005A4AA5">
      <w:pPr>
        <w:spacing w:after="0"/>
        <w:jc w:val="center"/>
        <w:rPr>
          <w:rFonts w:ascii="Cambria" w:eastAsia="MS Mincho" w:hAnsi="Cambria" w:cs="Times New Roman"/>
          <w:b/>
        </w:rPr>
      </w:pPr>
      <w:r w:rsidRPr="00121D39">
        <w:rPr>
          <w:rFonts w:ascii="Cambria" w:eastAsia="MS Mincho" w:hAnsi="Cambria" w:cs="Times New Roman"/>
          <w:b/>
        </w:rPr>
        <w:t>Faculty Senate Minutes</w:t>
      </w:r>
    </w:p>
    <w:p w14:paraId="1FDF5FCE" w14:textId="1835183F" w:rsidR="005A4AA5" w:rsidRPr="00121D39" w:rsidRDefault="005A4AA5" w:rsidP="005A4AA5">
      <w:pPr>
        <w:spacing w:after="0"/>
        <w:jc w:val="center"/>
        <w:rPr>
          <w:rFonts w:ascii="Cambria" w:eastAsia="MS Mincho" w:hAnsi="Cambria" w:cs="Times New Roman"/>
        </w:rPr>
      </w:pPr>
      <w:r w:rsidRPr="00121D39">
        <w:rPr>
          <w:rFonts w:ascii="Cambria" w:eastAsia="MS Mincho" w:hAnsi="Cambria" w:cs="Times New Roman"/>
        </w:rPr>
        <w:t xml:space="preserve">Wednesday, </w:t>
      </w:r>
      <w:r w:rsidR="00E23FA1">
        <w:rPr>
          <w:rFonts w:ascii="Cambria" w:eastAsia="MS Mincho" w:hAnsi="Cambria" w:cs="Times New Roman"/>
        </w:rPr>
        <w:t>April</w:t>
      </w:r>
      <w:r w:rsidRPr="00121D39">
        <w:rPr>
          <w:rFonts w:ascii="Cambria" w:eastAsia="MS Mincho" w:hAnsi="Cambria" w:cs="Times New Roman"/>
        </w:rPr>
        <w:t xml:space="preserve"> </w:t>
      </w:r>
      <w:r w:rsidR="005E280F">
        <w:rPr>
          <w:rFonts w:ascii="Cambria" w:eastAsia="MS Mincho" w:hAnsi="Cambria" w:cs="Times New Roman"/>
        </w:rPr>
        <w:t>29</w:t>
      </w:r>
      <w:r w:rsidRPr="00121D39">
        <w:rPr>
          <w:rFonts w:ascii="Cambria" w:eastAsia="MS Mincho" w:hAnsi="Cambria" w:cs="Times New Roman"/>
        </w:rPr>
        <w:t>, 2020</w:t>
      </w:r>
    </w:p>
    <w:p w14:paraId="576B13D0" w14:textId="3C3CA094" w:rsidR="005A4AA5" w:rsidRPr="00121D39" w:rsidRDefault="00B50BF6" w:rsidP="005A4AA5">
      <w:pPr>
        <w:spacing w:after="0"/>
        <w:jc w:val="center"/>
        <w:rPr>
          <w:rFonts w:ascii="Cambria" w:eastAsia="MS Mincho" w:hAnsi="Cambria" w:cs="Times New Roman"/>
        </w:rPr>
      </w:pPr>
      <w:r>
        <w:rPr>
          <w:rFonts w:ascii="Cambria" w:eastAsia="MS Mincho" w:hAnsi="Cambria" w:cs="Times New Roman"/>
        </w:rPr>
        <w:t>Zoom Meeting</w:t>
      </w:r>
      <w:r w:rsidR="005A4AA5" w:rsidRPr="00121D39">
        <w:rPr>
          <w:rFonts w:ascii="Cambria" w:eastAsia="MS Mincho" w:hAnsi="Cambria" w:cs="Times New Roman"/>
        </w:rPr>
        <w:t>, 4:00 p.m. – 6:00 p.m.</w:t>
      </w:r>
    </w:p>
    <w:p w14:paraId="41E3F252" w14:textId="77777777" w:rsidR="005A4AA5" w:rsidRPr="00121D39" w:rsidRDefault="005A4AA5" w:rsidP="005A4AA5">
      <w:pPr>
        <w:rPr>
          <w:rFonts w:ascii="Cambria" w:hAnsi="Cambria" w:cs="Times New Roman"/>
        </w:rPr>
      </w:pPr>
    </w:p>
    <w:p w14:paraId="60D412DF" w14:textId="79210531" w:rsidR="005A4AA5" w:rsidRPr="00121D39" w:rsidRDefault="005A4AA5" w:rsidP="005A4AA5">
      <w:pPr>
        <w:rPr>
          <w:rFonts w:ascii="Cambria" w:hAnsi="Cambria" w:cs="Times New Roman"/>
        </w:rPr>
      </w:pPr>
      <w:r w:rsidRPr="00121D39">
        <w:rPr>
          <w:rFonts w:ascii="Cambria" w:hAnsi="Cambria" w:cs="Times New Roman"/>
          <w:b/>
        </w:rPr>
        <w:t>Attending</w:t>
      </w:r>
      <w:r w:rsidRPr="00121D39">
        <w:rPr>
          <w:rFonts w:ascii="Cambria" w:hAnsi="Cambria" w:cs="Times New Roman"/>
        </w:rPr>
        <w:t xml:space="preserve"> </w:t>
      </w:r>
      <w:r w:rsidRPr="00121D39">
        <w:rPr>
          <w:rFonts w:ascii="Cambria" w:hAnsi="Cambria" w:cs="Times New Roman"/>
          <w:b/>
          <w:bCs/>
        </w:rPr>
        <w:t>Senators</w:t>
      </w:r>
      <w:r w:rsidRPr="00121D39">
        <w:rPr>
          <w:rFonts w:ascii="Cambria" w:hAnsi="Cambria" w:cs="Times New Roman"/>
        </w:rPr>
        <w:t xml:space="preserve">: </w:t>
      </w:r>
      <w:r w:rsidRPr="00120AB1">
        <w:rPr>
          <w:rFonts w:ascii="Cambria" w:hAnsi="Cambria" w:cs="Times New Roman"/>
        </w:rPr>
        <w:t xml:space="preserve">Janet Bezner, </w:t>
      </w:r>
      <w:r w:rsidR="001E4CAC" w:rsidRPr="00843314">
        <w:rPr>
          <w:rFonts w:ascii="Cambria" w:hAnsi="Cambria" w:cs="Times New Roman"/>
        </w:rPr>
        <w:t>Rebecca Bell-Mete</w:t>
      </w:r>
      <w:r w:rsidR="001A4261" w:rsidRPr="00843314">
        <w:rPr>
          <w:rFonts w:ascii="Cambria" w:hAnsi="Cambria" w:cs="Times New Roman"/>
        </w:rPr>
        <w:t>reau</w:t>
      </w:r>
      <w:r w:rsidR="001A4261" w:rsidRPr="00120AB1">
        <w:rPr>
          <w:rFonts w:ascii="Cambria" w:hAnsi="Cambria" w:cs="Times New Roman"/>
        </w:rPr>
        <w:t xml:space="preserve">, </w:t>
      </w:r>
      <w:r w:rsidRPr="00120AB1">
        <w:rPr>
          <w:rFonts w:ascii="Cambria" w:hAnsi="Cambria" w:cs="Times New Roman"/>
        </w:rPr>
        <w:t xml:space="preserve">Natalie Ceballos, Rachel Davenport, </w:t>
      </w:r>
      <w:r w:rsidRPr="004460F4">
        <w:rPr>
          <w:rFonts w:ascii="Cambria" w:hAnsi="Cambria" w:cs="Times New Roman"/>
        </w:rPr>
        <w:t>Jesse Gainer</w:t>
      </w:r>
      <w:r w:rsidRPr="00120AB1">
        <w:rPr>
          <w:rFonts w:ascii="Cambria" w:hAnsi="Cambria" w:cs="Times New Roman"/>
        </w:rPr>
        <w:t xml:space="preserve">, Jennifer Jensen, Lynn Ledbetter, Benjamin Martin, </w:t>
      </w:r>
      <w:r w:rsidR="00F64DA3" w:rsidRPr="00120AB1">
        <w:rPr>
          <w:rFonts w:ascii="Cambria" w:hAnsi="Cambria" w:cs="Times New Roman"/>
        </w:rPr>
        <w:t xml:space="preserve">Vince Luizzi, </w:t>
      </w:r>
      <w:r w:rsidRPr="00843314">
        <w:rPr>
          <w:rFonts w:ascii="Cambria" w:hAnsi="Cambria" w:cs="Times New Roman"/>
        </w:rPr>
        <w:t>Stan McClellan</w:t>
      </w:r>
      <w:r w:rsidRPr="00120AB1">
        <w:rPr>
          <w:rFonts w:ascii="Cambria" w:hAnsi="Cambria" w:cs="Times New Roman"/>
        </w:rPr>
        <w:t>, David Nolan, Michael Supancic, Diego Vacaflores, Nicole Wesley.</w:t>
      </w:r>
    </w:p>
    <w:p w14:paraId="315AEA32" w14:textId="48E7A950" w:rsidR="00243B70" w:rsidRDefault="005A4AA5" w:rsidP="005A4AA5">
      <w:pPr>
        <w:rPr>
          <w:rFonts w:ascii="Cambria" w:hAnsi="Cambria" w:cs="Times New Roman"/>
        </w:rPr>
      </w:pPr>
      <w:r w:rsidRPr="00421062">
        <w:rPr>
          <w:rFonts w:ascii="Cambria" w:hAnsi="Cambria" w:cs="Times New Roman"/>
          <w:b/>
        </w:rPr>
        <w:t>Guests</w:t>
      </w:r>
      <w:r w:rsidR="006C7402">
        <w:rPr>
          <w:rFonts w:ascii="Cambria" w:hAnsi="Cambria" w:cs="Times New Roman"/>
        </w:rPr>
        <w:t>:</w:t>
      </w:r>
      <w:r w:rsidR="00864EBC" w:rsidRPr="00864EBC">
        <w:rPr>
          <w:rFonts w:ascii="Cambria" w:hAnsi="Cambria" w:cs="Times New Roman"/>
        </w:rPr>
        <w:t xml:space="preserve"> </w:t>
      </w:r>
      <w:r w:rsidR="005E280F">
        <w:rPr>
          <w:rFonts w:ascii="Cambria" w:hAnsi="Cambria" w:cs="Times New Roman"/>
        </w:rPr>
        <w:t>Bill Stone</w:t>
      </w:r>
      <w:r w:rsidR="003E0D04">
        <w:rPr>
          <w:rFonts w:ascii="Cambria" w:hAnsi="Cambria" w:cs="Times New Roman"/>
        </w:rPr>
        <w:t xml:space="preserve"> (chair, Committee on Committees)</w:t>
      </w:r>
      <w:r w:rsidR="005E280F">
        <w:rPr>
          <w:rFonts w:ascii="Cambria" w:hAnsi="Cambria" w:cs="Times New Roman"/>
        </w:rPr>
        <w:t xml:space="preserve">, </w:t>
      </w:r>
      <w:r w:rsidR="00120AB1" w:rsidRPr="00843314">
        <w:rPr>
          <w:rFonts w:ascii="Cambria" w:hAnsi="Cambria" w:cs="Times New Roman"/>
        </w:rPr>
        <w:t>Stephanie Towery (Library)</w:t>
      </w:r>
      <w:r w:rsidR="00120AB1" w:rsidRPr="00421062">
        <w:rPr>
          <w:rFonts w:ascii="Cambria" w:hAnsi="Cambria" w:cs="Times New Roman"/>
        </w:rPr>
        <w:t xml:space="preserve">, </w:t>
      </w:r>
      <w:r w:rsidR="00EB1181" w:rsidRPr="00421062">
        <w:rPr>
          <w:rFonts w:ascii="Cambria" w:hAnsi="Cambria" w:cs="Times New Roman"/>
        </w:rPr>
        <w:t>Shannon Duffy (Senate Fellow)</w:t>
      </w:r>
      <w:r w:rsidR="008C3460" w:rsidRPr="00421062">
        <w:rPr>
          <w:rFonts w:ascii="Cambria" w:hAnsi="Cambria" w:cs="Times New Roman"/>
        </w:rPr>
        <w:t xml:space="preserve">, </w:t>
      </w:r>
      <w:r w:rsidR="00843314" w:rsidRPr="009D3F05">
        <w:rPr>
          <w:rFonts w:ascii="Cambria" w:hAnsi="Cambria" w:cs="Times New Roman"/>
        </w:rPr>
        <w:t>Dale Blasingame</w:t>
      </w:r>
      <w:r w:rsidR="00843314">
        <w:rPr>
          <w:rFonts w:ascii="Cambria" w:hAnsi="Cambria" w:cs="Times New Roman"/>
        </w:rPr>
        <w:t xml:space="preserve">, Karen Sigler, Taylor Acee, </w:t>
      </w:r>
      <w:r w:rsidR="00843314" w:rsidRPr="009D3F05">
        <w:rPr>
          <w:rFonts w:ascii="Cambria" w:hAnsi="Cambria" w:cs="Times New Roman"/>
        </w:rPr>
        <w:t>Judy Oskam</w:t>
      </w:r>
      <w:r w:rsidR="00843314">
        <w:rPr>
          <w:rFonts w:ascii="Cambria" w:hAnsi="Cambria" w:cs="Times New Roman"/>
        </w:rPr>
        <w:t>,</w:t>
      </w:r>
      <w:r w:rsidR="00843314" w:rsidRPr="00843314">
        <w:rPr>
          <w:rFonts w:ascii="Cambria" w:hAnsi="Cambria" w:cs="Times New Roman"/>
        </w:rPr>
        <w:t xml:space="preserve"> </w:t>
      </w:r>
      <w:r w:rsidR="00843314" w:rsidRPr="009D3F05">
        <w:rPr>
          <w:rFonts w:ascii="Cambria" w:hAnsi="Cambria" w:cs="Times New Roman"/>
        </w:rPr>
        <w:t>Roque Mendez</w:t>
      </w:r>
      <w:r w:rsidR="00843314">
        <w:rPr>
          <w:rFonts w:ascii="Cambria" w:hAnsi="Cambria" w:cs="Times New Roman"/>
        </w:rPr>
        <w:t xml:space="preserve">, Joni Charles, </w:t>
      </w:r>
      <w:r w:rsidR="00843314" w:rsidRPr="009D3F05">
        <w:rPr>
          <w:rFonts w:ascii="Cambria" w:hAnsi="Cambria" w:cs="Times New Roman"/>
        </w:rPr>
        <w:t>Andrew Ojede</w:t>
      </w:r>
      <w:r w:rsidR="00843314">
        <w:rPr>
          <w:rFonts w:ascii="Cambria" w:hAnsi="Cambria" w:cs="Times New Roman"/>
        </w:rPr>
        <w:t xml:space="preserve">, </w:t>
      </w:r>
      <w:r w:rsidR="004460F4">
        <w:rPr>
          <w:rFonts w:ascii="Cambria" w:hAnsi="Cambria" w:cs="Times New Roman"/>
        </w:rPr>
        <w:t>Dianna Morganti</w:t>
      </w:r>
      <w:r w:rsidR="003E0D04">
        <w:rPr>
          <w:rFonts w:ascii="Cambria" w:hAnsi="Cambria" w:cs="Times New Roman"/>
        </w:rPr>
        <w:t>.</w:t>
      </w:r>
    </w:p>
    <w:p w14:paraId="138835F1" w14:textId="62278DBB" w:rsidR="005A4AA5" w:rsidRDefault="005A4AA5" w:rsidP="005A4AA5">
      <w:pPr>
        <w:rPr>
          <w:rFonts w:ascii="Cambria" w:hAnsi="Cambria" w:cs="Times New Roman"/>
        </w:rPr>
      </w:pPr>
      <w:r w:rsidRPr="00121D39">
        <w:rPr>
          <w:rFonts w:ascii="Cambria" w:hAnsi="Cambria" w:cs="Times New Roman"/>
        </w:rPr>
        <w:t>Meeting called to order at 4:00 p.m. by Senate Chair Bezner.</w:t>
      </w:r>
    </w:p>
    <w:p w14:paraId="7BD918D0" w14:textId="2ACF95D4" w:rsidR="00243B70" w:rsidRDefault="00243B70" w:rsidP="00DB2F7A">
      <w:pPr>
        <w:spacing w:after="120"/>
        <w:rPr>
          <w:rFonts w:ascii="Cambria" w:eastAsia="Times New Roman" w:hAnsi="Cambria" w:cs="Times New Roman"/>
          <w:b/>
          <w:bCs/>
          <w:color w:val="000000"/>
        </w:rPr>
      </w:pPr>
      <w:r w:rsidRPr="00243B70">
        <w:rPr>
          <w:rFonts w:ascii="Cambria" w:eastAsia="Times New Roman" w:hAnsi="Cambria" w:cs="Times New Roman"/>
          <w:b/>
          <w:bCs/>
          <w:color w:val="000000"/>
        </w:rPr>
        <w:t xml:space="preserve">Committee </w:t>
      </w:r>
      <w:r w:rsidR="005E280F">
        <w:rPr>
          <w:rFonts w:ascii="Cambria" w:eastAsia="Times New Roman" w:hAnsi="Cambria" w:cs="Times New Roman"/>
          <w:b/>
          <w:bCs/>
          <w:color w:val="000000"/>
        </w:rPr>
        <w:t>on Committees Report</w:t>
      </w:r>
      <w:r w:rsidRPr="00243B70">
        <w:rPr>
          <w:rFonts w:ascii="Cambria" w:eastAsia="Times New Roman" w:hAnsi="Cambria" w:cs="Times New Roman"/>
          <w:b/>
          <w:bCs/>
          <w:color w:val="000000"/>
        </w:rPr>
        <w:t xml:space="preserve"> </w:t>
      </w:r>
    </w:p>
    <w:p w14:paraId="47886414" w14:textId="3B348130" w:rsidR="00B21E02" w:rsidRDefault="004E5596" w:rsidP="00243B70">
      <w:pPr>
        <w:spacing w:after="120"/>
        <w:rPr>
          <w:rFonts w:ascii="Cambria" w:eastAsia="Times New Roman" w:hAnsi="Cambria" w:cs="Arial"/>
          <w:color w:val="201F1E"/>
        </w:rPr>
      </w:pPr>
      <w:r>
        <w:rPr>
          <w:rFonts w:ascii="Cambria" w:eastAsia="Times New Roman" w:hAnsi="Cambria" w:cs="Arial"/>
          <w:color w:val="201F1E"/>
        </w:rPr>
        <w:t xml:space="preserve">Bill Stone, chair, </w:t>
      </w:r>
      <w:r w:rsidRPr="005E280F">
        <w:rPr>
          <w:rFonts w:ascii="Cambria" w:eastAsia="Times New Roman" w:hAnsi="Cambria" w:cs="Arial"/>
          <w:color w:val="201F1E"/>
        </w:rPr>
        <w:t>Committee on Committees</w:t>
      </w:r>
      <w:r>
        <w:rPr>
          <w:rFonts w:ascii="Cambria" w:eastAsia="Times New Roman" w:hAnsi="Cambria" w:cs="Arial"/>
          <w:color w:val="201F1E"/>
        </w:rPr>
        <w:t xml:space="preserve">, presented the recent work by the committee to place faculty </w:t>
      </w:r>
      <w:r w:rsidR="00546BF4">
        <w:rPr>
          <w:rFonts w:ascii="Cambria" w:eastAsia="Times New Roman" w:hAnsi="Cambria" w:cs="Arial"/>
          <w:color w:val="201F1E"/>
        </w:rPr>
        <w:t>in</w:t>
      </w:r>
      <w:r>
        <w:rPr>
          <w:rFonts w:ascii="Cambria" w:eastAsia="Times New Roman" w:hAnsi="Cambria" w:cs="Arial"/>
          <w:color w:val="201F1E"/>
        </w:rPr>
        <w:t xml:space="preserve"> open seats </w:t>
      </w:r>
      <w:r w:rsidR="00546BF4">
        <w:rPr>
          <w:rFonts w:ascii="Cambria" w:eastAsia="Times New Roman" w:hAnsi="Cambria" w:cs="Arial"/>
          <w:color w:val="201F1E"/>
        </w:rPr>
        <w:t>on</w:t>
      </w:r>
      <w:r>
        <w:rPr>
          <w:rFonts w:ascii="Cambria" w:eastAsia="Times New Roman" w:hAnsi="Cambria" w:cs="Arial"/>
          <w:color w:val="201F1E"/>
        </w:rPr>
        <w:t xml:space="preserve"> senate and university committees. Senators went through the </w:t>
      </w:r>
      <w:r w:rsidR="00F32FFB">
        <w:rPr>
          <w:rFonts w:ascii="Cambria" w:eastAsia="Times New Roman" w:hAnsi="Cambria" w:cs="Arial"/>
          <w:color w:val="201F1E"/>
        </w:rPr>
        <w:t xml:space="preserve">recommended </w:t>
      </w:r>
      <w:r>
        <w:rPr>
          <w:rFonts w:ascii="Cambria" w:eastAsia="Times New Roman" w:hAnsi="Cambria" w:cs="Arial"/>
          <w:color w:val="201F1E"/>
        </w:rPr>
        <w:t xml:space="preserve">committee list </w:t>
      </w:r>
      <w:r w:rsidR="00F32FFB">
        <w:rPr>
          <w:rFonts w:ascii="Cambria" w:eastAsia="Times New Roman" w:hAnsi="Cambria" w:cs="Arial"/>
          <w:color w:val="201F1E"/>
        </w:rPr>
        <w:t>and made</w:t>
      </w:r>
      <w:r>
        <w:rPr>
          <w:rFonts w:ascii="Cambria" w:eastAsia="Times New Roman" w:hAnsi="Cambria" w:cs="Arial"/>
          <w:color w:val="201F1E"/>
        </w:rPr>
        <w:t xml:space="preserve"> minor adjustments and substitutions to various assignments. There was a question concerning </w:t>
      </w:r>
      <w:r w:rsidR="0067562D">
        <w:rPr>
          <w:rFonts w:ascii="Cambria" w:eastAsia="Times New Roman" w:hAnsi="Cambria" w:cs="Arial"/>
          <w:color w:val="201F1E"/>
        </w:rPr>
        <w:t>the operation of the University Leadership Assembly (ULA) and how faculty are assigned each year. The senate chair will contact the provost</w:t>
      </w:r>
      <w:r w:rsidR="00546BF4">
        <w:rPr>
          <w:rFonts w:ascii="Cambria" w:eastAsia="Times New Roman" w:hAnsi="Cambria" w:cs="Arial"/>
          <w:color w:val="201F1E"/>
        </w:rPr>
        <w:t>’s office</w:t>
      </w:r>
      <w:r w:rsidR="0067562D">
        <w:rPr>
          <w:rFonts w:ascii="Cambria" w:eastAsia="Times New Roman" w:hAnsi="Cambria" w:cs="Arial"/>
          <w:color w:val="201F1E"/>
        </w:rPr>
        <w:t xml:space="preserve"> for more information. Faculty assignments to the ULA will not be confirmed until information is received from the provost’s office.  </w:t>
      </w:r>
    </w:p>
    <w:p w14:paraId="358196E9" w14:textId="685E18FB" w:rsidR="00B21E02" w:rsidRDefault="0067562D" w:rsidP="00243B70">
      <w:pPr>
        <w:spacing w:after="120"/>
        <w:rPr>
          <w:rFonts w:ascii="Cambria" w:eastAsia="Times New Roman" w:hAnsi="Cambria" w:cs="Arial"/>
          <w:color w:val="201F1E"/>
        </w:rPr>
      </w:pPr>
      <w:r>
        <w:rPr>
          <w:rFonts w:ascii="Cambria" w:eastAsia="Times New Roman" w:hAnsi="Cambria" w:cs="Arial"/>
          <w:color w:val="201F1E"/>
        </w:rPr>
        <w:t>The senate suspended the rules and made a motion to approve all recommendations with changes. The senate voted to approve the r</w:t>
      </w:r>
      <w:r w:rsidR="00F31502">
        <w:rPr>
          <w:rFonts w:ascii="Cambria" w:eastAsia="Times New Roman" w:hAnsi="Cambria" w:cs="Arial"/>
          <w:color w:val="201F1E"/>
        </w:rPr>
        <w:t>ecommendations</w:t>
      </w:r>
      <w:r w:rsidR="00D1643E">
        <w:rPr>
          <w:rFonts w:ascii="Cambria" w:eastAsia="Times New Roman" w:hAnsi="Cambria" w:cs="Arial"/>
          <w:color w:val="201F1E"/>
        </w:rPr>
        <w:t>.</w:t>
      </w:r>
      <w:r w:rsidR="00F31502">
        <w:rPr>
          <w:rFonts w:ascii="Cambria" w:eastAsia="Times New Roman" w:hAnsi="Cambria" w:cs="Arial"/>
          <w:color w:val="201F1E"/>
        </w:rPr>
        <w:t xml:space="preserve"> </w:t>
      </w:r>
    </w:p>
    <w:p w14:paraId="1A04E995" w14:textId="4A1864B7" w:rsidR="00D3478C" w:rsidRPr="00AE3198" w:rsidRDefault="005E280F" w:rsidP="00D3478C">
      <w:pPr>
        <w:shd w:val="clear" w:color="auto" w:fill="FFFFFF"/>
        <w:spacing w:line="235" w:lineRule="atLeast"/>
        <w:rPr>
          <w:rFonts w:ascii="Cambria" w:eastAsia="Times New Roman" w:hAnsi="Cambria" w:cs="Arial"/>
          <w:b/>
          <w:color w:val="000000"/>
        </w:rPr>
      </w:pPr>
      <w:r w:rsidRPr="005E280F">
        <w:rPr>
          <w:rFonts w:ascii="Cambria" w:eastAsia="Times New Roman" w:hAnsi="Cambria" w:cs="Arial"/>
          <w:b/>
          <w:color w:val="000000"/>
        </w:rPr>
        <w:t>N</w:t>
      </w:r>
      <w:r w:rsidR="00577CDB">
        <w:rPr>
          <w:rFonts w:ascii="Cambria" w:eastAsia="Times New Roman" w:hAnsi="Cambria" w:cs="Arial"/>
          <w:b/>
          <w:color w:val="000000"/>
        </w:rPr>
        <w:t>ontenure Line Faculty Committee (N</w:t>
      </w:r>
      <w:r w:rsidRPr="005E280F">
        <w:rPr>
          <w:rFonts w:ascii="Cambria" w:eastAsia="Times New Roman" w:hAnsi="Cambria" w:cs="Arial"/>
          <w:b/>
          <w:color w:val="000000"/>
        </w:rPr>
        <w:t>LFC</w:t>
      </w:r>
      <w:r w:rsidR="00577CDB">
        <w:rPr>
          <w:rFonts w:ascii="Cambria" w:eastAsia="Times New Roman" w:hAnsi="Cambria" w:cs="Arial"/>
          <w:b/>
          <w:color w:val="000000"/>
        </w:rPr>
        <w:t>)</w:t>
      </w:r>
      <w:r w:rsidRPr="005E280F">
        <w:rPr>
          <w:rFonts w:ascii="Cambria" w:eastAsia="Times New Roman" w:hAnsi="Cambria" w:cs="Arial"/>
          <w:b/>
          <w:color w:val="000000"/>
        </w:rPr>
        <w:t xml:space="preserve"> </w:t>
      </w:r>
      <w:r w:rsidR="00577CDB">
        <w:rPr>
          <w:rFonts w:ascii="Cambria" w:eastAsia="Times New Roman" w:hAnsi="Cambria" w:cs="Arial"/>
          <w:b/>
          <w:color w:val="000000"/>
        </w:rPr>
        <w:t>Instructor Ranks Policy</w:t>
      </w:r>
      <w:r w:rsidRPr="005E280F">
        <w:rPr>
          <w:rFonts w:ascii="Cambria" w:eastAsia="Times New Roman" w:hAnsi="Cambria" w:cs="Arial"/>
          <w:b/>
          <w:color w:val="000000"/>
        </w:rPr>
        <w:t xml:space="preserve"> Recommendations</w:t>
      </w:r>
    </w:p>
    <w:p w14:paraId="2AD73DF2" w14:textId="37A74EF4" w:rsidR="00577CDB" w:rsidRDefault="00577CDB" w:rsidP="00243B70">
      <w:pPr>
        <w:pStyle w:val="ListParagraph"/>
        <w:shd w:val="clear" w:color="auto" w:fill="FFFFFF"/>
        <w:spacing w:beforeAutospacing="1" w:after="100" w:afterAutospacing="1"/>
        <w:ind w:left="0"/>
        <w:rPr>
          <w:rFonts w:ascii="Cambria" w:eastAsia="Times New Roman" w:hAnsi="Cambria" w:cs="Arial"/>
          <w:color w:val="000000"/>
        </w:rPr>
      </w:pPr>
      <w:r>
        <w:rPr>
          <w:rFonts w:ascii="Cambria" w:eastAsia="Times New Roman" w:hAnsi="Cambria" w:cs="Arial"/>
          <w:color w:val="000000"/>
        </w:rPr>
        <w:t xml:space="preserve">Senators discussed the recent changes made by the </w:t>
      </w:r>
      <w:r w:rsidRPr="00577CDB">
        <w:rPr>
          <w:rFonts w:ascii="Cambria" w:eastAsia="Times New Roman" w:hAnsi="Cambria" w:cs="Arial"/>
          <w:color w:val="000000"/>
        </w:rPr>
        <w:t>Nontenure Line Faculty Committee (NLFC)</w:t>
      </w:r>
      <w:r>
        <w:rPr>
          <w:rFonts w:ascii="Cambria" w:eastAsia="Times New Roman" w:hAnsi="Cambria" w:cs="Arial"/>
          <w:color w:val="000000"/>
        </w:rPr>
        <w:t xml:space="preserve"> to the</w:t>
      </w:r>
      <w:r w:rsidR="005E280F" w:rsidRPr="005E280F">
        <w:rPr>
          <w:rFonts w:ascii="Cambria" w:eastAsia="Times New Roman" w:hAnsi="Cambria" w:cs="Arial"/>
          <w:color w:val="000000"/>
        </w:rPr>
        <w:t xml:space="preserve"> </w:t>
      </w:r>
      <w:r>
        <w:rPr>
          <w:rFonts w:ascii="Cambria" w:eastAsia="Times New Roman" w:hAnsi="Cambria" w:cs="Arial"/>
          <w:color w:val="000000"/>
        </w:rPr>
        <w:t xml:space="preserve">draft policy on </w:t>
      </w:r>
      <w:r w:rsidRPr="00577CDB">
        <w:rPr>
          <w:rFonts w:ascii="Cambria" w:eastAsia="Times New Roman" w:hAnsi="Cambria" w:cs="Arial"/>
          <w:color w:val="000000"/>
        </w:rPr>
        <w:t>Instructional Faculty Appointments</w:t>
      </w:r>
      <w:r w:rsidR="00400752">
        <w:rPr>
          <w:rFonts w:ascii="Cambria" w:eastAsia="Times New Roman" w:hAnsi="Cambria" w:cs="Arial"/>
          <w:color w:val="000000"/>
        </w:rPr>
        <w:t>.</w:t>
      </w:r>
      <w:r w:rsidR="00D1643E">
        <w:rPr>
          <w:rFonts w:ascii="Cambria" w:eastAsia="Times New Roman" w:hAnsi="Cambria" w:cs="Arial"/>
          <w:color w:val="000000"/>
        </w:rPr>
        <w:t xml:space="preserve"> </w:t>
      </w:r>
      <w:r>
        <w:rPr>
          <w:rFonts w:ascii="Cambria" w:eastAsia="Times New Roman" w:hAnsi="Cambria" w:cs="Arial"/>
          <w:color w:val="000000"/>
        </w:rPr>
        <w:t>Senators recommend</w:t>
      </w:r>
      <w:r w:rsidR="006328AB">
        <w:rPr>
          <w:rFonts w:ascii="Cambria" w:eastAsia="Times New Roman" w:hAnsi="Cambria" w:cs="Arial"/>
          <w:color w:val="000000"/>
        </w:rPr>
        <w:t>ed</w:t>
      </w:r>
      <w:r>
        <w:rPr>
          <w:rFonts w:ascii="Cambria" w:eastAsia="Times New Roman" w:hAnsi="Cambria" w:cs="Arial"/>
          <w:color w:val="000000"/>
        </w:rPr>
        <w:t xml:space="preserve"> removing the statements concerning graduate faculty </w:t>
      </w:r>
      <w:r w:rsidRPr="00577CDB">
        <w:rPr>
          <w:rFonts w:ascii="Cambria" w:eastAsia="Times New Roman" w:hAnsi="Cambria" w:cs="Arial"/>
          <w:color w:val="000000"/>
        </w:rPr>
        <w:t>appoint</w:t>
      </w:r>
      <w:r>
        <w:rPr>
          <w:rFonts w:ascii="Cambria" w:eastAsia="Times New Roman" w:hAnsi="Cambria" w:cs="Arial"/>
          <w:color w:val="000000"/>
        </w:rPr>
        <w:t>ments. However, whether or not to include the graduate policy statement will be</w:t>
      </w:r>
      <w:r w:rsidR="00F31502">
        <w:rPr>
          <w:rFonts w:ascii="Cambria" w:eastAsia="Times New Roman" w:hAnsi="Cambria" w:cs="Arial"/>
          <w:color w:val="000000"/>
        </w:rPr>
        <w:t xml:space="preserve"> discuss</w:t>
      </w:r>
      <w:r>
        <w:rPr>
          <w:rFonts w:ascii="Cambria" w:eastAsia="Times New Roman" w:hAnsi="Cambria" w:cs="Arial"/>
          <w:color w:val="000000"/>
        </w:rPr>
        <w:t>ed</w:t>
      </w:r>
      <w:r w:rsidR="00F31502">
        <w:rPr>
          <w:rFonts w:ascii="Cambria" w:eastAsia="Times New Roman" w:hAnsi="Cambria" w:cs="Arial"/>
          <w:color w:val="000000"/>
        </w:rPr>
        <w:t xml:space="preserve"> with </w:t>
      </w:r>
      <w:r>
        <w:rPr>
          <w:rFonts w:ascii="Cambria" w:eastAsia="Times New Roman" w:hAnsi="Cambria" w:cs="Arial"/>
          <w:color w:val="000000"/>
        </w:rPr>
        <w:t xml:space="preserve">Associate Provost (AP) </w:t>
      </w:r>
      <w:r w:rsidR="00F31502">
        <w:rPr>
          <w:rFonts w:ascii="Cambria" w:eastAsia="Times New Roman" w:hAnsi="Cambria" w:cs="Arial"/>
          <w:color w:val="000000"/>
        </w:rPr>
        <w:t xml:space="preserve">Thorne. </w:t>
      </w:r>
      <w:r>
        <w:rPr>
          <w:rFonts w:ascii="Cambria" w:eastAsia="Times New Roman" w:hAnsi="Cambria" w:cs="Arial"/>
          <w:color w:val="000000"/>
        </w:rPr>
        <w:t xml:space="preserve">The next step with the policy is to present </w:t>
      </w:r>
      <w:r w:rsidR="006328AB">
        <w:rPr>
          <w:rFonts w:ascii="Cambria" w:eastAsia="Times New Roman" w:hAnsi="Cambria" w:cs="Arial"/>
          <w:color w:val="000000"/>
        </w:rPr>
        <w:t>and</w:t>
      </w:r>
      <w:r>
        <w:rPr>
          <w:rFonts w:ascii="Cambria" w:eastAsia="Times New Roman" w:hAnsi="Cambria" w:cs="Arial"/>
          <w:color w:val="000000"/>
        </w:rPr>
        <w:t xml:space="preserve"> discuss the policy </w:t>
      </w:r>
      <w:r w:rsidR="00F31502">
        <w:rPr>
          <w:rFonts w:ascii="Cambria" w:eastAsia="Times New Roman" w:hAnsi="Cambria" w:cs="Arial"/>
          <w:color w:val="000000"/>
        </w:rPr>
        <w:t xml:space="preserve">with </w:t>
      </w:r>
      <w:r>
        <w:rPr>
          <w:rFonts w:ascii="Cambria" w:eastAsia="Times New Roman" w:hAnsi="Cambria" w:cs="Arial"/>
          <w:color w:val="000000"/>
        </w:rPr>
        <w:t xml:space="preserve">AP </w:t>
      </w:r>
      <w:r w:rsidR="00F31502">
        <w:rPr>
          <w:rFonts w:ascii="Cambria" w:eastAsia="Times New Roman" w:hAnsi="Cambria" w:cs="Arial"/>
          <w:color w:val="000000"/>
        </w:rPr>
        <w:t xml:space="preserve">Thorne </w:t>
      </w:r>
      <w:r>
        <w:rPr>
          <w:rFonts w:ascii="Cambria" w:eastAsia="Times New Roman" w:hAnsi="Cambria" w:cs="Arial"/>
          <w:color w:val="000000"/>
        </w:rPr>
        <w:t xml:space="preserve">on </w:t>
      </w:r>
      <w:r w:rsidR="00F31502">
        <w:rPr>
          <w:rFonts w:ascii="Cambria" w:eastAsia="Times New Roman" w:hAnsi="Cambria" w:cs="Arial"/>
          <w:color w:val="000000"/>
        </w:rPr>
        <w:t xml:space="preserve">May 7. </w:t>
      </w:r>
    </w:p>
    <w:p w14:paraId="5445EC8F" w14:textId="77777777" w:rsidR="00577CDB" w:rsidRDefault="00577CDB" w:rsidP="00243B70">
      <w:pPr>
        <w:pStyle w:val="ListParagraph"/>
        <w:shd w:val="clear" w:color="auto" w:fill="FFFFFF"/>
        <w:spacing w:beforeAutospacing="1" w:after="100" w:afterAutospacing="1"/>
        <w:ind w:left="0"/>
        <w:rPr>
          <w:rFonts w:ascii="Cambria" w:eastAsia="Times New Roman" w:hAnsi="Cambria" w:cs="Arial"/>
          <w:color w:val="000000"/>
        </w:rPr>
      </w:pPr>
    </w:p>
    <w:p w14:paraId="1B1EFAD1" w14:textId="288CBAC9" w:rsidR="005E280F" w:rsidRDefault="00577CDB" w:rsidP="00243B70">
      <w:pPr>
        <w:pStyle w:val="ListParagraph"/>
        <w:shd w:val="clear" w:color="auto" w:fill="FFFFFF"/>
        <w:spacing w:beforeAutospacing="1" w:after="100" w:afterAutospacing="1"/>
        <w:ind w:left="0"/>
        <w:rPr>
          <w:rFonts w:ascii="Cambria" w:eastAsia="Times New Roman" w:hAnsi="Cambria" w:cs="Arial"/>
          <w:color w:val="000000"/>
        </w:rPr>
      </w:pPr>
      <w:r>
        <w:rPr>
          <w:rFonts w:ascii="Cambria" w:eastAsia="Times New Roman" w:hAnsi="Cambria" w:cs="Arial"/>
          <w:color w:val="000000"/>
        </w:rPr>
        <w:t xml:space="preserve">The </w:t>
      </w:r>
      <w:r w:rsidR="00917877">
        <w:rPr>
          <w:rFonts w:ascii="Cambria" w:eastAsia="Times New Roman" w:hAnsi="Cambria" w:cs="Arial"/>
          <w:color w:val="000000"/>
        </w:rPr>
        <w:t xml:space="preserve">senate voted to approve the draft policy with </w:t>
      </w:r>
      <w:r w:rsidR="00712723">
        <w:rPr>
          <w:rFonts w:ascii="Cambria" w:eastAsia="Times New Roman" w:hAnsi="Cambria" w:cs="Arial"/>
          <w:color w:val="000000"/>
        </w:rPr>
        <w:t xml:space="preserve">indicated </w:t>
      </w:r>
      <w:r w:rsidR="00917877">
        <w:rPr>
          <w:rFonts w:ascii="Cambria" w:eastAsia="Times New Roman" w:hAnsi="Cambria" w:cs="Arial"/>
          <w:color w:val="000000"/>
        </w:rPr>
        <w:t>changes and to forward the document to AP Thorne in advance of the May meeting.</w:t>
      </w:r>
    </w:p>
    <w:p w14:paraId="778FA5D7" w14:textId="68002FB3" w:rsidR="00D96B78" w:rsidRDefault="005E280F" w:rsidP="005A4AA5">
      <w:pPr>
        <w:shd w:val="clear" w:color="auto" w:fill="FFFFFF"/>
        <w:spacing w:before="160" w:line="235" w:lineRule="atLeast"/>
        <w:rPr>
          <w:rFonts w:ascii="Cambria" w:eastAsia="Times New Roman" w:hAnsi="Cambria" w:cs="Arial"/>
          <w:b/>
          <w:color w:val="201F1E"/>
        </w:rPr>
      </w:pPr>
      <w:r w:rsidRPr="005E280F">
        <w:rPr>
          <w:rFonts w:ascii="Cambria" w:eastAsia="Times New Roman" w:hAnsi="Cambria" w:cs="Arial"/>
          <w:b/>
          <w:color w:val="201F1E"/>
        </w:rPr>
        <w:t>Faculty Senate Fellow</w:t>
      </w:r>
      <w:r w:rsidR="0092377A">
        <w:rPr>
          <w:rFonts w:ascii="Cambria" w:eastAsia="Times New Roman" w:hAnsi="Cambria" w:cs="Arial"/>
          <w:b/>
          <w:color w:val="201F1E"/>
        </w:rPr>
        <w:t xml:space="preserve"> </w:t>
      </w:r>
      <w:r w:rsidR="0092377A" w:rsidRPr="005E280F">
        <w:rPr>
          <w:rFonts w:ascii="Cambria" w:eastAsia="Times New Roman" w:hAnsi="Cambria" w:cs="Arial"/>
          <w:b/>
          <w:color w:val="201F1E"/>
        </w:rPr>
        <w:t>2020-2021</w:t>
      </w:r>
    </w:p>
    <w:p w14:paraId="3DB9C68B" w14:textId="42F1062E" w:rsidR="00FD09E6" w:rsidRDefault="003E35E1" w:rsidP="00243B70">
      <w:pPr>
        <w:rPr>
          <w:rFonts w:ascii="Cambria" w:hAnsi="Cambria" w:cstheme="minorHAnsi"/>
        </w:rPr>
      </w:pPr>
      <w:r>
        <w:rPr>
          <w:rFonts w:ascii="Cambria" w:hAnsi="Cambria" w:cstheme="minorHAnsi"/>
        </w:rPr>
        <w:t>A senate subcommittee looked at the applications and presented information to senators on the Faculty Senate Fellow position for 2020-2021. There were two strong candidates for the position and senators discussed the strengths of each candidate. After some discussion the senate voted to approve a candidate. The candidate will be notified by the senate chair.</w:t>
      </w:r>
    </w:p>
    <w:p w14:paraId="4FCF444B" w14:textId="73E34654" w:rsidR="009B54D4" w:rsidRDefault="009B54D4" w:rsidP="00243B70">
      <w:pPr>
        <w:rPr>
          <w:rFonts w:ascii="Cambria" w:hAnsi="Cambria" w:cstheme="minorHAnsi"/>
          <w:b/>
          <w:bCs/>
        </w:rPr>
      </w:pPr>
      <w:r>
        <w:rPr>
          <w:rFonts w:ascii="Cambria" w:hAnsi="Cambria" w:cstheme="minorHAnsi"/>
          <w:b/>
          <w:bCs/>
        </w:rPr>
        <w:t>P</w:t>
      </w:r>
      <w:r w:rsidRPr="009B54D4">
        <w:rPr>
          <w:rFonts w:ascii="Cambria" w:hAnsi="Cambria" w:cstheme="minorHAnsi"/>
          <w:b/>
          <w:bCs/>
        </w:rPr>
        <w:t xml:space="preserve">ersonnel </w:t>
      </w:r>
      <w:r>
        <w:rPr>
          <w:rFonts w:ascii="Cambria" w:hAnsi="Cambria" w:cstheme="minorHAnsi"/>
          <w:b/>
          <w:bCs/>
        </w:rPr>
        <w:t>C</w:t>
      </w:r>
      <w:r w:rsidRPr="009B54D4">
        <w:rPr>
          <w:rFonts w:ascii="Cambria" w:hAnsi="Cambria" w:cstheme="minorHAnsi"/>
          <w:b/>
          <w:bCs/>
        </w:rPr>
        <w:t xml:space="preserve">ommittee </w:t>
      </w:r>
      <w:r>
        <w:rPr>
          <w:rFonts w:ascii="Cambria" w:hAnsi="Cambria" w:cstheme="minorHAnsi"/>
          <w:b/>
          <w:bCs/>
        </w:rPr>
        <w:t>P</w:t>
      </w:r>
      <w:r w:rsidRPr="009B54D4">
        <w:rPr>
          <w:rFonts w:ascii="Cambria" w:hAnsi="Cambria" w:cstheme="minorHAnsi"/>
          <w:b/>
          <w:bCs/>
        </w:rPr>
        <w:t xml:space="preserve">olicy </w:t>
      </w:r>
    </w:p>
    <w:p w14:paraId="0770FA32" w14:textId="21AB506C" w:rsidR="004021BE" w:rsidRDefault="009B54D4" w:rsidP="00243B70">
      <w:pPr>
        <w:rPr>
          <w:rFonts w:ascii="Cambria" w:hAnsi="Cambria" w:cstheme="minorHAnsi"/>
        </w:rPr>
      </w:pPr>
      <w:r>
        <w:rPr>
          <w:rFonts w:ascii="Cambria" w:hAnsi="Cambria" w:cstheme="minorHAnsi"/>
        </w:rPr>
        <w:t>The senate s</w:t>
      </w:r>
      <w:r w:rsidR="004021BE">
        <w:rPr>
          <w:rFonts w:ascii="Cambria" w:hAnsi="Cambria" w:cstheme="minorHAnsi"/>
        </w:rPr>
        <w:t>ubcommittee to address</w:t>
      </w:r>
      <w:r>
        <w:rPr>
          <w:rFonts w:ascii="Cambria" w:hAnsi="Cambria" w:cstheme="minorHAnsi"/>
        </w:rPr>
        <w:t xml:space="preserve"> the</w:t>
      </w:r>
      <w:r w:rsidR="004021BE">
        <w:rPr>
          <w:rFonts w:ascii="Cambria" w:hAnsi="Cambria" w:cstheme="minorHAnsi"/>
        </w:rPr>
        <w:t xml:space="preserve"> draft personnel committee policy</w:t>
      </w:r>
      <w:r>
        <w:rPr>
          <w:rFonts w:ascii="Cambria" w:hAnsi="Cambria" w:cstheme="minorHAnsi"/>
        </w:rPr>
        <w:t xml:space="preserve"> has been finalized. Senators </w:t>
      </w:r>
      <w:r w:rsidRPr="00843314">
        <w:rPr>
          <w:rFonts w:ascii="Cambria" w:hAnsi="Cambria" w:cs="Times New Roman"/>
        </w:rPr>
        <w:t>McClellan</w:t>
      </w:r>
      <w:r>
        <w:rPr>
          <w:rFonts w:ascii="Cambria" w:hAnsi="Cambria" w:cstheme="minorHAnsi"/>
        </w:rPr>
        <w:t xml:space="preserve">, Ledbetter, and </w:t>
      </w:r>
      <w:r w:rsidR="00CE652E">
        <w:rPr>
          <w:rFonts w:ascii="Cambria" w:hAnsi="Cambria" w:cstheme="minorHAnsi"/>
        </w:rPr>
        <w:t xml:space="preserve">incoming senator </w:t>
      </w:r>
      <w:r>
        <w:rPr>
          <w:rFonts w:ascii="Cambria" w:hAnsi="Cambria" w:cstheme="minorHAnsi"/>
        </w:rPr>
        <w:t xml:space="preserve">Ojede, along with </w:t>
      </w:r>
      <w:r w:rsidR="00A75F63" w:rsidRPr="00A80CE7">
        <w:rPr>
          <w:rFonts w:ascii="Cambria" w:eastAsia="Times New Roman" w:hAnsi="Cambria" w:cs="Arial"/>
          <w:color w:val="000000"/>
        </w:rPr>
        <w:t xml:space="preserve">Beth Erhart </w:t>
      </w:r>
      <w:r w:rsidR="00A75F63">
        <w:rPr>
          <w:rFonts w:ascii="Cambria" w:eastAsia="Times New Roman" w:hAnsi="Cambria" w:cs="Arial"/>
          <w:color w:val="000000"/>
        </w:rPr>
        <w:t>(Academic Governance Committee)</w:t>
      </w:r>
      <w:r w:rsidR="004021BE">
        <w:rPr>
          <w:rFonts w:ascii="Cambria" w:hAnsi="Cambria" w:cstheme="minorHAnsi"/>
        </w:rPr>
        <w:t>,</w:t>
      </w:r>
      <w:r>
        <w:rPr>
          <w:rFonts w:ascii="Cambria" w:hAnsi="Cambria" w:cstheme="minorHAnsi"/>
        </w:rPr>
        <w:t xml:space="preserve"> will review the </w:t>
      </w:r>
      <w:r w:rsidR="00A75F63">
        <w:rPr>
          <w:rFonts w:ascii="Cambria" w:hAnsi="Cambria" w:cstheme="minorHAnsi"/>
        </w:rPr>
        <w:t xml:space="preserve">draft </w:t>
      </w:r>
      <w:r>
        <w:rPr>
          <w:rFonts w:ascii="Cambria" w:hAnsi="Cambria" w:cstheme="minorHAnsi"/>
        </w:rPr>
        <w:t xml:space="preserve">policy and </w:t>
      </w:r>
      <w:r w:rsidR="00A75F63">
        <w:rPr>
          <w:rFonts w:ascii="Cambria" w:hAnsi="Cambria" w:cstheme="minorHAnsi"/>
        </w:rPr>
        <w:t>bring</w:t>
      </w:r>
      <w:r>
        <w:rPr>
          <w:rFonts w:ascii="Cambria" w:hAnsi="Cambria" w:cstheme="minorHAnsi"/>
        </w:rPr>
        <w:t xml:space="preserve"> recommendations to the senate</w:t>
      </w:r>
      <w:r w:rsidR="004021BE">
        <w:rPr>
          <w:rFonts w:ascii="Cambria" w:hAnsi="Cambria" w:cstheme="minorHAnsi"/>
        </w:rPr>
        <w:t>.</w:t>
      </w:r>
    </w:p>
    <w:p w14:paraId="149DE636" w14:textId="6CB1E442" w:rsidR="00A75F63" w:rsidRPr="00A75F63" w:rsidRDefault="00A75F63" w:rsidP="00243B70">
      <w:pPr>
        <w:rPr>
          <w:rFonts w:ascii="Cambria" w:hAnsi="Cambria" w:cstheme="minorHAnsi"/>
          <w:b/>
          <w:bCs/>
        </w:rPr>
      </w:pPr>
      <w:r w:rsidRPr="00A75F63">
        <w:rPr>
          <w:rFonts w:ascii="Cambria" w:hAnsi="Cambria" w:cstheme="minorHAnsi"/>
          <w:b/>
          <w:bCs/>
        </w:rPr>
        <w:t xml:space="preserve">Faculty Development Leave </w:t>
      </w:r>
      <w:r w:rsidR="00B236F1">
        <w:rPr>
          <w:rFonts w:ascii="Cambria" w:hAnsi="Cambria" w:cstheme="minorHAnsi"/>
          <w:b/>
          <w:bCs/>
        </w:rPr>
        <w:t xml:space="preserve">(FDL) </w:t>
      </w:r>
      <w:r w:rsidRPr="00A75F63">
        <w:rPr>
          <w:rFonts w:ascii="Cambria" w:hAnsi="Cambria" w:cstheme="minorHAnsi"/>
          <w:b/>
          <w:bCs/>
        </w:rPr>
        <w:t>Rubric</w:t>
      </w:r>
    </w:p>
    <w:p w14:paraId="4009EBC6" w14:textId="26C456A0" w:rsidR="004021BE" w:rsidRPr="00243B70" w:rsidRDefault="00B236F1" w:rsidP="00243B70">
      <w:pPr>
        <w:rPr>
          <w:rFonts w:ascii="Cambria" w:hAnsi="Cambria" w:cstheme="minorHAnsi"/>
        </w:rPr>
      </w:pPr>
      <w:r>
        <w:rPr>
          <w:rFonts w:ascii="Cambria" w:hAnsi="Cambria" w:cstheme="minorHAnsi"/>
        </w:rPr>
        <w:t xml:space="preserve">Senators discussed changes to the </w:t>
      </w:r>
      <w:r w:rsidR="004279F5">
        <w:rPr>
          <w:rFonts w:ascii="Cambria" w:hAnsi="Cambria" w:cstheme="minorHAnsi"/>
        </w:rPr>
        <w:t xml:space="preserve">current </w:t>
      </w:r>
      <w:r w:rsidR="00AF4EE7" w:rsidRPr="00AF4EE7">
        <w:rPr>
          <w:rFonts w:ascii="Cambria" w:hAnsi="Cambria" w:cstheme="minorHAnsi"/>
        </w:rPr>
        <w:t>Faculty Development Leave (FDL)</w:t>
      </w:r>
      <w:r w:rsidR="00AF4EE7">
        <w:rPr>
          <w:rFonts w:ascii="Cambria" w:hAnsi="Cambria" w:cstheme="minorHAnsi"/>
        </w:rPr>
        <w:t xml:space="preserve"> </w:t>
      </w:r>
      <w:r>
        <w:rPr>
          <w:rFonts w:ascii="Cambria" w:hAnsi="Cambria" w:cstheme="minorHAnsi"/>
        </w:rPr>
        <w:t>r</w:t>
      </w:r>
      <w:r w:rsidR="004021BE">
        <w:rPr>
          <w:rFonts w:ascii="Cambria" w:hAnsi="Cambria" w:cstheme="minorHAnsi"/>
        </w:rPr>
        <w:t>ubric</w:t>
      </w:r>
      <w:r w:rsidR="004279F5">
        <w:rPr>
          <w:rFonts w:ascii="Cambria" w:hAnsi="Cambria" w:cstheme="minorHAnsi"/>
        </w:rPr>
        <w:t xml:space="preserve"> and the reasons for the changes</w:t>
      </w:r>
      <w:r w:rsidR="004021BE">
        <w:rPr>
          <w:rFonts w:ascii="Cambria" w:hAnsi="Cambria" w:cstheme="minorHAnsi"/>
        </w:rPr>
        <w:t xml:space="preserve">. </w:t>
      </w:r>
      <w:r w:rsidR="004279F5">
        <w:rPr>
          <w:rFonts w:ascii="Cambria" w:hAnsi="Cambria" w:cstheme="minorHAnsi"/>
        </w:rPr>
        <w:t>After some discussion</w:t>
      </w:r>
      <w:r w:rsidR="00E05E7A">
        <w:rPr>
          <w:rFonts w:ascii="Cambria" w:hAnsi="Cambria" w:cstheme="minorHAnsi"/>
        </w:rPr>
        <w:t>,</w:t>
      </w:r>
      <w:r w:rsidR="004279F5">
        <w:rPr>
          <w:rFonts w:ascii="Cambria" w:hAnsi="Cambria" w:cstheme="minorHAnsi"/>
        </w:rPr>
        <w:t xml:space="preserve"> points for item F. (FDL report) were increased from one (1) to two (2) points. Points for item D. (resources and agreements) were increased from one (2) to two (3) points. Senators voted </w:t>
      </w:r>
      <w:r w:rsidR="006A05ED">
        <w:rPr>
          <w:rFonts w:ascii="Cambria" w:hAnsi="Cambria" w:cstheme="minorHAnsi"/>
        </w:rPr>
        <w:t xml:space="preserve">to approve </w:t>
      </w:r>
      <w:r w:rsidR="004279F5">
        <w:rPr>
          <w:rFonts w:ascii="Cambria" w:hAnsi="Cambria" w:cstheme="minorHAnsi"/>
        </w:rPr>
        <w:t>the changes</w:t>
      </w:r>
      <w:r w:rsidR="006A05ED">
        <w:rPr>
          <w:rFonts w:ascii="Cambria" w:hAnsi="Cambria" w:cstheme="minorHAnsi"/>
        </w:rPr>
        <w:t>.</w:t>
      </w:r>
    </w:p>
    <w:p w14:paraId="299CAA50" w14:textId="0BED1774" w:rsidR="00243B70" w:rsidRPr="00243B70" w:rsidRDefault="00383B93" w:rsidP="00243B70">
      <w:pPr>
        <w:shd w:val="clear" w:color="auto" w:fill="FFFFFF"/>
        <w:spacing w:line="235" w:lineRule="atLeast"/>
        <w:rPr>
          <w:rFonts w:ascii="Cambria" w:eastAsia="Times New Roman" w:hAnsi="Cambria" w:cs="Arial"/>
          <w:b/>
          <w:color w:val="201F1E"/>
        </w:rPr>
      </w:pPr>
      <w:r>
        <w:rPr>
          <w:rFonts w:ascii="Cambria" w:eastAsia="Times New Roman" w:hAnsi="Cambria" w:cs="Arial"/>
          <w:b/>
          <w:color w:val="201F1E"/>
        </w:rPr>
        <w:lastRenderedPageBreak/>
        <w:t>President’s Academic Advisory Group (</w:t>
      </w:r>
      <w:r w:rsidR="005E280F">
        <w:rPr>
          <w:rFonts w:ascii="Cambria" w:eastAsia="Times New Roman" w:hAnsi="Cambria" w:cs="Arial"/>
          <w:b/>
          <w:color w:val="201F1E"/>
        </w:rPr>
        <w:t>PAAG</w:t>
      </w:r>
      <w:r>
        <w:rPr>
          <w:rFonts w:ascii="Cambria" w:eastAsia="Times New Roman" w:hAnsi="Cambria" w:cs="Arial"/>
          <w:b/>
          <w:color w:val="201F1E"/>
        </w:rPr>
        <w:t>)</w:t>
      </w:r>
      <w:r w:rsidR="005E280F">
        <w:rPr>
          <w:rFonts w:ascii="Cambria" w:eastAsia="Times New Roman" w:hAnsi="Cambria" w:cs="Arial"/>
          <w:b/>
          <w:color w:val="201F1E"/>
        </w:rPr>
        <w:t xml:space="preserve"> Agenda</w:t>
      </w:r>
    </w:p>
    <w:p w14:paraId="165ED468" w14:textId="0084E6CC" w:rsidR="00494CC4" w:rsidRDefault="00E05E7A" w:rsidP="00243B70">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Senators discussed possible agenda items for the </w:t>
      </w:r>
      <w:r w:rsidRPr="00E05E7A">
        <w:rPr>
          <w:rFonts w:ascii="Cambria" w:eastAsia="Times New Roman" w:hAnsi="Cambria" w:cs="Arial"/>
          <w:bCs/>
          <w:color w:val="201F1E"/>
        </w:rPr>
        <w:t xml:space="preserve">President’s Academic Advisory Group (PAAG) </w:t>
      </w:r>
      <w:r>
        <w:rPr>
          <w:rFonts w:ascii="Cambria" w:eastAsia="Times New Roman" w:hAnsi="Cambria" w:cs="Arial"/>
          <w:bCs/>
          <w:color w:val="201F1E"/>
        </w:rPr>
        <w:t>meeting on</w:t>
      </w:r>
      <w:r w:rsidR="005E280F" w:rsidRPr="005E280F">
        <w:rPr>
          <w:rFonts w:ascii="Cambria" w:eastAsia="Times New Roman" w:hAnsi="Cambria" w:cs="Arial"/>
          <w:bCs/>
          <w:color w:val="201F1E"/>
        </w:rPr>
        <w:t xml:space="preserve"> May 6, 2020</w:t>
      </w:r>
      <w:r w:rsidR="00AF186A">
        <w:rPr>
          <w:rFonts w:ascii="Cambria" w:eastAsia="Times New Roman" w:hAnsi="Cambria" w:cs="Arial"/>
          <w:bCs/>
          <w:color w:val="201F1E"/>
        </w:rPr>
        <w:t>.</w:t>
      </w:r>
      <w:r>
        <w:rPr>
          <w:rFonts w:ascii="Cambria" w:eastAsia="Times New Roman" w:hAnsi="Cambria" w:cs="Arial"/>
          <w:bCs/>
          <w:color w:val="201F1E"/>
        </w:rPr>
        <w:t xml:space="preserve">  Two items for discussion were identified:</w:t>
      </w:r>
    </w:p>
    <w:p w14:paraId="1F8ABA7E" w14:textId="2B1BC1BA" w:rsidR="004021BE" w:rsidRPr="00E05E7A" w:rsidRDefault="00E05E7A" w:rsidP="00E05E7A">
      <w:pPr>
        <w:pStyle w:val="ListParagraph"/>
        <w:numPr>
          <w:ilvl w:val="0"/>
          <w:numId w:val="22"/>
        </w:numPr>
        <w:shd w:val="clear" w:color="auto" w:fill="FFFFFF"/>
        <w:spacing w:line="235" w:lineRule="atLeast"/>
        <w:rPr>
          <w:rFonts w:ascii="Cambria" w:eastAsia="Times New Roman" w:hAnsi="Cambria" w:cs="Arial"/>
          <w:bCs/>
          <w:color w:val="201F1E"/>
        </w:rPr>
      </w:pPr>
      <w:r w:rsidRPr="00E05E7A">
        <w:rPr>
          <w:rFonts w:ascii="Cambria" w:eastAsia="Times New Roman" w:hAnsi="Cambria" w:cs="Arial"/>
          <w:bCs/>
          <w:color w:val="201F1E"/>
        </w:rPr>
        <w:t xml:space="preserve">University </w:t>
      </w:r>
      <w:r w:rsidR="00E8138A">
        <w:rPr>
          <w:rFonts w:ascii="Cambria" w:eastAsia="Times New Roman" w:hAnsi="Cambria" w:cs="Arial"/>
          <w:bCs/>
          <w:color w:val="201F1E"/>
        </w:rPr>
        <w:t>b</w:t>
      </w:r>
      <w:r w:rsidR="006A05ED" w:rsidRPr="00E05E7A">
        <w:rPr>
          <w:rFonts w:ascii="Cambria" w:eastAsia="Times New Roman" w:hAnsi="Cambria" w:cs="Arial"/>
          <w:bCs/>
          <w:color w:val="201F1E"/>
        </w:rPr>
        <w:t>udget</w:t>
      </w:r>
      <w:r w:rsidRPr="00E05E7A">
        <w:rPr>
          <w:rFonts w:ascii="Cambria" w:eastAsia="Times New Roman" w:hAnsi="Cambria" w:cs="Arial"/>
          <w:bCs/>
          <w:color w:val="201F1E"/>
        </w:rPr>
        <w:t xml:space="preserve"> and the risks to</w:t>
      </w:r>
      <w:r w:rsidR="006A05ED" w:rsidRPr="00E05E7A">
        <w:rPr>
          <w:rFonts w:ascii="Cambria" w:eastAsia="Times New Roman" w:hAnsi="Cambria" w:cs="Arial"/>
          <w:bCs/>
          <w:color w:val="201F1E"/>
        </w:rPr>
        <w:t xml:space="preserve"> </w:t>
      </w:r>
      <w:r w:rsidRPr="00E05E7A">
        <w:rPr>
          <w:rFonts w:ascii="Cambria" w:eastAsia="Times New Roman" w:hAnsi="Cambria" w:cs="Arial"/>
          <w:bCs/>
          <w:color w:val="201F1E"/>
        </w:rPr>
        <w:t>n</w:t>
      </w:r>
      <w:r w:rsidR="006A05ED" w:rsidRPr="00E05E7A">
        <w:rPr>
          <w:rFonts w:ascii="Cambria" w:eastAsia="Times New Roman" w:hAnsi="Cambria" w:cs="Arial"/>
          <w:bCs/>
          <w:color w:val="201F1E"/>
        </w:rPr>
        <w:t>ontenure line faculty.</w:t>
      </w:r>
    </w:p>
    <w:p w14:paraId="3DED228E" w14:textId="6C69A49A" w:rsidR="005E280F" w:rsidRPr="00E05E7A" w:rsidRDefault="00E05E7A" w:rsidP="00E05E7A">
      <w:pPr>
        <w:pStyle w:val="ListParagraph"/>
        <w:numPr>
          <w:ilvl w:val="0"/>
          <w:numId w:val="22"/>
        </w:numPr>
        <w:shd w:val="clear" w:color="auto" w:fill="FFFFFF"/>
        <w:spacing w:line="235" w:lineRule="atLeast"/>
        <w:rPr>
          <w:rFonts w:ascii="Cambria" w:eastAsia="Times New Roman" w:hAnsi="Cambria" w:cs="Arial"/>
          <w:bCs/>
          <w:color w:val="201F1E"/>
        </w:rPr>
      </w:pPr>
      <w:r w:rsidRPr="00E05E7A">
        <w:rPr>
          <w:rFonts w:ascii="Cambria" w:eastAsia="Times New Roman" w:hAnsi="Cambria" w:cs="Arial"/>
          <w:bCs/>
          <w:color w:val="201F1E"/>
        </w:rPr>
        <w:t>Current</w:t>
      </w:r>
      <w:r w:rsidR="00E8138A">
        <w:rPr>
          <w:rFonts w:ascii="Cambria" w:eastAsia="Times New Roman" w:hAnsi="Cambria" w:cs="Arial"/>
          <w:bCs/>
          <w:color w:val="201F1E"/>
        </w:rPr>
        <w:t xml:space="preserve"> university</w:t>
      </w:r>
      <w:r w:rsidRPr="00E05E7A">
        <w:rPr>
          <w:rFonts w:ascii="Cambria" w:eastAsia="Times New Roman" w:hAnsi="Cambria" w:cs="Arial"/>
          <w:bCs/>
          <w:color w:val="201F1E"/>
        </w:rPr>
        <w:t xml:space="preserve"> </w:t>
      </w:r>
      <w:r w:rsidR="00051B02" w:rsidRPr="00E05E7A">
        <w:rPr>
          <w:rFonts w:ascii="Cambria" w:eastAsia="Times New Roman" w:hAnsi="Cambria" w:cs="Arial"/>
          <w:bCs/>
          <w:color w:val="201F1E"/>
        </w:rPr>
        <w:t>C</w:t>
      </w:r>
      <w:r w:rsidR="000639CE">
        <w:rPr>
          <w:rFonts w:ascii="Cambria" w:eastAsia="Times New Roman" w:hAnsi="Cambria" w:cs="Arial"/>
          <w:bCs/>
          <w:color w:val="201F1E"/>
        </w:rPr>
        <w:t>OVID</w:t>
      </w:r>
      <w:r w:rsidR="00051B02" w:rsidRPr="00E05E7A">
        <w:rPr>
          <w:rFonts w:ascii="Cambria" w:eastAsia="Times New Roman" w:hAnsi="Cambria" w:cs="Arial"/>
          <w:bCs/>
          <w:color w:val="201F1E"/>
        </w:rPr>
        <w:t xml:space="preserve"> </w:t>
      </w:r>
      <w:r w:rsidRPr="00E05E7A">
        <w:rPr>
          <w:rFonts w:ascii="Cambria" w:eastAsia="Times New Roman" w:hAnsi="Cambria" w:cs="Arial"/>
          <w:bCs/>
          <w:color w:val="201F1E"/>
        </w:rPr>
        <w:t>19 i</w:t>
      </w:r>
      <w:r w:rsidR="00051B02" w:rsidRPr="00E05E7A">
        <w:rPr>
          <w:rFonts w:ascii="Cambria" w:eastAsia="Times New Roman" w:hAnsi="Cambria" w:cs="Arial"/>
          <w:bCs/>
          <w:color w:val="201F1E"/>
        </w:rPr>
        <w:t>ssues</w:t>
      </w:r>
      <w:r w:rsidRPr="00E05E7A">
        <w:rPr>
          <w:rFonts w:ascii="Cambria" w:eastAsia="Times New Roman" w:hAnsi="Cambria" w:cs="Arial"/>
          <w:bCs/>
          <w:color w:val="201F1E"/>
        </w:rPr>
        <w:t xml:space="preserve"> and the proposed university</w:t>
      </w:r>
      <w:r w:rsidR="00051B02" w:rsidRPr="00E05E7A">
        <w:rPr>
          <w:rFonts w:ascii="Cambria" w:eastAsia="Times New Roman" w:hAnsi="Cambria" w:cs="Arial"/>
          <w:bCs/>
          <w:color w:val="201F1E"/>
        </w:rPr>
        <w:t xml:space="preserve"> </w:t>
      </w:r>
      <w:r w:rsidRPr="00E05E7A">
        <w:rPr>
          <w:rFonts w:ascii="Cambria" w:eastAsia="Times New Roman" w:hAnsi="Cambria" w:cs="Arial"/>
          <w:bCs/>
          <w:color w:val="201F1E"/>
        </w:rPr>
        <w:t>w</w:t>
      </w:r>
      <w:r w:rsidR="00051B02" w:rsidRPr="00E05E7A">
        <w:rPr>
          <w:rFonts w:ascii="Cambria" w:eastAsia="Times New Roman" w:hAnsi="Cambria" w:cs="Arial"/>
          <w:bCs/>
          <w:color w:val="201F1E"/>
        </w:rPr>
        <w:t>ork</w:t>
      </w:r>
      <w:r w:rsidRPr="00E05E7A">
        <w:rPr>
          <w:rFonts w:ascii="Cambria" w:eastAsia="Times New Roman" w:hAnsi="Cambria" w:cs="Arial"/>
          <w:bCs/>
          <w:color w:val="201F1E"/>
        </w:rPr>
        <w:t>ing</w:t>
      </w:r>
      <w:r w:rsidR="00051B02" w:rsidRPr="00E05E7A">
        <w:rPr>
          <w:rFonts w:ascii="Cambria" w:eastAsia="Times New Roman" w:hAnsi="Cambria" w:cs="Arial"/>
          <w:bCs/>
          <w:color w:val="201F1E"/>
        </w:rPr>
        <w:t xml:space="preserve"> groups</w:t>
      </w:r>
      <w:r>
        <w:rPr>
          <w:rFonts w:ascii="Cambria" w:eastAsia="Times New Roman" w:hAnsi="Cambria" w:cs="Arial"/>
          <w:bCs/>
          <w:color w:val="201F1E"/>
        </w:rPr>
        <w:t>.</w:t>
      </w:r>
    </w:p>
    <w:p w14:paraId="7B899C3D" w14:textId="2FB10BFC" w:rsidR="00864EBC" w:rsidRPr="00121D39" w:rsidRDefault="00864EBC" w:rsidP="00864EBC">
      <w:pPr>
        <w:shd w:val="clear" w:color="auto" w:fill="FFFFFF"/>
        <w:spacing w:line="235" w:lineRule="atLeast"/>
        <w:rPr>
          <w:rFonts w:ascii="Cambria" w:eastAsia="Times New Roman" w:hAnsi="Cambria" w:cs="Arial"/>
          <w:b/>
          <w:color w:val="000000"/>
        </w:rPr>
      </w:pPr>
      <w:r w:rsidRPr="00121D39">
        <w:rPr>
          <w:rFonts w:ascii="Cambria" w:eastAsia="Times New Roman" w:hAnsi="Cambria" w:cs="Arial"/>
          <w:b/>
          <w:color w:val="201F1E"/>
        </w:rPr>
        <w:t>Policy Review</w:t>
      </w:r>
    </w:p>
    <w:p w14:paraId="0CA6B87F" w14:textId="41214CE9" w:rsidR="00864EBC" w:rsidRPr="00243B70" w:rsidRDefault="00864EBC" w:rsidP="00243B70">
      <w:pPr>
        <w:shd w:val="clear" w:color="auto" w:fill="FFFFFF"/>
        <w:spacing w:line="235" w:lineRule="atLeast"/>
        <w:rPr>
          <w:rFonts w:ascii="Cambria" w:eastAsia="Times New Roman" w:hAnsi="Cambria" w:cs="Arial"/>
          <w:color w:val="201F1E"/>
        </w:rPr>
      </w:pPr>
      <w:r w:rsidRPr="00864EBC">
        <w:rPr>
          <w:rFonts w:ascii="Cambria" w:eastAsia="Times New Roman" w:hAnsi="Cambria" w:cs="Arial"/>
          <w:color w:val="201F1E"/>
        </w:rPr>
        <w:t>Assignment of senator to review specific University and Academic Affairs polic</w:t>
      </w:r>
      <w:r w:rsidR="00271F8D">
        <w:rPr>
          <w:rFonts w:ascii="Cambria" w:eastAsia="Times New Roman" w:hAnsi="Cambria" w:cs="Arial"/>
          <w:color w:val="201F1E"/>
        </w:rPr>
        <w:t>y</w:t>
      </w:r>
      <w:r w:rsidRPr="00864EBC">
        <w:rPr>
          <w:rFonts w:ascii="Cambria" w:eastAsia="Times New Roman" w:hAnsi="Cambria" w:cs="Arial"/>
          <w:color w:val="201F1E"/>
        </w:rPr>
        <w:t>:</w:t>
      </w:r>
    </w:p>
    <w:p w14:paraId="72C32DE8" w14:textId="3DFF1286" w:rsidR="005E280F" w:rsidRPr="005E280F" w:rsidRDefault="00A46B5F" w:rsidP="00243B70">
      <w:pPr>
        <w:pStyle w:val="ListParagraph"/>
        <w:numPr>
          <w:ilvl w:val="0"/>
          <w:numId w:val="18"/>
        </w:numPr>
        <w:spacing w:after="0"/>
        <w:rPr>
          <w:rFonts w:ascii="Cambria" w:hAnsi="Cambria" w:cstheme="minorHAnsi"/>
        </w:rPr>
      </w:pPr>
      <w:hyperlink r:id="rId6" w:history="1">
        <w:r w:rsidR="005E280F" w:rsidRPr="005E280F">
          <w:rPr>
            <w:rStyle w:val="Hyperlink"/>
            <w:rFonts w:ascii="Cambria" w:hAnsi="Cambria" w:cstheme="minorHAnsi"/>
          </w:rPr>
          <w:t>AA/PPS 01.02.10, Role of the Academic Dean</w:t>
        </w:r>
      </w:hyperlink>
      <w:r w:rsidR="005E280F">
        <w:rPr>
          <w:rFonts w:ascii="Cambria" w:hAnsi="Cambria" w:cstheme="minorHAnsi"/>
        </w:rPr>
        <w:t>.</w:t>
      </w:r>
      <w:r w:rsidR="005E280F" w:rsidRPr="005E280F">
        <w:rPr>
          <w:rFonts w:ascii="Cambria" w:hAnsi="Cambria" w:cstheme="minorHAnsi"/>
        </w:rPr>
        <w:t xml:space="preserve"> </w:t>
      </w:r>
      <w:r w:rsidR="005E280F">
        <w:rPr>
          <w:rFonts w:ascii="Cambria" w:hAnsi="Cambria" w:cstheme="minorHAnsi"/>
        </w:rPr>
        <w:t>D</w:t>
      </w:r>
      <w:r w:rsidR="005E280F" w:rsidRPr="005E280F">
        <w:rPr>
          <w:rFonts w:ascii="Cambria" w:hAnsi="Cambria" w:cstheme="minorHAnsi"/>
        </w:rPr>
        <w:t>ue May 6</w:t>
      </w:r>
      <w:r w:rsidR="005E280F">
        <w:rPr>
          <w:rFonts w:ascii="Cambria" w:hAnsi="Cambria" w:cstheme="minorHAnsi"/>
        </w:rPr>
        <w:t>, 2020. Senator</w:t>
      </w:r>
      <w:r w:rsidR="00051B02">
        <w:rPr>
          <w:rFonts w:ascii="Cambria" w:hAnsi="Cambria" w:cstheme="minorHAnsi"/>
        </w:rPr>
        <w:t xml:space="preserve"> Nolan</w:t>
      </w:r>
    </w:p>
    <w:p w14:paraId="1D2FD4E1" w14:textId="24589866" w:rsidR="005A4AA5" w:rsidRPr="00D578A7" w:rsidRDefault="005A4AA5" w:rsidP="005A4AA5">
      <w:pPr>
        <w:shd w:val="clear" w:color="auto" w:fill="FFFFFF"/>
        <w:spacing w:before="160" w:line="235" w:lineRule="atLeast"/>
        <w:rPr>
          <w:rFonts w:ascii="Cambria" w:eastAsia="Times New Roman" w:hAnsi="Cambria" w:cs="Arial"/>
          <w:b/>
          <w:color w:val="000000"/>
        </w:rPr>
      </w:pPr>
      <w:r w:rsidRPr="00D578A7">
        <w:rPr>
          <w:rFonts w:ascii="Cambria" w:eastAsia="Times New Roman" w:hAnsi="Cambria" w:cs="Arial"/>
          <w:b/>
          <w:color w:val="000000"/>
        </w:rPr>
        <w:t>Approval of Minutes</w:t>
      </w:r>
    </w:p>
    <w:p w14:paraId="4F06901B" w14:textId="2DFAF2E6" w:rsidR="005A4AA5"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The </w:t>
      </w:r>
      <w:r w:rsidR="0018302A">
        <w:rPr>
          <w:rFonts w:ascii="Cambria" w:eastAsia="Times New Roman" w:hAnsi="Cambria" w:cs="Arial"/>
          <w:color w:val="000000"/>
        </w:rPr>
        <w:t>April</w:t>
      </w:r>
      <w:r w:rsidRPr="00121D39">
        <w:rPr>
          <w:rFonts w:ascii="Cambria" w:eastAsia="Times New Roman" w:hAnsi="Cambria" w:cs="Arial"/>
          <w:color w:val="000000"/>
        </w:rPr>
        <w:t xml:space="preserve"> </w:t>
      </w:r>
      <w:r w:rsidR="005E280F">
        <w:rPr>
          <w:rFonts w:ascii="Cambria" w:eastAsia="Times New Roman" w:hAnsi="Cambria" w:cs="Arial"/>
          <w:color w:val="000000"/>
        </w:rPr>
        <w:t>22</w:t>
      </w:r>
      <w:r w:rsidRPr="00121D39">
        <w:rPr>
          <w:rFonts w:ascii="Cambria" w:eastAsia="Times New Roman" w:hAnsi="Cambria" w:cs="Arial"/>
          <w:color w:val="000000"/>
        </w:rPr>
        <w:t>, 2020 minutes were approved by senators.</w:t>
      </w:r>
    </w:p>
    <w:p w14:paraId="0F453AF3" w14:textId="4116CD8B" w:rsidR="00C0328E" w:rsidRPr="00C0328E" w:rsidRDefault="00C0328E" w:rsidP="005A4AA5">
      <w:pPr>
        <w:shd w:val="clear" w:color="auto" w:fill="FFFFFF"/>
        <w:spacing w:line="235" w:lineRule="atLeast"/>
        <w:rPr>
          <w:rFonts w:ascii="Cambria" w:eastAsia="Times New Roman" w:hAnsi="Cambria" w:cs="Arial"/>
          <w:b/>
          <w:bCs/>
          <w:color w:val="000000"/>
        </w:rPr>
      </w:pPr>
      <w:r w:rsidRPr="00C0328E">
        <w:rPr>
          <w:rFonts w:ascii="Cambria" w:eastAsia="Times New Roman" w:hAnsi="Cambria" w:cs="Arial"/>
          <w:b/>
          <w:bCs/>
          <w:color w:val="000000"/>
        </w:rPr>
        <w:t>Action Items</w:t>
      </w:r>
    </w:p>
    <w:p w14:paraId="404486E7" w14:textId="57FDF4F7" w:rsidR="00C0328E" w:rsidRPr="0062026E" w:rsidRDefault="0062026E" w:rsidP="0062026E">
      <w:pPr>
        <w:pStyle w:val="ListParagraph"/>
        <w:numPr>
          <w:ilvl w:val="0"/>
          <w:numId w:val="18"/>
        </w:numPr>
        <w:shd w:val="clear" w:color="auto" w:fill="FFFFFF"/>
        <w:spacing w:line="235" w:lineRule="atLeast"/>
        <w:rPr>
          <w:rFonts w:ascii="Cambria" w:eastAsia="Times New Roman" w:hAnsi="Cambria" w:cs="Arial"/>
          <w:color w:val="000000"/>
        </w:rPr>
      </w:pPr>
      <w:r w:rsidRPr="0062026E">
        <w:rPr>
          <w:rFonts w:ascii="Cambria" w:eastAsia="Times New Roman" w:hAnsi="Cambria" w:cs="Arial"/>
          <w:color w:val="000000"/>
        </w:rPr>
        <w:t>The Faculty Senate Alumni Association representative needs to be replaced as senator Nolan’s term is ending. Senator Jensen and incoming senator Blasingame volunteered for the position. The item will be discussed at the next senate meeting.</w:t>
      </w:r>
    </w:p>
    <w:p w14:paraId="1FF81367" w14:textId="2AF27BF8" w:rsidR="00C0328E" w:rsidRPr="0062026E" w:rsidRDefault="0062026E" w:rsidP="0062026E">
      <w:pPr>
        <w:pStyle w:val="ListParagraph"/>
        <w:numPr>
          <w:ilvl w:val="0"/>
          <w:numId w:val="18"/>
        </w:numPr>
        <w:shd w:val="clear" w:color="auto" w:fill="FFFFFF"/>
        <w:spacing w:line="235" w:lineRule="atLeast"/>
        <w:rPr>
          <w:rFonts w:ascii="Cambria" w:eastAsia="Times New Roman" w:hAnsi="Cambria" w:cs="Arial"/>
          <w:color w:val="000000"/>
        </w:rPr>
      </w:pPr>
      <w:r w:rsidRPr="0062026E">
        <w:rPr>
          <w:rFonts w:ascii="Cambria" w:eastAsia="Times New Roman" w:hAnsi="Cambria" w:cs="Arial"/>
          <w:color w:val="000000"/>
        </w:rPr>
        <w:t>The Voting and Civic Engagement Committee need</w:t>
      </w:r>
      <w:r w:rsidR="009E0B9D">
        <w:rPr>
          <w:rFonts w:ascii="Cambria" w:eastAsia="Times New Roman" w:hAnsi="Cambria" w:cs="Arial"/>
          <w:color w:val="000000"/>
        </w:rPr>
        <w:t>s</w:t>
      </w:r>
      <w:r w:rsidRPr="0062026E">
        <w:rPr>
          <w:rFonts w:ascii="Cambria" w:eastAsia="Times New Roman" w:hAnsi="Cambria" w:cs="Arial"/>
          <w:color w:val="000000"/>
        </w:rPr>
        <w:t xml:space="preserve"> a replacement as senator Gainer’s term is ending. The item will be discussed at the next senate meeting.</w:t>
      </w:r>
    </w:p>
    <w:p w14:paraId="49D349E1" w14:textId="1595A2DF" w:rsidR="005A4AA5" w:rsidRPr="00121D39"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Meeting adjourned at </w:t>
      </w:r>
      <w:r w:rsidR="00D3478C">
        <w:rPr>
          <w:rFonts w:ascii="Cambria" w:eastAsia="Times New Roman" w:hAnsi="Cambria" w:cs="Arial"/>
          <w:color w:val="000000"/>
        </w:rPr>
        <w:t>6</w:t>
      </w:r>
      <w:r w:rsidRPr="00121D39">
        <w:rPr>
          <w:rFonts w:ascii="Cambria" w:eastAsia="Times New Roman" w:hAnsi="Cambria" w:cs="Arial"/>
          <w:color w:val="000000"/>
        </w:rPr>
        <w:t>:</w:t>
      </w:r>
      <w:r w:rsidR="00864EBC">
        <w:rPr>
          <w:rFonts w:ascii="Cambria" w:eastAsia="Times New Roman" w:hAnsi="Cambria" w:cs="Arial"/>
          <w:color w:val="000000"/>
        </w:rPr>
        <w:t>0</w:t>
      </w:r>
      <w:r w:rsidR="00585A38">
        <w:rPr>
          <w:rFonts w:ascii="Cambria" w:eastAsia="Times New Roman" w:hAnsi="Cambria" w:cs="Arial"/>
          <w:color w:val="000000"/>
        </w:rPr>
        <w:t>7</w:t>
      </w:r>
      <w:r w:rsidRPr="00121D39">
        <w:rPr>
          <w:rFonts w:ascii="Cambria" w:eastAsia="Times New Roman" w:hAnsi="Cambria" w:cs="Arial"/>
          <w:color w:val="000000"/>
        </w:rPr>
        <w:t xml:space="preserve"> p.m.</w:t>
      </w:r>
    </w:p>
    <w:p w14:paraId="49C6100F" w14:textId="70780BFB" w:rsidR="00C9118B" w:rsidRDefault="005A4AA5" w:rsidP="00DD0FE9">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Minutes submitted by David Nolan</w:t>
      </w:r>
    </w:p>
    <w:p w14:paraId="48709006" w14:textId="21520921" w:rsidR="00692A38" w:rsidRDefault="00692A38" w:rsidP="00DD0FE9">
      <w:pPr>
        <w:shd w:val="clear" w:color="auto" w:fill="FFFFFF"/>
        <w:spacing w:line="235" w:lineRule="atLeast"/>
        <w:rPr>
          <w:rFonts w:ascii="Cambria" w:eastAsia="Times New Roman" w:hAnsi="Cambria" w:cs="Arial"/>
          <w:color w:val="000000"/>
        </w:rPr>
      </w:pPr>
    </w:p>
    <w:p w14:paraId="22D831D4" w14:textId="77777777" w:rsidR="00C0328E" w:rsidRPr="00DD0FE9" w:rsidRDefault="00C0328E">
      <w:pPr>
        <w:shd w:val="clear" w:color="auto" w:fill="FFFFFF"/>
        <w:spacing w:line="235" w:lineRule="atLeast"/>
        <w:rPr>
          <w:rFonts w:ascii="Cambria" w:eastAsia="Times New Roman" w:hAnsi="Cambria" w:cs="Arial"/>
          <w:color w:val="000000"/>
        </w:rPr>
      </w:pPr>
    </w:p>
    <w:sectPr w:rsidR="00C0328E" w:rsidRPr="00DD0FE9" w:rsidSect="00DF1E9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ADF"/>
    <w:multiLevelType w:val="hybridMultilevel"/>
    <w:tmpl w:val="816A36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A81AED"/>
    <w:multiLevelType w:val="hybridMultilevel"/>
    <w:tmpl w:val="31305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9632FF"/>
    <w:multiLevelType w:val="hybridMultilevel"/>
    <w:tmpl w:val="2C32EE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8F6FEB"/>
    <w:multiLevelType w:val="hybridMultilevel"/>
    <w:tmpl w:val="9BC41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CB5694"/>
    <w:multiLevelType w:val="multilevel"/>
    <w:tmpl w:val="8C8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21A61"/>
    <w:multiLevelType w:val="hybridMultilevel"/>
    <w:tmpl w:val="70FA9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CC4E28"/>
    <w:multiLevelType w:val="hybridMultilevel"/>
    <w:tmpl w:val="4D0C58F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27C31CCD"/>
    <w:multiLevelType w:val="hybridMultilevel"/>
    <w:tmpl w:val="4B3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2D0D93"/>
    <w:multiLevelType w:val="hybridMultilevel"/>
    <w:tmpl w:val="02A82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590E16"/>
    <w:multiLevelType w:val="hybridMultilevel"/>
    <w:tmpl w:val="99F27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35A26"/>
    <w:multiLevelType w:val="hybridMultilevel"/>
    <w:tmpl w:val="7FA07F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0122E8"/>
    <w:multiLevelType w:val="hybridMultilevel"/>
    <w:tmpl w:val="CAB29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2A4FA8"/>
    <w:multiLevelType w:val="hybridMultilevel"/>
    <w:tmpl w:val="4B0C84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763F0D"/>
    <w:multiLevelType w:val="hybridMultilevel"/>
    <w:tmpl w:val="465CC42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34A67105"/>
    <w:multiLevelType w:val="hybridMultilevel"/>
    <w:tmpl w:val="425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A0FF4"/>
    <w:multiLevelType w:val="hybridMultilevel"/>
    <w:tmpl w:val="55261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987851"/>
    <w:multiLevelType w:val="hybridMultilevel"/>
    <w:tmpl w:val="565C8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D73756"/>
    <w:multiLevelType w:val="hybridMultilevel"/>
    <w:tmpl w:val="39E2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612B06"/>
    <w:multiLevelType w:val="hybridMultilevel"/>
    <w:tmpl w:val="71ECD9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2042BCF"/>
    <w:multiLevelType w:val="hybridMultilevel"/>
    <w:tmpl w:val="ADE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939FA"/>
    <w:multiLevelType w:val="hybridMultilevel"/>
    <w:tmpl w:val="E93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6"/>
  </w:num>
  <w:num w:numId="4">
    <w:abstractNumId w:val="21"/>
  </w:num>
  <w:num w:numId="5">
    <w:abstractNumId w:val="14"/>
  </w:num>
  <w:num w:numId="6">
    <w:abstractNumId w:val="2"/>
  </w:num>
  <w:num w:numId="7">
    <w:abstractNumId w:val="17"/>
  </w:num>
  <w:num w:numId="8">
    <w:abstractNumId w:val="8"/>
  </w:num>
  <w:num w:numId="9">
    <w:abstractNumId w:val="5"/>
  </w:num>
  <w:num w:numId="10">
    <w:abstractNumId w:val="15"/>
  </w:num>
  <w:num w:numId="11">
    <w:abstractNumId w:val="10"/>
  </w:num>
  <w:num w:numId="12">
    <w:abstractNumId w:val="1"/>
  </w:num>
  <w:num w:numId="13">
    <w:abstractNumId w:val="9"/>
  </w:num>
  <w:num w:numId="14">
    <w:abstractNumId w:val="18"/>
  </w:num>
  <w:num w:numId="15">
    <w:abstractNumId w:val="0"/>
  </w:num>
  <w:num w:numId="16">
    <w:abstractNumId w:val="12"/>
  </w:num>
  <w:num w:numId="17">
    <w:abstractNumId w:val="11"/>
  </w:num>
  <w:num w:numId="18">
    <w:abstractNumId w:val="7"/>
  </w:num>
  <w:num w:numId="19">
    <w:abstractNumId w:val="13"/>
  </w:num>
  <w:num w:numId="20">
    <w:abstractNumId w:val="3"/>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SmhMOuJgeWXxqO2YYegsXezqEh6zxIdGwVG3BmVvDN+alTm2PX7VG+8UROFXAarCfaD3JhSp35J8d5DjVVzITQ==" w:salt="YcfKB+bNawdJT0N2gISW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A5"/>
    <w:rsid w:val="00014227"/>
    <w:rsid w:val="000155AF"/>
    <w:rsid w:val="000167B7"/>
    <w:rsid w:val="000216A6"/>
    <w:rsid w:val="000250D9"/>
    <w:rsid w:val="000428B6"/>
    <w:rsid w:val="0004435A"/>
    <w:rsid w:val="000444AC"/>
    <w:rsid w:val="0005001C"/>
    <w:rsid w:val="00051B02"/>
    <w:rsid w:val="000639CE"/>
    <w:rsid w:val="0007003F"/>
    <w:rsid w:val="00074BAE"/>
    <w:rsid w:val="00080830"/>
    <w:rsid w:val="000826DD"/>
    <w:rsid w:val="00083D84"/>
    <w:rsid w:val="00090DFC"/>
    <w:rsid w:val="000B0C9F"/>
    <w:rsid w:val="000E521E"/>
    <w:rsid w:val="000F0CBE"/>
    <w:rsid w:val="000F16A9"/>
    <w:rsid w:val="000F7F8D"/>
    <w:rsid w:val="0010285C"/>
    <w:rsid w:val="00116B90"/>
    <w:rsid w:val="00120AB1"/>
    <w:rsid w:val="00121D39"/>
    <w:rsid w:val="001310FA"/>
    <w:rsid w:val="0013414C"/>
    <w:rsid w:val="00134B29"/>
    <w:rsid w:val="00140856"/>
    <w:rsid w:val="0015035E"/>
    <w:rsid w:val="001577A1"/>
    <w:rsid w:val="001731B0"/>
    <w:rsid w:val="00174A55"/>
    <w:rsid w:val="00182DFD"/>
    <w:rsid w:val="0018302A"/>
    <w:rsid w:val="001836BE"/>
    <w:rsid w:val="001864E1"/>
    <w:rsid w:val="001A4261"/>
    <w:rsid w:val="001A6C3C"/>
    <w:rsid w:val="001B08D1"/>
    <w:rsid w:val="001C0DB5"/>
    <w:rsid w:val="001D1B66"/>
    <w:rsid w:val="001D5A40"/>
    <w:rsid w:val="001E4CAC"/>
    <w:rsid w:val="001F62D2"/>
    <w:rsid w:val="002137F5"/>
    <w:rsid w:val="00213D51"/>
    <w:rsid w:val="00222FE3"/>
    <w:rsid w:val="002301E9"/>
    <w:rsid w:val="00235867"/>
    <w:rsid w:val="00243B70"/>
    <w:rsid w:val="00265B81"/>
    <w:rsid w:val="00267D3A"/>
    <w:rsid w:val="00271F8D"/>
    <w:rsid w:val="00283A83"/>
    <w:rsid w:val="00285B51"/>
    <w:rsid w:val="002A2F0B"/>
    <w:rsid w:val="002D018D"/>
    <w:rsid w:val="002D5FC1"/>
    <w:rsid w:val="002E2DA7"/>
    <w:rsid w:val="002E5470"/>
    <w:rsid w:val="002E60C3"/>
    <w:rsid w:val="00325235"/>
    <w:rsid w:val="00331D9C"/>
    <w:rsid w:val="003522E7"/>
    <w:rsid w:val="00354132"/>
    <w:rsid w:val="00373F61"/>
    <w:rsid w:val="003775C1"/>
    <w:rsid w:val="00381D74"/>
    <w:rsid w:val="00383B93"/>
    <w:rsid w:val="003845D7"/>
    <w:rsid w:val="0038554A"/>
    <w:rsid w:val="003857F8"/>
    <w:rsid w:val="00397103"/>
    <w:rsid w:val="003B6D20"/>
    <w:rsid w:val="003C22BA"/>
    <w:rsid w:val="003C3051"/>
    <w:rsid w:val="003C6DA7"/>
    <w:rsid w:val="003D05B5"/>
    <w:rsid w:val="003D6754"/>
    <w:rsid w:val="003E0BC1"/>
    <w:rsid w:val="003E0D04"/>
    <w:rsid w:val="003E35E1"/>
    <w:rsid w:val="003E557B"/>
    <w:rsid w:val="003F22F6"/>
    <w:rsid w:val="003F3DE4"/>
    <w:rsid w:val="00400752"/>
    <w:rsid w:val="00400FEF"/>
    <w:rsid w:val="004021BE"/>
    <w:rsid w:val="00421062"/>
    <w:rsid w:val="004279F5"/>
    <w:rsid w:val="004460F4"/>
    <w:rsid w:val="00451B27"/>
    <w:rsid w:val="00457443"/>
    <w:rsid w:val="00475F75"/>
    <w:rsid w:val="00480AE5"/>
    <w:rsid w:val="00490EBC"/>
    <w:rsid w:val="00494CC4"/>
    <w:rsid w:val="004B0E3D"/>
    <w:rsid w:val="004B5AD1"/>
    <w:rsid w:val="004C0AEA"/>
    <w:rsid w:val="004D1302"/>
    <w:rsid w:val="004D5396"/>
    <w:rsid w:val="004D69F6"/>
    <w:rsid w:val="004E5596"/>
    <w:rsid w:val="005015A7"/>
    <w:rsid w:val="00522436"/>
    <w:rsid w:val="005362C5"/>
    <w:rsid w:val="00541EAE"/>
    <w:rsid w:val="00546BF4"/>
    <w:rsid w:val="00556DC4"/>
    <w:rsid w:val="0057159E"/>
    <w:rsid w:val="00577CDB"/>
    <w:rsid w:val="0058282D"/>
    <w:rsid w:val="00585A38"/>
    <w:rsid w:val="00595875"/>
    <w:rsid w:val="005A4AA5"/>
    <w:rsid w:val="005B7472"/>
    <w:rsid w:val="005C2D07"/>
    <w:rsid w:val="005D0AFF"/>
    <w:rsid w:val="005D52B7"/>
    <w:rsid w:val="005E280F"/>
    <w:rsid w:val="005F2BB7"/>
    <w:rsid w:val="00611FF7"/>
    <w:rsid w:val="00612F23"/>
    <w:rsid w:val="00615EB9"/>
    <w:rsid w:val="0062026E"/>
    <w:rsid w:val="0063059C"/>
    <w:rsid w:val="006328AB"/>
    <w:rsid w:val="006441FE"/>
    <w:rsid w:val="0065170D"/>
    <w:rsid w:val="00666344"/>
    <w:rsid w:val="0067562D"/>
    <w:rsid w:val="00675E4A"/>
    <w:rsid w:val="006772D8"/>
    <w:rsid w:val="00692A38"/>
    <w:rsid w:val="006A05ED"/>
    <w:rsid w:val="006C5BD8"/>
    <w:rsid w:val="006C6890"/>
    <w:rsid w:val="006C7402"/>
    <w:rsid w:val="006D3872"/>
    <w:rsid w:val="006D50D9"/>
    <w:rsid w:val="006E15F2"/>
    <w:rsid w:val="00704B69"/>
    <w:rsid w:val="00712723"/>
    <w:rsid w:val="00763FF5"/>
    <w:rsid w:val="007A4BCF"/>
    <w:rsid w:val="007A68B5"/>
    <w:rsid w:val="007B3FE1"/>
    <w:rsid w:val="007C4D1A"/>
    <w:rsid w:val="007C7607"/>
    <w:rsid w:val="007E4136"/>
    <w:rsid w:val="007F61F6"/>
    <w:rsid w:val="00801B7E"/>
    <w:rsid w:val="008021EA"/>
    <w:rsid w:val="0081068B"/>
    <w:rsid w:val="0081163B"/>
    <w:rsid w:val="0081549E"/>
    <w:rsid w:val="0082411E"/>
    <w:rsid w:val="00843314"/>
    <w:rsid w:val="008436B8"/>
    <w:rsid w:val="008442FC"/>
    <w:rsid w:val="00855F15"/>
    <w:rsid w:val="00864EBC"/>
    <w:rsid w:val="008710EA"/>
    <w:rsid w:val="00882D1E"/>
    <w:rsid w:val="00885AFB"/>
    <w:rsid w:val="00886C14"/>
    <w:rsid w:val="00891117"/>
    <w:rsid w:val="008A259C"/>
    <w:rsid w:val="008B2A56"/>
    <w:rsid w:val="008B405B"/>
    <w:rsid w:val="008C3460"/>
    <w:rsid w:val="008C698A"/>
    <w:rsid w:val="008D57B9"/>
    <w:rsid w:val="008D7BD2"/>
    <w:rsid w:val="008E12CA"/>
    <w:rsid w:val="008E1845"/>
    <w:rsid w:val="008F3338"/>
    <w:rsid w:val="008F6B41"/>
    <w:rsid w:val="00905EBC"/>
    <w:rsid w:val="00917877"/>
    <w:rsid w:val="00917AD5"/>
    <w:rsid w:val="0092377A"/>
    <w:rsid w:val="00936978"/>
    <w:rsid w:val="00966527"/>
    <w:rsid w:val="00966B37"/>
    <w:rsid w:val="00970BC0"/>
    <w:rsid w:val="009743CF"/>
    <w:rsid w:val="009A0BF3"/>
    <w:rsid w:val="009B009A"/>
    <w:rsid w:val="009B2C5A"/>
    <w:rsid w:val="009B54D4"/>
    <w:rsid w:val="009C30FF"/>
    <w:rsid w:val="009C3615"/>
    <w:rsid w:val="009D0724"/>
    <w:rsid w:val="009D3F05"/>
    <w:rsid w:val="009E0B9D"/>
    <w:rsid w:val="009E232F"/>
    <w:rsid w:val="009E3DD0"/>
    <w:rsid w:val="009F13E7"/>
    <w:rsid w:val="00A00ABD"/>
    <w:rsid w:val="00A215FD"/>
    <w:rsid w:val="00A46B5F"/>
    <w:rsid w:val="00A62284"/>
    <w:rsid w:val="00A75F63"/>
    <w:rsid w:val="00A80CE7"/>
    <w:rsid w:val="00A864BD"/>
    <w:rsid w:val="00A947BC"/>
    <w:rsid w:val="00A968BD"/>
    <w:rsid w:val="00AA6140"/>
    <w:rsid w:val="00AB5FB5"/>
    <w:rsid w:val="00AC2E0A"/>
    <w:rsid w:val="00AC4830"/>
    <w:rsid w:val="00AE4BEC"/>
    <w:rsid w:val="00AF186A"/>
    <w:rsid w:val="00AF4EE7"/>
    <w:rsid w:val="00B21E02"/>
    <w:rsid w:val="00B236F1"/>
    <w:rsid w:val="00B35501"/>
    <w:rsid w:val="00B44B67"/>
    <w:rsid w:val="00B47239"/>
    <w:rsid w:val="00B478C0"/>
    <w:rsid w:val="00B47F6C"/>
    <w:rsid w:val="00B50BF6"/>
    <w:rsid w:val="00B53099"/>
    <w:rsid w:val="00B601BB"/>
    <w:rsid w:val="00B62384"/>
    <w:rsid w:val="00B654B7"/>
    <w:rsid w:val="00B73987"/>
    <w:rsid w:val="00B77489"/>
    <w:rsid w:val="00B874C4"/>
    <w:rsid w:val="00BE70BC"/>
    <w:rsid w:val="00C0328E"/>
    <w:rsid w:val="00C262D3"/>
    <w:rsid w:val="00C90F2F"/>
    <w:rsid w:val="00C94F05"/>
    <w:rsid w:val="00C96F01"/>
    <w:rsid w:val="00CA2E89"/>
    <w:rsid w:val="00CB078C"/>
    <w:rsid w:val="00CB7EB1"/>
    <w:rsid w:val="00CC4D16"/>
    <w:rsid w:val="00CD1757"/>
    <w:rsid w:val="00CE652E"/>
    <w:rsid w:val="00CE7E35"/>
    <w:rsid w:val="00CF597C"/>
    <w:rsid w:val="00D01FCC"/>
    <w:rsid w:val="00D06626"/>
    <w:rsid w:val="00D1643E"/>
    <w:rsid w:val="00D17BD5"/>
    <w:rsid w:val="00D22037"/>
    <w:rsid w:val="00D3478C"/>
    <w:rsid w:val="00D571B1"/>
    <w:rsid w:val="00D578A7"/>
    <w:rsid w:val="00D7279E"/>
    <w:rsid w:val="00D73033"/>
    <w:rsid w:val="00D925BD"/>
    <w:rsid w:val="00D96B78"/>
    <w:rsid w:val="00DA5776"/>
    <w:rsid w:val="00DA6324"/>
    <w:rsid w:val="00DB2C68"/>
    <w:rsid w:val="00DB2F7A"/>
    <w:rsid w:val="00DD0FE9"/>
    <w:rsid w:val="00DE7659"/>
    <w:rsid w:val="00DF1E97"/>
    <w:rsid w:val="00E00C6E"/>
    <w:rsid w:val="00E017CD"/>
    <w:rsid w:val="00E05E7A"/>
    <w:rsid w:val="00E06DD3"/>
    <w:rsid w:val="00E13DD2"/>
    <w:rsid w:val="00E23FA1"/>
    <w:rsid w:val="00E40EC3"/>
    <w:rsid w:val="00E44D98"/>
    <w:rsid w:val="00E60462"/>
    <w:rsid w:val="00E66820"/>
    <w:rsid w:val="00E8138A"/>
    <w:rsid w:val="00E941E6"/>
    <w:rsid w:val="00E94C28"/>
    <w:rsid w:val="00E97F3F"/>
    <w:rsid w:val="00EB1181"/>
    <w:rsid w:val="00EB4DCD"/>
    <w:rsid w:val="00EC5CAF"/>
    <w:rsid w:val="00EC7181"/>
    <w:rsid w:val="00ED1AE2"/>
    <w:rsid w:val="00ED5DDA"/>
    <w:rsid w:val="00EF39FF"/>
    <w:rsid w:val="00EF755D"/>
    <w:rsid w:val="00F122DD"/>
    <w:rsid w:val="00F2464C"/>
    <w:rsid w:val="00F26D3C"/>
    <w:rsid w:val="00F31502"/>
    <w:rsid w:val="00F32855"/>
    <w:rsid w:val="00F32FFB"/>
    <w:rsid w:val="00F354C8"/>
    <w:rsid w:val="00F4696D"/>
    <w:rsid w:val="00F62E7E"/>
    <w:rsid w:val="00F62FD5"/>
    <w:rsid w:val="00F64DA3"/>
    <w:rsid w:val="00F85B4C"/>
    <w:rsid w:val="00F87162"/>
    <w:rsid w:val="00F87408"/>
    <w:rsid w:val="00F87A7B"/>
    <w:rsid w:val="00FB33A7"/>
    <w:rsid w:val="00FB4567"/>
    <w:rsid w:val="00FC0083"/>
    <w:rsid w:val="00FC49A0"/>
    <w:rsid w:val="00FC79EE"/>
    <w:rsid w:val="00FD03E1"/>
    <w:rsid w:val="00FD09E6"/>
    <w:rsid w:val="00FD1C44"/>
    <w:rsid w:val="00FE641A"/>
    <w:rsid w:val="00FF158F"/>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58E97"/>
  <w14:defaultImageDpi w14:val="32767"/>
  <w15:chartTrackingRefBased/>
  <w15:docId w15:val="{88CC2DE8-765A-C743-8639-4519A3B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4AA5"/>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paragraph" w:styleId="ListParagraph">
    <w:name w:val="List Paragraph"/>
    <w:basedOn w:val="Normal"/>
    <w:uiPriority w:val="1"/>
    <w:qFormat/>
    <w:rsid w:val="005A4AA5"/>
    <w:pPr>
      <w:ind w:left="720"/>
      <w:contextualSpacing/>
    </w:pPr>
  </w:style>
  <w:style w:type="paragraph" w:styleId="NormalWeb">
    <w:name w:val="Normal (Web)"/>
    <w:basedOn w:val="Normal"/>
    <w:uiPriority w:val="99"/>
    <w:semiHidden/>
    <w:unhideWhenUsed/>
    <w:rsid w:val="00121D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D39"/>
  </w:style>
  <w:style w:type="paragraph" w:styleId="BalloonText">
    <w:name w:val="Balloon Text"/>
    <w:basedOn w:val="Normal"/>
    <w:link w:val="BalloonTextChar"/>
    <w:uiPriority w:val="99"/>
    <w:semiHidden/>
    <w:unhideWhenUsed/>
    <w:rsid w:val="00D578A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8A7"/>
    <w:rPr>
      <w:rFonts w:ascii="Times New Roman" w:hAnsi="Times New Roman" w:cs="Times New Roman"/>
      <w:sz w:val="18"/>
      <w:szCs w:val="18"/>
    </w:rPr>
  </w:style>
  <w:style w:type="character" w:styleId="UnresolvedMention">
    <w:name w:val="Unresolved Mention"/>
    <w:basedOn w:val="DefaultParagraphFont"/>
    <w:uiPriority w:val="99"/>
    <w:rsid w:val="00936978"/>
    <w:rPr>
      <w:color w:val="605E5C"/>
      <w:shd w:val="clear" w:color="auto" w:fill="E1DFDD"/>
    </w:rPr>
  </w:style>
  <w:style w:type="character" w:styleId="CommentReference">
    <w:name w:val="annotation reference"/>
    <w:basedOn w:val="DefaultParagraphFont"/>
    <w:uiPriority w:val="99"/>
    <w:semiHidden/>
    <w:unhideWhenUsed/>
    <w:rsid w:val="00E00C6E"/>
    <w:rPr>
      <w:sz w:val="16"/>
      <w:szCs w:val="16"/>
    </w:rPr>
  </w:style>
  <w:style w:type="paragraph" w:styleId="CommentText">
    <w:name w:val="annotation text"/>
    <w:basedOn w:val="Normal"/>
    <w:link w:val="CommentTextChar"/>
    <w:uiPriority w:val="99"/>
    <w:semiHidden/>
    <w:unhideWhenUsed/>
    <w:rsid w:val="00E00C6E"/>
    <w:rPr>
      <w:sz w:val="20"/>
      <w:szCs w:val="20"/>
    </w:rPr>
  </w:style>
  <w:style w:type="character" w:customStyle="1" w:styleId="CommentTextChar">
    <w:name w:val="Comment Text Char"/>
    <w:basedOn w:val="DefaultParagraphFont"/>
    <w:link w:val="CommentText"/>
    <w:uiPriority w:val="99"/>
    <w:semiHidden/>
    <w:rsid w:val="00E00C6E"/>
    <w:rPr>
      <w:sz w:val="20"/>
      <w:szCs w:val="20"/>
    </w:rPr>
  </w:style>
  <w:style w:type="paragraph" w:styleId="CommentSubject">
    <w:name w:val="annotation subject"/>
    <w:basedOn w:val="CommentText"/>
    <w:next w:val="CommentText"/>
    <w:link w:val="CommentSubjectChar"/>
    <w:uiPriority w:val="99"/>
    <w:semiHidden/>
    <w:unhideWhenUsed/>
    <w:rsid w:val="00E00C6E"/>
    <w:rPr>
      <w:b/>
      <w:bCs/>
    </w:rPr>
  </w:style>
  <w:style w:type="character" w:customStyle="1" w:styleId="CommentSubjectChar">
    <w:name w:val="Comment Subject Char"/>
    <w:basedOn w:val="CommentTextChar"/>
    <w:link w:val="CommentSubject"/>
    <w:uiPriority w:val="99"/>
    <w:semiHidden/>
    <w:rsid w:val="00E00C6E"/>
    <w:rPr>
      <w:b/>
      <w:bCs/>
      <w:sz w:val="20"/>
      <w:szCs w:val="20"/>
    </w:rPr>
  </w:style>
  <w:style w:type="paragraph" w:styleId="Revision">
    <w:name w:val="Revision"/>
    <w:hidden/>
    <w:uiPriority w:val="99"/>
    <w:semiHidden/>
    <w:rsid w:val="0057159E"/>
    <w:rPr>
      <w:sz w:val="22"/>
      <w:szCs w:val="22"/>
    </w:rPr>
  </w:style>
  <w:style w:type="character" w:styleId="FollowedHyperlink">
    <w:name w:val="FollowedHyperlink"/>
    <w:basedOn w:val="DefaultParagraphFont"/>
    <w:uiPriority w:val="99"/>
    <w:semiHidden/>
    <w:unhideWhenUsed/>
    <w:rsid w:val="00864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5498">
      <w:bodyDiv w:val="1"/>
      <w:marLeft w:val="0"/>
      <w:marRight w:val="0"/>
      <w:marTop w:val="0"/>
      <w:marBottom w:val="0"/>
      <w:divBdr>
        <w:top w:val="none" w:sz="0" w:space="0" w:color="auto"/>
        <w:left w:val="none" w:sz="0" w:space="0" w:color="auto"/>
        <w:bottom w:val="none" w:sz="0" w:space="0" w:color="auto"/>
        <w:right w:val="none" w:sz="0" w:space="0" w:color="auto"/>
      </w:divBdr>
    </w:div>
    <w:div w:id="420876188">
      <w:bodyDiv w:val="1"/>
      <w:marLeft w:val="0"/>
      <w:marRight w:val="0"/>
      <w:marTop w:val="0"/>
      <w:marBottom w:val="0"/>
      <w:divBdr>
        <w:top w:val="none" w:sz="0" w:space="0" w:color="auto"/>
        <w:left w:val="none" w:sz="0" w:space="0" w:color="auto"/>
        <w:bottom w:val="none" w:sz="0" w:space="0" w:color="auto"/>
        <w:right w:val="none" w:sz="0" w:space="0" w:color="auto"/>
      </w:divBdr>
    </w:div>
    <w:div w:id="435634849">
      <w:bodyDiv w:val="1"/>
      <w:marLeft w:val="0"/>
      <w:marRight w:val="0"/>
      <w:marTop w:val="0"/>
      <w:marBottom w:val="0"/>
      <w:divBdr>
        <w:top w:val="none" w:sz="0" w:space="0" w:color="auto"/>
        <w:left w:val="none" w:sz="0" w:space="0" w:color="auto"/>
        <w:bottom w:val="none" w:sz="0" w:space="0" w:color="auto"/>
        <w:right w:val="none" w:sz="0" w:space="0" w:color="auto"/>
      </w:divBdr>
    </w:div>
    <w:div w:id="720517018">
      <w:bodyDiv w:val="1"/>
      <w:marLeft w:val="0"/>
      <w:marRight w:val="0"/>
      <w:marTop w:val="0"/>
      <w:marBottom w:val="0"/>
      <w:divBdr>
        <w:top w:val="none" w:sz="0" w:space="0" w:color="auto"/>
        <w:left w:val="none" w:sz="0" w:space="0" w:color="auto"/>
        <w:bottom w:val="none" w:sz="0" w:space="0" w:color="auto"/>
        <w:right w:val="none" w:sz="0" w:space="0" w:color="auto"/>
      </w:divBdr>
    </w:div>
    <w:div w:id="1304775735">
      <w:bodyDiv w:val="1"/>
      <w:marLeft w:val="0"/>
      <w:marRight w:val="0"/>
      <w:marTop w:val="0"/>
      <w:marBottom w:val="0"/>
      <w:divBdr>
        <w:top w:val="none" w:sz="0" w:space="0" w:color="auto"/>
        <w:left w:val="none" w:sz="0" w:space="0" w:color="auto"/>
        <w:bottom w:val="none" w:sz="0" w:space="0" w:color="auto"/>
        <w:right w:val="none" w:sz="0" w:space="0" w:color="auto"/>
      </w:divBdr>
    </w:div>
    <w:div w:id="1396471456">
      <w:bodyDiv w:val="1"/>
      <w:marLeft w:val="0"/>
      <w:marRight w:val="0"/>
      <w:marTop w:val="0"/>
      <w:marBottom w:val="0"/>
      <w:divBdr>
        <w:top w:val="none" w:sz="0" w:space="0" w:color="auto"/>
        <w:left w:val="none" w:sz="0" w:space="0" w:color="auto"/>
        <w:bottom w:val="none" w:sz="0" w:space="0" w:color="auto"/>
        <w:right w:val="none" w:sz="0" w:space="0" w:color="auto"/>
      </w:divBdr>
    </w:div>
    <w:div w:id="1485512547">
      <w:bodyDiv w:val="1"/>
      <w:marLeft w:val="0"/>
      <w:marRight w:val="0"/>
      <w:marTop w:val="0"/>
      <w:marBottom w:val="0"/>
      <w:divBdr>
        <w:top w:val="none" w:sz="0" w:space="0" w:color="auto"/>
        <w:left w:val="none" w:sz="0" w:space="0" w:color="auto"/>
        <w:bottom w:val="none" w:sz="0" w:space="0" w:color="auto"/>
        <w:right w:val="none" w:sz="0" w:space="0" w:color="auto"/>
      </w:divBdr>
    </w:div>
    <w:div w:id="1490513421">
      <w:bodyDiv w:val="1"/>
      <w:marLeft w:val="0"/>
      <w:marRight w:val="0"/>
      <w:marTop w:val="0"/>
      <w:marBottom w:val="0"/>
      <w:divBdr>
        <w:top w:val="none" w:sz="0" w:space="0" w:color="auto"/>
        <w:left w:val="none" w:sz="0" w:space="0" w:color="auto"/>
        <w:bottom w:val="none" w:sz="0" w:space="0" w:color="auto"/>
        <w:right w:val="none" w:sz="0" w:space="0" w:color="auto"/>
      </w:divBdr>
    </w:div>
    <w:div w:id="1526597214">
      <w:bodyDiv w:val="1"/>
      <w:marLeft w:val="0"/>
      <w:marRight w:val="0"/>
      <w:marTop w:val="0"/>
      <w:marBottom w:val="0"/>
      <w:divBdr>
        <w:top w:val="none" w:sz="0" w:space="0" w:color="auto"/>
        <w:left w:val="none" w:sz="0" w:space="0" w:color="auto"/>
        <w:bottom w:val="none" w:sz="0" w:space="0" w:color="auto"/>
        <w:right w:val="none" w:sz="0" w:space="0" w:color="auto"/>
      </w:divBdr>
    </w:div>
    <w:div w:id="1545293275">
      <w:bodyDiv w:val="1"/>
      <w:marLeft w:val="0"/>
      <w:marRight w:val="0"/>
      <w:marTop w:val="0"/>
      <w:marBottom w:val="0"/>
      <w:divBdr>
        <w:top w:val="none" w:sz="0" w:space="0" w:color="auto"/>
        <w:left w:val="none" w:sz="0" w:space="0" w:color="auto"/>
        <w:bottom w:val="none" w:sz="0" w:space="0" w:color="auto"/>
        <w:right w:val="none" w:sz="0" w:space="0" w:color="auto"/>
      </w:divBdr>
    </w:div>
    <w:div w:id="1581402160">
      <w:bodyDiv w:val="1"/>
      <w:marLeft w:val="0"/>
      <w:marRight w:val="0"/>
      <w:marTop w:val="0"/>
      <w:marBottom w:val="0"/>
      <w:divBdr>
        <w:top w:val="none" w:sz="0" w:space="0" w:color="auto"/>
        <w:left w:val="none" w:sz="0" w:space="0" w:color="auto"/>
        <w:bottom w:val="none" w:sz="0" w:space="0" w:color="auto"/>
        <w:right w:val="none" w:sz="0" w:space="0" w:color="auto"/>
      </w:divBdr>
    </w:div>
    <w:div w:id="1611204822">
      <w:bodyDiv w:val="1"/>
      <w:marLeft w:val="0"/>
      <w:marRight w:val="0"/>
      <w:marTop w:val="0"/>
      <w:marBottom w:val="0"/>
      <w:divBdr>
        <w:top w:val="none" w:sz="0" w:space="0" w:color="auto"/>
        <w:left w:val="none" w:sz="0" w:space="0" w:color="auto"/>
        <w:bottom w:val="none" w:sz="0" w:space="0" w:color="auto"/>
        <w:right w:val="none" w:sz="0" w:space="0" w:color="auto"/>
      </w:divBdr>
    </w:div>
    <w:div w:id="1642417013">
      <w:bodyDiv w:val="1"/>
      <w:marLeft w:val="0"/>
      <w:marRight w:val="0"/>
      <w:marTop w:val="0"/>
      <w:marBottom w:val="0"/>
      <w:divBdr>
        <w:top w:val="none" w:sz="0" w:space="0" w:color="auto"/>
        <w:left w:val="none" w:sz="0" w:space="0" w:color="auto"/>
        <w:bottom w:val="none" w:sz="0" w:space="0" w:color="auto"/>
        <w:right w:val="none" w:sz="0" w:space="0" w:color="auto"/>
      </w:divBdr>
    </w:div>
    <w:div w:id="1752198726">
      <w:bodyDiv w:val="1"/>
      <w:marLeft w:val="0"/>
      <w:marRight w:val="0"/>
      <w:marTop w:val="0"/>
      <w:marBottom w:val="0"/>
      <w:divBdr>
        <w:top w:val="none" w:sz="0" w:space="0" w:color="auto"/>
        <w:left w:val="none" w:sz="0" w:space="0" w:color="auto"/>
        <w:bottom w:val="none" w:sz="0" w:space="0" w:color="auto"/>
        <w:right w:val="none" w:sz="0" w:space="0" w:color="auto"/>
      </w:divBdr>
    </w:div>
    <w:div w:id="1871842260">
      <w:bodyDiv w:val="1"/>
      <w:marLeft w:val="0"/>
      <w:marRight w:val="0"/>
      <w:marTop w:val="0"/>
      <w:marBottom w:val="0"/>
      <w:divBdr>
        <w:top w:val="none" w:sz="0" w:space="0" w:color="auto"/>
        <w:left w:val="none" w:sz="0" w:space="0" w:color="auto"/>
        <w:bottom w:val="none" w:sz="0" w:space="0" w:color="auto"/>
        <w:right w:val="none" w:sz="0" w:space="0" w:color="auto"/>
      </w:divBdr>
    </w:div>
    <w:div w:id="1895048017">
      <w:bodyDiv w:val="1"/>
      <w:marLeft w:val="0"/>
      <w:marRight w:val="0"/>
      <w:marTop w:val="0"/>
      <w:marBottom w:val="0"/>
      <w:divBdr>
        <w:top w:val="none" w:sz="0" w:space="0" w:color="auto"/>
        <w:left w:val="none" w:sz="0" w:space="0" w:color="auto"/>
        <w:bottom w:val="none" w:sz="0" w:space="0" w:color="auto"/>
        <w:right w:val="none" w:sz="0" w:space="0" w:color="auto"/>
      </w:divBdr>
      <w:divsChild>
        <w:div w:id="66381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86434">
      <w:bodyDiv w:val="1"/>
      <w:marLeft w:val="0"/>
      <w:marRight w:val="0"/>
      <w:marTop w:val="0"/>
      <w:marBottom w:val="0"/>
      <w:divBdr>
        <w:top w:val="none" w:sz="0" w:space="0" w:color="auto"/>
        <w:left w:val="none" w:sz="0" w:space="0" w:color="auto"/>
        <w:bottom w:val="none" w:sz="0" w:space="0" w:color="auto"/>
        <w:right w:val="none" w:sz="0" w:space="0" w:color="auto"/>
      </w:divBdr>
    </w:div>
    <w:div w:id="1997220187">
      <w:bodyDiv w:val="1"/>
      <w:marLeft w:val="0"/>
      <w:marRight w:val="0"/>
      <w:marTop w:val="0"/>
      <w:marBottom w:val="0"/>
      <w:divBdr>
        <w:top w:val="none" w:sz="0" w:space="0" w:color="auto"/>
        <w:left w:val="none" w:sz="0" w:space="0" w:color="auto"/>
        <w:bottom w:val="none" w:sz="0" w:space="0" w:color="auto"/>
        <w:right w:val="none" w:sz="0" w:space="0" w:color="auto"/>
      </w:divBdr>
    </w:div>
    <w:div w:id="2018384295">
      <w:bodyDiv w:val="1"/>
      <w:marLeft w:val="0"/>
      <w:marRight w:val="0"/>
      <w:marTop w:val="0"/>
      <w:marBottom w:val="0"/>
      <w:divBdr>
        <w:top w:val="none" w:sz="0" w:space="0" w:color="auto"/>
        <w:left w:val="none" w:sz="0" w:space="0" w:color="auto"/>
        <w:bottom w:val="none" w:sz="0" w:space="0" w:color="auto"/>
        <w:right w:val="none" w:sz="0" w:space="0" w:color="auto"/>
      </w:divBdr>
    </w:div>
    <w:div w:id="2083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txstate.edu/division-policies/academic-affairs/01-02-1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A456-DB75-084A-B373-F900251C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David S</dc:creator>
  <cp:keywords/>
  <dc:description/>
  <cp:lastModifiedBy>Anderson, Valerie J</cp:lastModifiedBy>
  <cp:revision>2</cp:revision>
  <dcterms:created xsi:type="dcterms:W3CDTF">2020-11-05T14:19:00Z</dcterms:created>
  <dcterms:modified xsi:type="dcterms:W3CDTF">2020-11-05T14:19:00Z</dcterms:modified>
</cp:coreProperties>
</file>