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85D54" w14:textId="77777777" w:rsidR="00EC7FF7" w:rsidRPr="00CF1323" w:rsidRDefault="00EC7FF7" w:rsidP="00840F62">
      <w:pPr>
        <w:spacing w:after="0" w:line="240" w:lineRule="auto"/>
        <w:rPr>
          <w:rFonts w:cstheme="minorHAnsi"/>
          <w:sz w:val="24"/>
          <w:szCs w:val="24"/>
        </w:rPr>
      </w:pPr>
      <w:r w:rsidRPr="00CF1323">
        <w:rPr>
          <w:rFonts w:cstheme="minorHAnsi"/>
          <w:sz w:val="24"/>
          <w:szCs w:val="24"/>
        </w:rPr>
        <w:t xml:space="preserve">Individual employees may voluntarily donate sick leave hours to another employee as authorized by </w:t>
      </w:r>
      <w:r w:rsidR="00A97F07" w:rsidRPr="00CF1323">
        <w:rPr>
          <w:rFonts w:cstheme="minorHAnsi"/>
          <w:sz w:val="24"/>
          <w:szCs w:val="24"/>
        </w:rPr>
        <w:t>H</w:t>
      </w:r>
      <w:r w:rsidR="006F5451" w:rsidRPr="00CF1323">
        <w:rPr>
          <w:rFonts w:cstheme="minorHAnsi"/>
          <w:sz w:val="24"/>
          <w:szCs w:val="24"/>
        </w:rPr>
        <w:t xml:space="preserve">ouse </w:t>
      </w:r>
      <w:r w:rsidR="00A97F07" w:rsidRPr="00CF1323">
        <w:rPr>
          <w:rFonts w:cstheme="minorHAnsi"/>
          <w:sz w:val="24"/>
          <w:szCs w:val="24"/>
        </w:rPr>
        <w:t>B</w:t>
      </w:r>
      <w:r w:rsidR="006F5451" w:rsidRPr="00CF1323">
        <w:rPr>
          <w:rFonts w:cstheme="minorHAnsi"/>
          <w:sz w:val="24"/>
          <w:szCs w:val="24"/>
        </w:rPr>
        <w:t>ill</w:t>
      </w:r>
      <w:r w:rsidR="00A97F07" w:rsidRPr="00CF1323">
        <w:rPr>
          <w:rFonts w:cstheme="minorHAnsi"/>
          <w:sz w:val="24"/>
          <w:szCs w:val="24"/>
        </w:rPr>
        <w:t xml:space="preserve"> 1771</w:t>
      </w:r>
      <w:r w:rsidR="006F5451" w:rsidRPr="00CF1323">
        <w:rPr>
          <w:rFonts w:cstheme="minorHAnsi"/>
          <w:sz w:val="24"/>
          <w:szCs w:val="24"/>
        </w:rPr>
        <w:t>, 84</w:t>
      </w:r>
      <w:r w:rsidR="006F5451" w:rsidRPr="00CF1323">
        <w:rPr>
          <w:rFonts w:cstheme="minorHAnsi"/>
          <w:sz w:val="24"/>
          <w:szCs w:val="24"/>
          <w:vertAlign w:val="superscript"/>
        </w:rPr>
        <w:t>th</w:t>
      </w:r>
      <w:r w:rsidR="006F5451" w:rsidRPr="00CF1323">
        <w:rPr>
          <w:rFonts w:cstheme="minorHAnsi"/>
          <w:sz w:val="24"/>
          <w:szCs w:val="24"/>
        </w:rPr>
        <w:t xml:space="preserve"> Legislature, Regular Session</w:t>
      </w:r>
      <w:r w:rsidR="00A97F07" w:rsidRPr="00CF1323">
        <w:rPr>
          <w:rFonts w:cstheme="minorHAnsi"/>
          <w:sz w:val="24"/>
          <w:szCs w:val="24"/>
        </w:rPr>
        <w:t>.</w:t>
      </w:r>
      <w:r w:rsidRPr="00CF1323">
        <w:rPr>
          <w:rFonts w:cstheme="minorHAnsi"/>
          <w:sz w:val="24"/>
          <w:szCs w:val="24"/>
        </w:rPr>
        <w:t xml:space="preserve"> This is in addition to the Sick Leave Pool.</w:t>
      </w:r>
    </w:p>
    <w:p w14:paraId="48313C94" w14:textId="77777777" w:rsidR="00EC7FF7" w:rsidRPr="00CF1323" w:rsidRDefault="00EC7FF7" w:rsidP="00840F62">
      <w:pPr>
        <w:spacing w:after="0" w:line="240" w:lineRule="auto"/>
        <w:rPr>
          <w:rFonts w:cstheme="minorHAnsi"/>
          <w:sz w:val="24"/>
          <w:szCs w:val="24"/>
        </w:rPr>
      </w:pPr>
    </w:p>
    <w:p w14:paraId="23EDC42C" w14:textId="77777777" w:rsidR="00EC7FF7" w:rsidRPr="00CF1323" w:rsidRDefault="00EC7FF7" w:rsidP="00840F62">
      <w:pPr>
        <w:spacing w:after="0" w:line="240" w:lineRule="auto"/>
        <w:rPr>
          <w:rFonts w:cstheme="minorHAnsi"/>
          <w:sz w:val="24"/>
          <w:szCs w:val="24"/>
        </w:rPr>
      </w:pPr>
      <w:r w:rsidRPr="00CF1323">
        <w:rPr>
          <w:rFonts w:cstheme="minorHAnsi"/>
          <w:sz w:val="24"/>
          <w:szCs w:val="24"/>
        </w:rPr>
        <w:t>Language is being added to UPPS 04.04.30 University Leave Policy. The following is provided as interim policy guidance:</w:t>
      </w:r>
    </w:p>
    <w:p w14:paraId="738B8D9E" w14:textId="77777777" w:rsidR="00EC2CE4" w:rsidRPr="00CF1323" w:rsidRDefault="00EC2CE4" w:rsidP="00840F62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BC4EB19" w14:textId="77777777" w:rsidR="00840F62" w:rsidRPr="00CF1323" w:rsidRDefault="00840F62" w:rsidP="00545A5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F1323">
        <w:rPr>
          <w:rFonts w:eastAsia="Times New Roman" w:cstheme="minorHAnsi"/>
          <w:sz w:val="24"/>
          <w:szCs w:val="24"/>
        </w:rPr>
        <w:t>Recipient must work for the same agency</w:t>
      </w:r>
      <w:r w:rsidR="00261E27" w:rsidRPr="00CF1323">
        <w:rPr>
          <w:rFonts w:eastAsia="Times New Roman" w:cstheme="minorHAnsi"/>
          <w:sz w:val="24"/>
          <w:szCs w:val="24"/>
        </w:rPr>
        <w:t>.</w:t>
      </w:r>
    </w:p>
    <w:p w14:paraId="5C7BEBEE" w14:textId="77777777" w:rsidR="0044558A" w:rsidRPr="00CF1323" w:rsidRDefault="00FE27DF" w:rsidP="00545A5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F1323">
        <w:rPr>
          <w:rFonts w:eastAsia="Times New Roman" w:cstheme="minorHAnsi"/>
          <w:sz w:val="24"/>
          <w:szCs w:val="24"/>
        </w:rPr>
        <w:t xml:space="preserve">Recipient </w:t>
      </w:r>
      <w:r w:rsidR="0044558A" w:rsidRPr="00CF1323">
        <w:rPr>
          <w:rFonts w:eastAsia="Times New Roman" w:cstheme="minorHAnsi"/>
          <w:sz w:val="24"/>
          <w:szCs w:val="24"/>
        </w:rPr>
        <w:t xml:space="preserve">must have exhausted </w:t>
      </w:r>
      <w:proofErr w:type="gramStart"/>
      <w:r w:rsidR="0044558A" w:rsidRPr="00CF1323">
        <w:rPr>
          <w:rFonts w:eastAsia="Times New Roman" w:cstheme="minorHAnsi"/>
          <w:sz w:val="24"/>
          <w:szCs w:val="24"/>
        </w:rPr>
        <w:t>all of</w:t>
      </w:r>
      <w:proofErr w:type="gramEnd"/>
      <w:r w:rsidR="0044558A" w:rsidRPr="00CF1323">
        <w:rPr>
          <w:rFonts w:eastAsia="Times New Roman" w:cstheme="minorHAnsi"/>
          <w:sz w:val="24"/>
          <w:szCs w:val="24"/>
        </w:rPr>
        <w:t xml:space="preserve"> their </w:t>
      </w:r>
      <w:r w:rsidR="00EC51C7" w:rsidRPr="00CF1323">
        <w:rPr>
          <w:rFonts w:eastAsia="Times New Roman" w:cstheme="minorHAnsi"/>
          <w:sz w:val="24"/>
          <w:szCs w:val="24"/>
        </w:rPr>
        <w:t xml:space="preserve">own </w:t>
      </w:r>
      <w:r w:rsidR="0044558A" w:rsidRPr="00CF1323">
        <w:rPr>
          <w:rFonts w:eastAsia="Times New Roman" w:cstheme="minorHAnsi"/>
          <w:sz w:val="24"/>
          <w:szCs w:val="24"/>
        </w:rPr>
        <w:t xml:space="preserve">leave including any </w:t>
      </w:r>
      <w:r w:rsidR="00EC51C7" w:rsidRPr="00CF1323">
        <w:rPr>
          <w:rFonts w:eastAsia="Times New Roman" w:cstheme="minorHAnsi"/>
          <w:sz w:val="24"/>
          <w:szCs w:val="24"/>
        </w:rPr>
        <w:t xml:space="preserve">hours the employee may be eligible to receive </w:t>
      </w:r>
      <w:r w:rsidR="0044558A" w:rsidRPr="00CF1323">
        <w:rPr>
          <w:rFonts w:eastAsia="Times New Roman" w:cstheme="minorHAnsi"/>
          <w:sz w:val="24"/>
          <w:szCs w:val="24"/>
        </w:rPr>
        <w:t xml:space="preserve">from the </w:t>
      </w:r>
      <w:r w:rsidR="00EC51C7" w:rsidRPr="00CF1323">
        <w:rPr>
          <w:rFonts w:eastAsia="Times New Roman" w:cstheme="minorHAnsi"/>
          <w:sz w:val="24"/>
          <w:szCs w:val="24"/>
        </w:rPr>
        <w:t>sick leave pool</w:t>
      </w:r>
      <w:r w:rsidR="0044558A" w:rsidRPr="00CF1323">
        <w:rPr>
          <w:rFonts w:eastAsia="Times New Roman" w:cstheme="minorHAnsi"/>
          <w:sz w:val="24"/>
          <w:szCs w:val="24"/>
        </w:rPr>
        <w:t>.</w:t>
      </w:r>
    </w:p>
    <w:p w14:paraId="1916FF1A" w14:textId="77777777" w:rsidR="00EC51C7" w:rsidRPr="00CF1323" w:rsidRDefault="00FE27DF" w:rsidP="00840F6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F1323">
        <w:rPr>
          <w:rFonts w:eastAsia="Times New Roman" w:cstheme="minorHAnsi"/>
          <w:sz w:val="24"/>
          <w:szCs w:val="24"/>
        </w:rPr>
        <w:t>Donor may not accept any compensation or gift in exchange for the donated hours.</w:t>
      </w:r>
    </w:p>
    <w:p w14:paraId="224542AB" w14:textId="77777777" w:rsidR="0044558A" w:rsidRPr="00CF1323" w:rsidRDefault="00261E27" w:rsidP="00545A5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F1323">
        <w:rPr>
          <w:rFonts w:eastAsia="Times New Roman" w:cstheme="minorHAnsi"/>
          <w:sz w:val="24"/>
          <w:szCs w:val="24"/>
        </w:rPr>
        <w:t>H</w:t>
      </w:r>
      <w:r w:rsidR="0044558A" w:rsidRPr="00CF1323">
        <w:rPr>
          <w:rFonts w:eastAsia="Times New Roman" w:cstheme="minorHAnsi"/>
          <w:sz w:val="24"/>
          <w:szCs w:val="24"/>
        </w:rPr>
        <w:t>ours</w:t>
      </w:r>
      <w:r w:rsidRPr="00CF1323">
        <w:rPr>
          <w:rFonts w:eastAsia="Times New Roman" w:cstheme="minorHAnsi"/>
          <w:sz w:val="24"/>
          <w:szCs w:val="24"/>
        </w:rPr>
        <w:t xml:space="preserve"> may be donated</w:t>
      </w:r>
      <w:r w:rsidR="0044558A" w:rsidRPr="00CF1323">
        <w:rPr>
          <w:rFonts w:eastAsia="Times New Roman" w:cstheme="minorHAnsi"/>
          <w:sz w:val="24"/>
          <w:szCs w:val="24"/>
        </w:rPr>
        <w:t xml:space="preserve"> in any incre</w:t>
      </w:r>
      <w:r w:rsidRPr="00CF1323">
        <w:rPr>
          <w:rFonts w:eastAsia="Times New Roman" w:cstheme="minorHAnsi"/>
          <w:sz w:val="24"/>
          <w:szCs w:val="24"/>
        </w:rPr>
        <w:t>ment with no minimum, maximum, or expiration date.</w:t>
      </w:r>
    </w:p>
    <w:p w14:paraId="561B52C4" w14:textId="77777777" w:rsidR="00EC51C7" w:rsidRPr="00CF1323" w:rsidRDefault="00EC51C7" w:rsidP="00545A5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F1323">
        <w:rPr>
          <w:rFonts w:eastAsia="Times New Roman" w:cstheme="minorHAnsi"/>
          <w:sz w:val="24"/>
          <w:szCs w:val="24"/>
        </w:rPr>
        <w:t>Donated sick leave hours can only come from the donor’s accrued sick leave.</w:t>
      </w:r>
    </w:p>
    <w:p w14:paraId="71430F54" w14:textId="77777777" w:rsidR="00EC51C7" w:rsidRPr="00CF1323" w:rsidRDefault="00EC51C7" w:rsidP="00545A5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F1323">
        <w:rPr>
          <w:rFonts w:eastAsia="Times New Roman" w:cstheme="minorHAnsi"/>
          <w:sz w:val="24"/>
          <w:szCs w:val="24"/>
        </w:rPr>
        <w:t>The donor can donate sick leave to more than one recipient.</w:t>
      </w:r>
    </w:p>
    <w:p w14:paraId="34AFF976" w14:textId="77777777" w:rsidR="00EC51C7" w:rsidRPr="00CF1323" w:rsidRDefault="00EC51C7" w:rsidP="00545A5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F1323">
        <w:rPr>
          <w:rFonts w:eastAsia="Times New Roman" w:cstheme="minorHAnsi"/>
          <w:sz w:val="24"/>
          <w:szCs w:val="24"/>
        </w:rPr>
        <w:t xml:space="preserve">Donated hours do not get returned to the donor if </w:t>
      </w:r>
      <w:r w:rsidR="00261E27" w:rsidRPr="00CF1323">
        <w:rPr>
          <w:rFonts w:eastAsia="Times New Roman" w:cstheme="minorHAnsi"/>
          <w:sz w:val="24"/>
          <w:szCs w:val="24"/>
        </w:rPr>
        <w:t>the recipient does not use them</w:t>
      </w:r>
      <w:r w:rsidRPr="00CF1323">
        <w:rPr>
          <w:rFonts w:eastAsia="Times New Roman" w:cstheme="minorHAnsi"/>
          <w:sz w:val="24"/>
          <w:szCs w:val="24"/>
        </w:rPr>
        <w:t>.</w:t>
      </w:r>
    </w:p>
    <w:p w14:paraId="5E01E5BA" w14:textId="77777777" w:rsidR="00405B69" w:rsidRPr="00CF1323" w:rsidRDefault="00EC51C7" w:rsidP="00EC51C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F1323">
        <w:rPr>
          <w:rFonts w:eastAsia="Times New Roman" w:cstheme="minorHAnsi"/>
          <w:sz w:val="24"/>
          <w:szCs w:val="24"/>
        </w:rPr>
        <w:t xml:space="preserve">The </w:t>
      </w:r>
      <w:r w:rsidR="00261E27" w:rsidRPr="00CF1323">
        <w:rPr>
          <w:rFonts w:eastAsia="Times New Roman" w:cstheme="minorHAnsi"/>
          <w:sz w:val="24"/>
          <w:szCs w:val="24"/>
        </w:rPr>
        <w:t>effective</w:t>
      </w:r>
      <w:r w:rsidRPr="00CF1323">
        <w:rPr>
          <w:rFonts w:eastAsia="Times New Roman" w:cstheme="minorHAnsi"/>
          <w:sz w:val="24"/>
          <w:szCs w:val="24"/>
        </w:rPr>
        <w:t xml:space="preserve"> date for donated hours must be on or after Sept</w:t>
      </w:r>
      <w:r w:rsidR="00826717" w:rsidRPr="00CF1323">
        <w:rPr>
          <w:rFonts w:eastAsia="Times New Roman" w:cstheme="minorHAnsi"/>
          <w:sz w:val="24"/>
          <w:szCs w:val="24"/>
        </w:rPr>
        <w:t>ember</w:t>
      </w:r>
      <w:r w:rsidRPr="00CF1323">
        <w:rPr>
          <w:rFonts w:eastAsia="Times New Roman" w:cstheme="minorHAnsi"/>
          <w:sz w:val="24"/>
          <w:szCs w:val="24"/>
        </w:rPr>
        <w:t xml:space="preserve"> 1, 2015, and before the donor’s termination date.</w:t>
      </w:r>
    </w:p>
    <w:p w14:paraId="09D703D0" w14:textId="77777777" w:rsidR="00405B69" w:rsidRPr="00CF1323" w:rsidRDefault="00405B69" w:rsidP="00545A5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F1323">
        <w:rPr>
          <w:rFonts w:eastAsia="Times New Roman" w:cstheme="minorHAnsi"/>
          <w:sz w:val="24"/>
          <w:szCs w:val="24"/>
        </w:rPr>
        <w:t>The value of donated sick leave may invoke tax consequences for the donor if the recipient’s need for sick leave donation does not qualify as a medical emergency pursuant to IRS guidelines. For sick leave donation purposes, a medical emergency is defined as “a major illness or other medical condition that requires a prolonged absence from work, including intermittent absences that are related to the same illness or condition”.</w:t>
      </w:r>
    </w:p>
    <w:p w14:paraId="18BA03FA" w14:textId="77777777" w:rsidR="00405B69" w:rsidRPr="00CF1323" w:rsidRDefault="00405B69" w:rsidP="00EC51C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F1323">
        <w:rPr>
          <w:rFonts w:eastAsia="Times New Roman" w:cstheme="minorHAnsi"/>
          <w:sz w:val="24"/>
          <w:szCs w:val="24"/>
        </w:rPr>
        <w:t>Medical certification is required to determine if use qualifies under the IRS definition of “medical emergency”. Human Resources will review and make this determination.</w:t>
      </w:r>
    </w:p>
    <w:p w14:paraId="33375740" w14:textId="77777777" w:rsidR="00F15B94" w:rsidRPr="00CF1323" w:rsidRDefault="00F15B94" w:rsidP="00545A5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F1323">
        <w:rPr>
          <w:rFonts w:eastAsia="Times New Roman" w:cstheme="minorHAnsi"/>
          <w:sz w:val="24"/>
          <w:szCs w:val="24"/>
        </w:rPr>
        <w:t>Donated hours can only be used for the certified medical illness or condition.</w:t>
      </w:r>
    </w:p>
    <w:p w14:paraId="6D1B0C63" w14:textId="77777777" w:rsidR="00F15B94" w:rsidRPr="00CF1323" w:rsidRDefault="00F15B94" w:rsidP="00545A5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F1323">
        <w:rPr>
          <w:rFonts w:eastAsia="Times New Roman" w:cstheme="minorHAnsi"/>
          <w:sz w:val="24"/>
          <w:szCs w:val="24"/>
        </w:rPr>
        <w:t>Donated hours may be used for the employee or family member as defined in the regular sick leave policy (UPPS 04.04.30).</w:t>
      </w:r>
    </w:p>
    <w:p w14:paraId="41B71F83" w14:textId="77777777" w:rsidR="00EC51C7" w:rsidRPr="00CF1323" w:rsidRDefault="00EC51C7" w:rsidP="00545A5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F1323">
        <w:rPr>
          <w:rFonts w:eastAsia="Times New Roman" w:cstheme="minorHAnsi"/>
          <w:sz w:val="24"/>
          <w:szCs w:val="24"/>
        </w:rPr>
        <w:t>Medical certification must be submitted timely; hours may not be permitted retroactively.</w:t>
      </w:r>
    </w:p>
    <w:p w14:paraId="2940ADA6" w14:textId="77777777" w:rsidR="00EC51C7" w:rsidRPr="00CF1323" w:rsidRDefault="00EC51C7" w:rsidP="00545A5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F1323">
        <w:rPr>
          <w:rFonts w:eastAsia="Times New Roman" w:cstheme="minorHAnsi"/>
          <w:sz w:val="24"/>
          <w:szCs w:val="24"/>
        </w:rPr>
        <w:t>Recipient can refuse to accept the hours.</w:t>
      </w:r>
    </w:p>
    <w:p w14:paraId="3152709A" w14:textId="77777777" w:rsidR="00405B69" w:rsidRPr="00CF1323" w:rsidRDefault="00EC51C7" w:rsidP="00840F6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F1323">
        <w:rPr>
          <w:rFonts w:eastAsia="Times New Roman" w:cstheme="minorHAnsi"/>
          <w:sz w:val="24"/>
          <w:szCs w:val="24"/>
        </w:rPr>
        <w:t>Current department will be notified of hours accepted.</w:t>
      </w:r>
    </w:p>
    <w:p w14:paraId="42B69FBC" w14:textId="77777777" w:rsidR="0044558A" w:rsidRPr="00CF1323" w:rsidRDefault="0044558A" w:rsidP="00545A5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F1323">
        <w:rPr>
          <w:rFonts w:eastAsia="Times New Roman" w:cstheme="minorHAnsi"/>
          <w:sz w:val="24"/>
          <w:szCs w:val="24"/>
        </w:rPr>
        <w:t>Donated sick leave cannot be transferred to another state agency.</w:t>
      </w:r>
    </w:p>
    <w:p w14:paraId="731AB653" w14:textId="77777777" w:rsidR="0044558A" w:rsidRPr="00CF1323" w:rsidRDefault="0044558A" w:rsidP="00545A5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F1323">
        <w:rPr>
          <w:rFonts w:eastAsia="Times New Roman" w:cstheme="minorHAnsi"/>
          <w:sz w:val="24"/>
          <w:szCs w:val="24"/>
        </w:rPr>
        <w:t>Donated sick leave cannot be paid out to the estate if the recipient passes away.</w:t>
      </w:r>
    </w:p>
    <w:p w14:paraId="62D195D8" w14:textId="77777777" w:rsidR="00EC51C7" w:rsidRPr="00CF1323" w:rsidRDefault="00EC51C7" w:rsidP="00545A5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F1323">
        <w:rPr>
          <w:rFonts w:eastAsia="Times New Roman" w:cstheme="minorHAnsi"/>
          <w:sz w:val="24"/>
          <w:szCs w:val="24"/>
        </w:rPr>
        <w:t>Donated sick leave cannot be used towards retirement credit.</w:t>
      </w:r>
    </w:p>
    <w:p w14:paraId="1D6E7DE0" w14:textId="77777777" w:rsidR="0044558A" w:rsidRPr="00CF1323" w:rsidRDefault="0044558A" w:rsidP="00545A5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F1323">
        <w:rPr>
          <w:rFonts w:eastAsia="Times New Roman" w:cstheme="minorHAnsi"/>
          <w:sz w:val="24"/>
          <w:szCs w:val="24"/>
        </w:rPr>
        <w:t>Donated sick hours must be recorded as lost when the recipient terminates.</w:t>
      </w:r>
      <w:r w:rsidR="00EC51C7" w:rsidRPr="00CF1323">
        <w:rPr>
          <w:rFonts w:eastAsia="Times New Roman" w:cstheme="minorHAnsi"/>
          <w:sz w:val="24"/>
          <w:szCs w:val="24"/>
        </w:rPr>
        <w:t xml:space="preserve"> They cannot be transferred to the sick leave pool.</w:t>
      </w:r>
    </w:p>
    <w:p w14:paraId="32DFBE43" w14:textId="77777777" w:rsidR="0044558A" w:rsidRPr="00CF1323" w:rsidRDefault="0044558A" w:rsidP="00545A5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CF1323">
        <w:rPr>
          <w:rFonts w:eastAsia="Times New Roman" w:cstheme="minorHAnsi"/>
          <w:sz w:val="24"/>
          <w:szCs w:val="24"/>
        </w:rPr>
        <w:t>If the recipient terminates and is rehired at the same agency where donated sick hours were lost, the hours cannot be reinstated.</w:t>
      </w:r>
    </w:p>
    <w:p w14:paraId="4C92D98B" w14:textId="77777777" w:rsidR="00545A5C" w:rsidRPr="00CF1323" w:rsidRDefault="00545A5C" w:rsidP="00840F6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B09518" w14:textId="6C04A48F" w:rsidR="00EC2CE4" w:rsidRPr="00CF1323" w:rsidRDefault="005A7707" w:rsidP="00840F6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C5C29">
        <w:rPr>
          <w:rFonts w:eastAsia="Times New Roman" w:cstheme="minorHAnsi"/>
          <w:b/>
          <w:sz w:val="24"/>
          <w:szCs w:val="24"/>
        </w:rPr>
        <w:t>New forms</w:t>
      </w:r>
      <w:r w:rsidR="00CF1323" w:rsidRPr="00EC5C29">
        <w:rPr>
          <w:rFonts w:eastAsia="Times New Roman" w:cstheme="minorHAnsi"/>
          <w:sz w:val="24"/>
          <w:szCs w:val="24"/>
        </w:rPr>
        <w:t xml:space="preserve"> </w:t>
      </w:r>
      <w:r w:rsidR="00CF1323" w:rsidRPr="00EC5C29">
        <w:rPr>
          <w:rFonts w:eastAsia="Times New Roman" w:cstheme="minorHAnsi"/>
          <w:b/>
          <w:sz w:val="24"/>
          <w:szCs w:val="24"/>
        </w:rPr>
        <w:t>|</w:t>
      </w:r>
      <w:r w:rsidR="00CF1323" w:rsidRPr="00CF1323">
        <w:rPr>
          <w:rFonts w:eastAsia="Times New Roman" w:cstheme="minorHAnsi"/>
          <w:sz w:val="24"/>
          <w:szCs w:val="24"/>
        </w:rPr>
        <w:t xml:space="preserve"> </w:t>
      </w:r>
      <w:hyperlink r:id="rId8" w:history="1">
        <w:r w:rsidRPr="00CF1323">
          <w:rPr>
            <w:rStyle w:val="Hyperlink"/>
            <w:rFonts w:eastAsia="Times New Roman" w:cstheme="minorHAnsi"/>
            <w:sz w:val="24"/>
            <w:szCs w:val="24"/>
          </w:rPr>
          <w:t>Sick Leave Donation to Individual – Donor</w:t>
        </w:r>
      </w:hyperlink>
      <w:r w:rsidR="00CF1323" w:rsidRPr="00CF1323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</w:t>
      </w:r>
      <w:r w:rsidR="00CF1323" w:rsidRPr="00EC5C29">
        <w:rPr>
          <w:rStyle w:val="Hyperlink"/>
          <w:rFonts w:eastAsia="Times New Roman" w:cstheme="minorHAnsi"/>
          <w:b/>
          <w:color w:val="auto"/>
          <w:sz w:val="24"/>
          <w:szCs w:val="24"/>
          <w:u w:val="none"/>
        </w:rPr>
        <w:t>|</w:t>
      </w:r>
      <w:r w:rsidR="00CF1323" w:rsidRPr="00CF1323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</w:t>
      </w:r>
      <w:hyperlink r:id="rId9" w:history="1">
        <w:r w:rsidRPr="00CF1323">
          <w:rPr>
            <w:rStyle w:val="Hyperlink"/>
            <w:rFonts w:eastAsia="Times New Roman" w:cstheme="minorHAnsi"/>
            <w:sz w:val="24"/>
            <w:szCs w:val="24"/>
          </w:rPr>
          <w:t xml:space="preserve">Sick Leave Donation to Individual </w:t>
        </w:r>
        <w:r w:rsidR="00EC7FF7" w:rsidRPr="00CF1323">
          <w:rPr>
            <w:rStyle w:val="Hyperlink"/>
            <w:rFonts w:eastAsia="Times New Roman" w:cstheme="minorHAnsi"/>
            <w:sz w:val="24"/>
            <w:szCs w:val="24"/>
          </w:rPr>
          <w:t>–</w:t>
        </w:r>
        <w:r w:rsidRPr="00CF1323">
          <w:rPr>
            <w:rStyle w:val="Hyperlink"/>
            <w:rFonts w:eastAsia="Times New Roman" w:cstheme="minorHAnsi"/>
            <w:sz w:val="24"/>
            <w:szCs w:val="24"/>
          </w:rPr>
          <w:t xml:space="preserve"> Recipient</w:t>
        </w:r>
      </w:hyperlink>
    </w:p>
    <w:p w14:paraId="69548D43" w14:textId="77777777" w:rsidR="00EC7FF7" w:rsidRPr="00CF1323" w:rsidRDefault="00EC7FF7" w:rsidP="00840F6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BBC317B" w14:textId="77777777" w:rsidR="00EC7FF7" w:rsidRPr="00CF1323" w:rsidRDefault="00CF1323" w:rsidP="00CF132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Contact | </w:t>
      </w:r>
      <w:r w:rsidR="00EC7FF7" w:rsidRPr="00CF1323">
        <w:rPr>
          <w:rFonts w:eastAsia="Times New Roman" w:cstheme="minorHAnsi"/>
          <w:sz w:val="24"/>
          <w:szCs w:val="24"/>
        </w:rPr>
        <w:t xml:space="preserve">Selma Selvera, Human Resources at </w:t>
      </w:r>
      <w:hyperlink r:id="rId10" w:history="1">
        <w:r w:rsidR="00EC7FF7" w:rsidRPr="00CF1323">
          <w:rPr>
            <w:rStyle w:val="Hyperlink"/>
            <w:rFonts w:eastAsia="Times New Roman" w:cstheme="minorHAnsi"/>
            <w:sz w:val="24"/>
            <w:szCs w:val="24"/>
          </w:rPr>
          <w:t>ss24@txstate.edu</w:t>
        </w:r>
      </w:hyperlink>
      <w:r w:rsidR="00EC7FF7" w:rsidRPr="00CF1323">
        <w:rPr>
          <w:rFonts w:eastAsia="Times New Roman" w:cstheme="minorHAnsi"/>
          <w:sz w:val="24"/>
          <w:szCs w:val="24"/>
        </w:rPr>
        <w:t xml:space="preserve"> or 512</w:t>
      </w:r>
      <w:r>
        <w:rPr>
          <w:rFonts w:eastAsia="Times New Roman" w:cstheme="minorHAnsi"/>
          <w:sz w:val="24"/>
          <w:szCs w:val="24"/>
        </w:rPr>
        <w:t>.</w:t>
      </w:r>
      <w:r w:rsidR="00EC7FF7" w:rsidRPr="00CF1323">
        <w:rPr>
          <w:rFonts w:eastAsia="Times New Roman" w:cstheme="minorHAnsi"/>
          <w:sz w:val="24"/>
          <w:szCs w:val="24"/>
        </w:rPr>
        <w:t>245</w:t>
      </w:r>
      <w:r>
        <w:rPr>
          <w:rFonts w:eastAsia="Times New Roman" w:cstheme="minorHAnsi"/>
          <w:sz w:val="24"/>
          <w:szCs w:val="24"/>
        </w:rPr>
        <w:t>.</w:t>
      </w:r>
      <w:r w:rsidR="00EC7FF7" w:rsidRPr="00CF1323">
        <w:rPr>
          <w:rFonts w:eastAsia="Times New Roman" w:cstheme="minorHAnsi"/>
          <w:sz w:val="24"/>
          <w:szCs w:val="24"/>
        </w:rPr>
        <w:t>2557</w:t>
      </w:r>
    </w:p>
    <w:sectPr w:rsidR="00EC7FF7" w:rsidRPr="00CF1323" w:rsidSect="00CF13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3A496" w14:textId="77777777" w:rsidR="003D671D" w:rsidRDefault="003D671D" w:rsidP="000C24BF">
      <w:pPr>
        <w:spacing w:after="0" w:line="240" w:lineRule="auto"/>
      </w:pPr>
      <w:r>
        <w:separator/>
      </w:r>
    </w:p>
  </w:endnote>
  <w:endnote w:type="continuationSeparator" w:id="0">
    <w:p w14:paraId="58A8ED6D" w14:textId="77777777" w:rsidR="003D671D" w:rsidRDefault="003D671D" w:rsidP="000C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6713A" w14:textId="77777777" w:rsidR="00BF3442" w:rsidRDefault="00BF3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392469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C8EFC" w14:textId="77777777" w:rsidR="004A2E8D" w:rsidRPr="004A2E8D" w:rsidRDefault="004A2E8D">
        <w:pPr>
          <w:pStyle w:val="Footer"/>
          <w:jc w:val="center"/>
          <w:rPr>
            <w:sz w:val="18"/>
            <w:szCs w:val="18"/>
          </w:rPr>
        </w:pPr>
        <w:r w:rsidRPr="004A2E8D">
          <w:rPr>
            <w:sz w:val="18"/>
            <w:szCs w:val="18"/>
          </w:rPr>
          <w:fldChar w:fldCharType="begin"/>
        </w:r>
        <w:r w:rsidRPr="004A2E8D">
          <w:rPr>
            <w:sz w:val="18"/>
            <w:szCs w:val="18"/>
          </w:rPr>
          <w:instrText xml:space="preserve"> PAGE   \* MERGEFORMAT </w:instrText>
        </w:r>
        <w:r w:rsidRPr="004A2E8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4A2E8D">
          <w:rPr>
            <w:noProof/>
            <w:sz w:val="18"/>
            <w:szCs w:val="18"/>
          </w:rPr>
          <w:fldChar w:fldCharType="end"/>
        </w:r>
      </w:p>
    </w:sdtContent>
  </w:sdt>
  <w:p w14:paraId="5A7625E6" w14:textId="77777777" w:rsidR="004A2E8D" w:rsidRDefault="004A2E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B491" w14:textId="77777777" w:rsidR="00BF3442" w:rsidRDefault="00BF3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405B7" w14:textId="77777777" w:rsidR="003D671D" w:rsidRDefault="003D671D" w:rsidP="000C24BF">
      <w:pPr>
        <w:spacing w:after="0" w:line="240" w:lineRule="auto"/>
      </w:pPr>
      <w:r>
        <w:separator/>
      </w:r>
    </w:p>
  </w:footnote>
  <w:footnote w:type="continuationSeparator" w:id="0">
    <w:p w14:paraId="414A5C7C" w14:textId="77777777" w:rsidR="003D671D" w:rsidRDefault="003D671D" w:rsidP="000C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305F9" w14:textId="77777777" w:rsidR="00BF3442" w:rsidRDefault="00BF3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7200"/>
    </w:tblGrid>
    <w:tr w:rsidR="00CF1323" w14:paraId="4E218815" w14:textId="77777777" w:rsidTr="00C76AF5">
      <w:tc>
        <w:tcPr>
          <w:tcW w:w="2880" w:type="dxa"/>
          <w:tcBorders>
            <w:right w:val="single" w:sz="4" w:space="0" w:color="auto"/>
          </w:tcBorders>
        </w:tcPr>
        <w:p w14:paraId="44ADA058" w14:textId="77777777" w:rsidR="00CF1323" w:rsidRDefault="00CF1323" w:rsidP="00CF1323"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7D944A63" wp14:editId="3CF6C19C">
                <wp:extent cx="1600200" cy="548640"/>
                <wp:effectExtent l="0" t="0" r="0" b="0"/>
                <wp:docPr id="40" name="Picture 40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6481CAD0" w14:textId="77777777" w:rsidR="00CF1323" w:rsidRDefault="00CF1323" w:rsidP="00CF1323">
          <w:pPr>
            <w:spacing w:line="300" w:lineRule="auto"/>
            <w:jc w:val="center"/>
            <w:rPr>
              <w:rFonts w:ascii="Arial" w:hAnsi="Arial" w:cs="Arial"/>
              <w:b/>
              <w:spacing w:val="30"/>
              <w:sz w:val="28"/>
              <w:szCs w:val="32"/>
            </w:rPr>
          </w:pPr>
          <w:r>
            <w:rPr>
              <w:rFonts w:ascii="Arial" w:hAnsi="Arial" w:cs="Arial"/>
              <w:b/>
              <w:spacing w:val="30"/>
              <w:sz w:val="28"/>
              <w:szCs w:val="32"/>
            </w:rPr>
            <w:t>Sick Leave Donation to Individual</w:t>
          </w:r>
        </w:p>
        <w:p w14:paraId="53ED3545" w14:textId="41ED3287" w:rsidR="00BF3442" w:rsidRPr="00BF3442" w:rsidRDefault="00BF3442" w:rsidP="00BF3442">
          <w:pPr>
            <w:spacing w:line="300" w:lineRule="auto"/>
            <w:jc w:val="center"/>
            <w:rPr>
              <w:rFonts w:ascii="Arial" w:hAnsi="Arial" w:cs="Arial"/>
              <w:b/>
              <w:spacing w:val="30"/>
              <w:sz w:val="14"/>
              <w:szCs w:val="14"/>
            </w:rPr>
          </w:pPr>
          <w:r>
            <w:rPr>
              <w:rFonts w:ascii="Arial" w:hAnsi="Arial" w:cs="Arial"/>
              <w:b/>
              <w:spacing w:val="30"/>
              <w:sz w:val="14"/>
              <w:szCs w:val="14"/>
            </w:rPr>
            <w:t>9.01.2016</w:t>
          </w:r>
        </w:p>
      </w:tc>
    </w:tr>
  </w:tbl>
  <w:p w14:paraId="776E7CAB" w14:textId="77777777" w:rsidR="000C24BF" w:rsidRPr="004A2E8D" w:rsidRDefault="000C24BF" w:rsidP="00CF1323">
    <w:pPr>
      <w:rPr>
        <w:rFonts w:ascii="Calibri" w:hAnsi="Calibri" w:cs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D8849" w14:textId="77777777" w:rsidR="00BF3442" w:rsidRDefault="00BF3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577EE"/>
    <w:multiLevelType w:val="hybridMultilevel"/>
    <w:tmpl w:val="5C04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30BE4"/>
    <w:multiLevelType w:val="multilevel"/>
    <w:tmpl w:val="A7F2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F07"/>
    <w:rsid w:val="00007BC5"/>
    <w:rsid w:val="000C24BF"/>
    <w:rsid w:val="001104D8"/>
    <w:rsid w:val="00123E59"/>
    <w:rsid w:val="00261E27"/>
    <w:rsid w:val="003D4FB0"/>
    <w:rsid w:val="003D671D"/>
    <w:rsid w:val="00405B69"/>
    <w:rsid w:val="0044558A"/>
    <w:rsid w:val="004A2E8D"/>
    <w:rsid w:val="00540FEC"/>
    <w:rsid w:val="00545A5C"/>
    <w:rsid w:val="005468D1"/>
    <w:rsid w:val="00577228"/>
    <w:rsid w:val="005A7707"/>
    <w:rsid w:val="006F5451"/>
    <w:rsid w:val="00791B6E"/>
    <w:rsid w:val="00802CF2"/>
    <w:rsid w:val="00826717"/>
    <w:rsid w:val="00840F62"/>
    <w:rsid w:val="00883E6C"/>
    <w:rsid w:val="008A259A"/>
    <w:rsid w:val="00972179"/>
    <w:rsid w:val="009B0BB7"/>
    <w:rsid w:val="00A97F07"/>
    <w:rsid w:val="00AF4126"/>
    <w:rsid w:val="00BA3D4B"/>
    <w:rsid w:val="00BE54EB"/>
    <w:rsid w:val="00BF3442"/>
    <w:rsid w:val="00CF1323"/>
    <w:rsid w:val="00EC2CE4"/>
    <w:rsid w:val="00EC51C7"/>
    <w:rsid w:val="00EC5C29"/>
    <w:rsid w:val="00EC7FF7"/>
    <w:rsid w:val="00F15B94"/>
    <w:rsid w:val="00F23A21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2E3BA"/>
  <w15:docId w15:val="{2F46734A-D093-4636-96AA-429501B2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F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BF"/>
  </w:style>
  <w:style w:type="paragraph" w:styleId="Footer">
    <w:name w:val="footer"/>
    <w:basedOn w:val="Normal"/>
    <w:link w:val="FooterChar"/>
    <w:uiPriority w:val="99"/>
    <w:unhideWhenUsed/>
    <w:rsid w:val="000C2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BF"/>
  </w:style>
  <w:style w:type="character" w:styleId="FollowedHyperlink">
    <w:name w:val="FollowedHyperlink"/>
    <w:basedOn w:val="DefaultParagraphFont"/>
    <w:uiPriority w:val="99"/>
    <w:semiHidden/>
    <w:unhideWhenUsed/>
    <w:rsid w:val="00540FE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F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7027">
              <w:marLeft w:val="30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o-docs.its.txstate.edu/jcr:563dc9be-67bf-4435-9c71-51a41f47bbf7/VS%20Sick%20Leave%20Donation%20to%20Individual%20-%20Donor_1.2018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s24@tx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to-docs.its.txstate.edu/jcr:ffd57925-83fb-4ba8-b8a4-3eddb223e0ea/VS%20Sick%20Leave%20Donation%20to%20Individual%20-%20Recipient_1.2018.doc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5845-C409-47D6-ABBB-410799E8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Castillo, Armando D</cp:lastModifiedBy>
  <cp:revision>2</cp:revision>
  <cp:lastPrinted>2017-11-15T21:55:00Z</cp:lastPrinted>
  <dcterms:created xsi:type="dcterms:W3CDTF">2020-11-20T14:21:00Z</dcterms:created>
  <dcterms:modified xsi:type="dcterms:W3CDTF">2020-11-20T14:21:00Z</dcterms:modified>
</cp:coreProperties>
</file>