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2C758" w14:textId="77777777" w:rsidR="002C186E" w:rsidRDefault="002C186E" w:rsidP="00B0435F">
      <w:pPr>
        <w:jc w:val="center"/>
        <w:rPr>
          <w:rFonts w:asciiTheme="majorHAnsi" w:hAnsiTheme="majorHAnsi" w:cstheme="majorHAnsi"/>
          <w:b/>
          <w:bCs/>
        </w:rPr>
      </w:pPr>
    </w:p>
    <w:p w14:paraId="443EB8F4" w14:textId="72CD0481" w:rsidR="00B0435F" w:rsidRPr="00B0435F" w:rsidRDefault="00B0435F" w:rsidP="00B0435F">
      <w:pPr>
        <w:jc w:val="center"/>
        <w:rPr>
          <w:rFonts w:asciiTheme="majorHAnsi" w:hAnsiTheme="majorHAnsi" w:cstheme="majorHAnsi"/>
          <w:b/>
          <w:bCs/>
        </w:rPr>
      </w:pPr>
      <w:r w:rsidRPr="00B0435F">
        <w:rPr>
          <w:rFonts w:asciiTheme="majorHAnsi" w:hAnsiTheme="majorHAnsi" w:cstheme="majorHAnsi"/>
          <w:b/>
          <w:bCs/>
        </w:rPr>
        <w:t xml:space="preserve">Messaging </w:t>
      </w:r>
      <w:r w:rsidR="0088735A">
        <w:rPr>
          <w:rFonts w:asciiTheme="majorHAnsi" w:hAnsiTheme="majorHAnsi" w:cstheme="majorHAnsi"/>
          <w:b/>
          <w:bCs/>
        </w:rPr>
        <w:t>Guidance</w:t>
      </w:r>
    </w:p>
    <w:p w14:paraId="6DFC38E9" w14:textId="77777777" w:rsidR="00B0435F" w:rsidRDefault="00B0435F" w:rsidP="00B0435F">
      <w:pPr>
        <w:jc w:val="center"/>
        <w:rPr>
          <w:rFonts w:asciiTheme="majorHAnsi" w:hAnsiTheme="majorHAnsi" w:cstheme="majorHAnsi"/>
          <w:b/>
          <w:bCs/>
          <w:u w:val="single"/>
        </w:rPr>
      </w:pPr>
    </w:p>
    <w:p w14:paraId="298CF355" w14:textId="7793C394" w:rsidR="00B0435F" w:rsidRPr="00B0435F" w:rsidRDefault="00B0435F" w:rsidP="00B0435F">
      <w:pPr>
        <w:rPr>
          <w:rFonts w:asciiTheme="majorHAnsi" w:hAnsiTheme="majorHAnsi" w:cstheme="majorHAnsi"/>
          <w:b/>
          <w:bCs/>
        </w:rPr>
      </w:pPr>
      <w:r w:rsidRPr="00B0435F">
        <w:rPr>
          <w:rFonts w:asciiTheme="majorHAnsi" w:hAnsiTheme="majorHAnsi" w:cstheme="majorHAnsi"/>
          <w:b/>
          <w:bCs/>
          <w:u w:val="single"/>
        </w:rPr>
        <w:t>“</w:t>
      </w:r>
      <w:r w:rsidRPr="00B0435F">
        <w:rPr>
          <w:rFonts w:asciiTheme="majorHAnsi" w:hAnsiTheme="majorHAnsi" w:cstheme="majorHAnsi"/>
          <w:b/>
          <w:bCs/>
          <w:i/>
          <w:iCs/>
          <w:u w:val="single"/>
        </w:rPr>
        <w:t>Excelencia</w:t>
      </w:r>
      <w:r w:rsidRPr="00B0435F">
        <w:rPr>
          <w:rFonts w:asciiTheme="majorHAnsi" w:hAnsiTheme="majorHAnsi" w:cstheme="majorHAnsi"/>
          <w:b/>
          <w:bCs/>
          <w:u w:val="single"/>
        </w:rPr>
        <w:t>” is always italicized</w:t>
      </w:r>
    </w:p>
    <w:p w14:paraId="1F5FCCDD" w14:textId="59D42369" w:rsidR="00B0435F" w:rsidRPr="00B0435F" w:rsidRDefault="00B0435F" w:rsidP="00B0435F">
      <w:pPr>
        <w:rPr>
          <w:rFonts w:asciiTheme="majorHAnsi" w:hAnsiTheme="majorHAnsi" w:cstheme="majorHAnsi"/>
        </w:rPr>
      </w:pPr>
      <w:r w:rsidRPr="00B0435F">
        <w:rPr>
          <w:rFonts w:asciiTheme="majorHAnsi" w:hAnsiTheme="majorHAnsi" w:cstheme="majorHAnsi"/>
        </w:rPr>
        <w:t xml:space="preserve">This is because </w:t>
      </w:r>
      <w:r w:rsidRPr="00B0435F">
        <w:rPr>
          <w:rFonts w:asciiTheme="majorHAnsi" w:hAnsiTheme="majorHAnsi" w:cstheme="majorHAnsi"/>
          <w:i/>
          <w:iCs/>
        </w:rPr>
        <w:t>Excelencia</w:t>
      </w:r>
      <w:r w:rsidRPr="00B0435F">
        <w:rPr>
          <w:rFonts w:asciiTheme="majorHAnsi" w:hAnsiTheme="majorHAnsi" w:cstheme="majorHAnsi"/>
        </w:rPr>
        <w:t xml:space="preserve"> in Education wants to denote that the first word in their name is in Spanish. We recognize there are limitations with websites, headlines, and some apps that prevent italicization, but if it is possible, please italicize Excelencia in your copy.</w:t>
      </w:r>
    </w:p>
    <w:p w14:paraId="66311FE4" w14:textId="77777777" w:rsidR="00E606DE" w:rsidRDefault="00E606DE" w:rsidP="00E606DE">
      <w:pPr>
        <w:pStyle w:val="paragraph"/>
        <w:spacing w:before="0" w:beforeAutospacing="0" w:after="0" w:afterAutospacing="0"/>
        <w:textAlignment w:val="baseline"/>
        <w:rPr>
          <w:rStyle w:val="normaltextrun"/>
          <w:rFonts w:asciiTheme="majorHAnsi" w:hAnsiTheme="majorHAnsi" w:cstheme="majorHAnsi"/>
        </w:rPr>
      </w:pPr>
    </w:p>
    <w:p w14:paraId="1B8B8BA7" w14:textId="1405210D" w:rsidR="00E606DE" w:rsidRPr="00E606DE" w:rsidRDefault="00E606DE" w:rsidP="00E606DE">
      <w:pPr>
        <w:pStyle w:val="paragraph"/>
        <w:spacing w:before="0" w:beforeAutospacing="0" w:after="0" w:afterAutospacing="0"/>
        <w:textAlignment w:val="baseline"/>
        <w:rPr>
          <w:rStyle w:val="normaltextrun"/>
          <w:rFonts w:asciiTheme="majorHAnsi" w:hAnsiTheme="majorHAnsi" w:cstheme="majorHAnsi"/>
          <w:b/>
          <w:bCs/>
          <w:u w:val="single"/>
        </w:rPr>
      </w:pPr>
      <w:r w:rsidRPr="00E606DE">
        <w:rPr>
          <w:rStyle w:val="normaltextrun"/>
          <w:rFonts w:asciiTheme="majorHAnsi" w:hAnsiTheme="majorHAnsi" w:cstheme="majorHAnsi"/>
          <w:b/>
          <w:bCs/>
          <w:u w:val="single"/>
        </w:rPr>
        <w:t>NOT a ranking or award</w:t>
      </w:r>
    </w:p>
    <w:p w14:paraId="15BDCEFD" w14:textId="3FA7E3BD" w:rsidR="00E606DE" w:rsidRPr="00B0435F" w:rsidRDefault="00E606DE" w:rsidP="00E606DE">
      <w:pPr>
        <w:pStyle w:val="paragraph"/>
        <w:spacing w:before="0" w:beforeAutospacing="0" w:after="0" w:afterAutospacing="0"/>
        <w:textAlignment w:val="baseline"/>
        <w:rPr>
          <w:rFonts w:asciiTheme="majorHAnsi" w:hAnsiTheme="majorHAnsi" w:cstheme="majorHAnsi"/>
        </w:rPr>
      </w:pPr>
      <w:r>
        <w:rPr>
          <w:rStyle w:val="normaltextrun"/>
          <w:rFonts w:asciiTheme="majorHAnsi" w:hAnsiTheme="majorHAnsi" w:cstheme="majorHAnsi"/>
        </w:rPr>
        <w:t xml:space="preserve">Per </w:t>
      </w:r>
      <w:r w:rsidRPr="00E606DE">
        <w:rPr>
          <w:rStyle w:val="normaltextrun"/>
          <w:rFonts w:asciiTheme="majorHAnsi" w:hAnsiTheme="majorHAnsi" w:cstheme="majorHAnsi"/>
          <w:i/>
          <w:iCs/>
        </w:rPr>
        <w:t>Excelencia</w:t>
      </w:r>
      <w:r>
        <w:rPr>
          <w:rStyle w:val="normaltextrun"/>
          <w:rFonts w:asciiTheme="majorHAnsi" w:hAnsiTheme="majorHAnsi" w:cstheme="majorHAnsi"/>
        </w:rPr>
        <w:t xml:space="preserve"> in Education, t</w:t>
      </w:r>
      <w:r w:rsidRPr="00B0435F">
        <w:rPr>
          <w:rStyle w:val="normaltextrun"/>
          <w:rFonts w:asciiTheme="majorHAnsi" w:hAnsiTheme="majorHAnsi" w:cstheme="majorHAnsi"/>
        </w:rPr>
        <w:t xml:space="preserve">he Seal of </w:t>
      </w:r>
      <w:r w:rsidRPr="00B0435F">
        <w:rPr>
          <w:rStyle w:val="normaltextrun"/>
          <w:rFonts w:asciiTheme="majorHAnsi" w:hAnsiTheme="majorHAnsi" w:cstheme="majorHAnsi"/>
          <w:i/>
          <w:iCs/>
        </w:rPr>
        <w:t>Excelencia</w:t>
      </w:r>
      <w:r w:rsidRPr="00B0435F">
        <w:rPr>
          <w:rStyle w:val="normaltextrun"/>
          <w:rFonts w:asciiTheme="majorHAnsi" w:hAnsiTheme="majorHAnsi" w:cstheme="majorHAnsi"/>
        </w:rPr>
        <w:t xml:space="preserve"> is </w:t>
      </w:r>
      <w:r>
        <w:rPr>
          <w:rStyle w:val="normaltextrun"/>
          <w:rFonts w:asciiTheme="majorHAnsi" w:hAnsiTheme="majorHAnsi" w:cstheme="majorHAnsi"/>
        </w:rPr>
        <w:t>NOT</w:t>
      </w:r>
      <w:r w:rsidRPr="00B0435F">
        <w:rPr>
          <w:rStyle w:val="normaltextrun"/>
          <w:rFonts w:asciiTheme="majorHAnsi" w:hAnsiTheme="majorHAnsi" w:cstheme="majorHAnsi"/>
        </w:rPr>
        <w:t xml:space="preserve"> a ranking, nor an award. It is a rigorous verification process that culminates with the prestigious Seal of </w:t>
      </w:r>
      <w:r w:rsidRPr="00B0435F">
        <w:rPr>
          <w:rStyle w:val="normaltextrun"/>
          <w:rFonts w:asciiTheme="majorHAnsi" w:hAnsiTheme="majorHAnsi" w:cstheme="majorHAnsi"/>
          <w:i/>
          <w:iCs/>
        </w:rPr>
        <w:t>Excelencia</w:t>
      </w:r>
      <w:r w:rsidRPr="00B0435F">
        <w:rPr>
          <w:rStyle w:val="normaltextrun"/>
          <w:rFonts w:asciiTheme="majorHAnsi" w:hAnsiTheme="majorHAnsi" w:cstheme="majorHAnsi"/>
        </w:rPr>
        <w:t xml:space="preserve"> certification.</w:t>
      </w:r>
      <w:r w:rsidRPr="00B0435F">
        <w:rPr>
          <w:rStyle w:val="eop"/>
          <w:rFonts w:asciiTheme="majorHAnsi" w:hAnsiTheme="majorHAnsi" w:cstheme="majorHAnsi"/>
        </w:rPr>
        <w:t> </w:t>
      </w:r>
      <w:r>
        <w:rPr>
          <w:rStyle w:val="eop"/>
          <w:rFonts w:asciiTheme="majorHAnsi" w:hAnsiTheme="majorHAnsi" w:cstheme="majorHAnsi"/>
        </w:rPr>
        <w:t>(Avoid using the label “ranking” or “award,” please)</w:t>
      </w:r>
    </w:p>
    <w:p w14:paraId="3942EA9D" w14:textId="77777777" w:rsidR="00B0435F" w:rsidRPr="00B0435F" w:rsidRDefault="00B0435F" w:rsidP="00B0435F">
      <w:pPr>
        <w:rPr>
          <w:rFonts w:asciiTheme="majorHAnsi" w:hAnsiTheme="majorHAnsi" w:cstheme="majorHAnsi"/>
        </w:rPr>
      </w:pPr>
    </w:p>
    <w:p w14:paraId="572F68F1" w14:textId="77777777" w:rsidR="00B0435F" w:rsidRPr="00B0435F" w:rsidRDefault="00B0435F" w:rsidP="00B0435F">
      <w:pPr>
        <w:rPr>
          <w:rFonts w:asciiTheme="majorHAnsi" w:hAnsiTheme="majorHAnsi" w:cstheme="majorHAnsi"/>
          <w:b/>
          <w:bCs/>
          <w:u w:val="single"/>
        </w:rPr>
      </w:pPr>
      <w:r w:rsidRPr="00B0435F">
        <w:rPr>
          <w:rFonts w:asciiTheme="majorHAnsi" w:hAnsiTheme="majorHAnsi" w:cstheme="majorHAnsi"/>
          <w:b/>
          <w:bCs/>
          <w:u w:val="single"/>
        </w:rPr>
        <w:t>Inclusive Language</w:t>
      </w:r>
    </w:p>
    <w:p w14:paraId="4F700FE4" w14:textId="18671F6F" w:rsidR="00B0435F" w:rsidRDefault="00B0435F" w:rsidP="00B0435F">
      <w:pPr>
        <w:rPr>
          <w:rFonts w:asciiTheme="majorHAnsi" w:hAnsiTheme="majorHAnsi" w:cstheme="majorHAnsi"/>
        </w:rPr>
      </w:pPr>
      <w:r w:rsidRPr="00B0435F">
        <w:rPr>
          <w:rFonts w:asciiTheme="majorHAnsi" w:hAnsiTheme="majorHAnsi" w:cstheme="majorHAnsi"/>
        </w:rPr>
        <w:t xml:space="preserve">“Latino” is the term used by </w:t>
      </w:r>
      <w:r w:rsidRPr="00B0435F">
        <w:rPr>
          <w:rFonts w:asciiTheme="majorHAnsi" w:hAnsiTheme="majorHAnsi" w:cstheme="majorHAnsi"/>
          <w:i/>
          <w:iCs/>
        </w:rPr>
        <w:t>Excelencia</w:t>
      </w:r>
      <w:r w:rsidRPr="00B0435F">
        <w:rPr>
          <w:rFonts w:asciiTheme="majorHAnsi" w:hAnsiTheme="majorHAnsi" w:cstheme="majorHAnsi"/>
        </w:rPr>
        <w:t xml:space="preserve"> in Education, </w:t>
      </w:r>
      <w:r w:rsidR="00163018">
        <w:rPr>
          <w:rFonts w:asciiTheme="majorHAnsi" w:hAnsiTheme="majorHAnsi" w:cstheme="majorHAnsi"/>
        </w:rPr>
        <w:t>so in some material from TXST about the Seal, you’ll see “Latino” is used.</w:t>
      </w:r>
      <w:r w:rsidRPr="00B0435F">
        <w:rPr>
          <w:rFonts w:asciiTheme="majorHAnsi" w:hAnsiTheme="majorHAnsi" w:cstheme="majorHAnsi"/>
        </w:rPr>
        <w:t xml:space="preserve"> </w:t>
      </w:r>
      <w:r w:rsidR="00163018">
        <w:rPr>
          <w:rFonts w:asciiTheme="majorHAnsi" w:hAnsiTheme="majorHAnsi" w:cstheme="majorHAnsi"/>
        </w:rPr>
        <w:t>You’ll also see other inclusive terms used in quotes and messages</w:t>
      </w:r>
      <w:r w:rsidR="003714D3">
        <w:rPr>
          <w:rFonts w:asciiTheme="majorHAnsi" w:hAnsiTheme="majorHAnsi" w:cstheme="majorHAnsi"/>
        </w:rPr>
        <w:t xml:space="preserve"> as part of the announcement</w:t>
      </w:r>
      <w:r w:rsidR="00163018">
        <w:rPr>
          <w:rFonts w:asciiTheme="majorHAnsi" w:hAnsiTheme="majorHAnsi" w:cstheme="majorHAnsi"/>
        </w:rPr>
        <w:t>.</w:t>
      </w:r>
      <w:r w:rsidRPr="00B0435F">
        <w:rPr>
          <w:rFonts w:asciiTheme="majorHAnsi" w:hAnsiTheme="majorHAnsi" w:cstheme="majorHAnsi"/>
        </w:rPr>
        <w:t xml:space="preserve"> </w:t>
      </w:r>
      <w:r w:rsidR="003714D3">
        <w:rPr>
          <w:rFonts w:asciiTheme="majorHAnsi" w:hAnsiTheme="majorHAnsi" w:cstheme="majorHAnsi"/>
        </w:rPr>
        <w:t>“</w:t>
      </w:r>
      <w:r w:rsidR="003714D3" w:rsidRPr="003714D3">
        <w:rPr>
          <w:rFonts w:asciiTheme="majorHAnsi" w:hAnsiTheme="majorHAnsi" w:cstheme="majorHAnsi"/>
        </w:rPr>
        <w:t>Latinx</w:t>
      </w:r>
      <w:r w:rsidR="003714D3">
        <w:rPr>
          <w:rFonts w:asciiTheme="majorHAnsi" w:hAnsiTheme="majorHAnsi" w:cstheme="majorHAnsi"/>
        </w:rPr>
        <w:t>”</w:t>
      </w:r>
      <w:r w:rsidR="003714D3" w:rsidRPr="003714D3">
        <w:rPr>
          <w:rFonts w:asciiTheme="majorHAnsi" w:hAnsiTheme="majorHAnsi" w:cstheme="majorHAnsi"/>
        </w:rPr>
        <w:t xml:space="preserve"> is the gender-neutral alternative to Latina or Latino. It is a term used to describe a diverse group of people who have roots in Latin America.</w:t>
      </w:r>
      <w:r w:rsidR="003714D3">
        <w:rPr>
          <w:rFonts w:asciiTheme="majorHAnsi" w:hAnsiTheme="majorHAnsi" w:cstheme="majorHAnsi"/>
        </w:rPr>
        <w:t xml:space="preserve"> “</w:t>
      </w:r>
      <w:r w:rsidR="003714D3" w:rsidRPr="003714D3">
        <w:rPr>
          <w:rFonts w:asciiTheme="majorHAnsi" w:hAnsiTheme="majorHAnsi" w:cstheme="majorHAnsi"/>
        </w:rPr>
        <w:t>Latine</w:t>
      </w:r>
      <w:r w:rsidR="003714D3">
        <w:rPr>
          <w:rFonts w:asciiTheme="majorHAnsi" w:hAnsiTheme="majorHAnsi" w:cstheme="majorHAnsi"/>
        </w:rPr>
        <w:t>”</w:t>
      </w:r>
      <w:r w:rsidR="003714D3" w:rsidRPr="003714D3">
        <w:rPr>
          <w:rFonts w:asciiTheme="majorHAnsi" w:hAnsiTheme="majorHAnsi" w:cstheme="majorHAnsi"/>
        </w:rPr>
        <w:t xml:space="preserve"> is also a gender-neutral form of the word Latino, created by gender non-binary and feminist communities in Spanish-speaking countries. </w:t>
      </w:r>
      <w:r w:rsidRPr="00B0435F">
        <w:rPr>
          <w:rFonts w:asciiTheme="majorHAnsi" w:hAnsiTheme="majorHAnsi" w:cstheme="majorHAnsi"/>
        </w:rPr>
        <w:t>“Latinx/e” is the most recent and inclusive iteration of “Latinx/o/a.” It goes a step beyond gender-inclusivity to include language and came out of Spanish-speaking countries.</w:t>
      </w:r>
      <w:r w:rsidR="00163018">
        <w:rPr>
          <w:rFonts w:asciiTheme="majorHAnsi" w:hAnsiTheme="majorHAnsi" w:cstheme="majorHAnsi"/>
        </w:rPr>
        <w:t xml:space="preserve"> T</w:t>
      </w:r>
      <w:r w:rsidRPr="00B0435F">
        <w:rPr>
          <w:rFonts w:asciiTheme="majorHAnsi" w:hAnsiTheme="majorHAnsi" w:cstheme="majorHAnsi"/>
        </w:rPr>
        <w:t xml:space="preserve">he lexicon of language continues to expand in many cool, complex, and important ways. </w:t>
      </w:r>
    </w:p>
    <w:p w14:paraId="6FCD3736" w14:textId="77777777" w:rsidR="003714D3" w:rsidRPr="00B0435F" w:rsidRDefault="003714D3" w:rsidP="00B0435F">
      <w:pPr>
        <w:rPr>
          <w:rFonts w:asciiTheme="majorHAnsi" w:hAnsiTheme="majorHAnsi" w:cstheme="majorHAnsi"/>
        </w:rPr>
      </w:pPr>
    </w:p>
    <w:p w14:paraId="43B04C76" w14:textId="66CF0B71" w:rsidR="00B0435F" w:rsidRPr="00B0435F" w:rsidRDefault="00B0435F" w:rsidP="00B0435F">
      <w:pPr>
        <w:rPr>
          <w:rFonts w:asciiTheme="majorHAnsi" w:hAnsiTheme="majorHAnsi" w:cstheme="majorHAnsi"/>
          <w:b/>
          <w:bCs/>
          <w:u w:val="single"/>
        </w:rPr>
      </w:pPr>
      <w:r w:rsidRPr="00B0435F">
        <w:rPr>
          <w:rFonts w:asciiTheme="majorHAnsi" w:hAnsiTheme="majorHAnsi" w:cstheme="majorHAnsi"/>
          <w:b/>
          <w:bCs/>
          <w:u w:val="single"/>
        </w:rPr>
        <w:t xml:space="preserve">General </w:t>
      </w:r>
      <w:r w:rsidR="00E606DE">
        <w:rPr>
          <w:rFonts w:asciiTheme="majorHAnsi" w:hAnsiTheme="majorHAnsi" w:cstheme="majorHAnsi"/>
          <w:b/>
          <w:bCs/>
          <w:u w:val="single"/>
        </w:rPr>
        <w:t>Talking Points about the Seal</w:t>
      </w:r>
    </w:p>
    <w:p w14:paraId="12346E21" w14:textId="77777777" w:rsidR="00E606DE" w:rsidRPr="00B0435F" w:rsidRDefault="00E606DE" w:rsidP="00E606DE">
      <w:pPr>
        <w:pStyle w:val="paragraph"/>
        <w:numPr>
          <w:ilvl w:val="0"/>
          <w:numId w:val="21"/>
        </w:numPr>
        <w:spacing w:before="0" w:beforeAutospacing="0" w:after="0" w:afterAutospacing="0"/>
        <w:textAlignment w:val="baseline"/>
        <w:rPr>
          <w:rStyle w:val="eop"/>
          <w:rFonts w:asciiTheme="majorHAnsi" w:hAnsiTheme="majorHAnsi" w:cstheme="majorHAnsi"/>
        </w:rPr>
      </w:pPr>
      <w:r w:rsidRPr="00B0435F">
        <w:rPr>
          <w:rStyle w:val="normaltextrun"/>
          <w:rFonts w:asciiTheme="majorHAnsi" w:hAnsiTheme="majorHAnsi" w:cstheme="majorHAnsi"/>
        </w:rPr>
        <w:t xml:space="preserve">Seal of </w:t>
      </w:r>
      <w:r w:rsidRPr="00B0435F">
        <w:rPr>
          <w:rStyle w:val="normaltextrun"/>
          <w:rFonts w:asciiTheme="majorHAnsi" w:hAnsiTheme="majorHAnsi" w:cstheme="majorHAnsi"/>
          <w:i/>
          <w:iCs/>
        </w:rPr>
        <w:t>Excelencia</w:t>
      </w:r>
      <w:r w:rsidRPr="00B0435F">
        <w:rPr>
          <w:rStyle w:val="normaltextrun"/>
          <w:rFonts w:asciiTheme="majorHAnsi" w:hAnsiTheme="majorHAnsi" w:cstheme="majorHAnsi"/>
        </w:rPr>
        <w:t xml:space="preserve"> institutions are exemplars and represent trendsetting leadership that transforms colleges and universities to engage, enroll, and graduate today’s students—including Latinos.</w:t>
      </w:r>
      <w:r w:rsidRPr="00B0435F">
        <w:rPr>
          <w:rStyle w:val="eop"/>
          <w:rFonts w:asciiTheme="majorHAnsi" w:hAnsiTheme="majorHAnsi" w:cstheme="majorHAnsi"/>
        </w:rPr>
        <w:t> </w:t>
      </w:r>
    </w:p>
    <w:p w14:paraId="304C208E" w14:textId="77777777" w:rsidR="00B0435F" w:rsidRPr="00B0435F" w:rsidRDefault="00B0435F" w:rsidP="00B0435F">
      <w:pPr>
        <w:pStyle w:val="paragraph"/>
        <w:numPr>
          <w:ilvl w:val="0"/>
          <w:numId w:val="21"/>
        </w:numPr>
        <w:spacing w:before="0" w:beforeAutospacing="0" w:after="0" w:afterAutospacing="0"/>
        <w:textAlignment w:val="baseline"/>
        <w:rPr>
          <w:rFonts w:asciiTheme="majorHAnsi" w:hAnsiTheme="majorHAnsi" w:cstheme="majorHAnsi"/>
        </w:rPr>
      </w:pPr>
      <w:r w:rsidRPr="00B0435F">
        <w:rPr>
          <w:rStyle w:val="normaltextrun"/>
          <w:rFonts w:asciiTheme="majorHAnsi" w:hAnsiTheme="majorHAnsi" w:cstheme="majorHAnsi"/>
        </w:rPr>
        <w:t xml:space="preserve">Institutions earn the Seal of </w:t>
      </w:r>
      <w:r w:rsidRPr="00B0435F">
        <w:rPr>
          <w:rStyle w:val="normaltextrun"/>
          <w:rFonts w:asciiTheme="majorHAnsi" w:hAnsiTheme="majorHAnsi" w:cstheme="majorHAnsi"/>
          <w:i/>
          <w:iCs/>
        </w:rPr>
        <w:t>Excelencia</w:t>
      </w:r>
      <w:r w:rsidRPr="00B0435F">
        <w:rPr>
          <w:rStyle w:val="normaltextrun"/>
          <w:rFonts w:asciiTheme="majorHAnsi" w:hAnsiTheme="majorHAnsi" w:cstheme="majorHAnsi"/>
        </w:rPr>
        <w:t xml:space="preserve"> by demonstrating alignment across three core areas of data, practice, and leadership.</w:t>
      </w:r>
      <w:r w:rsidRPr="00B0435F">
        <w:rPr>
          <w:rStyle w:val="eop"/>
          <w:rFonts w:asciiTheme="majorHAnsi" w:hAnsiTheme="majorHAnsi" w:cstheme="majorHAnsi"/>
        </w:rPr>
        <w:t> </w:t>
      </w:r>
    </w:p>
    <w:p w14:paraId="0A37A0A0" w14:textId="21CD28AD" w:rsidR="004B5D97" w:rsidRDefault="004B5D97" w:rsidP="00E606DE">
      <w:pPr>
        <w:pStyle w:val="paragraph"/>
        <w:numPr>
          <w:ilvl w:val="0"/>
          <w:numId w:val="21"/>
        </w:numPr>
        <w:spacing w:before="0" w:beforeAutospacing="0" w:after="0" w:afterAutospacing="0"/>
        <w:textAlignment w:val="baseline"/>
        <w:rPr>
          <w:rStyle w:val="normaltextrun"/>
          <w:rFonts w:asciiTheme="majorHAnsi" w:hAnsiTheme="majorHAnsi" w:cstheme="majorHAnsi"/>
        </w:rPr>
      </w:pPr>
      <w:r w:rsidRPr="004B5D97">
        <w:rPr>
          <w:rStyle w:val="normaltextrun"/>
          <w:rFonts w:asciiTheme="majorHAnsi" w:hAnsiTheme="majorHAnsi" w:cstheme="majorHAnsi"/>
        </w:rPr>
        <w:t>Texas State is one of only six institutions certified in 2022 and joins a group of 30 colleges and universities nationally with the prestigious recognition.</w:t>
      </w:r>
    </w:p>
    <w:p w14:paraId="0D1F7A3E" w14:textId="45EC02E3" w:rsidR="00E606DE" w:rsidRDefault="00B0435F" w:rsidP="00E606DE">
      <w:pPr>
        <w:pStyle w:val="paragraph"/>
        <w:numPr>
          <w:ilvl w:val="0"/>
          <w:numId w:val="21"/>
        </w:numPr>
        <w:spacing w:before="0" w:beforeAutospacing="0" w:after="0" w:afterAutospacing="0"/>
        <w:textAlignment w:val="baseline"/>
        <w:rPr>
          <w:rStyle w:val="eop"/>
          <w:rFonts w:asciiTheme="majorHAnsi" w:hAnsiTheme="majorHAnsi" w:cstheme="majorHAnsi"/>
        </w:rPr>
      </w:pPr>
      <w:r w:rsidRPr="00B0435F">
        <w:rPr>
          <w:rStyle w:val="normaltextrun"/>
          <w:rFonts w:asciiTheme="majorHAnsi" w:hAnsiTheme="majorHAnsi" w:cstheme="majorHAnsi"/>
        </w:rPr>
        <w:t xml:space="preserve">The Presidents and Chancellors of the Seal of </w:t>
      </w:r>
      <w:r w:rsidRPr="00B0435F">
        <w:rPr>
          <w:rStyle w:val="normaltextrun"/>
          <w:rFonts w:asciiTheme="majorHAnsi" w:hAnsiTheme="majorHAnsi" w:cstheme="majorHAnsi"/>
          <w:i/>
          <w:iCs/>
        </w:rPr>
        <w:t>Excelencia</w:t>
      </w:r>
      <w:r w:rsidRPr="00B0435F">
        <w:rPr>
          <w:rStyle w:val="normaltextrun"/>
          <w:rFonts w:asciiTheme="majorHAnsi" w:hAnsiTheme="majorHAnsi" w:cstheme="majorHAnsi"/>
        </w:rPr>
        <w:t xml:space="preserve"> certified are a leadership cadre advancing the role of higher education to intentionally SERVE Latino students. </w:t>
      </w:r>
      <w:r w:rsidRPr="00B0435F">
        <w:rPr>
          <w:rStyle w:val="eop"/>
          <w:rFonts w:asciiTheme="majorHAnsi" w:hAnsiTheme="majorHAnsi" w:cstheme="majorHAnsi"/>
        </w:rPr>
        <w:t> </w:t>
      </w:r>
    </w:p>
    <w:p w14:paraId="25FD7937" w14:textId="5C23E1EA" w:rsidR="00E606DE" w:rsidRPr="00E606DE" w:rsidRDefault="00E606DE" w:rsidP="00E606DE">
      <w:pPr>
        <w:pStyle w:val="paragraph"/>
        <w:numPr>
          <w:ilvl w:val="0"/>
          <w:numId w:val="21"/>
        </w:numPr>
        <w:spacing w:before="0" w:beforeAutospacing="0" w:after="0" w:afterAutospacing="0"/>
        <w:textAlignment w:val="baseline"/>
        <w:rPr>
          <w:rFonts w:asciiTheme="majorHAnsi" w:hAnsiTheme="majorHAnsi" w:cstheme="majorHAnsi"/>
        </w:rPr>
      </w:pPr>
      <w:r w:rsidRPr="00E606DE">
        <w:rPr>
          <w:rStyle w:val="eop"/>
          <w:rFonts w:asciiTheme="majorHAnsi" w:hAnsiTheme="majorHAnsi" w:cstheme="majorHAnsi"/>
        </w:rPr>
        <w:t>For more info</w:t>
      </w:r>
      <w:r>
        <w:rPr>
          <w:rStyle w:val="eop"/>
          <w:rFonts w:asciiTheme="majorHAnsi" w:hAnsiTheme="majorHAnsi" w:cstheme="majorHAnsi"/>
        </w:rPr>
        <w:t xml:space="preserve">, visit the Seal announcement landing page </w:t>
      </w:r>
      <w:r w:rsidRPr="00E606DE">
        <w:rPr>
          <w:rStyle w:val="eop"/>
          <w:rFonts w:asciiTheme="majorHAnsi" w:hAnsiTheme="majorHAnsi" w:cstheme="majorHAnsi"/>
        </w:rPr>
        <w:t xml:space="preserve">- </w:t>
      </w:r>
      <w:hyperlink r:id="rId11" w:history="1">
        <w:r w:rsidRPr="00E606DE">
          <w:rPr>
            <w:rStyle w:val="Hyperlink"/>
            <w:rFonts w:asciiTheme="majorHAnsi" w:hAnsiTheme="majorHAnsi" w:cstheme="majorHAnsi"/>
          </w:rPr>
          <w:t>TXST Earns Seal of Excelencia</w:t>
        </w:r>
      </w:hyperlink>
      <w:r w:rsidRPr="00E606DE">
        <w:rPr>
          <w:rFonts w:asciiTheme="majorHAnsi" w:hAnsiTheme="majorHAnsi" w:cstheme="majorHAnsi"/>
        </w:rPr>
        <w:t xml:space="preserve"> </w:t>
      </w:r>
    </w:p>
    <w:p w14:paraId="327197C4" w14:textId="2C92B310" w:rsidR="008435DA" w:rsidRPr="008435DA" w:rsidRDefault="008435DA" w:rsidP="008435DA"/>
    <w:p w14:paraId="12EC37BE" w14:textId="0B234014" w:rsidR="008435DA" w:rsidRPr="008435DA" w:rsidRDefault="008435DA" w:rsidP="008435DA"/>
    <w:p w14:paraId="5FA6743A" w14:textId="569E386F" w:rsidR="00CB44BD" w:rsidRPr="00CB44BD" w:rsidRDefault="00CB44BD" w:rsidP="00CB44BD">
      <w:pPr>
        <w:tabs>
          <w:tab w:val="left" w:pos="3979"/>
        </w:tabs>
      </w:pPr>
    </w:p>
    <w:sectPr w:rsidR="00CB44BD" w:rsidRPr="00CB44BD" w:rsidSect="006D2718">
      <w:headerReference w:type="default" r:id="rId12"/>
      <w:footerReference w:type="default" r:id="rId13"/>
      <w:headerReference w:type="first" r:id="rId14"/>
      <w:footerReference w:type="first" r:id="rId15"/>
      <w:pgSz w:w="12240" w:h="15840"/>
      <w:pgMar w:top="720" w:right="1440" w:bottom="720" w:left="1440"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34D54" w14:textId="77777777" w:rsidR="00F776B3" w:rsidRDefault="00F776B3">
      <w:r>
        <w:separator/>
      </w:r>
    </w:p>
  </w:endnote>
  <w:endnote w:type="continuationSeparator" w:id="0">
    <w:p w14:paraId="5F750DB8" w14:textId="77777777" w:rsidR="00F776B3" w:rsidRDefault="00F7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Eurostile">
    <w:altName w:val="Agency FB"/>
    <w:charset w:val="4D"/>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4C914" w14:textId="77777777" w:rsidR="007954BE" w:rsidRDefault="007954BE">
    <w:pPr>
      <w:pStyle w:val="Footer"/>
      <w:jc w:val="right"/>
    </w:pPr>
  </w:p>
  <w:p w14:paraId="0202E78D" w14:textId="77777777" w:rsidR="007954BE" w:rsidRDefault="007954BE">
    <w:pPr>
      <w:pStyle w:val="Footer"/>
      <w:jc w:val="right"/>
    </w:pPr>
  </w:p>
  <w:p w14:paraId="4479B32F" w14:textId="77777777" w:rsidR="007954BE" w:rsidRDefault="007954BE">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26A98" w14:textId="77777777" w:rsidR="007954BE" w:rsidRPr="002F1E02" w:rsidRDefault="007954BE" w:rsidP="006D2718">
    <w:pPr>
      <w:tabs>
        <w:tab w:val="left" w:pos="180"/>
        <w:tab w:val="left" w:pos="7928"/>
      </w:tabs>
      <w:spacing w:line="280" w:lineRule="exact"/>
      <w:jc w:val="center"/>
      <w:rPr>
        <w:rFonts w:ascii="Garamond" w:eastAsia="Trebuchet MS" w:hAnsi="Garamond"/>
        <w:smallCaps/>
        <w:color w:val="000000"/>
        <w:sz w:val="22"/>
        <w:lang w:eastAsia="zh-TW"/>
      </w:rPr>
    </w:pPr>
  </w:p>
  <w:p w14:paraId="1118512B" w14:textId="77777777" w:rsidR="00D03EE8" w:rsidRDefault="00D03EE8" w:rsidP="006D2718">
    <w:pPr>
      <w:tabs>
        <w:tab w:val="left" w:pos="180"/>
        <w:tab w:val="left" w:pos="7928"/>
      </w:tabs>
      <w:spacing w:line="280" w:lineRule="exact"/>
      <w:jc w:val="center"/>
      <w:rPr>
        <w:rFonts w:ascii="Garamond" w:eastAsia="Trebuchet MS" w:hAnsi="Garamond"/>
        <w:smallCaps/>
        <w:color w:val="000000"/>
        <w:sz w:val="22"/>
        <w:lang w:eastAsia="zh-TW"/>
      </w:rPr>
    </w:pPr>
    <w:r>
      <w:rPr>
        <w:rFonts w:ascii="Garamond" w:eastAsia="Trebuchet MS" w:hAnsi="Garamond"/>
        <w:smallCaps/>
        <w:color w:val="000000"/>
        <w:sz w:val="22"/>
        <w:lang w:eastAsia="zh-TW"/>
      </w:rPr>
      <w:t>University Communications &amp; Public Relations (UComm/PR)</w:t>
    </w:r>
  </w:p>
  <w:p w14:paraId="69FD9235" w14:textId="1EB59E2D" w:rsidR="007954BE" w:rsidRPr="00341768" w:rsidRDefault="007954BE" w:rsidP="006D2718">
    <w:pPr>
      <w:tabs>
        <w:tab w:val="left" w:pos="990"/>
        <w:tab w:val="left" w:pos="5130"/>
        <w:tab w:val="left" w:pos="7928"/>
      </w:tabs>
      <w:spacing w:line="280" w:lineRule="exact"/>
      <w:ind w:left="-8"/>
      <w:jc w:val="center"/>
      <w:rPr>
        <w:rFonts w:ascii="Garamond" w:eastAsia="Trebuchet MS" w:hAnsi="Garamond"/>
        <w:color w:val="000000"/>
        <w:sz w:val="18"/>
        <w:lang w:eastAsia="zh-TW"/>
      </w:rPr>
    </w:pPr>
    <w:r w:rsidRPr="00341768">
      <w:rPr>
        <w:rFonts w:ascii="Garamond" w:eastAsia="Trebuchet MS" w:hAnsi="Garamond"/>
        <w:color w:val="000000"/>
        <w:sz w:val="18"/>
        <w:lang w:eastAsia="zh-TW"/>
      </w:rPr>
      <w:t xml:space="preserve">601 University Drive | </w:t>
    </w:r>
    <w:r w:rsidR="00F143FD">
      <w:rPr>
        <w:rFonts w:ascii="Garamond" w:eastAsia="Trebuchet MS" w:hAnsi="Garamond"/>
        <w:color w:val="000000"/>
        <w:sz w:val="18"/>
        <w:lang w:eastAsia="zh-TW"/>
      </w:rPr>
      <w:t>JCK Administration Building</w:t>
    </w:r>
    <w:r w:rsidRPr="00341768">
      <w:rPr>
        <w:rFonts w:ascii="Garamond" w:eastAsia="Trebuchet MS" w:hAnsi="Garamond"/>
        <w:color w:val="000000"/>
        <w:sz w:val="18"/>
        <w:lang w:eastAsia="zh-TW"/>
      </w:rPr>
      <w:t xml:space="preserve"> | San Marcos, Texas 78666 </w:t>
    </w:r>
  </w:p>
  <w:p w14:paraId="3FDEE32E" w14:textId="00FD66F3" w:rsidR="007954BE" w:rsidRPr="002F1E02" w:rsidRDefault="007954BE" w:rsidP="006D2718">
    <w:pPr>
      <w:tabs>
        <w:tab w:val="left" w:pos="990"/>
        <w:tab w:val="left" w:pos="5130"/>
        <w:tab w:val="left" w:pos="7928"/>
      </w:tabs>
      <w:spacing w:line="280" w:lineRule="exact"/>
      <w:ind w:left="-8"/>
      <w:jc w:val="center"/>
      <w:rPr>
        <w:rFonts w:ascii="Garamond" w:eastAsia="Trebuchet MS" w:hAnsi="Garamond"/>
        <w:smallCaps/>
        <w:color w:val="000000"/>
        <w:sz w:val="18"/>
        <w:lang w:eastAsia="zh-TW"/>
      </w:rPr>
    </w:pPr>
    <w:r w:rsidRPr="00341768">
      <w:rPr>
        <w:rFonts w:ascii="Garamond" w:eastAsia="Trebuchet MS" w:hAnsi="Garamond"/>
        <w:color w:val="000000"/>
        <w:sz w:val="18"/>
        <w:lang w:eastAsia="zh-TW"/>
      </w:rPr>
      <w:t xml:space="preserve"> </w:t>
    </w:r>
    <w:r w:rsidR="000C1917">
      <w:rPr>
        <w:rFonts w:ascii="Garamond" w:eastAsia="Trebuchet MS" w:hAnsi="Garamond"/>
        <w:iCs/>
        <w:color w:val="000000"/>
        <w:sz w:val="18"/>
        <w:lang w:eastAsia="zh-TW"/>
      </w:rPr>
      <w:t>P</w:t>
    </w:r>
    <w:r w:rsidRPr="000C1917">
      <w:rPr>
        <w:rFonts w:ascii="Garamond" w:eastAsia="Trebuchet MS" w:hAnsi="Garamond"/>
        <w:iCs/>
        <w:color w:val="000000"/>
        <w:sz w:val="18"/>
        <w:lang w:eastAsia="zh-TW"/>
      </w:rPr>
      <w:t>hone: 512</w:t>
    </w:r>
    <w:r w:rsidRPr="002F1E02">
      <w:rPr>
        <w:rFonts w:ascii="Garamond" w:eastAsia="Trebuchet MS" w:hAnsi="Garamond"/>
        <w:color w:val="000000"/>
        <w:sz w:val="18"/>
        <w:lang w:eastAsia="zh-TW"/>
      </w:rPr>
      <w:t>.245.</w:t>
    </w:r>
    <w:r w:rsidR="00F143FD">
      <w:rPr>
        <w:rFonts w:ascii="Garamond" w:eastAsia="Trebuchet MS" w:hAnsi="Garamond"/>
        <w:color w:val="000000"/>
        <w:sz w:val="18"/>
        <w:lang w:eastAsia="zh-TW"/>
      </w:rPr>
      <w:t>1147</w:t>
    </w:r>
    <w:r w:rsidRPr="00341768">
      <w:rPr>
        <w:rFonts w:ascii="Garamond" w:eastAsia="Trebuchet MS" w:hAnsi="Garamond"/>
        <w:color w:val="000000"/>
        <w:sz w:val="18"/>
        <w:lang w:eastAsia="zh-TW"/>
      </w:rPr>
      <w:t xml:space="preserve"> |</w:t>
    </w:r>
    <w:r w:rsidR="00F143FD">
      <w:rPr>
        <w:rFonts w:ascii="Garamond" w:eastAsia="Trebuchet MS" w:hAnsi="Garamond"/>
        <w:color w:val="000000"/>
        <w:sz w:val="18"/>
        <w:lang w:eastAsia="zh-TW"/>
      </w:rPr>
      <w:t xml:space="preserve"> </w:t>
    </w:r>
    <w:r w:rsidRPr="002F1E02">
      <w:rPr>
        <w:rFonts w:ascii="Garamond" w:eastAsia="Trebuchet MS" w:hAnsi="Garamond"/>
        <w:smallCaps/>
        <w:color w:val="000000"/>
        <w:sz w:val="18"/>
        <w:lang w:eastAsia="zh-TW"/>
      </w:rPr>
      <w:t>www.</w:t>
    </w:r>
    <w:r w:rsidR="00F143FD">
      <w:rPr>
        <w:rFonts w:ascii="Garamond" w:eastAsia="Trebuchet MS" w:hAnsi="Garamond"/>
        <w:smallCaps/>
        <w:color w:val="000000"/>
        <w:sz w:val="18"/>
        <w:lang w:eastAsia="zh-TW"/>
      </w:rPr>
      <w:t>news.txstate.edu</w:t>
    </w:r>
  </w:p>
  <w:p w14:paraId="64BE3313" w14:textId="77777777" w:rsidR="007954BE" w:rsidRPr="00731B55" w:rsidRDefault="007954BE" w:rsidP="00F143FD">
    <w:pPr>
      <w:tabs>
        <w:tab w:val="left" w:pos="990"/>
        <w:tab w:val="left" w:pos="5130"/>
        <w:tab w:val="left" w:pos="7928"/>
      </w:tabs>
      <w:spacing w:line="280" w:lineRule="exact"/>
      <w:rPr>
        <w:rFonts w:ascii="Garamond" w:eastAsia="Trebuchet MS" w:hAnsi="Garamond"/>
        <w:i/>
        <w:color w:val="000000"/>
        <w:sz w:val="18"/>
        <w:lang w:eastAsia="zh-TW"/>
      </w:rPr>
    </w:pPr>
  </w:p>
  <w:p w14:paraId="6FBA5829" w14:textId="4C3CBD84" w:rsidR="007954BE" w:rsidRPr="00301BB6" w:rsidRDefault="007954BE" w:rsidP="00301BB6">
    <w:pPr>
      <w:pStyle w:val="Footer"/>
      <w:jc w:val="center"/>
      <w:rPr>
        <w:rFonts w:ascii="Garamond" w:hAnsi="Garamond"/>
        <w:i/>
        <w:sz w:val="18"/>
      </w:rPr>
    </w:pPr>
    <w:r w:rsidRPr="00301BB6">
      <w:rPr>
        <w:rFonts w:ascii="Garamond" w:hAnsi="Garamond"/>
        <w:i/>
        <w:noProof/>
        <w:sz w:val="18"/>
      </w:rPr>
      <w:drawing>
        <wp:inline distT="0" distB="0" distL="0" distR="0" wp14:anchorId="5E7D0DEB" wp14:editId="7E8BCA82">
          <wp:extent cx="2271887" cy="408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_d173:Downloads:TSUS_Member logo_no Tstar-0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71887" cy="4089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4C5E8" w14:textId="77777777" w:rsidR="00F776B3" w:rsidRDefault="00F776B3">
      <w:r>
        <w:separator/>
      </w:r>
    </w:p>
  </w:footnote>
  <w:footnote w:type="continuationSeparator" w:id="0">
    <w:p w14:paraId="68CE69BF" w14:textId="77777777" w:rsidR="00F776B3" w:rsidRDefault="00F77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0864" w14:textId="77777777" w:rsidR="007954BE" w:rsidRDefault="007954BE">
    <w:pPr>
      <w:pStyle w:val="Header"/>
    </w:pPr>
  </w:p>
  <w:p w14:paraId="26BAAB5D" w14:textId="77777777" w:rsidR="007954BE" w:rsidRDefault="00795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3AAF" w14:textId="0CD05E69" w:rsidR="007954BE" w:rsidRDefault="007954BE" w:rsidP="006D2718">
    <w:pPr>
      <w:tabs>
        <w:tab w:val="left" w:pos="4320"/>
        <w:tab w:val="left" w:pos="7928"/>
      </w:tabs>
      <w:jc w:val="center"/>
    </w:pPr>
    <w:r>
      <w:rPr>
        <w:noProof/>
      </w:rPr>
      <w:drawing>
        <wp:inline distT="0" distB="0" distL="0" distR="0" wp14:anchorId="3C8DFEA3" wp14:editId="2E6E74A1">
          <wp:extent cx="2157984" cy="685800"/>
          <wp:effectExtent l="0" t="0" r="127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xstlogo"/>
                  <pic:cNvPicPr>
                    <a:picLocks noChangeAspect="1" noChangeArrowheads="1"/>
                  </pic:cNvPicPr>
                </pic:nvPicPr>
                <pic:blipFill rotWithShape="1">
                  <a:blip r:embed="rId1">
                    <a:extLst>
                      <a:ext uri="{28A0092B-C50C-407E-A947-70E740481C1C}">
                        <a14:useLocalDpi xmlns:a14="http://schemas.microsoft.com/office/drawing/2010/main" val="0"/>
                      </a:ext>
                    </a:extLst>
                  </a:blip>
                  <a:srcRect r="-24" b="24770"/>
                  <a:stretch/>
                </pic:blipFill>
                <pic:spPr bwMode="auto">
                  <a:xfrm>
                    <a:off x="0" y="0"/>
                    <a:ext cx="2159510" cy="686285"/>
                  </a:xfrm>
                  <a:prstGeom prst="rect">
                    <a:avLst/>
                  </a:prstGeom>
                  <a:noFill/>
                  <a:ln>
                    <a:noFill/>
                  </a:ln>
                  <a:extLst>
                    <a:ext uri="{53640926-AAD7-44D8-BBD7-CCE9431645EC}">
                      <a14:shadowObscured xmlns:a14="http://schemas.microsoft.com/office/drawing/2010/main"/>
                    </a:ext>
                  </a:extLst>
                </pic:spPr>
              </pic:pic>
            </a:graphicData>
          </a:graphic>
        </wp:inline>
      </w:drawing>
    </w:r>
  </w:p>
  <w:p w14:paraId="0B84F889" w14:textId="77777777" w:rsidR="007954BE" w:rsidRDefault="007954BE" w:rsidP="006D2718">
    <w:pPr>
      <w:tabs>
        <w:tab w:val="left" w:pos="4320"/>
        <w:tab w:val="left" w:pos="792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5E42C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900346"/>
    <w:multiLevelType w:val="hybridMultilevel"/>
    <w:tmpl w:val="A3906D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C90DF6"/>
    <w:multiLevelType w:val="hybridMultilevel"/>
    <w:tmpl w:val="74462B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ED4073"/>
    <w:multiLevelType w:val="hybridMultilevel"/>
    <w:tmpl w:val="B160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752ADB"/>
    <w:multiLevelType w:val="hybridMultilevel"/>
    <w:tmpl w:val="792866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A5326C"/>
    <w:multiLevelType w:val="hybridMultilevel"/>
    <w:tmpl w:val="4A9E115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AF49E1"/>
    <w:multiLevelType w:val="multilevel"/>
    <w:tmpl w:val="FB7444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7B009B4"/>
    <w:multiLevelType w:val="hybridMultilevel"/>
    <w:tmpl w:val="C55E61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88615A"/>
    <w:multiLevelType w:val="hybridMultilevel"/>
    <w:tmpl w:val="05946D7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4153C1"/>
    <w:multiLevelType w:val="hybridMultilevel"/>
    <w:tmpl w:val="66926392"/>
    <w:lvl w:ilvl="0" w:tplc="7368774E">
      <w:start w:val="1"/>
      <w:numFmt w:val="bullet"/>
      <w:lvlText w:val=""/>
      <w:lvlJc w:val="left"/>
      <w:pPr>
        <w:tabs>
          <w:tab w:val="num" w:pos="0"/>
        </w:tabs>
        <w:ind w:left="0" w:hanging="533"/>
      </w:pPr>
      <w:rPr>
        <w:rFonts w:ascii="Wingdings" w:hAnsi="Wingdings" w:hint="default"/>
        <w:color w:val="5A8CC7"/>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9250C1"/>
    <w:multiLevelType w:val="hybridMultilevel"/>
    <w:tmpl w:val="7C16B8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474022"/>
    <w:multiLevelType w:val="hybridMultilevel"/>
    <w:tmpl w:val="EAFC66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287E41"/>
    <w:multiLevelType w:val="hybridMultilevel"/>
    <w:tmpl w:val="6D3CFE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9BE0773"/>
    <w:multiLevelType w:val="hybridMultilevel"/>
    <w:tmpl w:val="107CCE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C700CE2"/>
    <w:multiLevelType w:val="hybridMultilevel"/>
    <w:tmpl w:val="B29211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0311B4"/>
    <w:multiLevelType w:val="hybridMultilevel"/>
    <w:tmpl w:val="C3784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FF1792"/>
    <w:multiLevelType w:val="hybridMultilevel"/>
    <w:tmpl w:val="FB7444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0C94258"/>
    <w:multiLevelType w:val="hybridMultilevel"/>
    <w:tmpl w:val="DC3A16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E1768B"/>
    <w:multiLevelType w:val="hybridMultilevel"/>
    <w:tmpl w:val="0AEA0F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C6103F1"/>
    <w:multiLevelType w:val="multilevel"/>
    <w:tmpl w:val="6D3CFE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7EC6719"/>
    <w:multiLevelType w:val="hybridMultilevel"/>
    <w:tmpl w:val="0D167732"/>
    <w:lvl w:ilvl="0" w:tplc="57E85E5C">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23263134">
    <w:abstractNumId w:val="0"/>
  </w:num>
  <w:num w:numId="2" w16cid:durableId="785125196">
    <w:abstractNumId w:val="9"/>
  </w:num>
  <w:num w:numId="3" w16cid:durableId="347147323">
    <w:abstractNumId w:val="13"/>
  </w:num>
  <w:num w:numId="4" w16cid:durableId="592512366">
    <w:abstractNumId w:val="2"/>
  </w:num>
  <w:num w:numId="5" w16cid:durableId="1187983306">
    <w:abstractNumId w:val="14"/>
  </w:num>
  <w:num w:numId="6" w16cid:durableId="1343049358">
    <w:abstractNumId w:val="12"/>
  </w:num>
  <w:num w:numId="7" w16cid:durableId="426385002">
    <w:abstractNumId w:val="16"/>
  </w:num>
  <w:num w:numId="8" w16cid:durableId="124468190">
    <w:abstractNumId w:val="1"/>
  </w:num>
  <w:num w:numId="9" w16cid:durableId="456224385">
    <w:abstractNumId w:val="11"/>
  </w:num>
  <w:num w:numId="10" w16cid:durableId="614291392">
    <w:abstractNumId w:val="6"/>
  </w:num>
  <w:num w:numId="11" w16cid:durableId="2066484251">
    <w:abstractNumId w:val="19"/>
  </w:num>
  <w:num w:numId="12" w16cid:durableId="1292203093">
    <w:abstractNumId w:val="18"/>
  </w:num>
  <w:num w:numId="13" w16cid:durableId="201603336">
    <w:abstractNumId w:val="4"/>
  </w:num>
  <w:num w:numId="14" w16cid:durableId="1850635732">
    <w:abstractNumId w:val="5"/>
  </w:num>
  <w:num w:numId="15" w16cid:durableId="1221209558">
    <w:abstractNumId w:val="7"/>
  </w:num>
  <w:num w:numId="16" w16cid:durableId="990401521">
    <w:abstractNumId w:val="20"/>
  </w:num>
  <w:num w:numId="17" w16cid:durableId="557129872">
    <w:abstractNumId w:val="10"/>
  </w:num>
  <w:num w:numId="18" w16cid:durableId="1157771557">
    <w:abstractNumId w:val="17"/>
  </w:num>
  <w:num w:numId="19" w16cid:durableId="434911362">
    <w:abstractNumId w:val="8"/>
  </w:num>
  <w:num w:numId="20" w16cid:durableId="7561255">
    <w:abstractNumId w:val="15"/>
  </w:num>
  <w:num w:numId="21" w16cid:durableId="20328004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2"/>
  <w:drawingGridVerticalSpacing w:val="72"/>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C4B"/>
    <w:rsid w:val="00011A67"/>
    <w:rsid w:val="000269AE"/>
    <w:rsid w:val="000C1917"/>
    <w:rsid w:val="000C7820"/>
    <w:rsid w:val="000D2B37"/>
    <w:rsid w:val="00163018"/>
    <w:rsid w:val="002C186E"/>
    <w:rsid w:val="00301BB6"/>
    <w:rsid w:val="003453CB"/>
    <w:rsid w:val="00357E8A"/>
    <w:rsid w:val="003714D3"/>
    <w:rsid w:val="004B5D97"/>
    <w:rsid w:val="0064214C"/>
    <w:rsid w:val="006D2718"/>
    <w:rsid w:val="00751630"/>
    <w:rsid w:val="00763356"/>
    <w:rsid w:val="007954BE"/>
    <w:rsid w:val="007963BD"/>
    <w:rsid w:val="008435DA"/>
    <w:rsid w:val="0088735A"/>
    <w:rsid w:val="008D43E5"/>
    <w:rsid w:val="009118B0"/>
    <w:rsid w:val="00943A94"/>
    <w:rsid w:val="009913EE"/>
    <w:rsid w:val="00993F02"/>
    <w:rsid w:val="00A14E96"/>
    <w:rsid w:val="00A23C4B"/>
    <w:rsid w:val="00A766FA"/>
    <w:rsid w:val="00AC3C7E"/>
    <w:rsid w:val="00B0435F"/>
    <w:rsid w:val="00BA436C"/>
    <w:rsid w:val="00BB02EF"/>
    <w:rsid w:val="00BD1E40"/>
    <w:rsid w:val="00BF5C06"/>
    <w:rsid w:val="00C40A06"/>
    <w:rsid w:val="00CB44BD"/>
    <w:rsid w:val="00CF3EAC"/>
    <w:rsid w:val="00D03EE8"/>
    <w:rsid w:val="00D50D21"/>
    <w:rsid w:val="00D74BB1"/>
    <w:rsid w:val="00D8574C"/>
    <w:rsid w:val="00D87D60"/>
    <w:rsid w:val="00E0327E"/>
    <w:rsid w:val="00E57D96"/>
    <w:rsid w:val="00E606DE"/>
    <w:rsid w:val="00E96225"/>
    <w:rsid w:val="00F143FD"/>
    <w:rsid w:val="00F550A7"/>
    <w:rsid w:val="00F75C28"/>
    <w:rsid w:val="00F776B3"/>
    <w:rsid w:val="00FB4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B43D6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left" w:pos="450"/>
        <w:tab w:val="left" w:pos="7928"/>
      </w:tabs>
      <w:spacing w:line="280" w:lineRule="exact"/>
      <w:ind w:left="-8"/>
      <w:outlineLvl w:val="0"/>
    </w:pPr>
    <w:rPr>
      <w:rFonts w:ascii="Eurostile" w:eastAsia="Trebuchet MS" w:hAnsi="Eurostile"/>
      <w:b/>
      <w:color w:val="FFFFFF"/>
      <w:sz w:val="16"/>
      <w:lang w:eastAsia="zh-TW"/>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180"/>
    </w:pPr>
    <w:rPr>
      <w:rFonts w:ascii="Garamond" w:hAnsi="Garamond"/>
      <w:sz w:val="22"/>
    </w:rPr>
  </w:style>
  <w:style w:type="paragraph" w:styleId="Date">
    <w:name w:val="Date"/>
    <w:basedOn w:val="BodyText"/>
    <w:next w:val="BodyText"/>
    <w:pPr>
      <w:spacing w:after="480"/>
    </w:pPr>
  </w:style>
  <w:style w:type="paragraph" w:customStyle="1" w:styleId="InsideAddressName">
    <w:name w:val="Inside Address Name"/>
    <w:basedOn w:val="InsideAddress"/>
    <w:pPr>
      <w:keepNext/>
    </w:pPr>
    <w:rPr>
      <w:b/>
    </w:rPr>
  </w:style>
  <w:style w:type="paragraph" w:customStyle="1" w:styleId="InsideAddress">
    <w:name w:val="Inside Address"/>
    <w:basedOn w:val="BodyText"/>
    <w:pPr>
      <w:widowControl w:val="0"/>
      <w:spacing w:after="0"/>
    </w:pPr>
    <w:rPr>
      <w:kern w:val="28"/>
    </w:rPr>
  </w:style>
  <w:style w:type="paragraph" w:styleId="ListBullet">
    <w:name w:val="List Bullet"/>
    <w:basedOn w:val="Normal"/>
    <w:autoRedefine/>
    <w:pPr>
      <w:widowControl w:val="0"/>
      <w:numPr>
        <w:numId w:val="1"/>
      </w:numPr>
      <w:spacing w:after="80"/>
    </w:pPr>
    <w:rPr>
      <w:kern w:val="28"/>
      <w:sz w:val="20"/>
    </w:rPr>
  </w:style>
  <w:style w:type="paragraph" w:styleId="Salutation">
    <w:name w:val="Salutation"/>
    <w:basedOn w:val="BodyText"/>
    <w:next w:val="Normal"/>
    <w:pPr>
      <w:widowControl w:val="0"/>
      <w:spacing w:before="480" w:after="200"/>
    </w:pPr>
    <w:rPr>
      <w:kern w:val="28"/>
    </w:rPr>
  </w:style>
  <w:style w:type="paragraph" w:styleId="Closing">
    <w:name w:val="Closing"/>
    <w:basedOn w:val="BodyText"/>
    <w:pPr>
      <w:widowControl w:val="0"/>
      <w:spacing w:after="200"/>
    </w:pPr>
    <w:rPr>
      <w:kern w:val="28"/>
    </w:rPr>
  </w:style>
  <w:style w:type="paragraph" w:styleId="Signature">
    <w:name w:val="Signature"/>
    <w:basedOn w:val="BodyText"/>
    <w:pPr>
      <w:widowControl w:val="0"/>
      <w:spacing w:after="200"/>
    </w:pPr>
    <w:rPr>
      <w:kern w:val="28"/>
    </w:rPr>
  </w:style>
  <w:style w:type="paragraph" w:styleId="EnvelopeAddress">
    <w:name w:val="envelope address"/>
    <w:basedOn w:val="Normal"/>
    <w:pPr>
      <w:framePr w:w="7920" w:h="1980" w:hRule="exact" w:hSpace="180" w:wrap="auto" w:hAnchor="page" w:xAlign="center" w:yAlign="bottom"/>
      <w:spacing w:after="180" w:line="271" w:lineRule="auto"/>
      <w:ind w:left="2880"/>
    </w:pPr>
    <w:rPr>
      <w:rFonts w:ascii="Arial" w:hAnsi="Arial"/>
      <w:color w:val="000000"/>
      <w:kern w:val="28"/>
    </w:rPr>
  </w:style>
  <w:style w:type="paragraph" w:styleId="BalloonText">
    <w:name w:val="Balloon Text"/>
    <w:basedOn w:val="Normal"/>
    <w:semiHidden/>
    <w:rPr>
      <w:rFonts w:ascii="Arial" w:hAnsi="Arial"/>
      <w:sz w:val="18"/>
    </w:rPr>
  </w:style>
  <w:style w:type="paragraph" w:customStyle="1" w:styleId="Instructions">
    <w:name w:val="Instructions"/>
    <w:basedOn w:val="Normal"/>
    <w:pPr>
      <w:spacing w:line="220" w:lineRule="exact"/>
    </w:pPr>
    <w:rPr>
      <w:rFonts w:ascii="Lucida Sans" w:hAnsi="Lucida Sans"/>
      <w:color w:val="000080"/>
      <w:sz w:val="18"/>
      <w:lang w:eastAsia="ja-JP"/>
    </w:rPr>
  </w:style>
  <w:style w:type="paragraph" w:customStyle="1" w:styleId="BodyTextInstructions">
    <w:name w:val="Body Text Instructions"/>
    <w:basedOn w:val="BodyText"/>
  </w:style>
  <w:style w:type="character" w:styleId="Hyperlink">
    <w:name w:val="Hyperlink"/>
    <w:basedOn w:val="DefaultParagraphFont"/>
    <w:uiPriority w:val="99"/>
    <w:rsid w:val="00CF22BA"/>
    <w:rPr>
      <w:color w:val="0000FF"/>
      <w:u w:val="single"/>
    </w:rPr>
  </w:style>
  <w:style w:type="character" w:customStyle="1" w:styleId="BodyTextIcon">
    <w:name w:val="Body Text Icon"/>
    <w:basedOn w:val="DefaultParagraphFont"/>
    <w:rPr>
      <w:position w:val="-4"/>
    </w:rPr>
  </w:style>
  <w:style w:type="paragraph" w:customStyle="1" w:styleId="paragraph">
    <w:name w:val="paragraph"/>
    <w:basedOn w:val="Normal"/>
    <w:rsid w:val="00B0435F"/>
    <w:pPr>
      <w:spacing w:before="100" w:beforeAutospacing="1" w:after="100" w:afterAutospacing="1"/>
    </w:pPr>
    <w:rPr>
      <w:szCs w:val="24"/>
    </w:rPr>
  </w:style>
  <w:style w:type="character" w:customStyle="1" w:styleId="normaltextrun">
    <w:name w:val="normaltextrun"/>
    <w:basedOn w:val="DefaultParagraphFont"/>
    <w:rsid w:val="00B0435F"/>
  </w:style>
  <w:style w:type="character" w:customStyle="1" w:styleId="eop">
    <w:name w:val="eop"/>
    <w:basedOn w:val="DefaultParagraphFont"/>
    <w:rsid w:val="00B0435F"/>
  </w:style>
  <w:style w:type="character" w:styleId="FollowedHyperlink">
    <w:name w:val="FollowedHyperlink"/>
    <w:basedOn w:val="DefaultParagraphFont"/>
    <w:uiPriority w:val="99"/>
    <w:semiHidden/>
    <w:unhideWhenUsed/>
    <w:rsid w:val="00163018"/>
    <w:rPr>
      <w:color w:val="800080" w:themeColor="followedHyperlink"/>
      <w:u w:val="single"/>
    </w:rPr>
  </w:style>
  <w:style w:type="character" w:styleId="UnresolvedMention">
    <w:name w:val="Unresolved Mention"/>
    <w:basedOn w:val="DefaultParagraphFont"/>
    <w:uiPriority w:val="99"/>
    <w:semiHidden/>
    <w:unhideWhenUsed/>
    <w:rsid w:val="00163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478703">
      <w:bodyDiv w:val="1"/>
      <w:marLeft w:val="0"/>
      <w:marRight w:val="0"/>
      <w:marTop w:val="0"/>
      <w:marBottom w:val="0"/>
      <w:divBdr>
        <w:top w:val="none" w:sz="0" w:space="0" w:color="auto"/>
        <w:left w:val="none" w:sz="0" w:space="0" w:color="auto"/>
        <w:bottom w:val="none" w:sz="0" w:space="0" w:color="auto"/>
        <w:right w:val="none" w:sz="0" w:space="0" w:color="auto"/>
      </w:divBdr>
    </w:div>
    <w:div w:id="1528104316">
      <w:bodyDiv w:val="1"/>
      <w:marLeft w:val="0"/>
      <w:marRight w:val="0"/>
      <w:marTop w:val="0"/>
      <w:marBottom w:val="0"/>
      <w:divBdr>
        <w:top w:val="none" w:sz="0" w:space="0" w:color="auto"/>
        <w:left w:val="none" w:sz="0" w:space="0" w:color="auto"/>
        <w:bottom w:val="none" w:sz="0" w:space="0" w:color="auto"/>
        <w:right w:val="none" w:sz="0" w:space="0" w:color="auto"/>
      </w:divBdr>
    </w:div>
    <w:div w:id="1795097017">
      <w:bodyDiv w:val="1"/>
      <w:marLeft w:val="0"/>
      <w:marRight w:val="0"/>
      <w:marTop w:val="0"/>
      <w:marBottom w:val="0"/>
      <w:divBdr>
        <w:top w:val="none" w:sz="0" w:space="0" w:color="auto"/>
        <w:left w:val="none" w:sz="0" w:space="0" w:color="auto"/>
        <w:bottom w:val="none" w:sz="0" w:space="0" w:color="auto"/>
        <w:right w:val="none" w:sz="0" w:space="0" w:color="auto"/>
      </w:divBdr>
    </w:div>
    <w:div w:id="21378725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ws.txst.edu/inside-txst/2022/txst-earned-the-seal-of-excelencia.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p1005\Downloads\Downloa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2FB22185ACE346813E78F5BD96EDF1" ma:contentTypeVersion="8" ma:contentTypeDescription="Create a new document." ma:contentTypeScope="" ma:versionID="42b20303977f868e1cf53e1545c290e2">
  <xsd:schema xmlns:xsd="http://www.w3.org/2001/XMLSchema" xmlns:xs="http://www.w3.org/2001/XMLSchema" xmlns:p="http://schemas.microsoft.com/office/2006/metadata/properties" xmlns:ns2="a2aaa10b-e8ed-4e64-8675-8d64f82ef49c" xmlns:ns3="60afa5be-1b46-4f57-a3c5-1455a450d1fd" targetNamespace="http://schemas.microsoft.com/office/2006/metadata/properties" ma:root="true" ma:fieldsID="18ba27c04e2c6bb97e50bf652c44a1b8" ns2:_="" ns3:_="">
    <xsd:import namespace="a2aaa10b-e8ed-4e64-8675-8d64f82ef49c"/>
    <xsd:import namespace="60afa5be-1b46-4f57-a3c5-1455a450d1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aa10b-e8ed-4e64-8675-8d64f82ef4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afa5be-1b46-4f57-a3c5-1455a450d1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62562C-9E79-4A4C-9227-BB13245A1193}">
  <ds:schemaRefs>
    <ds:schemaRef ds:uri="http://schemas.openxmlformats.org/officeDocument/2006/bibliography"/>
  </ds:schemaRefs>
</ds:datastoreItem>
</file>

<file path=customXml/itemProps2.xml><?xml version="1.0" encoding="utf-8"?>
<ds:datastoreItem xmlns:ds="http://schemas.openxmlformats.org/officeDocument/2006/customXml" ds:itemID="{98434ACE-49E5-4AEF-9569-C088198C2F3C}">
  <ds:schemaRefs>
    <ds:schemaRef ds:uri="http://schemas.microsoft.com/sharepoint/v3/contenttype/forms"/>
  </ds:schemaRefs>
</ds:datastoreItem>
</file>

<file path=customXml/itemProps3.xml><?xml version="1.0" encoding="utf-8"?>
<ds:datastoreItem xmlns:ds="http://schemas.openxmlformats.org/officeDocument/2006/customXml" ds:itemID="{DDC379F9-C115-4C2B-B80D-1D7E043BC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aa10b-e8ed-4e64-8675-8d64f82ef49c"/>
    <ds:schemaRef ds:uri="60afa5be-1b46-4f57-a3c5-1455a450d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602114-A072-4373-A772-BCE1252A2E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Download letterhead</Template>
  <TotalTime>0</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Letterhead</vt:lpstr>
    </vt:vector>
  </TitlesOfParts>
  <Manager/>
  <Company/>
  <LinksUpToDate>false</LinksUpToDate>
  <CharactersWithSpaces>2276</CharactersWithSpaces>
  <SharedDoc>false</SharedDoc>
  <HyperlinkBase/>
  <HLinks>
    <vt:vector size="6" baseType="variant">
      <vt:variant>
        <vt:i4>786444</vt:i4>
      </vt:variant>
      <vt:variant>
        <vt:i4>1736</vt:i4>
      </vt:variant>
      <vt:variant>
        <vt:i4>1025</vt:i4>
      </vt:variant>
      <vt:variant>
        <vt:i4>1</vt:i4>
      </vt:variant>
      <vt:variant>
        <vt:lpwstr>txstlogo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
  <cp:keywords/>
  <dc:description/>
  <cp:lastModifiedBy/>
  <cp:revision>1</cp:revision>
  <cp:lastPrinted>2008-06-25T17:21:00Z</cp:lastPrinted>
  <dcterms:created xsi:type="dcterms:W3CDTF">2022-09-30T17:02:00Z</dcterms:created>
  <dcterms:modified xsi:type="dcterms:W3CDTF">2022-09-30T17:07:00Z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0x010100852FB22185ACE346813E78F5BD96EDF1</vt:lpwstr>
  </property>
</Properties>
</file>