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FC59" w14:textId="575E26B3" w:rsidR="00AD07DB" w:rsidRDefault="00AD07DB" w:rsidP="00AD07DB">
      <w:pPr>
        <w:spacing w:line="480" w:lineRule="auto"/>
        <w:rPr>
          <w:rFonts w:ascii="Times" w:hAnsi="Times"/>
          <w:b/>
          <w:szCs w:val="24"/>
        </w:rPr>
      </w:pPr>
      <w:r w:rsidRPr="002341D7">
        <w:rPr>
          <w:rFonts w:ascii="Times" w:hAnsi="Times"/>
          <w:b/>
          <w:szCs w:val="24"/>
        </w:rPr>
        <w:t>Narrative Summary</w:t>
      </w:r>
      <w:r w:rsidR="00A030A7">
        <w:rPr>
          <w:rFonts w:ascii="Times" w:hAnsi="Times"/>
          <w:b/>
          <w:szCs w:val="24"/>
        </w:rPr>
        <w:t>-</w:t>
      </w:r>
      <w:r w:rsidRPr="002341D7">
        <w:rPr>
          <w:rFonts w:ascii="Times" w:hAnsi="Times"/>
          <w:b/>
          <w:szCs w:val="24"/>
        </w:rPr>
        <w:t>Scholarly/Creative Activities</w:t>
      </w:r>
      <w:r>
        <w:rPr>
          <w:rFonts w:ascii="Times" w:hAnsi="Times"/>
          <w:b/>
          <w:szCs w:val="24"/>
        </w:rPr>
        <w:t xml:space="preserve"> at the Lecturer/Assistant Professor Level</w:t>
      </w:r>
    </w:p>
    <w:p w14:paraId="3981C8F5" w14:textId="7C84C336" w:rsidR="002341D7" w:rsidRPr="002341D7" w:rsidRDefault="00AD07DB" w:rsidP="00AD07DB">
      <w:pPr>
        <w:spacing w:line="480" w:lineRule="auto"/>
        <w:rPr>
          <w:rFonts w:ascii="Times" w:hAnsi="Times"/>
          <w:b/>
          <w:szCs w:val="24"/>
        </w:rPr>
      </w:pPr>
      <w:r w:rsidRPr="002341D7">
        <w:rPr>
          <w:rFonts w:ascii="Times" w:hAnsi="Times"/>
          <w:szCs w:val="24"/>
        </w:rPr>
        <w:t>Charise Pimentel, PhD</w:t>
      </w:r>
    </w:p>
    <w:tbl>
      <w:tblPr>
        <w:tblW w:w="9640" w:type="dxa"/>
        <w:tblInd w:w="36" w:type="dxa"/>
        <w:tblBorders>
          <w:top w:val="thinThickSmallGap" w:sz="24" w:space="0" w:color="auto"/>
        </w:tblBorders>
        <w:tblLook w:val="0000" w:firstRow="0" w:lastRow="0" w:firstColumn="0" w:lastColumn="0" w:noHBand="0" w:noVBand="0"/>
      </w:tblPr>
      <w:tblGrid>
        <w:gridCol w:w="9640"/>
      </w:tblGrid>
      <w:tr w:rsidR="00AD07DB" w14:paraId="5610BB85" w14:textId="77777777" w:rsidTr="00AD07DB">
        <w:trPr>
          <w:trHeight w:val="100"/>
        </w:trPr>
        <w:tc>
          <w:tcPr>
            <w:tcW w:w="9640" w:type="dxa"/>
          </w:tcPr>
          <w:p w14:paraId="57A7A924" w14:textId="77777777" w:rsidR="00AD07DB" w:rsidRDefault="00AD07DB" w:rsidP="00164E8F">
            <w:pPr>
              <w:spacing w:line="480" w:lineRule="auto"/>
              <w:rPr>
                <w:rFonts w:ascii="Times" w:hAnsi="Times"/>
                <w:szCs w:val="24"/>
              </w:rPr>
            </w:pPr>
          </w:p>
        </w:tc>
      </w:tr>
    </w:tbl>
    <w:p w14:paraId="60C79CFF" w14:textId="55573BE6" w:rsidR="002341D7" w:rsidRDefault="002341D7" w:rsidP="00164E8F">
      <w:pPr>
        <w:spacing w:line="480" w:lineRule="auto"/>
        <w:ind w:firstLine="720"/>
        <w:rPr>
          <w:rFonts w:ascii="Times" w:hAnsi="Times"/>
          <w:szCs w:val="24"/>
        </w:rPr>
      </w:pPr>
      <w:r w:rsidRPr="002341D7">
        <w:rPr>
          <w:rFonts w:ascii="Times" w:hAnsi="Times"/>
          <w:szCs w:val="24"/>
        </w:rPr>
        <w:t>At the heart of my research and scholarly work, I am a race scholar, deconstructionist, and ethnographic researcher.  My research, in sharp contrast to the national rhetoric of a post-racial and colorblind society, is firmly grounded in critical theories of race that conceptualize race as an elusive, ubiquitous, and insidious social construct.  My research is unique i</w:t>
      </w:r>
      <w:r w:rsidR="00277DAC">
        <w:rPr>
          <w:rFonts w:ascii="Times" w:hAnsi="Times"/>
          <w:szCs w:val="24"/>
        </w:rPr>
        <w:t>n that it does not center on</w:t>
      </w:r>
      <w:r w:rsidRPr="002341D7">
        <w:rPr>
          <w:rFonts w:ascii="Times" w:hAnsi="Times"/>
          <w:szCs w:val="24"/>
        </w:rPr>
        <w:t xml:space="preserve"> conventional, individual performances of racism, but rather on racism t</w:t>
      </w:r>
      <w:r w:rsidR="00DF362C">
        <w:rPr>
          <w:rFonts w:ascii="Times" w:hAnsi="Times"/>
          <w:szCs w:val="24"/>
        </w:rPr>
        <w:t>hat is produced</w:t>
      </w:r>
      <w:r w:rsidRPr="002341D7">
        <w:rPr>
          <w:rFonts w:ascii="Times" w:hAnsi="Times"/>
          <w:szCs w:val="24"/>
        </w:rPr>
        <w:t xml:space="preserve"> institutionally</w:t>
      </w:r>
      <w:r w:rsidR="00DF362C">
        <w:rPr>
          <w:rFonts w:ascii="Times" w:hAnsi="Times"/>
          <w:szCs w:val="24"/>
        </w:rPr>
        <w:t xml:space="preserve"> and discursively in schools, technical documents</w:t>
      </w:r>
      <w:r w:rsidRPr="002341D7">
        <w:rPr>
          <w:rFonts w:ascii="Times" w:hAnsi="Times"/>
          <w:szCs w:val="24"/>
        </w:rPr>
        <w:t>, and media.  Within this research, I examine the constr</w:t>
      </w:r>
      <w:r>
        <w:rPr>
          <w:rFonts w:ascii="Times" w:hAnsi="Times"/>
          <w:szCs w:val="24"/>
        </w:rPr>
        <w:t>uct of race across</w:t>
      </w:r>
      <w:r w:rsidRPr="002341D7">
        <w:rPr>
          <w:rFonts w:ascii="Times" w:hAnsi="Times"/>
          <w:szCs w:val="24"/>
        </w:rPr>
        <w:t xml:space="preserve"> three different subfields</w:t>
      </w:r>
      <w:r w:rsidR="00731E8A">
        <w:rPr>
          <w:rFonts w:ascii="Times" w:hAnsi="Times"/>
          <w:szCs w:val="24"/>
        </w:rPr>
        <w:t xml:space="preserve"> in Education</w:t>
      </w:r>
      <w:r w:rsidRPr="002341D7">
        <w:rPr>
          <w:rFonts w:ascii="Times" w:hAnsi="Times"/>
          <w:szCs w:val="24"/>
        </w:rPr>
        <w:t xml:space="preserve">:  Bilingual Education, Teacher Education, and Critical </w:t>
      </w:r>
      <w:r w:rsidR="00731E8A">
        <w:rPr>
          <w:rFonts w:ascii="Times" w:hAnsi="Times"/>
          <w:szCs w:val="24"/>
        </w:rPr>
        <w:t xml:space="preserve">Media </w:t>
      </w:r>
      <w:r w:rsidRPr="002341D7">
        <w:rPr>
          <w:rFonts w:ascii="Times" w:hAnsi="Times"/>
          <w:szCs w:val="24"/>
        </w:rPr>
        <w:t xml:space="preserve">Literacy. In </w:t>
      </w:r>
      <w:r>
        <w:rPr>
          <w:rFonts w:ascii="Times" w:hAnsi="Times"/>
          <w:szCs w:val="24"/>
        </w:rPr>
        <w:t>these different areas, I have found success in</w:t>
      </w:r>
      <w:r w:rsidRPr="002341D7">
        <w:rPr>
          <w:rFonts w:ascii="Times" w:hAnsi="Times"/>
          <w:szCs w:val="24"/>
        </w:rPr>
        <w:t xml:space="preserve"> deconstruct</w:t>
      </w:r>
      <w:r>
        <w:rPr>
          <w:rFonts w:ascii="Times" w:hAnsi="Times"/>
          <w:szCs w:val="24"/>
        </w:rPr>
        <w:t>ing and making</w:t>
      </w:r>
      <w:r w:rsidRPr="002341D7">
        <w:rPr>
          <w:rFonts w:ascii="Times" w:hAnsi="Times"/>
          <w:szCs w:val="24"/>
        </w:rPr>
        <w:t xml:space="preserve"> evident the everyday functions of race in an </w:t>
      </w:r>
      <w:proofErr w:type="gramStart"/>
      <w:r w:rsidRPr="002341D7">
        <w:rPr>
          <w:rFonts w:ascii="Times" w:hAnsi="Times"/>
          <w:szCs w:val="24"/>
        </w:rPr>
        <w:t>effort</w:t>
      </w:r>
      <w:proofErr w:type="gramEnd"/>
      <w:r w:rsidRPr="002341D7">
        <w:rPr>
          <w:rFonts w:ascii="Times" w:hAnsi="Times"/>
          <w:szCs w:val="24"/>
        </w:rPr>
        <w:t xml:space="preserve"> to transform </w:t>
      </w:r>
      <w:r w:rsidR="007D45B3">
        <w:rPr>
          <w:rFonts w:ascii="Times" w:hAnsi="Times"/>
          <w:szCs w:val="24"/>
        </w:rPr>
        <w:t xml:space="preserve">racial </w:t>
      </w:r>
      <w:r w:rsidRPr="002341D7">
        <w:rPr>
          <w:rFonts w:ascii="Times" w:hAnsi="Times"/>
          <w:szCs w:val="24"/>
        </w:rPr>
        <w:t xml:space="preserve">inequities in schools and society. </w:t>
      </w:r>
      <w:r w:rsidR="000828A6">
        <w:rPr>
          <w:rFonts w:ascii="Times" w:hAnsi="Times"/>
          <w:szCs w:val="24"/>
        </w:rPr>
        <w:t xml:space="preserve">  My scho</w:t>
      </w:r>
      <w:r w:rsidR="00810485">
        <w:rPr>
          <w:rFonts w:ascii="Times" w:hAnsi="Times"/>
          <w:szCs w:val="24"/>
        </w:rPr>
        <w:t>larly work has been used by</w:t>
      </w:r>
      <w:r w:rsidR="000828A6">
        <w:rPr>
          <w:rFonts w:ascii="Times" w:hAnsi="Times"/>
          <w:szCs w:val="24"/>
        </w:rPr>
        <w:t xml:space="preserve"> educators from the elementary school level through the university level to guide innovative and critical discussions on race and has served as foundational work for grant writi</w:t>
      </w:r>
      <w:r w:rsidR="00277DAC">
        <w:rPr>
          <w:rFonts w:ascii="Times" w:hAnsi="Times"/>
          <w:szCs w:val="24"/>
        </w:rPr>
        <w:t>ng and scholarship amongst</w:t>
      </w:r>
      <w:r w:rsidR="000828A6">
        <w:rPr>
          <w:rFonts w:ascii="Times" w:hAnsi="Times"/>
          <w:szCs w:val="24"/>
        </w:rPr>
        <w:t xml:space="preserve"> educators and scholars</w:t>
      </w:r>
      <w:r w:rsidR="00277DAC">
        <w:rPr>
          <w:rFonts w:ascii="Times" w:hAnsi="Times"/>
          <w:szCs w:val="24"/>
        </w:rPr>
        <w:t xml:space="preserve"> across the nation</w:t>
      </w:r>
      <w:r w:rsidR="000828A6">
        <w:rPr>
          <w:rFonts w:ascii="Times" w:hAnsi="Times"/>
          <w:szCs w:val="24"/>
        </w:rPr>
        <w:t>.</w:t>
      </w:r>
      <w:r w:rsidR="007E39DF">
        <w:rPr>
          <w:rFonts w:ascii="Times" w:hAnsi="Times"/>
          <w:szCs w:val="24"/>
        </w:rPr>
        <w:t xml:space="preserve">  Each </w:t>
      </w:r>
      <w:r w:rsidR="001F5D3A">
        <w:rPr>
          <w:rFonts w:ascii="Times" w:hAnsi="Times"/>
          <w:szCs w:val="24"/>
        </w:rPr>
        <w:t>of my scholarly work</w:t>
      </w:r>
      <w:r w:rsidR="007E39DF">
        <w:rPr>
          <w:rFonts w:ascii="Times" w:hAnsi="Times"/>
          <w:szCs w:val="24"/>
        </w:rPr>
        <w:t xml:space="preserve">s </w:t>
      </w:r>
      <w:proofErr w:type="gramStart"/>
      <w:r w:rsidR="007E39DF">
        <w:rPr>
          <w:rFonts w:ascii="Times" w:hAnsi="Times"/>
          <w:szCs w:val="24"/>
        </w:rPr>
        <w:t>involve</w:t>
      </w:r>
      <w:proofErr w:type="gramEnd"/>
      <w:r w:rsidR="007E39DF">
        <w:rPr>
          <w:rFonts w:ascii="Times" w:hAnsi="Times"/>
          <w:szCs w:val="24"/>
        </w:rPr>
        <w:t xml:space="preserve"> either a qualitative research method or textual analysis; both methodol</w:t>
      </w:r>
      <w:r w:rsidR="002400D6">
        <w:rPr>
          <w:rFonts w:ascii="Times" w:hAnsi="Times"/>
          <w:szCs w:val="24"/>
        </w:rPr>
        <w:t>o</w:t>
      </w:r>
      <w:r w:rsidR="007E39DF">
        <w:rPr>
          <w:rFonts w:ascii="Times" w:hAnsi="Times"/>
          <w:szCs w:val="24"/>
        </w:rPr>
        <w:t>gies involve</w:t>
      </w:r>
      <w:r w:rsidR="001F5D3A">
        <w:rPr>
          <w:rFonts w:ascii="Times" w:hAnsi="Times"/>
          <w:szCs w:val="24"/>
        </w:rPr>
        <w:t xml:space="preserve"> an intricate and time-consum</w:t>
      </w:r>
      <w:r w:rsidR="007E39DF">
        <w:rPr>
          <w:rFonts w:ascii="Times" w:hAnsi="Times"/>
          <w:szCs w:val="24"/>
        </w:rPr>
        <w:t>ing endeavor for each of the unique research projects</w:t>
      </w:r>
      <w:r w:rsidR="001F5D3A">
        <w:rPr>
          <w:rFonts w:ascii="Times" w:hAnsi="Times"/>
          <w:szCs w:val="24"/>
        </w:rPr>
        <w:t xml:space="preserve">.  </w:t>
      </w:r>
      <w:r>
        <w:rPr>
          <w:rFonts w:ascii="Times" w:hAnsi="Times"/>
          <w:szCs w:val="24"/>
        </w:rPr>
        <w:t>My research activities are summarized in the following sections, as outlined in PPS 6.11.</w:t>
      </w:r>
    </w:p>
    <w:p w14:paraId="77F8B536" w14:textId="77777777" w:rsidR="002400D6" w:rsidRDefault="002400D6" w:rsidP="002341D7">
      <w:pPr>
        <w:spacing w:line="480" w:lineRule="auto"/>
        <w:rPr>
          <w:rFonts w:ascii="Times" w:hAnsi="Times"/>
          <w:b/>
          <w:szCs w:val="24"/>
        </w:rPr>
      </w:pPr>
    </w:p>
    <w:p w14:paraId="64DECE62" w14:textId="77777777" w:rsidR="002341D7" w:rsidRDefault="00731E8A" w:rsidP="002341D7">
      <w:pPr>
        <w:spacing w:line="480" w:lineRule="auto"/>
        <w:rPr>
          <w:rFonts w:ascii="Times" w:hAnsi="Times"/>
          <w:b/>
          <w:szCs w:val="24"/>
        </w:rPr>
      </w:pPr>
      <w:r>
        <w:rPr>
          <w:rFonts w:ascii="Times" w:hAnsi="Times"/>
          <w:b/>
          <w:szCs w:val="24"/>
        </w:rPr>
        <w:lastRenderedPageBreak/>
        <w:t>Sustained Commitment/Activity</w:t>
      </w:r>
    </w:p>
    <w:p w14:paraId="52A06715" w14:textId="450D2BB5" w:rsidR="00731E8A" w:rsidRPr="005425A7" w:rsidRDefault="00731E8A" w:rsidP="00731E8A">
      <w:pPr>
        <w:pStyle w:val="ListParagraph"/>
        <w:numPr>
          <w:ilvl w:val="0"/>
          <w:numId w:val="22"/>
        </w:numPr>
        <w:spacing w:line="480" w:lineRule="auto"/>
        <w:rPr>
          <w:rFonts w:ascii="Times" w:hAnsi="Times"/>
          <w:b/>
          <w:szCs w:val="24"/>
        </w:rPr>
      </w:pPr>
      <w:r>
        <w:rPr>
          <w:rFonts w:ascii="Times" w:hAnsi="Times"/>
          <w:szCs w:val="24"/>
        </w:rPr>
        <w:t>I have sustained a rigorous research</w:t>
      </w:r>
      <w:r w:rsidR="005E23CB">
        <w:rPr>
          <w:rFonts w:ascii="Times" w:hAnsi="Times"/>
          <w:szCs w:val="24"/>
        </w:rPr>
        <w:t xml:space="preserve"> and scholarship</w:t>
      </w:r>
      <w:r>
        <w:rPr>
          <w:rFonts w:ascii="Times" w:hAnsi="Times"/>
          <w:szCs w:val="24"/>
        </w:rPr>
        <w:t xml:space="preserve"> a</w:t>
      </w:r>
      <w:r w:rsidR="005E23CB">
        <w:rPr>
          <w:rFonts w:ascii="Times" w:hAnsi="Times"/>
          <w:szCs w:val="24"/>
        </w:rPr>
        <w:t>genda</w:t>
      </w:r>
      <w:r>
        <w:rPr>
          <w:rFonts w:ascii="Times" w:hAnsi="Times"/>
          <w:szCs w:val="24"/>
        </w:rPr>
        <w:t xml:space="preserve"> by creating a continuous p</w:t>
      </w:r>
      <w:r w:rsidR="005E23CB">
        <w:rPr>
          <w:rFonts w:ascii="Times" w:hAnsi="Times"/>
          <w:szCs w:val="24"/>
        </w:rPr>
        <w:t>ipeline of publications.</w:t>
      </w:r>
      <w:r w:rsidR="000828A6">
        <w:rPr>
          <w:rFonts w:ascii="Times" w:hAnsi="Times"/>
          <w:szCs w:val="24"/>
        </w:rPr>
        <w:t xml:space="preserve"> At any one point, I am</w:t>
      </w:r>
      <w:r>
        <w:rPr>
          <w:rFonts w:ascii="Times" w:hAnsi="Times"/>
          <w:szCs w:val="24"/>
        </w:rPr>
        <w:t xml:space="preserve"> worki</w:t>
      </w:r>
      <w:r w:rsidR="001F5D3A">
        <w:rPr>
          <w:rFonts w:ascii="Times" w:hAnsi="Times"/>
          <w:szCs w:val="24"/>
        </w:rPr>
        <w:t>ng on 3-4 publications simultaneously, all of which</w:t>
      </w:r>
      <w:r>
        <w:rPr>
          <w:rFonts w:ascii="Times" w:hAnsi="Times"/>
          <w:szCs w:val="24"/>
        </w:rPr>
        <w:t xml:space="preserve"> are at different stages of </w:t>
      </w:r>
      <w:r w:rsidR="000828A6">
        <w:rPr>
          <w:rFonts w:ascii="Times" w:hAnsi="Times"/>
          <w:szCs w:val="24"/>
        </w:rPr>
        <w:t xml:space="preserve">the </w:t>
      </w:r>
      <w:r>
        <w:rPr>
          <w:rFonts w:ascii="Times" w:hAnsi="Times"/>
          <w:szCs w:val="24"/>
        </w:rPr>
        <w:t>publication</w:t>
      </w:r>
      <w:r w:rsidR="001F5D3A">
        <w:rPr>
          <w:rFonts w:ascii="Times" w:hAnsi="Times"/>
          <w:szCs w:val="24"/>
        </w:rPr>
        <w:t xml:space="preserve"> process</w:t>
      </w:r>
      <w:r>
        <w:rPr>
          <w:rFonts w:ascii="Times" w:hAnsi="Times"/>
          <w:szCs w:val="24"/>
        </w:rPr>
        <w:t xml:space="preserve">.  </w:t>
      </w:r>
    </w:p>
    <w:p w14:paraId="024D909E" w14:textId="77777777" w:rsidR="00E97551" w:rsidRDefault="005425A7" w:rsidP="00E97551">
      <w:pPr>
        <w:pStyle w:val="ListParagraph"/>
        <w:numPr>
          <w:ilvl w:val="0"/>
          <w:numId w:val="23"/>
        </w:numPr>
        <w:spacing w:line="480" w:lineRule="auto"/>
        <w:rPr>
          <w:rFonts w:ascii="Times" w:hAnsi="Times"/>
          <w:szCs w:val="24"/>
        </w:rPr>
      </w:pPr>
      <w:r w:rsidRPr="005425A7">
        <w:rPr>
          <w:rFonts w:ascii="Times" w:hAnsi="Times"/>
          <w:szCs w:val="24"/>
        </w:rPr>
        <w:t>I have written 19 scholarly, peer-reviewed manuscripts (13 are in print, 4 are under review, and 2 are in process</w:t>
      </w:r>
      <w:r>
        <w:rPr>
          <w:rFonts w:ascii="Times" w:hAnsi="Times"/>
          <w:szCs w:val="24"/>
        </w:rPr>
        <w:t>),</w:t>
      </w:r>
      <w:r w:rsidRPr="005425A7">
        <w:rPr>
          <w:rFonts w:ascii="Times" w:hAnsi="Times"/>
          <w:szCs w:val="24"/>
        </w:rPr>
        <w:t xml:space="preserve"> presented at 17 peer-reviewed international, national, and regional conferences</w:t>
      </w:r>
      <w:r w:rsidR="00740165">
        <w:rPr>
          <w:rFonts w:ascii="Times" w:hAnsi="Times"/>
          <w:szCs w:val="24"/>
        </w:rPr>
        <w:t>,</w:t>
      </w:r>
      <w:r w:rsidRPr="005425A7">
        <w:rPr>
          <w:rFonts w:ascii="Times" w:hAnsi="Times"/>
          <w:szCs w:val="24"/>
        </w:rPr>
        <w:t xml:space="preserve"> and delivered 27 invited talks, lectures, and presentations.</w:t>
      </w:r>
    </w:p>
    <w:p w14:paraId="7E616088" w14:textId="5185DCBC" w:rsidR="002341D7" w:rsidRPr="00E97551" w:rsidRDefault="005E23CB" w:rsidP="00E97551">
      <w:pPr>
        <w:pStyle w:val="ListParagraph"/>
        <w:numPr>
          <w:ilvl w:val="0"/>
          <w:numId w:val="23"/>
        </w:numPr>
        <w:spacing w:line="480" w:lineRule="auto"/>
        <w:rPr>
          <w:rFonts w:ascii="Times" w:hAnsi="Times"/>
          <w:szCs w:val="24"/>
        </w:rPr>
      </w:pPr>
      <w:r w:rsidRPr="00E97551">
        <w:rPr>
          <w:rFonts w:ascii="Times" w:hAnsi="Times"/>
          <w:szCs w:val="24"/>
        </w:rPr>
        <w:t xml:space="preserve">I am an Editor of a book, </w:t>
      </w:r>
      <w:r w:rsidR="00E97551" w:rsidRPr="00E97551">
        <w:rPr>
          <w:rFonts w:ascii="Times" w:hAnsi="Times"/>
          <w:i/>
          <w:szCs w:val="24"/>
        </w:rPr>
        <w:t xml:space="preserve">When White Writes Black:  Critical Perspectives on White-Authored Narratives of Black Life from </w:t>
      </w:r>
      <w:r w:rsidR="00E97551" w:rsidRPr="00E97551">
        <w:rPr>
          <w:rFonts w:ascii="Times" w:hAnsi="Times"/>
          <w:i/>
          <w:szCs w:val="24"/>
          <w:u w:val="single"/>
        </w:rPr>
        <w:t>Uncle Tom’s Cabin</w:t>
      </w:r>
      <w:r w:rsidR="00E97551" w:rsidRPr="00E97551">
        <w:rPr>
          <w:rFonts w:ascii="Times" w:hAnsi="Times"/>
          <w:i/>
          <w:szCs w:val="24"/>
        </w:rPr>
        <w:t xml:space="preserve"> to </w:t>
      </w:r>
      <w:proofErr w:type="spellStart"/>
      <w:r w:rsidR="00E97551" w:rsidRPr="00E97551">
        <w:rPr>
          <w:rFonts w:ascii="Times" w:hAnsi="Times"/>
          <w:i/>
          <w:szCs w:val="24"/>
          <w:u w:val="single"/>
        </w:rPr>
        <w:t>Django</w:t>
      </w:r>
      <w:proofErr w:type="spellEnd"/>
      <w:r w:rsidR="00E97551" w:rsidRPr="00E97551">
        <w:rPr>
          <w:rFonts w:ascii="Times" w:hAnsi="Times"/>
          <w:i/>
          <w:szCs w:val="24"/>
          <w:u w:val="single"/>
        </w:rPr>
        <w:t xml:space="preserve"> Unchained</w:t>
      </w:r>
      <w:r w:rsidR="00A030A7">
        <w:rPr>
          <w:rFonts w:ascii="Times" w:hAnsi="Times"/>
          <w:szCs w:val="24"/>
        </w:rPr>
        <w:t>.  This book</w:t>
      </w:r>
      <w:r w:rsidRPr="00E97551">
        <w:rPr>
          <w:rFonts w:ascii="Times" w:hAnsi="Times"/>
          <w:szCs w:val="24"/>
        </w:rPr>
        <w:t xml:space="preserve"> contains a collection of scholarly essays on modern racial narratives in c</w:t>
      </w:r>
      <w:r w:rsidR="00A030A7">
        <w:rPr>
          <w:rFonts w:ascii="Times" w:hAnsi="Times"/>
          <w:szCs w:val="24"/>
        </w:rPr>
        <w:t>inema and literature and</w:t>
      </w:r>
      <w:r w:rsidRPr="00E97551">
        <w:rPr>
          <w:rFonts w:ascii="Times" w:hAnsi="Times"/>
          <w:szCs w:val="24"/>
        </w:rPr>
        <w:t xml:space="preserve"> is now under</w:t>
      </w:r>
      <w:r w:rsidR="003422DE" w:rsidRPr="00E97551">
        <w:rPr>
          <w:rFonts w:ascii="Times" w:hAnsi="Times"/>
          <w:szCs w:val="24"/>
        </w:rPr>
        <w:t xml:space="preserve"> review with Palgrave Macmillan.</w:t>
      </w:r>
    </w:p>
    <w:p w14:paraId="28947448" w14:textId="77777777" w:rsidR="002341D7" w:rsidRDefault="002341D7" w:rsidP="002341D7">
      <w:pPr>
        <w:spacing w:line="480" w:lineRule="auto"/>
        <w:rPr>
          <w:rFonts w:ascii="Times" w:hAnsi="Times"/>
          <w:b/>
          <w:szCs w:val="24"/>
        </w:rPr>
      </w:pPr>
      <w:r>
        <w:rPr>
          <w:rFonts w:ascii="Times" w:hAnsi="Times"/>
          <w:b/>
          <w:szCs w:val="24"/>
        </w:rPr>
        <w:t>Internal/External Recognition/of Activity</w:t>
      </w:r>
    </w:p>
    <w:p w14:paraId="44C6FD0F" w14:textId="6AE3331F" w:rsidR="003422DE" w:rsidRPr="003422DE" w:rsidRDefault="003422DE" w:rsidP="003422DE">
      <w:pPr>
        <w:pStyle w:val="ListParagraph"/>
        <w:numPr>
          <w:ilvl w:val="0"/>
          <w:numId w:val="23"/>
        </w:numPr>
        <w:spacing w:line="480" w:lineRule="auto"/>
        <w:rPr>
          <w:rFonts w:ascii="Times" w:hAnsi="Times"/>
          <w:szCs w:val="24"/>
        </w:rPr>
      </w:pPr>
      <w:r w:rsidRPr="003422DE">
        <w:rPr>
          <w:rFonts w:ascii="Times" w:hAnsi="Times"/>
          <w:szCs w:val="24"/>
        </w:rPr>
        <w:t xml:space="preserve">My article, “The Color of Language:  The </w:t>
      </w:r>
      <w:proofErr w:type="spellStart"/>
      <w:r w:rsidRPr="003422DE">
        <w:rPr>
          <w:rFonts w:ascii="Times" w:hAnsi="Times"/>
          <w:szCs w:val="24"/>
        </w:rPr>
        <w:t>Racialized</w:t>
      </w:r>
      <w:proofErr w:type="spellEnd"/>
      <w:r w:rsidRPr="003422DE">
        <w:rPr>
          <w:rFonts w:ascii="Times" w:hAnsi="Times"/>
          <w:szCs w:val="24"/>
        </w:rPr>
        <w:t xml:space="preserve"> Educational Trajectory of an Emerging Bilingual Student” </w:t>
      </w:r>
      <w:r w:rsidR="00B1239C">
        <w:rPr>
          <w:rFonts w:ascii="Times" w:hAnsi="Times"/>
          <w:szCs w:val="24"/>
        </w:rPr>
        <w:t xml:space="preserve">(2011) </w:t>
      </w:r>
      <w:r w:rsidR="007E39DF">
        <w:rPr>
          <w:rFonts w:ascii="Times" w:hAnsi="Times"/>
          <w:szCs w:val="24"/>
        </w:rPr>
        <w:t>is currently</w:t>
      </w:r>
      <w:r w:rsidRPr="003422DE">
        <w:rPr>
          <w:rFonts w:ascii="Times" w:hAnsi="Times"/>
          <w:szCs w:val="24"/>
        </w:rPr>
        <w:t xml:space="preserve"> a “Featured Article” on the Taylor &amp; Francis website for the </w:t>
      </w:r>
      <w:r w:rsidRPr="00E34D8F">
        <w:rPr>
          <w:rFonts w:ascii="Times" w:hAnsi="Times"/>
          <w:i/>
          <w:szCs w:val="24"/>
        </w:rPr>
        <w:t>Journal of</w:t>
      </w:r>
      <w:r w:rsidRPr="003422DE">
        <w:rPr>
          <w:rFonts w:ascii="Times" w:hAnsi="Times"/>
          <w:szCs w:val="24"/>
        </w:rPr>
        <w:t xml:space="preserve"> </w:t>
      </w:r>
      <w:r w:rsidRPr="003422DE">
        <w:rPr>
          <w:rFonts w:ascii="Times" w:hAnsi="Times"/>
          <w:i/>
          <w:szCs w:val="24"/>
        </w:rPr>
        <w:t>Latinos and Education</w:t>
      </w:r>
      <w:r w:rsidRPr="003422DE">
        <w:rPr>
          <w:rFonts w:ascii="Times" w:hAnsi="Times"/>
          <w:szCs w:val="24"/>
        </w:rPr>
        <w:t>.  On t</w:t>
      </w:r>
      <w:r w:rsidR="007E39DF">
        <w:rPr>
          <w:rFonts w:ascii="Times" w:hAnsi="Times"/>
          <w:szCs w:val="24"/>
        </w:rPr>
        <w:t>his website alone, this</w:t>
      </w:r>
      <w:r w:rsidR="002E7862">
        <w:rPr>
          <w:rFonts w:ascii="Times" w:hAnsi="Times"/>
          <w:szCs w:val="24"/>
        </w:rPr>
        <w:t xml:space="preserve"> article has received 458</w:t>
      </w:r>
      <w:r w:rsidRPr="003422DE">
        <w:rPr>
          <w:rFonts w:ascii="Times" w:hAnsi="Times"/>
          <w:szCs w:val="24"/>
        </w:rPr>
        <w:t xml:space="preserve"> views</w:t>
      </w:r>
      <w:proofErr w:type="gramStart"/>
      <w:r w:rsidRPr="003422DE">
        <w:rPr>
          <w:rFonts w:ascii="Times" w:hAnsi="Times"/>
          <w:szCs w:val="24"/>
        </w:rPr>
        <w:t xml:space="preserve">:  </w:t>
      </w:r>
      <w:proofErr w:type="gramEnd"/>
      <w:r w:rsidR="00810485">
        <w:fldChar w:fldCharType="begin"/>
      </w:r>
      <w:r w:rsidR="00810485">
        <w:instrText xml:space="preserve"> HYPERLINK "http://www.tandfonline.com/toc/hjle20/10/4" </w:instrText>
      </w:r>
      <w:r w:rsidR="00810485">
        <w:fldChar w:fldCharType="separate"/>
      </w:r>
      <w:r w:rsidRPr="003422DE">
        <w:rPr>
          <w:rStyle w:val="Hyperlink"/>
          <w:rFonts w:ascii="Times" w:hAnsi="Times"/>
          <w:szCs w:val="24"/>
        </w:rPr>
        <w:t>http://www.tandfonline.com/toc/hjle20/10/4</w:t>
      </w:r>
      <w:r w:rsidR="00810485">
        <w:rPr>
          <w:rStyle w:val="Hyperlink"/>
          <w:rFonts w:ascii="Times" w:hAnsi="Times"/>
          <w:szCs w:val="24"/>
        </w:rPr>
        <w:fldChar w:fldCharType="end"/>
      </w:r>
      <w:r w:rsidRPr="003422DE">
        <w:rPr>
          <w:rFonts w:ascii="Times" w:hAnsi="Times"/>
          <w:szCs w:val="24"/>
        </w:rPr>
        <w:t>.</w:t>
      </w:r>
    </w:p>
    <w:p w14:paraId="660071FE" w14:textId="77777777" w:rsidR="003422DE" w:rsidRDefault="003422DE" w:rsidP="003422DE">
      <w:pPr>
        <w:pStyle w:val="ListParagraph"/>
        <w:numPr>
          <w:ilvl w:val="0"/>
          <w:numId w:val="23"/>
        </w:numPr>
        <w:spacing w:after="200" w:line="480" w:lineRule="auto"/>
        <w:ind w:right="-810"/>
        <w:rPr>
          <w:rFonts w:ascii="Times" w:hAnsi="Times"/>
          <w:szCs w:val="24"/>
        </w:rPr>
      </w:pPr>
      <w:r w:rsidRPr="003422DE">
        <w:rPr>
          <w:rFonts w:ascii="Times" w:hAnsi="Times"/>
          <w:szCs w:val="24"/>
        </w:rPr>
        <w:t xml:space="preserve">In 2009, my article, “Writing New Mexico White: A Critical Analysis of Early Representations of New Mexico in technical writing” was nominated for the National Council of Teachers of English (NCTE) award for Best Article Reporting Historical Research or Textual Studies in Technical and Scientific Communication. </w:t>
      </w:r>
    </w:p>
    <w:p w14:paraId="33B82A43" w14:textId="3A111403" w:rsidR="003422DE" w:rsidRPr="000828A6" w:rsidRDefault="003422DE" w:rsidP="003422DE">
      <w:pPr>
        <w:pStyle w:val="ListParagraph"/>
        <w:numPr>
          <w:ilvl w:val="0"/>
          <w:numId w:val="23"/>
        </w:numPr>
        <w:spacing w:after="200" w:line="480" w:lineRule="auto"/>
        <w:ind w:right="-810"/>
        <w:rPr>
          <w:rFonts w:ascii="Times" w:hAnsi="Times"/>
          <w:szCs w:val="24"/>
        </w:rPr>
      </w:pPr>
      <w:r>
        <w:rPr>
          <w:rFonts w:ascii="Times" w:hAnsi="Times"/>
          <w:szCs w:val="24"/>
        </w:rPr>
        <w:t>My scholarly expertise is recognized and sought</w:t>
      </w:r>
      <w:r w:rsidR="00B1239C">
        <w:rPr>
          <w:rFonts w:ascii="Times" w:hAnsi="Times"/>
          <w:szCs w:val="24"/>
        </w:rPr>
        <w:t xml:space="preserve"> out</w:t>
      </w:r>
      <w:r>
        <w:rPr>
          <w:rFonts w:ascii="Times" w:hAnsi="Times"/>
          <w:szCs w:val="24"/>
        </w:rPr>
        <w:t xml:space="preserve"> by editors of several </w:t>
      </w:r>
      <w:r w:rsidR="00B402E3">
        <w:rPr>
          <w:rFonts w:ascii="Times" w:hAnsi="Times"/>
          <w:szCs w:val="24"/>
        </w:rPr>
        <w:t xml:space="preserve">academic </w:t>
      </w:r>
      <w:r>
        <w:rPr>
          <w:rFonts w:ascii="Times" w:hAnsi="Times"/>
          <w:szCs w:val="24"/>
        </w:rPr>
        <w:t xml:space="preserve">journals </w:t>
      </w:r>
      <w:r w:rsidR="00B1239C">
        <w:rPr>
          <w:rFonts w:ascii="Times" w:hAnsi="Times"/>
          <w:szCs w:val="24"/>
        </w:rPr>
        <w:t xml:space="preserve">who </w:t>
      </w:r>
      <w:r w:rsidR="00B402E3">
        <w:rPr>
          <w:rFonts w:ascii="Times" w:hAnsi="Times"/>
          <w:szCs w:val="24"/>
        </w:rPr>
        <w:t xml:space="preserve">frequently </w:t>
      </w:r>
      <w:r w:rsidR="00B1239C">
        <w:rPr>
          <w:rFonts w:ascii="Times" w:hAnsi="Times"/>
          <w:szCs w:val="24"/>
        </w:rPr>
        <w:t xml:space="preserve">ask me </w:t>
      </w:r>
      <w:r>
        <w:rPr>
          <w:rFonts w:ascii="Times" w:hAnsi="Times"/>
          <w:szCs w:val="24"/>
        </w:rPr>
        <w:t xml:space="preserve">to review and evaluate manuscript submissions.  I am a journal reviewer for the following academic journals:  </w:t>
      </w:r>
      <w:r w:rsidR="00A030A7">
        <w:rPr>
          <w:rFonts w:ascii="Times" w:hAnsi="Times"/>
          <w:i/>
          <w:szCs w:val="24"/>
        </w:rPr>
        <w:t>Urban Education</w:t>
      </w:r>
      <w:r w:rsidRPr="003422DE">
        <w:rPr>
          <w:rFonts w:ascii="Times" w:hAnsi="Times"/>
          <w:i/>
          <w:szCs w:val="24"/>
        </w:rPr>
        <w:t xml:space="preserve">, Journal of Latinos and Education, </w:t>
      </w:r>
      <w:r w:rsidR="00A030A7" w:rsidRPr="003422DE">
        <w:rPr>
          <w:rFonts w:ascii="Times" w:hAnsi="Times"/>
          <w:i/>
          <w:szCs w:val="24"/>
        </w:rPr>
        <w:t>The Urban Review</w:t>
      </w:r>
      <w:r w:rsidR="00A030A7">
        <w:rPr>
          <w:rFonts w:ascii="Times" w:hAnsi="Times"/>
          <w:szCs w:val="24"/>
        </w:rPr>
        <w:t xml:space="preserve">, </w:t>
      </w:r>
      <w:r w:rsidRPr="003422DE">
        <w:rPr>
          <w:rFonts w:ascii="Times" w:hAnsi="Times"/>
          <w:szCs w:val="24"/>
        </w:rPr>
        <w:t>and</w:t>
      </w:r>
      <w:r w:rsidRPr="003422DE">
        <w:rPr>
          <w:rFonts w:ascii="Times" w:hAnsi="Times"/>
          <w:i/>
          <w:szCs w:val="24"/>
        </w:rPr>
        <w:t xml:space="preserve"> Across the Disciplines</w:t>
      </w:r>
      <w:r>
        <w:rPr>
          <w:rFonts w:ascii="Times" w:hAnsi="Times"/>
          <w:i/>
          <w:szCs w:val="24"/>
        </w:rPr>
        <w:t>.</w:t>
      </w:r>
    </w:p>
    <w:p w14:paraId="623DAE38" w14:textId="07432E98" w:rsidR="002341D7" w:rsidRPr="0006395F" w:rsidRDefault="000828A6" w:rsidP="002341D7">
      <w:pPr>
        <w:pStyle w:val="ListParagraph"/>
        <w:numPr>
          <w:ilvl w:val="0"/>
          <w:numId w:val="23"/>
        </w:numPr>
        <w:spacing w:after="200" w:line="480" w:lineRule="auto"/>
        <w:ind w:right="-810"/>
        <w:rPr>
          <w:rFonts w:ascii="Times" w:hAnsi="Times"/>
          <w:szCs w:val="24"/>
        </w:rPr>
      </w:pPr>
      <w:proofErr w:type="gramStart"/>
      <w:r>
        <w:rPr>
          <w:rFonts w:ascii="Times" w:hAnsi="Times"/>
          <w:szCs w:val="24"/>
        </w:rPr>
        <w:t>My expertise in the areas of race and bilingual education are sou</w:t>
      </w:r>
      <w:r w:rsidR="00727420">
        <w:rPr>
          <w:rFonts w:ascii="Times" w:hAnsi="Times"/>
          <w:szCs w:val="24"/>
        </w:rPr>
        <w:t>ght out by nationally renowned</w:t>
      </w:r>
      <w:r>
        <w:rPr>
          <w:rFonts w:ascii="Times" w:hAnsi="Times"/>
          <w:szCs w:val="24"/>
        </w:rPr>
        <w:t xml:space="preserve"> scholars</w:t>
      </w:r>
      <w:proofErr w:type="gramEnd"/>
      <w:r>
        <w:rPr>
          <w:rFonts w:ascii="Times" w:hAnsi="Times"/>
          <w:szCs w:val="24"/>
        </w:rPr>
        <w:t xml:space="preserve">.  For example, </w:t>
      </w:r>
      <w:r w:rsidR="007E39DF">
        <w:rPr>
          <w:rFonts w:ascii="Times" w:hAnsi="Times"/>
          <w:szCs w:val="24"/>
        </w:rPr>
        <w:t>Endowed Chair Dr. Lourdes Dia</w:t>
      </w:r>
      <w:r w:rsidR="00A030A7">
        <w:rPr>
          <w:rFonts w:ascii="Times" w:hAnsi="Times"/>
          <w:szCs w:val="24"/>
        </w:rPr>
        <w:t>z</w:t>
      </w:r>
      <w:r w:rsidR="007E39DF">
        <w:rPr>
          <w:rFonts w:ascii="Times" w:hAnsi="Times"/>
          <w:szCs w:val="24"/>
        </w:rPr>
        <w:t xml:space="preserve"> Soto </w:t>
      </w:r>
      <w:r>
        <w:rPr>
          <w:rFonts w:ascii="Times" w:hAnsi="Times"/>
          <w:szCs w:val="24"/>
        </w:rPr>
        <w:t xml:space="preserve">invited </w:t>
      </w:r>
      <w:r w:rsidR="007E39DF">
        <w:rPr>
          <w:rFonts w:ascii="Times" w:hAnsi="Times"/>
          <w:szCs w:val="24"/>
        </w:rPr>
        <w:t xml:space="preserve">me </w:t>
      </w:r>
      <w:r>
        <w:rPr>
          <w:rFonts w:ascii="Times" w:hAnsi="Times"/>
          <w:szCs w:val="24"/>
        </w:rPr>
        <w:t xml:space="preserve">to contribute a chapter in </w:t>
      </w:r>
      <w:r w:rsidR="007E39DF">
        <w:rPr>
          <w:rFonts w:ascii="Times" w:hAnsi="Times"/>
          <w:szCs w:val="24"/>
        </w:rPr>
        <w:t>her</w:t>
      </w:r>
      <w:r w:rsidR="00727420">
        <w:rPr>
          <w:rFonts w:ascii="Times" w:hAnsi="Times"/>
          <w:szCs w:val="24"/>
        </w:rPr>
        <w:t xml:space="preserve"> edited book, </w:t>
      </w:r>
      <w:r w:rsidR="00727420">
        <w:rPr>
          <w:rFonts w:ascii="Times" w:hAnsi="Times"/>
          <w:i/>
          <w:szCs w:val="24"/>
        </w:rPr>
        <w:t>Teaching Bilingual/Bicultural Children:  Teachers Talk about Language and Learning.</w:t>
      </w:r>
    </w:p>
    <w:p w14:paraId="76AA493D" w14:textId="7542F21E" w:rsidR="0006395F" w:rsidRPr="0006395F" w:rsidRDefault="0006395F" w:rsidP="0006395F">
      <w:pPr>
        <w:pStyle w:val="ListParagraph"/>
        <w:numPr>
          <w:ilvl w:val="0"/>
          <w:numId w:val="23"/>
        </w:numPr>
        <w:spacing w:after="200" w:line="480" w:lineRule="auto"/>
        <w:rPr>
          <w:rFonts w:ascii="Times" w:hAnsi="Times"/>
          <w:b/>
          <w:szCs w:val="24"/>
        </w:rPr>
      </w:pPr>
      <w:r>
        <w:rPr>
          <w:rFonts w:ascii="Times" w:hAnsi="Times"/>
          <w:szCs w:val="24"/>
        </w:rPr>
        <w:t>My research has been strongly recognized in international venues.  I have published in 2 peer-reviewed international journals</w:t>
      </w:r>
      <w:r w:rsidR="00277DAC">
        <w:rPr>
          <w:rFonts w:ascii="Times" w:hAnsi="Times"/>
          <w:szCs w:val="24"/>
        </w:rPr>
        <w:t xml:space="preserve"> based out of </w:t>
      </w:r>
      <w:r w:rsidR="00A030A7">
        <w:rPr>
          <w:rFonts w:ascii="Times" w:hAnsi="Times"/>
          <w:szCs w:val="24"/>
        </w:rPr>
        <w:t>Great Britain</w:t>
      </w:r>
      <w:r w:rsidR="00F07999">
        <w:rPr>
          <w:rFonts w:ascii="Times" w:hAnsi="Times"/>
          <w:szCs w:val="24"/>
        </w:rPr>
        <w:t xml:space="preserve"> and Australia.  I have also</w:t>
      </w:r>
      <w:r>
        <w:rPr>
          <w:rFonts w:ascii="Times" w:hAnsi="Times"/>
          <w:szCs w:val="24"/>
        </w:rPr>
        <w:t xml:space="preserve"> presented my </w:t>
      </w:r>
      <w:r w:rsidR="00F07999">
        <w:rPr>
          <w:rFonts w:ascii="Times" w:hAnsi="Times"/>
          <w:szCs w:val="24"/>
        </w:rPr>
        <w:t xml:space="preserve">scholarly </w:t>
      </w:r>
      <w:r>
        <w:rPr>
          <w:rFonts w:ascii="Times" w:hAnsi="Times"/>
          <w:szCs w:val="24"/>
        </w:rPr>
        <w:t>work in Canada, Mexico,</w:t>
      </w:r>
      <w:r w:rsidR="00A030A7">
        <w:rPr>
          <w:rFonts w:ascii="Times" w:hAnsi="Times"/>
          <w:szCs w:val="24"/>
        </w:rPr>
        <w:t xml:space="preserve"> Puerto Rico, Great Britain</w:t>
      </w:r>
      <w:r>
        <w:rPr>
          <w:rFonts w:ascii="Times" w:hAnsi="Times"/>
          <w:szCs w:val="24"/>
        </w:rPr>
        <w:t>, and Guatemala.</w:t>
      </w:r>
    </w:p>
    <w:p w14:paraId="18A08CB4" w14:textId="77777777" w:rsidR="002341D7" w:rsidRDefault="002341D7" w:rsidP="002341D7">
      <w:pPr>
        <w:spacing w:line="480" w:lineRule="auto"/>
        <w:rPr>
          <w:rFonts w:ascii="Times" w:hAnsi="Times"/>
          <w:b/>
          <w:szCs w:val="24"/>
        </w:rPr>
      </w:pPr>
      <w:r>
        <w:rPr>
          <w:rFonts w:ascii="Times" w:hAnsi="Times"/>
          <w:b/>
          <w:szCs w:val="24"/>
        </w:rPr>
        <w:t>Impact or Significance of Activity</w:t>
      </w:r>
    </w:p>
    <w:p w14:paraId="57B97457" w14:textId="31449847" w:rsidR="003422DE" w:rsidRDefault="00810485" w:rsidP="00B1239C">
      <w:pPr>
        <w:pStyle w:val="ListParagraph"/>
        <w:numPr>
          <w:ilvl w:val="0"/>
          <w:numId w:val="23"/>
        </w:numPr>
        <w:spacing w:after="200" w:line="480" w:lineRule="auto"/>
        <w:rPr>
          <w:rFonts w:ascii="Times" w:hAnsi="Times"/>
          <w:szCs w:val="24"/>
        </w:rPr>
      </w:pPr>
      <w:r>
        <w:rPr>
          <w:rFonts w:ascii="Times" w:hAnsi="Times"/>
          <w:szCs w:val="24"/>
        </w:rPr>
        <w:t xml:space="preserve">My scholarly activities have a profound impact on my pedagogical practices at the undergraduate and graduate levels.  I incorporate my research into my classes by having students </w:t>
      </w:r>
      <w:r w:rsidR="002E7862">
        <w:rPr>
          <w:rFonts w:ascii="Times" w:hAnsi="Times"/>
          <w:szCs w:val="24"/>
        </w:rPr>
        <w:t xml:space="preserve">think critically about how race is produced institutionally and discursively in our society.  As a result of their critical racial analyses, my students’ work </w:t>
      </w:r>
      <w:r>
        <w:rPr>
          <w:rFonts w:ascii="Times" w:hAnsi="Times"/>
          <w:szCs w:val="24"/>
        </w:rPr>
        <w:t xml:space="preserve">is </w:t>
      </w:r>
      <w:r w:rsidR="002E7862">
        <w:rPr>
          <w:rFonts w:ascii="Times" w:hAnsi="Times"/>
          <w:szCs w:val="24"/>
        </w:rPr>
        <w:t xml:space="preserve">now </w:t>
      </w:r>
      <w:r>
        <w:rPr>
          <w:rFonts w:ascii="Times" w:hAnsi="Times"/>
          <w:szCs w:val="24"/>
        </w:rPr>
        <w:t xml:space="preserve">featured in an academic article, </w:t>
      </w:r>
      <w:r w:rsidR="006252B2">
        <w:rPr>
          <w:rFonts w:ascii="Times" w:hAnsi="Times"/>
          <w:szCs w:val="24"/>
        </w:rPr>
        <w:t xml:space="preserve">“Critical race talk in teacher education through movie analysis:  From </w:t>
      </w:r>
      <w:r w:rsidR="006252B2">
        <w:rPr>
          <w:rFonts w:ascii="Times" w:hAnsi="Times"/>
          <w:i/>
          <w:szCs w:val="24"/>
        </w:rPr>
        <w:t xml:space="preserve">Stand and Deliver </w:t>
      </w:r>
      <w:r w:rsidR="006252B2">
        <w:rPr>
          <w:rFonts w:ascii="Times" w:hAnsi="Times"/>
          <w:szCs w:val="24"/>
        </w:rPr>
        <w:t xml:space="preserve">to </w:t>
      </w:r>
      <w:r w:rsidR="006252B2">
        <w:rPr>
          <w:rFonts w:ascii="Times" w:hAnsi="Times"/>
          <w:i/>
          <w:szCs w:val="24"/>
        </w:rPr>
        <w:t xml:space="preserve">Freedom Writers” </w:t>
      </w:r>
      <w:r w:rsidR="006252B2">
        <w:rPr>
          <w:rFonts w:ascii="Times" w:hAnsi="Times"/>
          <w:szCs w:val="24"/>
        </w:rPr>
        <w:t xml:space="preserve">in the journal, </w:t>
      </w:r>
      <w:r w:rsidR="006252B2">
        <w:rPr>
          <w:rFonts w:ascii="Times" w:hAnsi="Times"/>
          <w:i/>
          <w:szCs w:val="24"/>
        </w:rPr>
        <w:t>Multicultural Education.</w:t>
      </w:r>
      <w:r>
        <w:rPr>
          <w:rFonts w:ascii="Times" w:hAnsi="Times"/>
          <w:szCs w:val="24"/>
        </w:rPr>
        <w:t xml:space="preserve"> </w:t>
      </w:r>
      <w:r w:rsidR="006252B2">
        <w:rPr>
          <w:rFonts w:ascii="Times" w:hAnsi="Times"/>
          <w:szCs w:val="24"/>
        </w:rPr>
        <w:t xml:space="preserve"> </w:t>
      </w:r>
      <w:r w:rsidR="00B1239C">
        <w:rPr>
          <w:rFonts w:ascii="Times" w:hAnsi="Times"/>
          <w:szCs w:val="24"/>
        </w:rPr>
        <w:t xml:space="preserve">As a teacher-scholar, </w:t>
      </w:r>
      <w:r w:rsidR="003422DE" w:rsidRPr="003422DE">
        <w:rPr>
          <w:rFonts w:ascii="Times" w:hAnsi="Times"/>
          <w:szCs w:val="24"/>
        </w:rPr>
        <w:t>I</w:t>
      </w:r>
      <w:r w:rsidR="006252B2">
        <w:rPr>
          <w:rFonts w:ascii="Times" w:hAnsi="Times"/>
          <w:szCs w:val="24"/>
        </w:rPr>
        <w:t xml:space="preserve"> also</w:t>
      </w:r>
      <w:r w:rsidR="003422DE" w:rsidRPr="003422DE">
        <w:rPr>
          <w:rFonts w:ascii="Times" w:hAnsi="Times"/>
          <w:szCs w:val="24"/>
        </w:rPr>
        <w:t xml:space="preserve"> mentor and collaborate with Texas State students in the area of sch</w:t>
      </w:r>
      <w:r w:rsidR="00B402E3">
        <w:rPr>
          <w:rFonts w:ascii="Times" w:hAnsi="Times"/>
          <w:szCs w:val="24"/>
        </w:rPr>
        <w:t xml:space="preserve">olarly/creative work.  </w:t>
      </w:r>
      <w:r w:rsidR="003422DE" w:rsidRPr="003422DE">
        <w:rPr>
          <w:rFonts w:ascii="Times" w:hAnsi="Times"/>
          <w:szCs w:val="24"/>
        </w:rPr>
        <w:t>I have published four peer-reviewed, scholarly journal articles in collaboration with Texas State Students.</w:t>
      </w:r>
    </w:p>
    <w:p w14:paraId="2396CDF4" w14:textId="2420CCDC" w:rsidR="00B9329A" w:rsidRPr="00B9329A" w:rsidRDefault="00B9329A" w:rsidP="00B9329A">
      <w:pPr>
        <w:pStyle w:val="ListParagraph"/>
        <w:numPr>
          <w:ilvl w:val="0"/>
          <w:numId w:val="23"/>
        </w:numPr>
        <w:spacing w:after="200" w:line="480" w:lineRule="auto"/>
        <w:rPr>
          <w:rFonts w:ascii="Times" w:hAnsi="Times"/>
          <w:b/>
          <w:szCs w:val="24"/>
        </w:rPr>
      </w:pPr>
      <w:r>
        <w:rPr>
          <w:rFonts w:ascii="Times" w:hAnsi="Times"/>
          <w:szCs w:val="24"/>
        </w:rPr>
        <w:t xml:space="preserve">The significance of my scholarly work impacts Teacher Education Programs at other universities.  I often receive unsolicited messages that speak to the strong utility of my publications from college professors.  Dr. Gloria </w:t>
      </w:r>
      <w:proofErr w:type="spellStart"/>
      <w:r>
        <w:rPr>
          <w:rFonts w:ascii="Times" w:hAnsi="Times"/>
          <w:szCs w:val="24"/>
        </w:rPr>
        <w:t>Boutte</w:t>
      </w:r>
      <w:proofErr w:type="spellEnd"/>
      <w:r>
        <w:rPr>
          <w:rFonts w:ascii="Times" w:hAnsi="Times"/>
          <w:szCs w:val="24"/>
        </w:rPr>
        <w:t xml:space="preserve">, Department Chair and Distinguished Professor at the University of South Carolina </w:t>
      </w:r>
      <w:proofErr w:type="gramStart"/>
      <w:r>
        <w:rPr>
          <w:rFonts w:ascii="Times" w:hAnsi="Times"/>
          <w:szCs w:val="24"/>
        </w:rPr>
        <w:t>writes</w:t>
      </w:r>
      <w:proofErr w:type="gramEnd"/>
      <w:r>
        <w:rPr>
          <w:rFonts w:ascii="Times" w:hAnsi="Times"/>
          <w:szCs w:val="24"/>
        </w:rPr>
        <w:t xml:space="preserve">, “Kudos on your outstanding article that appeared in the last issue of </w:t>
      </w:r>
      <w:r>
        <w:rPr>
          <w:rFonts w:ascii="Times" w:hAnsi="Times"/>
          <w:i/>
          <w:szCs w:val="24"/>
        </w:rPr>
        <w:t>Multicultural Perspectives</w:t>
      </w:r>
      <w:r>
        <w:rPr>
          <w:rFonts w:ascii="Times" w:hAnsi="Times"/>
          <w:szCs w:val="24"/>
        </w:rPr>
        <w:t xml:space="preserve">.  It was excellently conceptualized and written.  Amazing!  I will definitely use it in my courses at the University of South Carolina”.  Similarly, Dr. Sofia </w:t>
      </w:r>
      <w:proofErr w:type="spellStart"/>
      <w:proofErr w:type="gramStart"/>
      <w:r>
        <w:rPr>
          <w:rFonts w:ascii="Times" w:hAnsi="Times"/>
          <w:szCs w:val="24"/>
        </w:rPr>
        <w:t>Villenas</w:t>
      </w:r>
      <w:proofErr w:type="spellEnd"/>
      <w:r>
        <w:rPr>
          <w:rFonts w:ascii="Times" w:hAnsi="Times"/>
          <w:szCs w:val="24"/>
        </w:rPr>
        <w:t xml:space="preserve">  at</w:t>
      </w:r>
      <w:proofErr w:type="gramEnd"/>
      <w:r>
        <w:rPr>
          <w:rFonts w:ascii="Times" w:hAnsi="Times"/>
          <w:szCs w:val="24"/>
        </w:rPr>
        <w:t xml:space="preserve"> Cornell University comments, “Your work in “The Color of Language:  The </w:t>
      </w:r>
      <w:proofErr w:type="spellStart"/>
      <w:r>
        <w:rPr>
          <w:rFonts w:ascii="Times" w:hAnsi="Times"/>
          <w:szCs w:val="24"/>
        </w:rPr>
        <w:t>Racialized</w:t>
      </w:r>
      <w:proofErr w:type="spellEnd"/>
      <w:r>
        <w:rPr>
          <w:rFonts w:ascii="Times" w:hAnsi="Times"/>
          <w:szCs w:val="24"/>
        </w:rPr>
        <w:t xml:space="preserve"> Educational Trajectory of an Emerging Bilingual Student” in </w:t>
      </w:r>
      <w:r>
        <w:rPr>
          <w:rFonts w:ascii="Times" w:hAnsi="Times"/>
          <w:i/>
          <w:szCs w:val="24"/>
        </w:rPr>
        <w:t xml:space="preserve">Latinos and Education </w:t>
      </w:r>
      <w:r>
        <w:rPr>
          <w:rFonts w:ascii="Times" w:hAnsi="Times"/>
          <w:szCs w:val="24"/>
        </w:rPr>
        <w:t>is a central piece in my Multicultural Education courses.  It sets pre-service teachers on a path of investigating the power relations that both work through and emanate from the bilingual programs in our elementary schools”.</w:t>
      </w:r>
    </w:p>
    <w:p w14:paraId="58A1F178" w14:textId="4218B1AC" w:rsidR="003422DE" w:rsidRPr="008A3238" w:rsidRDefault="006D5B39" w:rsidP="008A3238">
      <w:pPr>
        <w:pStyle w:val="ListParagraph"/>
        <w:numPr>
          <w:ilvl w:val="0"/>
          <w:numId w:val="23"/>
        </w:numPr>
        <w:spacing w:after="200" w:line="480" w:lineRule="auto"/>
        <w:rPr>
          <w:rFonts w:ascii="Times" w:hAnsi="Times"/>
          <w:b/>
          <w:szCs w:val="24"/>
        </w:rPr>
      </w:pPr>
      <w:r>
        <w:rPr>
          <w:rFonts w:ascii="Times" w:hAnsi="Times"/>
          <w:szCs w:val="24"/>
        </w:rPr>
        <w:t>My research has significance</w:t>
      </w:r>
      <w:r w:rsidR="00B1239C">
        <w:rPr>
          <w:rFonts w:ascii="Times" w:hAnsi="Times"/>
          <w:szCs w:val="24"/>
        </w:rPr>
        <w:t xml:space="preserve"> </w:t>
      </w:r>
      <w:r w:rsidR="00DF362C">
        <w:rPr>
          <w:rFonts w:ascii="Times" w:hAnsi="Times"/>
          <w:szCs w:val="24"/>
        </w:rPr>
        <w:t>across</w:t>
      </w:r>
      <w:r w:rsidR="000828A6">
        <w:rPr>
          <w:rFonts w:ascii="Times" w:hAnsi="Times"/>
          <w:szCs w:val="24"/>
        </w:rPr>
        <w:t xml:space="preserve"> </w:t>
      </w:r>
      <w:r w:rsidR="004229A7">
        <w:rPr>
          <w:rFonts w:ascii="Times" w:hAnsi="Times"/>
          <w:szCs w:val="24"/>
        </w:rPr>
        <w:t xml:space="preserve">disciplines. My work appears in 8 different Education journals, </w:t>
      </w:r>
      <w:r>
        <w:rPr>
          <w:rFonts w:ascii="Times" w:hAnsi="Times"/>
          <w:szCs w:val="24"/>
        </w:rPr>
        <w:t xml:space="preserve">as well as </w:t>
      </w:r>
      <w:r w:rsidR="004229A7">
        <w:rPr>
          <w:rFonts w:ascii="Times" w:hAnsi="Times"/>
          <w:i/>
          <w:szCs w:val="24"/>
        </w:rPr>
        <w:t>The Journal of Business and Technical Communication</w:t>
      </w:r>
      <w:r w:rsidR="00AC086F">
        <w:rPr>
          <w:rFonts w:ascii="Times" w:hAnsi="Times"/>
          <w:i/>
          <w:szCs w:val="24"/>
        </w:rPr>
        <w:t xml:space="preserve">, </w:t>
      </w:r>
      <w:r w:rsidR="00AC086F">
        <w:rPr>
          <w:rFonts w:ascii="Times" w:hAnsi="Times"/>
          <w:szCs w:val="24"/>
        </w:rPr>
        <w:t xml:space="preserve">and in a journal that specializes in cross-discipline studies, </w:t>
      </w:r>
      <w:r w:rsidR="000828A6">
        <w:rPr>
          <w:rFonts w:ascii="Times" w:hAnsi="Times"/>
          <w:szCs w:val="24"/>
        </w:rPr>
        <w:t xml:space="preserve">appropriately titled:  </w:t>
      </w:r>
      <w:r w:rsidR="00AC086F">
        <w:rPr>
          <w:rFonts w:ascii="Times" w:hAnsi="Times"/>
          <w:i/>
          <w:szCs w:val="24"/>
        </w:rPr>
        <w:t>Across the Disciplines.</w:t>
      </w:r>
      <w:r>
        <w:rPr>
          <w:rFonts w:ascii="Times" w:hAnsi="Times"/>
          <w:i/>
          <w:szCs w:val="24"/>
        </w:rPr>
        <w:t xml:space="preserve">  </w:t>
      </w:r>
      <w:r w:rsidR="007E39DF">
        <w:rPr>
          <w:rFonts w:ascii="Times" w:hAnsi="Times"/>
          <w:szCs w:val="24"/>
        </w:rPr>
        <w:t>The</w:t>
      </w:r>
      <w:r w:rsidR="002E7862">
        <w:rPr>
          <w:rFonts w:ascii="Times" w:hAnsi="Times"/>
          <w:szCs w:val="24"/>
        </w:rPr>
        <w:t xml:space="preserve"> two scholarly articles</w:t>
      </w:r>
      <w:r w:rsidR="007E39DF">
        <w:rPr>
          <w:rFonts w:ascii="Times" w:hAnsi="Times"/>
          <w:szCs w:val="24"/>
        </w:rPr>
        <w:t xml:space="preserve"> </w:t>
      </w:r>
      <w:r>
        <w:rPr>
          <w:rFonts w:ascii="Times" w:hAnsi="Times"/>
          <w:szCs w:val="24"/>
        </w:rPr>
        <w:t xml:space="preserve">in </w:t>
      </w:r>
      <w:r>
        <w:rPr>
          <w:rFonts w:ascii="Times" w:hAnsi="Times"/>
          <w:i/>
          <w:szCs w:val="24"/>
        </w:rPr>
        <w:t>The Journal of Business and Technical Communication</w:t>
      </w:r>
      <w:r>
        <w:rPr>
          <w:rFonts w:ascii="Times" w:hAnsi="Times"/>
          <w:szCs w:val="24"/>
        </w:rPr>
        <w:t xml:space="preserve"> </w:t>
      </w:r>
      <w:r w:rsidR="007E39DF">
        <w:rPr>
          <w:rFonts w:ascii="Times" w:hAnsi="Times"/>
          <w:szCs w:val="24"/>
        </w:rPr>
        <w:t xml:space="preserve">contribute to </w:t>
      </w:r>
      <w:r w:rsidR="00DF362C">
        <w:rPr>
          <w:rFonts w:ascii="Times" w:hAnsi="Times"/>
          <w:szCs w:val="24"/>
        </w:rPr>
        <w:t>what is considered to be almost a complete void</w:t>
      </w:r>
      <w:r w:rsidR="007E39DF">
        <w:rPr>
          <w:rFonts w:ascii="Times" w:hAnsi="Times"/>
          <w:szCs w:val="24"/>
        </w:rPr>
        <w:t xml:space="preserve"> in scholarship on </w:t>
      </w:r>
      <w:r>
        <w:rPr>
          <w:rFonts w:ascii="Times" w:hAnsi="Times"/>
          <w:szCs w:val="24"/>
        </w:rPr>
        <w:t>the racial im</w:t>
      </w:r>
      <w:r w:rsidR="007E39DF">
        <w:rPr>
          <w:rFonts w:ascii="Times" w:hAnsi="Times"/>
          <w:szCs w:val="24"/>
        </w:rPr>
        <w:t>plications</w:t>
      </w:r>
      <w:r>
        <w:rPr>
          <w:rFonts w:ascii="Times" w:hAnsi="Times"/>
          <w:szCs w:val="24"/>
        </w:rPr>
        <w:t xml:space="preserve"> </w:t>
      </w:r>
      <w:r w:rsidR="00DF362C">
        <w:rPr>
          <w:rFonts w:ascii="Times" w:hAnsi="Times"/>
          <w:szCs w:val="24"/>
        </w:rPr>
        <w:t xml:space="preserve">of </w:t>
      </w:r>
      <w:r>
        <w:rPr>
          <w:rFonts w:ascii="Times" w:hAnsi="Times"/>
          <w:szCs w:val="24"/>
        </w:rPr>
        <w:t xml:space="preserve">technical documents.  </w:t>
      </w:r>
      <w:r w:rsidR="007E39DF">
        <w:rPr>
          <w:rFonts w:ascii="Times" w:hAnsi="Times"/>
          <w:szCs w:val="24"/>
        </w:rPr>
        <w:t xml:space="preserve">Addressing the urgent need for scholarship in this area, </w:t>
      </w:r>
      <w:r>
        <w:rPr>
          <w:rFonts w:ascii="Times" w:hAnsi="Times"/>
          <w:szCs w:val="24"/>
        </w:rPr>
        <w:t xml:space="preserve">Dr. Cynthia </w:t>
      </w:r>
      <w:proofErr w:type="spellStart"/>
      <w:r>
        <w:rPr>
          <w:rFonts w:ascii="Times" w:hAnsi="Times"/>
          <w:szCs w:val="24"/>
        </w:rPr>
        <w:t>Selfe</w:t>
      </w:r>
      <w:proofErr w:type="spellEnd"/>
      <w:r>
        <w:rPr>
          <w:rFonts w:ascii="Times" w:hAnsi="Times"/>
          <w:szCs w:val="24"/>
        </w:rPr>
        <w:t>, Humanities Distinguished Professor at Ohio State University states, “Our inattention to issues of race has persisted for so long that it has constrained our thinking and intellectual imaginations in invisible and insidious ways.  A search of Google Scholar in February 2013, using “race and technical communication” as a specific query, yield</w:t>
      </w:r>
      <w:r w:rsidR="00583D69">
        <w:rPr>
          <w:rFonts w:ascii="Times" w:hAnsi="Times"/>
          <w:szCs w:val="24"/>
        </w:rPr>
        <w:t>s</w:t>
      </w:r>
      <w:r>
        <w:rPr>
          <w:rFonts w:ascii="Times" w:hAnsi="Times"/>
          <w:szCs w:val="24"/>
        </w:rPr>
        <w:t xml:space="preserve"> exactly two</w:t>
      </w:r>
      <w:r w:rsidR="007E39DF">
        <w:rPr>
          <w:rFonts w:ascii="Times" w:hAnsi="Times"/>
          <w:szCs w:val="24"/>
        </w:rPr>
        <w:t xml:space="preserve"> entries”.  </w:t>
      </w:r>
      <w:r w:rsidR="008A3238">
        <w:rPr>
          <w:rFonts w:ascii="Times" w:hAnsi="Times"/>
          <w:szCs w:val="24"/>
        </w:rPr>
        <w:t xml:space="preserve">My </w:t>
      </w:r>
      <w:r w:rsidR="00DF362C">
        <w:rPr>
          <w:rFonts w:ascii="Times" w:hAnsi="Times"/>
          <w:szCs w:val="24"/>
        </w:rPr>
        <w:t>research in this area has a profound effect o</w:t>
      </w:r>
      <w:r w:rsidR="00E34D8F">
        <w:rPr>
          <w:rFonts w:ascii="Times" w:hAnsi="Times"/>
          <w:szCs w:val="24"/>
        </w:rPr>
        <w:t>n how we</w:t>
      </w:r>
      <w:r w:rsidR="008A3238">
        <w:rPr>
          <w:rFonts w:ascii="Times" w:hAnsi="Times"/>
          <w:szCs w:val="24"/>
        </w:rPr>
        <w:t xml:space="preserve"> use and interpret documents as significant</w:t>
      </w:r>
      <w:r w:rsidR="00583D69">
        <w:rPr>
          <w:rFonts w:ascii="Times" w:hAnsi="Times"/>
          <w:szCs w:val="24"/>
        </w:rPr>
        <w:t xml:space="preserve"> as</w:t>
      </w:r>
      <w:r w:rsidR="008A3238">
        <w:rPr>
          <w:rFonts w:ascii="Times" w:hAnsi="Times"/>
          <w:szCs w:val="24"/>
        </w:rPr>
        <w:t xml:space="preserve"> the U.S. Census questionnaire— </w:t>
      </w:r>
      <w:r w:rsidR="00583D69" w:rsidRPr="008A3238">
        <w:rPr>
          <w:rFonts w:ascii="Times" w:hAnsi="Times"/>
          <w:szCs w:val="24"/>
        </w:rPr>
        <w:t>a document that goes out to every U.S. household</w:t>
      </w:r>
      <w:r w:rsidR="00277DAC" w:rsidRPr="008A3238">
        <w:rPr>
          <w:rFonts w:ascii="Times" w:hAnsi="Times"/>
          <w:szCs w:val="24"/>
        </w:rPr>
        <w:t>, costs 15 billion dollars to administer</w:t>
      </w:r>
      <w:r w:rsidR="008A3238">
        <w:rPr>
          <w:rFonts w:ascii="Times" w:hAnsi="Times"/>
          <w:szCs w:val="24"/>
        </w:rPr>
        <w:t>,</w:t>
      </w:r>
      <w:r w:rsidR="00583D69" w:rsidRPr="008A3238">
        <w:rPr>
          <w:rFonts w:ascii="Times" w:hAnsi="Times"/>
          <w:szCs w:val="24"/>
        </w:rPr>
        <w:t xml:space="preserve"> and influences major federal and local funding decisions.</w:t>
      </w:r>
    </w:p>
    <w:p w14:paraId="4030BD9B" w14:textId="507F5D78" w:rsidR="00FC491A" w:rsidRPr="00727420" w:rsidRDefault="00FC491A" w:rsidP="004229A7">
      <w:pPr>
        <w:pStyle w:val="ListParagraph"/>
        <w:numPr>
          <w:ilvl w:val="0"/>
          <w:numId w:val="23"/>
        </w:numPr>
        <w:spacing w:after="200" w:line="480" w:lineRule="auto"/>
        <w:rPr>
          <w:rFonts w:ascii="Times" w:hAnsi="Times"/>
          <w:b/>
          <w:szCs w:val="24"/>
        </w:rPr>
      </w:pPr>
      <w:r>
        <w:rPr>
          <w:rFonts w:ascii="Times" w:hAnsi="Times"/>
          <w:szCs w:val="24"/>
        </w:rPr>
        <w:t xml:space="preserve">My scholarly work impacts the teaching practices </w:t>
      </w:r>
      <w:r w:rsidR="00B402E3">
        <w:rPr>
          <w:rFonts w:ascii="Times" w:hAnsi="Times"/>
          <w:szCs w:val="24"/>
        </w:rPr>
        <w:t>and p</w:t>
      </w:r>
      <w:r w:rsidR="00B9329A">
        <w:rPr>
          <w:rFonts w:ascii="Times" w:hAnsi="Times"/>
          <w:szCs w:val="24"/>
        </w:rPr>
        <w:t>rogram development of</w:t>
      </w:r>
      <w:bookmarkStart w:id="0" w:name="_GoBack"/>
      <w:bookmarkEnd w:id="0"/>
      <w:r w:rsidR="00B402E3">
        <w:rPr>
          <w:rFonts w:ascii="Times" w:hAnsi="Times"/>
          <w:szCs w:val="24"/>
        </w:rPr>
        <w:t xml:space="preserve"> educators at </w:t>
      </w:r>
      <w:r w:rsidR="008A3238">
        <w:rPr>
          <w:rFonts w:ascii="Times" w:hAnsi="Times"/>
          <w:szCs w:val="24"/>
        </w:rPr>
        <w:t xml:space="preserve">the </w:t>
      </w:r>
      <w:r w:rsidR="00B402E3">
        <w:rPr>
          <w:rFonts w:ascii="Times" w:hAnsi="Times"/>
          <w:szCs w:val="24"/>
        </w:rPr>
        <w:t>elementary education level</w:t>
      </w:r>
      <w:r>
        <w:rPr>
          <w:rFonts w:ascii="Times" w:hAnsi="Times"/>
          <w:szCs w:val="24"/>
        </w:rPr>
        <w:t>.  I</w:t>
      </w:r>
      <w:r w:rsidR="00913898">
        <w:rPr>
          <w:rFonts w:ascii="Times" w:hAnsi="Times"/>
          <w:szCs w:val="24"/>
        </w:rPr>
        <w:t xml:space="preserve"> received an unsolicited letter</w:t>
      </w:r>
      <w:r>
        <w:rPr>
          <w:rFonts w:ascii="Times" w:hAnsi="Times"/>
          <w:szCs w:val="24"/>
        </w:rPr>
        <w:t xml:space="preserve"> from </w:t>
      </w:r>
      <w:r w:rsidR="00B402E3">
        <w:rPr>
          <w:rFonts w:ascii="Times" w:hAnsi="Times"/>
          <w:szCs w:val="24"/>
        </w:rPr>
        <w:t xml:space="preserve">Angelina </w:t>
      </w:r>
      <w:proofErr w:type="spellStart"/>
      <w:r w:rsidR="00B402E3">
        <w:rPr>
          <w:rFonts w:ascii="Times" w:hAnsi="Times"/>
          <w:szCs w:val="24"/>
        </w:rPr>
        <w:t>Sáenz</w:t>
      </w:r>
      <w:proofErr w:type="spellEnd"/>
      <w:r w:rsidR="00B402E3">
        <w:rPr>
          <w:rFonts w:ascii="Times" w:hAnsi="Times"/>
          <w:szCs w:val="24"/>
        </w:rPr>
        <w:t xml:space="preserve">, </w:t>
      </w:r>
      <w:r>
        <w:rPr>
          <w:rFonts w:ascii="Times" w:hAnsi="Times"/>
          <w:szCs w:val="24"/>
        </w:rPr>
        <w:t xml:space="preserve">a Lead Teacher in the Dual Language Program </w:t>
      </w:r>
      <w:r w:rsidR="00B402E3">
        <w:rPr>
          <w:rFonts w:ascii="Times" w:hAnsi="Times"/>
          <w:szCs w:val="24"/>
        </w:rPr>
        <w:t xml:space="preserve">at </w:t>
      </w:r>
      <w:proofErr w:type="spellStart"/>
      <w:r w:rsidR="00B402E3">
        <w:rPr>
          <w:rFonts w:ascii="Times" w:hAnsi="Times"/>
          <w:szCs w:val="24"/>
        </w:rPr>
        <w:t>Aldama</w:t>
      </w:r>
      <w:proofErr w:type="spellEnd"/>
      <w:r w:rsidR="00B402E3">
        <w:rPr>
          <w:rFonts w:ascii="Times" w:hAnsi="Times"/>
          <w:szCs w:val="24"/>
        </w:rPr>
        <w:t xml:space="preserve"> Elementary </w:t>
      </w:r>
      <w:r>
        <w:rPr>
          <w:rFonts w:ascii="Times" w:hAnsi="Times"/>
          <w:szCs w:val="24"/>
        </w:rPr>
        <w:t>in the Los Angeles Unified S</w:t>
      </w:r>
      <w:r w:rsidR="00DF362C">
        <w:rPr>
          <w:rFonts w:ascii="Times" w:hAnsi="Times"/>
          <w:szCs w:val="24"/>
        </w:rPr>
        <w:t>chool District.  She explains how</w:t>
      </w:r>
      <w:r>
        <w:rPr>
          <w:rFonts w:ascii="Times" w:hAnsi="Times"/>
          <w:szCs w:val="24"/>
        </w:rPr>
        <w:t xml:space="preserve"> she used the research I presented in </w:t>
      </w:r>
      <w:r w:rsidR="00BD24AF">
        <w:rPr>
          <w:rFonts w:ascii="Times" w:hAnsi="Times"/>
          <w:szCs w:val="24"/>
        </w:rPr>
        <w:t xml:space="preserve">the publication, </w:t>
      </w:r>
      <w:r>
        <w:rPr>
          <w:rFonts w:ascii="Times" w:hAnsi="Times"/>
          <w:szCs w:val="24"/>
        </w:rPr>
        <w:t>“Dual Language:  ¿</w:t>
      </w:r>
      <w:proofErr w:type="spellStart"/>
      <w:r>
        <w:rPr>
          <w:rFonts w:ascii="Times" w:hAnsi="Times"/>
          <w:szCs w:val="24"/>
        </w:rPr>
        <w:t>Qu</w:t>
      </w:r>
      <w:r w:rsidR="00A030A7">
        <w:rPr>
          <w:rFonts w:ascii="Times" w:hAnsi="Times"/>
          <w:szCs w:val="24"/>
        </w:rPr>
        <w:t>ié</w:t>
      </w:r>
      <w:r w:rsidR="00913898">
        <w:rPr>
          <w:rFonts w:ascii="Times" w:hAnsi="Times"/>
          <w:szCs w:val="24"/>
        </w:rPr>
        <w:t>nes</w:t>
      </w:r>
      <w:proofErr w:type="spellEnd"/>
      <w:r w:rsidR="00913898">
        <w:rPr>
          <w:rFonts w:ascii="Times" w:hAnsi="Times"/>
          <w:szCs w:val="24"/>
        </w:rPr>
        <w:t xml:space="preserve"> </w:t>
      </w:r>
      <w:proofErr w:type="spellStart"/>
      <w:r w:rsidR="00913898">
        <w:rPr>
          <w:rFonts w:ascii="Times" w:hAnsi="Times"/>
          <w:szCs w:val="24"/>
        </w:rPr>
        <w:t>Ganan</w:t>
      </w:r>
      <w:proofErr w:type="spellEnd"/>
      <w:r w:rsidR="00A030A7">
        <w:rPr>
          <w:rFonts w:ascii="Times" w:hAnsi="Times"/>
          <w:szCs w:val="24"/>
        </w:rPr>
        <w:t>?</w:t>
      </w:r>
      <w:r w:rsidR="00913898">
        <w:rPr>
          <w:rFonts w:ascii="Times" w:hAnsi="Times"/>
          <w:szCs w:val="24"/>
        </w:rPr>
        <w:t>”</w:t>
      </w:r>
      <w:r w:rsidR="00A030A7">
        <w:rPr>
          <w:rFonts w:ascii="Times" w:hAnsi="Times"/>
          <w:szCs w:val="24"/>
        </w:rPr>
        <w:t xml:space="preserve"> to write a UCLA TIIP Grant, which</w:t>
      </w:r>
      <w:r w:rsidR="008A3238">
        <w:rPr>
          <w:rFonts w:ascii="Times" w:hAnsi="Times"/>
          <w:szCs w:val="24"/>
        </w:rPr>
        <w:t xml:space="preserve"> was funded.  She</w:t>
      </w:r>
      <w:r w:rsidR="00BD24AF">
        <w:rPr>
          <w:rFonts w:ascii="Times" w:hAnsi="Times"/>
          <w:szCs w:val="24"/>
        </w:rPr>
        <w:t xml:space="preserve"> </w:t>
      </w:r>
      <w:r w:rsidR="00B402E3">
        <w:rPr>
          <w:rFonts w:ascii="Times" w:hAnsi="Times"/>
          <w:szCs w:val="24"/>
        </w:rPr>
        <w:t xml:space="preserve">is </w:t>
      </w:r>
      <w:r w:rsidR="008A3238">
        <w:rPr>
          <w:rFonts w:ascii="Times" w:hAnsi="Times"/>
          <w:szCs w:val="24"/>
        </w:rPr>
        <w:t xml:space="preserve">now </w:t>
      </w:r>
      <w:r w:rsidR="00B402E3">
        <w:rPr>
          <w:rFonts w:ascii="Times" w:hAnsi="Times"/>
          <w:szCs w:val="24"/>
        </w:rPr>
        <w:t>using my</w:t>
      </w:r>
      <w:r>
        <w:rPr>
          <w:rFonts w:ascii="Times" w:hAnsi="Times"/>
          <w:szCs w:val="24"/>
        </w:rPr>
        <w:t xml:space="preserve"> research to “look at language acquisition, early childhood issues, transformative reading and w</w:t>
      </w:r>
      <w:r w:rsidR="00DF362C">
        <w:rPr>
          <w:rFonts w:ascii="Times" w:hAnsi="Times"/>
          <w:szCs w:val="24"/>
        </w:rPr>
        <w:t>riting opportunities, and</w:t>
      </w:r>
      <w:r>
        <w:rPr>
          <w:rFonts w:ascii="Times" w:hAnsi="Times"/>
          <w:szCs w:val="24"/>
        </w:rPr>
        <w:t xml:space="preserve"> dual languag</w:t>
      </w:r>
      <w:r w:rsidR="00A030A7">
        <w:rPr>
          <w:rFonts w:ascii="Times" w:hAnsi="Times"/>
          <w:szCs w:val="24"/>
        </w:rPr>
        <w:t>e considerations”.  She ends her</w:t>
      </w:r>
      <w:r>
        <w:rPr>
          <w:rFonts w:ascii="Times" w:hAnsi="Times"/>
          <w:szCs w:val="24"/>
        </w:rPr>
        <w:t xml:space="preserve"> letter by stating, “ Your paper is incredibly helpful to me and I am going to share it with my colleagues in the program.  Thank you so much!</w:t>
      </w:r>
      <w:r w:rsidR="00B402E3">
        <w:rPr>
          <w:rFonts w:ascii="Times" w:hAnsi="Times"/>
          <w:szCs w:val="24"/>
        </w:rPr>
        <w:t>”</w:t>
      </w:r>
    </w:p>
    <w:p w14:paraId="539B8405" w14:textId="17EA1224" w:rsidR="00727420" w:rsidRPr="0006395F" w:rsidRDefault="00727420" w:rsidP="004229A7">
      <w:pPr>
        <w:pStyle w:val="ListParagraph"/>
        <w:numPr>
          <w:ilvl w:val="0"/>
          <w:numId w:val="23"/>
        </w:numPr>
        <w:spacing w:after="200" w:line="480" w:lineRule="auto"/>
        <w:rPr>
          <w:rFonts w:ascii="Times" w:hAnsi="Times"/>
          <w:b/>
          <w:szCs w:val="24"/>
        </w:rPr>
      </w:pPr>
      <w:r>
        <w:rPr>
          <w:rFonts w:ascii="Times" w:hAnsi="Times"/>
          <w:szCs w:val="24"/>
        </w:rPr>
        <w:t xml:space="preserve">My scholarly work impacts the multicultural professional development of college professors </w:t>
      </w:r>
      <w:r w:rsidR="00067A0D">
        <w:rPr>
          <w:rFonts w:ascii="Times" w:hAnsi="Times"/>
          <w:szCs w:val="24"/>
        </w:rPr>
        <w:t xml:space="preserve">across the campus </w:t>
      </w:r>
      <w:r>
        <w:rPr>
          <w:rFonts w:ascii="Times" w:hAnsi="Times"/>
          <w:szCs w:val="24"/>
        </w:rPr>
        <w:t xml:space="preserve">at Texas State University-San Marcos.  Dr. Sandra Mayo </w:t>
      </w:r>
      <w:r w:rsidR="00913898">
        <w:rPr>
          <w:rFonts w:ascii="Times" w:hAnsi="Times"/>
          <w:szCs w:val="24"/>
        </w:rPr>
        <w:t>h</w:t>
      </w:r>
      <w:r>
        <w:rPr>
          <w:rFonts w:ascii="Times" w:hAnsi="Times"/>
          <w:szCs w:val="24"/>
        </w:rPr>
        <w:t xml:space="preserve">as invited me to present on multicultural learning styles and assessment practices at the Multicultural Curriculum Transformation and Research Institute for </w:t>
      </w:r>
      <w:r w:rsidR="00067A0D">
        <w:rPr>
          <w:rFonts w:ascii="Times" w:hAnsi="Times"/>
          <w:szCs w:val="24"/>
        </w:rPr>
        <w:t xml:space="preserve">the last five </w:t>
      </w:r>
      <w:r w:rsidR="008955BB">
        <w:rPr>
          <w:rFonts w:ascii="Times" w:hAnsi="Times"/>
          <w:szCs w:val="24"/>
        </w:rPr>
        <w:t>consecutive years</w:t>
      </w:r>
      <w:r w:rsidR="00067A0D">
        <w:rPr>
          <w:rFonts w:ascii="Times" w:hAnsi="Times"/>
          <w:szCs w:val="24"/>
        </w:rPr>
        <w:t>.</w:t>
      </w:r>
    </w:p>
    <w:p w14:paraId="633BA88D" w14:textId="65062064" w:rsidR="0006395F" w:rsidRPr="008C2A6D" w:rsidRDefault="0006395F" w:rsidP="004229A7">
      <w:pPr>
        <w:pStyle w:val="ListParagraph"/>
        <w:numPr>
          <w:ilvl w:val="0"/>
          <w:numId w:val="23"/>
        </w:numPr>
        <w:spacing w:after="200" w:line="480" w:lineRule="auto"/>
        <w:rPr>
          <w:rFonts w:ascii="Times" w:hAnsi="Times"/>
          <w:b/>
          <w:szCs w:val="24"/>
        </w:rPr>
      </w:pPr>
      <w:r>
        <w:rPr>
          <w:rFonts w:ascii="Times" w:hAnsi="Times"/>
          <w:szCs w:val="24"/>
        </w:rPr>
        <w:t>The influence of my scholarly work is evidenced in the graduate students who seek my collaboration</w:t>
      </w:r>
      <w:r w:rsidR="00913898">
        <w:rPr>
          <w:rFonts w:ascii="Times" w:hAnsi="Times"/>
          <w:szCs w:val="24"/>
        </w:rPr>
        <w:t xml:space="preserve"> and mentorship</w:t>
      </w:r>
      <w:r>
        <w:rPr>
          <w:rFonts w:ascii="Times" w:hAnsi="Times"/>
          <w:szCs w:val="24"/>
        </w:rPr>
        <w:t xml:space="preserve"> on their graduate projec</w:t>
      </w:r>
      <w:r w:rsidR="00B9329A">
        <w:rPr>
          <w:rFonts w:ascii="Times" w:hAnsi="Times"/>
          <w:szCs w:val="24"/>
        </w:rPr>
        <w:t xml:space="preserve">ts.  </w:t>
      </w:r>
      <w:r>
        <w:rPr>
          <w:rFonts w:ascii="Times" w:hAnsi="Times"/>
          <w:szCs w:val="24"/>
        </w:rPr>
        <w:t xml:space="preserve">I have been a part of 2 dissertation </w:t>
      </w:r>
      <w:r w:rsidR="00946973">
        <w:rPr>
          <w:rFonts w:ascii="Times" w:hAnsi="Times"/>
          <w:szCs w:val="24"/>
        </w:rPr>
        <w:t>committees, 4</w:t>
      </w:r>
      <w:r w:rsidR="008A3238">
        <w:rPr>
          <w:rFonts w:ascii="Times" w:hAnsi="Times"/>
          <w:szCs w:val="24"/>
        </w:rPr>
        <w:t xml:space="preserve"> thesi</w:t>
      </w:r>
      <w:r>
        <w:rPr>
          <w:rFonts w:ascii="Times" w:hAnsi="Times"/>
          <w:szCs w:val="24"/>
        </w:rPr>
        <w:t xml:space="preserve">s committees, 15 </w:t>
      </w:r>
      <w:r w:rsidR="00B9329A">
        <w:rPr>
          <w:rFonts w:ascii="Times" w:hAnsi="Times"/>
          <w:szCs w:val="24"/>
        </w:rPr>
        <w:t>exit committees, and I was</w:t>
      </w:r>
      <w:r>
        <w:rPr>
          <w:rFonts w:ascii="Times" w:hAnsi="Times"/>
          <w:szCs w:val="24"/>
        </w:rPr>
        <w:t xml:space="preserve"> the</w:t>
      </w:r>
      <w:r w:rsidR="008955BB">
        <w:rPr>
          <w:rFonts w:ascii="Times" w:hAnsi="Times"/>
          <w:szCs w:val="24"/>
        </w:rPr>
        <w:t xml:space="preserve"> faculty</w:t>
      </w:r>
      <w:r w:rsidR="00A030A7">
        <w:rPr>
          <w:rFonts w:ascii="Times" w:hAnsi="Times"/>
          <w:szCs w:val="24"/>
        </w:rPr>
        <w:t xml:space="preserve"> mentor to</w:t>
      </w:r>
      <w:r w:rsidR="00DF362C">
        <w:rPr>
          <w:rFonts w:ascii="Times" w:hAnsi="Times"/>
          <w:szCs w:val="24"/>
        </w:rPr>
        <w:t xml:space="preserve"> University</w:t>
      </w:r>
      <w:r w:rsidR="00A030A7">
        <w:rPr>
          <w:rFonts w:ascii="Times" w:hAnsi="Times"/>
          <w:szCs w:val="24"/>
        </w:rPr>
        <w:t xml:space="preserve"> of</w:t>
      </w:r>
      <w:r w:rsidR="00DF362C">
        <w:rPr>
          <w:rFonts w:ascii="Times" w:hAnsi="Times"/>
          <w:szCs w:val="24"/>
        </w:rPr>
        <w:t xml:space="preserve"> </w:t>
      </w:r>
      <w:r>
        <w:rPr>
          <w:rFonts w:ascii="Times" w:hAnsi="Times"/>
          <w:szCs w:val="24"/>
        </w:rPr>
        <w:t>New Mexico doctoral student</w:t>
      </w:r>
      <w:r w:rsidR="008A3238">
        <w:rPr>
          <w:rFonts w:ascii="Times" w:hAnsi="Times"/>
          <w:szCs w:val="24"/>
        </w:rPr>
        <w:t xml:space="preserve">, Sarah </w:t>
      </w:r>
      <w:proofErr w:type="spellStart"/>
      <w:r w:rsidR="008A3238">
        <w:rPr>
          <w:rFonts w:ascii="Times" w:hAnsi="Times"/>
          <w:szCs w:val="24"/>
        </w:rPr>
        <w:t>Santillanes</w:t>
      </w:r>
      <w:proofErr w:type="spellEnd"/>
      <w:r w:rsidR="008A3238">
        <w:rPr>
          <w:rFonts w:ascii="Times" w:hAnsi="Times"/>
          <w:szCs w:val="24"/>
        </w:rPr>
        <w:t>,</w:t>
      </w:r>
      <w:r>
        <w:rPr>
          <w:rFonts w:ascii="Times" w:hAnsi="Times"/>
          <w:szCs w:val="24"/>
        </w:rPr>
        <w:t xml:space="preserve"> for Texas State’s Summer </w:t>
      </w:r>
      <w:proofErr w:type="spellStart"/>
      <w:r>
        <w:rPr>
          <w:rFonts w:ascii="Times" w:hAnsi="Times"/>
          <w:szCs w:val="24"/>
        </w:rPr>
        <w:t>Predoctoral</w:t>
      </w:r>
      <w:proofErr w:type="spellEnd"/>
      <w:r>
        <w:rPr>
          <w:rFonts w:ascii="Times" w:hAnsi="Times"/>
          <w:szCs w:val="24"/>
        </w:rPr>
        <w:t xml:space="preserve"> Fellowship</w:t>
      </w:r>
      <w:r w:rsidR="008C2A6D">
        <w:rPr>
          <w:rFonts w:ascii="Times" w:hAnsi="Times"/>
          <w:szCs w:val="24"/>
        </w:rPr>
        <w:t>.</w:t>
      </w:r>
      <w:r w:rsidR="00B9329A">
        <w:rPr>
          <w:rFonts w:ascii="Times" w:hAnsi="Times"/>
          <w:szCs w:val="24"/>
        </w:rPr>
        <w:t xml:space="preserve">  My</w:t>
      </w:r>
      <w:r w:rsidR="008A3238">
        <w:rPr>
          <w:rFonts w:ascii="Times" w:hAnsi="Times"/>
          <w:szCs w:val="24"/>
        </w:rPr>
        <w:t xml:space="preserve"> collaboration with Sarah </w:t>
      </w:r>
      <w:proofErr w:type="spellStart"/>
      <w:r w:rsidR="008A3238">
        <w:rPr>
          <w:rFonts w:ascii="Times" w:hAnsi="Times"/>
          <w:szCs w:val="24"/>
        </w:rPr>
        <w:t>Santillanes</w:t>
      </w:r>
      <w:proofErr w:type="spellEnd"/>
      <w:r w:rsidR="008A3238">
        <w:rPr>
          <w:rFonts w:ascii="Times" w:hAnsi="Times"/>
          <w:szCs w:val="24"/>
        </w:rPr>
        <w:t xml:space="preserve"> has impacted</w:t>
      </w:r>
      <w:r w:rsidR="00DF362C">
        <w:rPr>
          <w:rFonts w:ascii="Times" w:hAnsi="Times"/>
          <w:szCs w:val="24"/>
        </w:rPr>
        <w:t xml:space="preserve"> her own research and scholarly agenda as she prepares to become a professor</w:t>
      </w:r>
      <w:r w:rsidR="00A030A7">
        <w:rPr>
          <w:rFonts w:ascii="Times" w:hAnsi="Times"/>
          <w:szCs w:val="24"/>
        </w:rPr>
        <w:t xml:space="preserve"> herself</w:t>
      </w:r>
      <w:r w:rsidR="008A3238">
        <w:rPr>
          <w:rFonts w:ascii="Times" w:hAnsi="Times"/>
          <w:szCs w:val="24"/>
        </w:rPr>
        <w:t xml:space="preserve">.  Since the </w:t>
      </w:r>
      <w:proofErr w:type="spellStart"/>
      <w:r w:rsidR="008A3238">
        <w:rPr>
          <w:rFonts w:ascii="Times" w:hAnsi="Times"/>
          <w:szCs w:val="24"/>
        </w:rPr>
        <w:t>Predoctoral</w:t>
      </w:r>
      <w:proofErr w:type="spellEnd"/>
      <w:r w:rsidR="008A3238">
        <w:rPr>
          <w:rFonts w:ascii="Times" w:hAnsi="Times"/>
          <w:szCs w:val="24"/>
        </w:rPr>
        <w:t xml:space="preserve"> Fellowship at Texas State, we have collaborated on a number of projects and have coauthored two peer-reviewed manuscripts.</w:t>
      </w:r>
    </w:p>
    <w:p w14:paraId="567D3C46" w14:textId="0D2346B1" w:rsidR="008C2A6D" w:rsidRPr="00A51DC4" w:rsidRDefault="008A3238" w:rsidP="004229A7">
      <w:pPr>
        <w:pStyle w:val="ListParagraph"/>
        <w:numPr>
          <w:ilvl w:val="0"/>
          <w:numId w:val="23"/>
        </w:numPr>
        <w:spacing w:after="200" w:line="480" w:lineRule="auto"/>
        <w:rPr>
          <w:rFonts w:ascii="Times" w:hAnsi="Times"/>
          <w:b/>
          <w:szCs w:val="24"/>
        </w:rPr>
      </w:pPr>
      <w:r>
        <w:rPr>
          <w:rFonts w:ascii="Times" w:hAnsi="Times"/>
          <w:szCs w:val="24"/>
        </w:rPr>
        <w:t>There is a strong practical significance of m</w:t>
      </w:r>
      <w:r w:rsidR="008C2A6D">
        <w:rPr>
          <w:rFonts w:ascii="Times" w:hAnsi="Times"/>
          <w:szCs w:val="24"/>
        </w:rPr>
        <w:t xml:space="preserve">y scholarly work in the areas of multicultural education and bilingual education in elementary schools.  </w:t>
      </w:r>
      <w:r>
        <w:rPr>
          <w:rFonts w:ascii="Times" w:hAnsi="Times"/>
          <w:szCs w:val="24"/>
        </w:rPr>
        <w:t xml:space="preserve">Last year, </w:t>
      </w:r>
      <w:r w:rsidR="008C2A6D">
        <w:rPr>
          <w:rFonts w:ascii="Times" w:hAnsi="Times"/>
          <w:szCs w:val="24"/>
        </w:rPr>
        <w:t>I was</w:t>
      </w:r>
      <w:r w:rsidR="00277DAC">
        <w:rPr>
          <w:rFonts w:ascii="Times" w:hAnsi="Times"/>
          <w:szCs w:val="24"/>
        </w:rPr>
        <w:t xml:space="preserve"> invited as</w:t>
      </w:r>
      <w:r w:rsidR="008C2A6D">
        <w:rPr>
          <w:rFonts w:ascii="Times" w:hAnsi="Times"/>
          <w:szCs w:val="24"/>
        </w:rPr>
        <w:t xml:space="preserve"> the Keynote Speak</w:t>
      </w:r>
      <w:r w:rsidR="008955BB">
        <w:rPr>
          <w:rFonts w:ascii="Times" w:hAnsi="Times"/>
          <w:szCs w:val="24"/>
        </w:rPr>
        <w:t>er on Language Acquisition and Two-Way Dual L</w:t>
      </w:r>
      <w:r w:rsidR="008C2A6D">
        <w:rPr>
          <w:rFonts w:ascii="Times" w:hAnsi="Times"/>
          <w:szCs w:val="24"/>
        </w:rPr>
        <w:t xml:space="preserve">anguage </w:t>
      </w:r>
      <w:r w:rsidR="008955BB">
        <w:rPr>
          <w:rFonts w:ascii="Times" w:hAnsi="Times"/>
          <w:szCs w:val="24"/>
        </w:rPr>
        <w:t>Bilingual P</w:t>
      </w:r>
      <w:r w:rsidR="008C2A6D">
        <w:rPr>
          <w:rFonts w:ascii="Times" w:hAnsi="Times"/>
          <w:szCs w:val="24"/>
        </w:rPr>
        <w:t>rogram</w:t>
      </w:r>
      <w:r w:rsidR="00E34D8F">
        <w:rPr>
          <w:rFonts w:ascii="Times" w:hAnsi="Times"/>
          <w:szCs w:val="24"/>
        </w:rPr>
        <w:t>s</w:t>
      </w:r>
      <w:r w:rsidR="008C2A6D">
        <w:rPr>
          <w:rFonts w:ascii="Times" w:hAnsi="Times"/>
          <w:szCs w:val="24"/>
        </w:rPr>
        <w:t xml:space="preserve"> at the </w:t>
      </w:r>
      <w:proofErr w:type="spellStart"/>
      <w:r w:rsidR="008C2A6D">
        <w:rPr>
          <w:rFonts w:ascii="Times" w:hAnsi="Times"/>
          <w:szCs w:val="24"/>
        </w:rPr>
        <w:t>Noche</w:t>
      </w:r>
      <w:proofErr w:type="spellEnd"/>
      <w:r w:rsidR="008C2A6D">
        <w:rPr>
          <w:rFonts w:ascii="Times" w:hAnsi="Times"/>
          <w:szCs w:val="24"/>
        </w:rPr>
        <w:t xml:space="preserve"> de </w:t>
      </w:r>
      <w:proofErr w:type="spellStart"/>
      <w:r w:rsidR="008C2A6D">
        <w:rPr>
          <w:rFonts w:ascii="Times" w:hAnsi="Times"/>
          <w:szCs w:val="24"/>
        </w:rPr>
        <w:t>Familia</w:t>
      </w:r>
      <w:proofErr w:type="spellEnd"/>
      <w:r w:rsidR="008C2A6D">
        <w:rPr>
          <w:rFonts w:ascii="Times" w:hAnsi="Times"/>
          <w:szCs w:val="24"/>
        </w:rPr>
        <w:t xml:space="preserve"> at Blanco Vista Elementary School in the Hays Independent School District.  Addi</w:t>
      </w:r>
      <w:r w:rsidR="00B9329A">
        <w:rPr>
          <w:rFonts w:ascii="Times" w:hAnsi="Times"/>
          <w:szCs w:val="24"/>
        </w:rPr>
        <w:t>tionally</w:t>
      </w:r>
      <w:r w:rsidR="00EB68D4">
        <w:rPr>
          <w:rFonts w:ascii="Times" w:hAnsi="Times"/>
          <w:szCs w:val="24"/>
        </w:rPr>
        <w:t xml:space="preserve">, </w:t>
      </w:r>
      <w:proofErr w:type="gramStart"/>
      <w:r w:rsidR="00EB68D4">
        <w:rPr>
          <w:rFonts w:ascii="Times" w:hAnsi="Times"/>
          <w:szCs w:val="24"/>
        </w:rPr>
        <w:t>I have been inv</w:t>
      </w:r>
      <w:r w:rsidR="00A030A7">
        <w:rPr>
          <w:rFonts w:ascii="Times" w:hAnsi="Times"/>
          <w:szCs w:val="24"/>
        </w:rPr>
        <w:t>ited as a guest presenter in</w:t>
      </w:r>
      <w:r w:rsidR="00913898">
        <w:rPr>
          <w:rFonts w:ascii="Times" w:hAnsi="Times"/>
          <w:szCs w:val="24"/>
        </w:rPr>
        <w:t xml:space="preserve"> dual language classroom</w:t>
      </w:r>
      <w:r w:rsidR="00A030A7">
        <w:rPr>
          <w:rFonts w:ascii="Times" w:hAnsi="Times"/>
          <w:szCs w:val="24"/>
        </w:rPr>
        <w:t>s</w:t>
      </w:r>
      <w:r w:rsidR="00277DAC">
        <w:rPr>
          <w:rFonts w:ascii="Times" w:hAnsi="Times"/>
          <w:szCs w:val="24"/>
        </w:rPr>
        <w:t xml:space="preserve"> on 16 occasions by 11 different teachers</w:t>
      </w:r>
      <w:proofErr w:type="gramEnd"/>
      <w:r w:rsidR="00277DAC">
        <w:rPr>
          <w:rFonts w:ascii="Times" w:hAnsi="Times"/>
          <w:szCs w:val="24"/>
        </w:rPr>
        <w:t>.</w:t>
      </w:r>
    </w:p>
    <w:sectPr w:rsidR="008C2A6D" w:rsidRPr="00A51DC4" w:rsidSect="00164E8F">
      <w:headerReference w:type="default" r:id="rId9"/>
      <w:footerReference w:type="default" r:id="rId10"/>
      <w:headerReference w:type="first" r:id="rId11"/>
      <w:footerReference w:type="first" r:id="rId12"/>
      <w:pgSz w:w="12240" w:h="15840"/>
      <w:pgMar w:top="720" w:right="1440" w:bottom="720" w:left="1440"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9C025" w14:textId="77777777" w:rsidR="00810485" w:rsidRDefault="00810485">
      <w:r>
        <w:separator/>
      </w:r>
    </w:p>
  </w:endnote>
  <w:endnote w:type="continuationSeparator" w:id="0">
    <w:p w14:paraId="0269D92D" w14:textId="77777777" w:rsidR="00810485" w:rsidRDefault="0081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5EA76" w14:textId="77777777" w:rsidR="00810485" w:rsidRDefault="00810485">
    <w:pPr>
      <w:pStyle w:val="Footer"/>
      <w:jc w:val="right"/>
    </w:pPr>
  </w:p>
  <w:p w14:paraId="7FF05BDF" w14:textId="77777777" w:rsidR="00810485" w:rsidRDefault="00810485">
    <w:pPr>
      <w:pStyle w:val="Footer"/>
      <w:jc w:val="right"/>
    </w:pPr>
  </w:p>
  <w:p w14:paraId="43018441" w14:textId="77777777" w:rsidR="00810485" w:rsidRDefault="00810485">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45AC1" w14:textId="77777777" w:rsidR="00810485" w:rsidRPr="002F1E02" w:rsidRDefault="00810485" w:rsidP="002341D7">
    <w:pPr>
      <w:tabs>
        <w:tab w:val="left" w:pos="180"/>
        <w:tab w:val="left" w:pos="7928"/>
      </w:tabs>
      <w:spacing w:line="280" w:lineRule="exact"/>
      <w:jc w:val="center"/>
      <w:rPr>
        <w:rFonts w:ascii="Garamond" w:eastAsia="Trebuchet MS" w:hAnsi="Garamond"/>
        <w:smallCaps/>
        <w:color w:val="000000"/>
        <w:sz w:val="22"/>
        <w:lang w:eastAsia="zh-TW"/>
      </w:rPr>
    </w:pPr>
  </w:p>
  <w:p w14:paraId="721A7F4B" w14:textId="77777777" w:rsidR="00810485" w:rsidRPr="002F1E02" w:rsidRDefault="00810485" w:rsidP="002341D7">
    <w:pPr>
      <w:tabs>
        <w:tab w:val="left" w:pos="180"/>
        <w:tab w:val="left" w:pos="7928"/>
      </w:tabs>
      <w:spacing w:line="280" w:lineRule="exact"/>
      <w:jc w:val="center"/>
      <w:rPr>
        <w:rFonts w:ascii="Garamond" w:eastAsia="Trebuchet MS" w:hAnsi="Garamond"/>
        <w:smallCaps/>
        <w:color w:val="000000"/>
        <w:sz w:val="22"/>
        <w:lang w:eastAsia="zh-TW"/>
      </w:rPr>
    </w:pPr>
    <w:r>
      <w:rPr>
        <w:rFonts w:ascii="Garamond" w:eastAsia="Trebuchet MS" w:hAnsi="Garamond"/>
        <w:smallCaps/>
        <w:color w:val="000000"/>
        <w:sz w:val="22"/>
        <w:lang w:eastAsia="zh-TW"/>
      </w:rPr>
      <w:t>Curriculum &amp; Instruction Department</w:t>
    </w:r>
  </w:p>
  <w:p w14:paraId="7D9250B6" w14:textId="77777777" w:rsidR="00810485" w:rsidRPr="00341768" w:rsidRDefault="00810485" w:rsidP="002341D7">
    <w:pPr>
      <w:tabs>
        <w:tab w:val="left" w:pos="990"/>
        <w:tab w:val="left" w:pos="5130"/>
        <w:tab w:val="left" w:pos="7928"/>
      </w:tabs>
      <w:spacing w:line="280" w:lineRule="exact"/>
      <w:ind w:left="-8"/>
      <w:jc w:val="center"/>
      <w:rPr>
        <w:rFonts w:ascii="Garamond" w:eastAsia="Trebuchet MS" w:hAnsi="Garamond"/>
        <w:color w:val="000000"/>
        <w:sz w:val="18"/>
        <w:lang w:eastAsia="zh-TW"/>
      </w:rPr>
    </w:pPr>
    <w:r w:rsidRPr="00341768">
      <w:rPr>
        <w:rFonts w:ascii="Garamond" w:eastAsia="Trebuchet MS" w:hAnsi="Garamond"/>
        <w:color w:val="000000"/>
        <w:sz w:val="18"/>
        <w:lang w:eastAsia="zh-TW"/>
      </w:rPr>
      <w:t xml:space="preserve">601 University Drive | </w:t>
    </w:r>
    <w:r>
      <w:rPr>
        <w:rFonts w:ascii="Garamond" w:eastAsia="Trebuchet MS" w:hAnsi="Garamond"/>
        <w:color w:val="000000"/>
        <w:sz w:val="18"/>
        <w:lang w:eastAsia="zh-TW"/>
      </w:rPr>
      <w:t>ED 3044</w:t>
    </w:r>
    <w:r w:rsidRPr="00341768">
      <w:rPr>
        <w:rFonts w:ascii="Garamond" w:eastAsia="Trebuchet MS" w:hAnsi="Garamond"/>
        <w:color w:val="000000"/>
        <w:sz w:val="18"/>
        <w:lang w:eastAsia="zh-TW"/>
      </w:rPr>
      <w:t xml:space="preserve"> | San Marcos, Texas 78666-</w:t>
    </w:r>
    <w:r>
      <w:rPr>
        <w:rFonts w:ascii="Garamond" w:eastAsia="Trebuchet MS" w:hAnsi="Garamond"/>
        <w:color w:val="000000"/>
        <w:sz w:val="18"/>
        <w:lang w:eastAsia="zh-TW"/>
      </w:rPr>
      <w:t>4616</w:t>
    </w:r>
    <w:r w:rsidRPr="00341768">
      <w:rPr>
        <w:rFonts w:ascii="Garamond" w:eastAsia="Trebuchet MS" w:hAnsi="Garamond"/>
        <w:color w:val="000000"/>
        <w:sz w:val="18"/>
        <w:lang w:eastAsia="zh-TW"/>
      </w:rPr>
      <w:t xml:space="preserve">  </w:t>
    </w:r>
  </w:p>
  <w:p w14:paraId="712F48AE" w14:textId="77777777" w:rsidR="00810485" w:rsidRPr="002F1E02" w:rsidRDefault="00810485" w:rsidP="002341D7">
    <w:pPr>
      <w:tabs>
        <w:tab w:val="left" w:pos="990"/>
        <w:tab w:val="left" w:pos="5130"/>
        <w:tab w:val="left" w:pos="7928"/>
      </w:tabs>
      <w:spacing w:line="280" w:lineRule="exact"/>
      <w:ind w:left="-8"/>
      <w:jc w:val="center"/>
      <w:rPr>
        <w:rFonts w:ascii="Garamond" w:eastAsia="Trebuchet MS" w:hAnsi="Garamond"/>
        <w:smallCaps/>
        <w:color w:val="000000"/>
        <w:sz w:val="18"/>
        <w:lang w:eastAsia="zh-TW"/>
      </w:rPr>
    </w:pPr>
    <w:r w:rsidRPr="00341768">
      <w:rPr>
        <w:rFonts w:ascii="Garamond" w:eastAsia="Trebuchet MS" w:hAnsi="Garamond"/>
        <w:color w:val="000000"/>
        <w:sz w:val="18"/>
        <w:lang w:eastAsia="zh-TW"/>
      </w:rPr>
      <w:t xml:space="preserve"> </w:t>
    </w:r>
    <w:proofErr w:type="gramStart"/>
    <w:r w:rsidRPr="002F1E02">
      <w:rPr>
        <w:rFonts w:ascii="Garamond" w:eastAsia="Trebuchet MS" w:hAnsi="Garamond"/>
        <w:i/>
        <w:color w:val="000000"/>
        <w:sz w:val="18"/>
        <w:lang w:eastAsia="zh-TW"/>
      </w:rPr>
      <w:t>phone</w:t>
    </w:r>
    <w:proofErr w:type="gramEnd"/>
    <w:r w:rsidRPr="002F1E02">
      <w:rPr>
        <w:rFonts w:ascii="Garamond" w:eastAsia="Trebuchet MS" w:hAnsi="Garamond"/>
        <w:i/>
        <w:color w:val="000000"/>
        <w:sz w:val="18"/>
        <w:lang w:eastAsia="zh-TW"/>
      </w:rPr>
      <w:t>:</w:t>
    </w:r>
    <w:r w:rsidRPr="00341768">
      <w:rPr>
        <w:rFonts w:ascii="Garamond" w:eastAsia="Trebuchet MS" w:hAnsi="Garamond"/>
        <w:color w:val="000000"/>
        <w:sz w:val="18"/>
        <w:lang w:eastAsia="zh-TW"/>
      </w:rPr>
      <w:t xml:space="preserve"> </w:t>
    </w:r>
    <w:r w:rsidRPr="002F1E02">
      <w:rPr>
        <w:rFonts w:ascii="Garamond" w:eastAsia="Trebuchet MS" w:hAnsi="Garamond"/>
        <w:color w:val="000000"/>
        <w:sz w:val="18"/>
        <w:lang w:eastAsia="zh-TW"/>
      </w:rPr>
      <w:t>512.245.</w:t>
    </w:r>
    <w:r>
      <w:rPr>
        <w:rFonts w:ascii="Garamond" w:eastAsia="Trebuchet MS" w:hAnsi="Garamond"/>
        <w:color w:val="000000"/>
        <w:sz w:val="18"/>
        <w:lang w:eastAsia="zh-TW"/>
      </w:rPr>
      <w:t>2157</w:t>
    </w:r>
    <w:r w:rsidRPr="00341768">
      <w:rPr>
        <w:rFonts w:ascii="Garamond" w:eastAsia="Trebuchet MS" w:hAnsi="Garamond"/>
        <w:color w:val="000000"/>
        <w:sz w:val="18"/>
        <w:lang w:eastAsia="zh-TW"/>
      </w:rPr>
      <w:t xml:space="preserve"> | </w:t>
    </w:r>
    <w:r w:rsidRPr="002F1E02">
      <w:rPr>
        <w:rFonts w:ascii="Garamond" w:eastAsia="Trebuchet MS" w:hAnsi="Garamond"/>
        <w:i/>
        <w:color w:val="000000"/>
        <w:sz w:val="18"/>
        <w:lang w:eastAsia="zh-TW"/>
      </w:rPr>
      <w:t>fax:</w:t>
    </w:r>
    <w:r w:rsidRPr="00341768">
      <w:rPr>
        <w:rFonts w:ascii="Garamond" w:eastAsia="Trebuchet MS" w:hAnsi="Garamond"/>
        <w:color w:val="000000"/>
        <w:sz w:val="18"/>
        <w:lang w:eastAsia="zh-TW"/>
      </w:rPr>
      <w:t xml:space="preserve"> 512.245.</w:t>
    </w:r>
    <w:r>
      <w:rPr>
        <w:rFonts w:ascii="Garamond" w:eastAsia="Trebuchet MS" w:hAnsi="Garamond"/>
        <w:color w:val="000000"/>
        <w:sz w:val="18"/>
        <w:lang w:eastAsia="zh-TW"/>
      </w:rPr>
      <w:t>7911</w:t>
    </w:r>
    <w:r w:rsidRPr="00341768">
      <w:rPr>
        <w:rFonts w:ascii="Garamond" w:eastAsia="Trebuchet MS" w:hAnsi="Garamond"/>
        <w:color w:val="000000"/>
        <w:sz w:val="18"/>
        <w:lang w:eastAsia="zh-TW"/>
      </w:rPr>
      <w:t xml:space="preserve"> | </w:t>
    </w:r>
    <w:r w:rsidRPr="002F1E02">
      <w:rPr>
        <w:rFonts w:ascii="Garamond" w:eastAsia="Trebuchet MS" w:hAnsi="Garamond"/>
        <w:smallCaps/>
        <w:color w:val="000000"/>
        <w:sz w:val="18"/>
        <w:lang w:eastAsia="zh-TW"/>
      </w:rPr>
      <w:t>www.txstate.edu</w:t>
    </w:r>
  </w:p>
  <w:p w14:paraId="3E043113" w14:textId="77777777" w:rsidR="00810485" w:rsidRPr="00731B55" w:rsidRDefault="00810485" w:rsidP="002341D7">
    <w:pPr>
      <w:tabs>
        <w:tab w:val="left" w:pos="990"/>
        <w:tab w:val="left" w:pos="5130"/>
        <w:tab w:val="left" w:pos="7928"/>
      </w:tabs>
      <w:spacing w:line="280" w:lineRule="exact"/>
      <w:ind w:left="-8"/>
      <w:jc w:val="center"/>
      <w:rPr>
        <w:rFonts w:ascii="Garamond" w:eastAsia="Trebuchet MS" w:hAnsi="Garamond"/>
        <w:i/>
        <w:color w:val="000000"/>
        <w:sz w:val="18"/>
        <w:lang w:eastAsia="zh-TW"/>
      </w:rPr>
    </w:pPr>
  </w:p>
  <w:p w14:paraId="41DB751A" w14:textId="77777777" w:rsidR="00810485" w:rsidRPr="00731B55" w:rsidRDefault="00810485" w:rsidP="002341D7">
    <w:pPr>
      <w:pStyle w:val="Footer"/>
      <w:jc w:val="center"/>
      <w:rPr>
        <w:rFonts w:ascii="Garamond" w:hAnsi="Garamond"/>
        <w:i/>
        <w:sz w:val="18"/>
      </w:rPr>
    </w:pPr>
    <w:r w:rsidRPr="00731B55">
      <w:rPr>
        <w:rFonts w:ascii="Garamond" w:hAnsi="Garamond"/>
        <w:i/>
        <w:sz w:val="18"/>
      </w:rPr>
      <w:t xml:space="preserve">Texas State University-San Marcos, </w:t>
    </w:r>
    <w:r>
      <w:rPr>
        <w:rFonts w:ascii="Garamond" w:hAnsi="Garamond"/>
        <w:i/>
        <w:sz w:val="18"/>
      </w:rPr>
      <w:t xml:space="preserve">founded in 1899, is </w:t>
    </w:r>
    <w:r w:rsidRPr="00731B55">
      <w:rPr>
        <w:rFonts w:ascii="Garamond" w:hAnsi="Garamond"/>
        <w:i/>
        <w:sz w:val="18"/>
      </w:rPr>
      <w:t>a member of The Texas State University System.</w:t>
    </w:r>
  </w:p>
  <w:p w14:paraId="1B284010" w14:textId="77777777" w:rsidR="00810485" w:rsidRPr="00CF22BA" w:rsidRDefault="00810485" w:rsidP="002341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95E7" w14:textId="77777777" w:rsidR="00810485" w:rsidRDefault="00810485">
      <w:r>
        <w:separator/>
      </w:r>
    </w:p>
  </w:footnote>
  <w:footnote w:type="continuationSeparator" w:id="0">
    <w:p w14:paraId="029BE228" w14:textId="77777777" w:rsidR="00810485" w:rsidRDefault="008104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32E7" w14:textId="77777777" w:rsidR="00810485" w:rsidRDefault="00810485">
    <w:pPr>
      <w:pStyle w:val="Header"/>
    </w:pPr>
  </w:p>
  <w:p w14:paraId="5861A98C" w14:textId="77777777" w:rsidR="00810485" w:rsidRDefault="008104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6A48" w14:textId="77777777" w:rsidR="00810485" w:rsidRDefault="00810485" w:rsidP="002341D7">
    <w:pPr>
      <w:tabs>
        <w:tab w:val="left" w:pos="4320"/>
        <w:tab w:val="left" w:pos="7928"/>
      </w:tabs>
      <w:jc w:val="center"/>
    </w:pPr>
    <w:r>
      <w:rPr>
        <w:noProof/>
      </w:rPr>
      <w:drawing>
        <wp:inline distT="0" distB="0" distL="0" distR="0" wp14:anchorId="2E759492" wp14:editId="6FD16301">
          <wp:extent cx="2159000" cy="914400"/>
          <wp:effectExtent l="19050" t="0" r="0" b="0"/>
          <wp:docPr id="1" name="Picture 1" descr="tx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tlogo"/>
                  <pic:cNvPicPr>
                    <a:picLocks noChangeAspect="1" noChangeArrowheads="1"/>
                  </pic:cNvPicPr>
                </pic:nvPicPr>
                <pic:blipFill>
                  <a:blip r:embed="rId1"/>
                  <a:srcRect/>
                  <a:stretch>
                    <a:fillRect/>
                  </a:stretch>
                </pic:blipFill>
                <pic:spPr bwMode="auto">
                  <a:xfrm>
                    <a:off x="0" y="0"/>
                    <a:ext cx="2159000" cy="914400"/>
                  </a:xfrm>
                  <a:prstGeom prst="rect">
                    <a:avLst/>
                  </a:prstGeom>
                  <a:noFill/>
                  <a:ln w="9525">
                    <a:noFill/>
                    <a:miter lim="800000"/>
                    <a:headEnd/>
                    <a:tailEnd/>
                  </a:ln>
                </pic:spPr>
              </pic:pic>
            </a:graphicData>
          </a:graphic>
        </wp:inline>
      </w:drawing>
    </w:r>
  </w:p>
  <w:p w14:paraId="443CFBBC" w14:textId="77777777" w:rsidR="00810485" w:rsidRDefault="00810485" w:rsidP="002341D7">
    <w:pPr>
      <w:tabs>
        <w:tab w:val="left" w:pos="4320"/>
        <w:tab w:val="left" w:pos="792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E42C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900346"/>
    <w:multiLevelType w:val="hybridMultilevel"/>
    <w:tmpl w:val="A39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96D5A"/>
    <w:multiLevelType w:val="multilevel"/>
    <w:tmpl w:val="A380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90DF6"/>
    <w:multiLevelType w:val="hybridMultilevel"/>
    <w:tmpl w:val="74462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283411"/>
    <w:multiLevelType w:val="hybridMultilevel"/>
    <w:tmpl w:val="54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52ADB"/>
    <w:multiLevelType w:val="hybridMultilevel"/>
    <w:tmpl w:val="79286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A5326C"/>
    <w:multiLevelType w:val="hybridMultilevel"/>
    <w:tmpl w:val="4A9E11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AF49E1"/>
    <w:multiLevelType w:val="multilevel"/>
    <w:tmpl w:val="FB744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B009B4"/>
    <w:multiLevelType w:val="hybridMultilevel"/>
    <w:tmpl w:val="C55E6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8615A"/>
    <w:multiLevelType w:val="hybridMultilevel"/>
    <w:tmpl w:val="05946D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4153C1"/>
    <w:multiLevelType w:val="hybridMultilevel"/>
    <w:tmpl w:val="66926392"/>
    <w:lvl w:ilvl="0" w:tplc="7368774E">
      <w:start w:val="1"/>
      <w:numFmt w:val="bullet"/>
      <w:lvlText w:val=""/>
      <w:lvlJc w:val="left"/>
      <w:pPr>
        <w:tabs>
          <w:tab w:val="num" w:pos="0"/>
        </w:tabs>
        <w:ind w:left="0" w:hanging="533"/>
      </w:pPr>
      <w:rPr>
        <w:rFonts w:ascii="Wingdings" w:hAnsi="Wingdings" w:hint="default"/>
        <w:color w:val="5A8CC7"/>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9250C1"/>
    <w:multiLevelType w:val="hybridMultilevel"/>
    <w:tmpl w:val="7C16B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74022"/>
    <w:multiLevelType w:val="hybridMultilevel"/>
    <w:tmpl w:val="EAFC6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287E41"/>
    <w:multiLevelType w:val="hybridMultilevel"/>
    <w:tmpl w:val="6D3CF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BE0773"/>
    <w:multiLevelType w:val="hybridMultilevel"/>
    <w:tmpl w:val="107CC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700CE2"/>
    <w:multiLevelType w:val="hybridMultilevel"/>
    <w:tmpl w:val="B2921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0311B4"/>
    <w:multiLevelType w:val="hybridMultilevel"/>
    <w:tmpl w:val="C3784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FF1792"/>
    <w:multiLevelType w:val="hybridMultilevel"/>
    <w:tmpl w:val="FB744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C94258"/>
    <w:multiLevelType w:val="hybridMultilevel"/>
    <w:tmpl w:val="DC3A1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E1768B"/>
    <w:multiLevelType w:val="hybridMultilevel"/>
    <w:tmpl w:val="0AEA0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6103F1"/>
    <w:multiLevelType w:val="multilevel"/>
    <w:tmpl w:val="6D3CF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64D39ED"/>
    <w:multiLevelType w:val="hybridMultilevel"/>
    <w:tmpl w:val="F322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C6719"/>
    <w:multiLevelType w:val="hybridMultilevel"/>
    <w:tmpl w:val="0D167732"/>
    <w:lvl w:ilvl="0" w:tplc="57E85E5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4"/>
  </w:num>
  <w:num w:numId="4">
    <w:abstractNumId w:val="3"/>
  </w:num>
  <w:num w:numId="5">
    <w:abstractNumId w:val="15"/>
  </w:num>
  <w:num w:numId="6">
    <w:abstractNumId w:val="13"/>
  </w:num>
  <w:num w:numId="7">
    <w:abstractNumId w:val="17"/>
  </w:num>
  <w:num w:numId="8">
    <w:abstractNumId w:val="1"/>
  </w:num>
  <w:num w:numId="9">
    <w:abstractNumId w:val="12"/>
  </w:num>
  <w:num w:numId="10">
    <w:abstractNumId w:val="7"/>
  </w:num>
  <w:num w:numId="11">
    <w:abstractNumId w:val="20"/>
  </w:num>
  <w:num w:numId="12">
    <w:abstractNumId w:val="19"/>
  </w:num>
  <w:num w:numId="13">
    <w:abstractNumId w:val="5"/>
  </w:num>
  <w:num w:numId="14">
    <w:abstractNumId w:val="6"/>
  </w:num>
  <w:num w:numId="15">
    <w:abstractNumId w:val="8"/>
  </w:num>
  <w:num w:numId="16">
    <w:abstractNumId w:val="22"/>
  </w:num>
  <w:num w:numId="17">
    <w:abstractNumId w:val="11"/>
  </w:num>
  <w:num w:numId="18">
    <w:abstractNumId w:val="18"/>
  </w:num>
  <w:num w:numId="19">
    <w:abstractNumId w:val="9"/>
  </w:num>
  <w:num w:numId="20">
    <w:abstractNumId w:val="16"/>
  </w:num>
  <w:num w:numId="21">
    <w:abstractNumId w:val="2"/>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o:colormru v:ext="edit" colors="#ef974a,#f93,#5a8cc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B2"/>
    <w:rsid w:val="00053B9B"/>
    <w:rsid w:val="00063683"/>
    <w:rsid w:val="0006395F"/>
    <w:rsid w:val="00067A0D"/>
    <w:rsid w:val="000828A6"/>
    <w:rsid w:val="000832E6"/>
    <w:rsid w:val="00164E8F"/>
    <w:rsid w:val="001D2CF8"/>
    <w:rsid w:val="001F5D3A"/>
    <w:rsid w:val="002341D7"/>
    <w:rsid w:val="002400D6"/>
    <w:rsid w:val="002738A6"/>
    <w:rsid w:val="00275DC3"/>
    <w:rsid w:val="00277DAC"/>
    <w:rsid w:val="002831FB"/>
    <w:rsid w:val="002E7862"/>
    <w:rsid w:val="003422DE"/>
    <w:rsid w:val="004229A7"/>
    <w:rsid w:val="005425A7"/>
    <w:rsid w:val="00583D69"/>
    <w:rsid w:val="005E23CB"/>
    <w:rsid w:val="006252B2"/>
    <w:rsid w:val="006D5B39"/>
    <w:rsid w:val="00727420"/>
    <w:rsid w:val="00731E8A"/>
    <w:rsid w:val="00740165"/>
    <w:rsid w:val="00792D5C"/>
    <w:rsid w:val="007D45B3"/>
    <w:rsid w:val="007E39DF"/>
    <w:rsid w:val="00810485"/>
    <w:rsid w:val="00882BA0"/>
    <w:rsid w:val="00884FBE"/>
    <w:rsid w:val="008955BB"/>
    <w:rsid w:val="008A3238"/>
    <w:rsid w:val="008C2A6D"/>
    <w:rsid w:val="008C5392"/>
    <w:rsid w:val="008E3A20"/>
    <w:rsid w:val="00913898"/>
    <w:rsid w:val="00946973"/>
    <w:rsid w:val="009B6CA6"/>
    <w:rsid w:val="00A030A7"/>
    <w:rsid w:val="00A51DC4"/>
    <w:rsid w:val="00AC086F"/>
    <w:rsid w:val="00AD07DB"/>
    <w:rsid w:val="00B1239C"/>
    <w:rsid w:val="00B402E3"/>
    <w:rsid w:val="00B9329A"/>
    <w:rsid w:val="00BD24AF"/>
    <w:rsid w:val="00BF7C05"/>
    <w:rsid w:val="00C237B2"/>
    <w:rsid w:val="00C87510"/>
    <w:rsid w:val="00DA0BF6"/>
    <w:rsid w:val="00DF362C"/>
    <w:rsid w:val="00E26AB8"/>
    <w:rsid w:val="00E34D8F"/>
    <w:rsid w:val="00E97551"/>
    <w:rsid w:val="00EB68D4"/>
    <w:rsid w:val="00F07999"/>
    <w:rsid w:val="00FC4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f974a,#f93,#5a8cc7"/>
    </o:shapedefaults>
    <o:shapelayout v:ext="edit">
      <o:idmap v:ext="edit" data="1"/>
    </o:shapelayout>
  </w:shapeDefaults>
  <w:doNotEmbedSmartTags/>
  <w:decimalSymbol w:val="."/>
  <w:listSeparator w:val=","/>
  <w14:docId w14:val="1C8A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450"/>
        <w:tab w:val="left" w:pos="7928"/>
      </w:tabs>
      <w:spacing w:line="280" w:lineRule="exact"/>
      <w:ind w:left="-8"/>
      <w:outlineLvl w:val="0"/>
    </w:pPr>
    <w:rPr>
      <w:rFonts w:ascii="Eurostile" w:eastAsia="Trebuchet MS" w:hAnsi="Eurostile"/>
      <w:b/>
      <w:color w:val="FFFFFF"/>
      <w:sz w:val="16"/>
      <w:lang w:eastAsia="zh-TW"/>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80"/>
    </w:pPr>
    <w:rPr>
      <w:rFonts w:ascii="Garamond" w:hAnsi="Garamond"/>
      <w:sz w:val="22"/>
    </w:rPr>
  </w:style>
  <w:style w:type="paragraph" w:styleId="Date">
    <w:name w:val="Date"/>
    <w:basedOn w:val="BodyText"/>
    <w:next w:val="BodyText"/>
    <w:pPr>
      <w:spacing w:after="480"/>
    </w:p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pPr>
    <w:rPr>
      <w:kern w:val="28"/>
    </w:rPr>
  </w:style>
  <w:style w:type="paragraph" w:styleId="ListBullet">
    <w:name w:val="List Bullet"/>
    <w:basedOn w:val="Normal"/>
    <w:autoRedefine/>
    <w:pPr>
      <w:widowControl w:val="0"/>
      <w:numPr>
        <w:numId w:val="1"/>
      </w:numPr>
      <w:spacing w:after="80"/>
    </w:pPr>
    <w:rPr>
      <w:kern w:val="28"/>
      <w:sz w:val="20"/>
    </w:rPr>
  </w:style>
  <w:style w:type="paragraph" w:styleId="Salutation">
    <w:name w:val="Salutation"/>
    <w:basedOn w:val="BodyText"/>
    <w:next w:val="Normal"/>
    <w:pPr>
      <w:widowControl w:val="0"/>
      <w:spacing w:before="480" w:after="200"/>
    </w:pPr>
    <w:rPr>
      <w:kern w:val="28"/>
    </w:rPr>
  </w:style>
  <w:style w:type="paragraph" w:styleId="Closing">
    <w:name w:val="Closing"/>
    <w:basedOn w:val="BodyText"/>
    <w:pPr>
      <w:widowControl w:val="0"/>
      <w:spacing w:after="200"/>
    </w:pPr>
    <w:rPr>
      <w:kern w:val="28"/>
    </w:rPr>
  </w:style>
  <w:style w:type="paragraph" w:styleId="Signature">
    <w:name w:val="Signature"/>
    <w:basedOn w:val="BodyText"/>
    <w:pPr>
      <w:widowControl w:val="0"/>
      <w:spacing w:after="200"/>
    </w:pPr>
    <w:rPr>
      <w:kern w:val="28"/>
    </w:rPr>
  </w:style>
  <w:style w:type="paragraph" w:styleId="EnvelopeAddress">
    <w:name w:val="envelope address"/>
    <w:basedOn w:val="Normal"/>
    <w:pPr>
      <w:framePr w:w="7920" w:h="1980" w:hRule="exact" w:hSpace="180" w:wrap="auto" w:hAnchor="page" w:xAlign="center" w:yAlign="bottom"/>
      <w:spacing w:after="180" w:line="271" w:lineRule="auto"/>
      <w:ind w:left="2880"/>
    </w:pPr>
    <w:rPr>
      <w:rFonts w:ascii="Arial" w:hAnsi="Arial"/>
      <w:color w:val="000000"/>
      <w:kern w:val="28"/>
    </w:rPr>
  </w:style>
  <w:style w:type="paragraph" w:styleId="BalloonText">
    <w:name w:val="Balloon Text"/>
    <w:basedOn w:val="Normal"/>
    <w:semiHidden/>
    <w:rPr>
      <w:rFonts w:ascii="Arial" w:hAnsi="Arial"/>
      <w:sz w:val="18"/>
    </w:rPr>
  </w:style>
  <w:style w:type="paragraph" w:customStyle="1" w:styleId="Instructions">
    <w:name w:val="Instructions"/>
    <w:basedOn w:val="Normal"/>
    <w:pPr>
      <w:spacing w:line="220" w:lineRule="exact"/>
    </w:pPr>
    <w:rPr>
      <w:rFonts w:ascii="Lucida Sans" w:hAnsi="Lucida Sans"/>
      <w:color w:val="000080"/>
      <w:sz w:val="18"/>
      <w:lang w:eastAsia="ja-JP"/>
    </w:rPr>
  </w:style>
  <w:style w:type="paragraph" w:customStyle="1" w:styleId="BodyTextInstructions">
    <w:name w:val="Body Text Instructions"/>
    <w:basedOn w:val="BodyText"/>
  </w:style>
  <w:style w:type="character" w:styleId="Hyperlink">
    <w:name w:val="Hyperlink"/>
    <w:basedOn w:val="DefaultParagraphFont"/>
    <w:rsid w:val="00CF22BA"/>
    <w:rPr>
      <w:color w:val="0000FF"/>
      <w:u w:val="single"/>
    </w:rPr>
  </w:style>
  <w:style w:type="character" w:customStyle="1" w:styleId="BodyTextIcon">
    <w:name w:val="Body Text Icon"/>
    <w:basedOn w:val="DefaultParagraphFont"/>
    <w:rPr>
      <w:position w:val="-4"/>
    </w:rPr>
  </w:style>
  <w:style w:type="paragraph" w:styleId="ListParagraph">
    <w:name w:val="List Paragraph"/>
    <w:basedOn w:val="Normal"/>
    <w:uiPriority w:val="34"/>
    <w:qFormat/>
    <w:rsid w:val="00731E8A"/>
    <w:pPr>
      <w:ind w:left="720"/>
      <w:contextualSpacing/>
    </w:pPr>
  </w:style>
  <w:style w:type="paragraph" w:styleId="CommentText">
    <w:name w:val="annotation text"/>
    <w:basedOn w:val="Normal"/>
    <w:link w:val="CommentTextChar"/>
    <w:uiPriority w:val="99"/>
    <w:semiHidden/>
    <w:unhideWhenUsed/>
    <w:rsid w:val="005E23CB"/>
    <w:rPr>
      <w:rFonts w:ascii="Times" w:eastAsia="Times" w:hAnsi="Times"/>
      <w:szCs w:val="24"/>
    </w:rPr>
  </w:style>
  <w:style w:type="character" w:customStyle="1" w:styleId="CommentTextChar">
    <w:name w:val="Comment Text Char"/>
    <w:basedOn w:val="DefaultParagraphFont"/>
    <w:link w:val="CommentText"/>
    <w:uiPriority w:val="99"/>
    <w:semiHidden/>
    <w:rsid w:val="005E23CB"/>
    <w:rPr>
      <w:rFonts w:ascii="Times" w:eastAsia="Times" w:hAnsi="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450"/>
        <w:tab w:val="left" w:pos="7928"/>
      </w:tabs>
      <w:spacing w:line="280" w:lineRule="exact"/>
      <w:ind w:left="-8"/>
      <w:outlineLvl w:val="0"/>
    </w:pPr>
    <w:rPr>
      <w:rFonts w:ascii="Eurostile" w:eastAsia="Trebuchet MS" w:hAnsi="Eurostile"/>
      <w:b/>
      <w:color w:val="FFFFFF"/>
      <w:sz w:val="16"/>
      <w:lang w:eastAsia="zh-TW"/>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80"/>
    </w:pPr>
    <w:rPr>
      <w:rFonts w:ascii="Garamond" w:hAnsi="Garamond"/>
      <w:sz w:val="22"/>
    </w:rPr>
  </w:style>
  <w:style w:type="paragraph" w:styleId="Date">
    <w:name w:val="Date"/>
    <w:basedOn w:val="BodyText"/>
    <w:next w:val="BodyText"/>
    <w:pPr>
      <w:spacing w:after="480"/>
    </w:p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pPr>
    <w:rPr>
      <w:kern w:val="28"/>
    </w:rPr>
  </w:style>
  <w:style w:type="paragraph" w:styleId="ListBullet">
    <w:name w:val="List Bullet"/>
    <w:basedOn w:val="Normal"/>
    <w:autoRedefine/>
    <w:pPr>
      <w:widowControl w:val="0"/>
      <w:numPr>
        <w:numId w:val="1"/>
      </w:numPr>
      <w:spacing w:after="80"/>
    </w:pPr>
    <w:rPr>
      <w:kern w:val="28"/>
      <w:sz w:val="20"/>
    </w:rPr>
  </w:style>
  <w:style w:type="paragraph" w:styleId="Salutation">
    <w:name w:val="Salutation"/>
    <w:basedOn w:val="BodyText"/>
    <w:next w:val="Normal"/>
    <w:pPr>
      <w:widowControl w:val="0"/>
      <w:spacing w:before="480" w:after="200"/>
    </w:pPr>
    <w:rPr>
      <w:kern w:val="28"/>
    </w:rPr>
  </w:style>
  <w:style w:type="paragraph" w:styleId="Closing">
    <w:name w:val="Closing"/>
    <w:basedOn w:val="BodyText"/>
    <w:pPr>
      <w:widowControl w:val="0"/>
      <w:spacing w:after="200"/>
    </w:pPr>
    <w:rPr>
      <w:kern w:val="28"/>
    </w:rPr>
  </w:style>
  <w:style w:type="paragraph" w:styleId="Signature">
    <w:name w:val="Signature"/>
    <w:basedOn w:val="BodyText"/>
    <w:pPr>
      <w:widowControl w:val="0"/>
      <w:spacing w:after="200"/>
    </w:pPr>
    <w:rPr>
      <w:kern w:val="28"/>
    </w:rPr>
  </w:style>
  <w:style w:type="paragraph" w:styleId="EnvelopeAddress">
    <w:name w:val="envelope address"/>
    <w:basedOn w:val="Normal"/>
    <w:pPr>
      <w:framePr w:w="7920" w:h="1980" w:hRule="exact" w:hSpace="180" w:wrap="auto" w:hAnchor="page" w:xAlign="center" w:yAlign="bottom"/>
      <w:spacing w:after="180" w:line="271" w:lineRule="auto"/>
      <w:ind w:left="2880"/>
    </w:pPr>
    <w:rPr>
      <w:rFonts w:ascii="Arial" w:hAnsi="Arial"/>
      <w:color w:val="000000"/>
      <w:kern w:val="28"/>
    </w:rPr>
  </w:style>
  <w:style w:type="paragraph" w:styleId="BalloonText">
    <w:name w:val="Balloon Text"/>
    <w:basedOn w:val="Normal"/>
    <w:semiHidden/>
    <w:rPr>
      <w:rFonts w:ascii="Arial" w:hAnsi="Arial"/>
      <w:sz w:val="18"/>
    </w:rPr>
  </w:style>
  <w:style w:type="paragraph" w:customStyle="1" w:styleId="Instructions">
    <w:name w:val="Instructions"/>
    <w:basedOn w:val="Normal"/>
    <w:pPr>
      <w:spacing w:line="220" w:lineRule="exact"/>
    </w:pPr>
    <w:rPr>
      <w:rFonts w:ascii="Lucida Sans" w:hAnsi="Lucida Sans"/>
      <w:color w:val="000080"/>
      <w:sz w:val="18"/>
      <w:lang w:eastAsia="ja-JP"/>
    </w:rPr>
  </w:style>
  <w:style w:type="paragraph" w:customStyle="1" w:styleId="BodyTextInstructions">
    <w:name w:val="Body Text Instructions"/>
    <w:basedOn w:val="BodyText"/>
  </w:style>
  <w:style w:type="character" w:styleId="Hyperlink">
    <w:name w:val="Hyperlink"/>
    <w:basedOn w:val="DefaultParagraphFont"/>
    <w:rsid w:val="00CF22BA"/>
    <w:rPr>
      <w:color w:val="0000FF"/>
      <w:u w:val="single"/>
    </w:rPr>
  </w:style>
  <w:style w:type="character" w:customStyle="1" w:styleId="BodyTextIcon">
    <w:name w:val="Body Text Icon"/>
    <w:basedOn w:val="DefaultParagraphFont"/>
    <w:rPr>
      <w:position w:val="-4"/>
    </w:rPr>
  </w:style>
  <w:style w:type="paragraph" w:styleId="ListParagraph">
    <w:name w:val="List Paragraph"/>
    <w:basedOn w:val="Normal"/>
    <w:uiPriority w:val="34"/>
    <w:qFormat/>
    <w:rsid w:val="00731E8A"/>
    <w:pPr>
      <w:ind w:left="720"/>
      <w:contextualSpacing/>
    </w:pPr>
  </w:style>
  <w:style w:type="paragraph" w:styleId="CommentText">
    <w:name w:val="annotation text"/>
    <w:basedOn w:val="Normal"/>
    <w:link w:val="CommentTextChar"/>
    <w:uiPriority w:val="99"/>
    <w:semiHidden/>
    <w:unhideWhenUsed/>
    <w:rsid w:val="005E23CB"/>
    <w:rPr>
      <w:rFonts w:ascii="Times" w:eastAsia="Times" w:hAnsi="Times"/>
      <w:szCs w:val="24"/>
    </w:rPr>
  </w:style>
  <w:style w:type="character" w:customStyle="1" w:styleId="CommentTextChar">
    <w:name w:val="Comment Text Char"/>
    <w:basedOn w:val="DefaultParagraphFont"/>
    <w:link w:val="CommentText"/>
    <w:uiPriority w:val="99"/>
    <w:semiHidden/>
    <w:rsid w:val="005E23CB"/>
    <w:rPr>
      <w:rFonts w:ascii="Times" w:eastAsia="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16\Local%20Settings\Temp\wz239b\TexasState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6372-31FE-B343-AB85-D6E26B42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Settings\dv16\Local Settings\Temp\wz239b\TexasStateE-Letterhead.dot</Template>
  <TotalTime>0</TotalTime>
  <Pages>5</Pages>
  <Words>1395</Words>
  <Characters>7953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Letterhead</vt:lpstr>
    </vt:vector>
  </TitlesOfParts>
  <Manager/>
  <Company/>
  <LinksUpToDate>false</LinksUpToDate>
  <CharactersWithSpaces>9330</CharactersWithSpaces>
  <SharedDoc>false</SharedDoc>
  <HyperlinkBase/>
  <HLinks>
    <vt:vector size="6" baseType="variant">
      <vt:variant>
        <vt:i4>786444</vt:i4>
      </vt:variant>
      <vt:variant>
        <vt:i4>1736</vt:i4>
      </vt:variant>
      <vt:variant>
        <vt:i4>1025</vt:i4>
      </vt:variant>
      <vt:variant>
        <vt:i4>1</vt:i4>
      </vt:variant>
      <vt:variant>
        <vt:lpwstr>txstlogo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
  <cp:keywords/>
  <dc:description/>
  <cp:lastModifiedBy/>
  <cp:revision>1</cp:revision>
  <cp:lastPrinted>2008-06-25T18:21:00Z</cp:lastPrinted>
  <dcterms:created xsi:type="dcterms:W3CDTF">2013-02-26T19:17:00Z</dcterms:created>
  <dcterms:modified xsi:type="dcterms:W3CDTF">2013-03-18T16:28:00Z</dcterms:modified>
  <cp:category/>
</cp:coreProperties>
</file>