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FD96D95">
            <wp:extent cx="3575465" cy="600741"/>
            <wp:effectExtent l="0" t="0" r="0" b="0"/>
            <wp:docPr id="1" name="image1.png" descr="Texas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7D4137E8" w:rsidR="00B16860" w:rsidRPr="00041EA1" w:rsidRDefault="000F6BB6" w:rsidP="00FA3CAC">
      <w:pPr>
        <w:pStyle w:val="Heading1"/>
        <w:spacing w:before="0"/>
        <w:ind w:left="360" w:right="180"/>
        <w:jc w:val="center"/>
      </w:pPr>
      <w:r w:rsidRPr="00041EA1">
        <w:t>Transfer Planning Guide 20</w:t>
      </w:r>
      <w:r w:rsidR="00CF0B36">
        <w:t>2</w:t>
      </w:r>
      <w:r w:rsidR="00953B5E">
        <w:t>2</w:t>
      </w:r>
      <w:r w:rsidR="00B76511">
        <w:t>-202</w:t>
      </w:r>
      <w:r w:rsidR="00953B5E">
        <w:t>3</w:t>
      </w:r>
    </w:p>
    <w:p w14:paraId="5DA89778" w14:textId="3E5AEBFF" w:rsidR="00CC50B2" w:rsidRDefault="000F6BB6" w:rsidP="00FA3CAC">
      <w:pPr>
        <w:pStyle w:val="Heading2"/>
        <w:spacing w:before="0" w:line="240" w:lineRule="auto"/>
        <w:ind w:left="360" w:right="180"/>
      </w:pPr>
      <w:r w:rsidRPr="000F6BB6">
        <w:t xml:space="preserve">Major in </w:t>
      </w:r>
      <w:r w:rsidR="00A53FDB">
        <w:t>French</w:t>
      </w:r>
    </w:p>
    <w:p w14:paraId="576B6108" w14:textId="1944E25F" w:rsidR="00FA3CAC" w:rsidRDefault="000F6BB6" w:rsidP="00FA3CAC">
      <w:pPr>
        <w:pStyle w:val="Heading2"/>
        <w:spacing w:before="0" w:line="240" w:lineRule="auto"/>
        <w:ind w:left="360" w:right="180"/>
      </w:pPr>
      <w:r w:rsidRPr="000F6BB6">
        <w:t xml:space="preserve">Bachelor of </w:t>
      </w:r>
      <w:r w:rsidR="00027BE6">
        <w:t>Arts</w:t>
      </w:r>
      <w:r w:rsidRPr="000F6BB6">
        <w:t xml:space="preserve"> </w:t>
      </w:r>
      <w:r w:rsidR="009E6208">
        <w:rPr>
          <w:szCs w:val="26"/>
        </w:rPr>
        <w:t xml:space="preserve">Degree </w:t>
      </w:r>
      <w:r w:rsidRPr="000F6BB6">
        <w:t>(B</w:t>
      </w:r>
      <w:r w:rsidR="00027BE6">
        <w:t>A</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79457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76005E77"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2A9EB756"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A615D20"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5793AC73"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20C64408"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C05F81">
              <w:rPr>
                <w:rFonts w:asciiTheme="majorHAnsi" w:hAnsiTheme="majorHAnsi"/>
                <w:sz w:val="21"/>
                <w:szCs w:val="21"/>
              </w:rPr>
              <w:t xml:space="preserve"> </w:t>
            </w:r>
            <w:r w:rsidR="00C05F81" w:rsidRPr="002975B6">
              <w:rPr>
                <w:rFonts w:asciiTheme="majorHAnsi" w:hAnsiTheme="majorHAnsi"/>
                <w:i/>
                <w:sz w:val="21"/>
                <w:szCs w:val="21"/>
              </w:rPr>
              <w:t>(see Recommended Core Curriculum Choices below)</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75FA3E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5EB2DD3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7152B8B1"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1DDB41DB"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7EE477F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CC50B2">
              <w:rPr>
                <w:rFonts w:asciiTheme="majorHAnsi" w:hAnsiTheme="majorHAnsi"/>
                <w:sz w:val="21"/>
                <w:szCs w:val="21"/>
              </w:rPr>
              <w:t xml:space="preserve"> </w:t>
            </w:r>
            <w:r w:rsidR="00CC50B2"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6FA36A30"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027BE6">
        <w:rPr>
          <w:rFonts w:asciiTheme="majorHAnsi" w:hAnsiTheme="majorHAnsi"/>
          <w:sz w:val="21"/>
          <w:szCs w:val="21"/>
        </w:rPr>
        <w:t>A</w:t>
      </w:r>
      <w:r w:rsidR="00F62A69">
        <w:rPr>
          <w:rFonts w:asciiTheme="majorHAnsi" w:hAnsiTheme="majorHAnsi"/>
          <w:sz w:val="21"/>
          <w:szCs w:val="21"/>
        </w:rPr>
        <w:t xml:space="preserve"> in </w:t>
      </w:r>
      <w:r w:rsidR="00A53FDB">
        <w:rPr>
          <w:rFonts w:asciiTheme="majorHAnsi" w:hAnsiTheme="majorHAnsi"/>
          <w:sz w:val="21"/>
          <w:szCs w:val="21"/>
        </w:rPr>
        <w:t>FRENCH</w:t>
      </w:r>
    </w:p>
    <w:p w14:paraId="3F43EFA8" w14:textId="77777777" w:rsidR="00B16860" w:rsidRPr="002975B6" w:rsidRDefault="00B16860" w:rsidP="00FA3CAC">
      <w:pPr>
        <w:pStyle w:val="BodyText"/>
        <w:ind w:left="360" w:right="180"/>
        <w:rPr>
          <w:rFonts w:asciiTheme="majorHAnsi" w:hAnsiTheme="majorHAnsi"/>
          <w:b/>
        </w:rPr>
      </w:pPr>
    </w:p>
    <w:p w14:paraId="2C4DD141" w14:textId="38E8D5C8"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B76511">
        <w:rPr>
          <w:rFonts w:asciiTheme="majorHAnsi" w:hAnsiTheme="majorHAnsi"/>
        </w:rPr>
        <w:t>is degree</w:t>
      </w:r>
      <w:r w:rsidRPr="002975B6">
        <w:rPr>
          <w:rFonts w:asciiTheme="majorHAnsi" w:hAnsiTheme="majorHAnsi"/>
        </w:rPr>
        <w:t xml:space="preserve"> requires specific courses for degree completion, and with wise planning, you may take courses that satisfy both the Core Curriculum and the </w:t>
      </w:r>
      <w:r w:rsidR="00B76511">
        <w:rPr>
          <w:rFonts w:asciiTheme="majorHAnsi" w:hAnsiTheme="majorHAnsi"/>
        </w:rPr>
        <w:t>B</w:t>
      </w:r>
      <w:r w:rsidR="00027BE6">
        <w:rPr>
          <w:rFonts w:asciiTheme="majorHAnsi" w:hAnsiTheme="majorHAnsi"/>
        </w:rPr>
        <w:t>A</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420"/>
        <w:gridCol w:w="3510"/>
        <w:gridCol w:w="3240"/>
      </w:tblGrid>
      <w:tr w:rsidR="00B16860" w:rsidRPr="002975B6" w14:paraId="3C133E16" w14:textId="77777777" w:rsidTr="00D5056E">
        <w:trPr>
          <w:trHeight w:val="257"/>
          <w:tblHeader/>
        </w:trPr>
        <w:tc>
          <w:tcPr>
            <w:tcW w:w="342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351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324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CC50B2" w:rsidRPr="002975B6" w14:paraId="1B9FC5E9" w14:textId="77777777" w:rsidTr="00D5056E">
        <w:trPr>
          <w:trHeight w:val="266"/>
        </w:trPr>
        <w:tc>
          <w:tcPr>
            <w:tcW w:w="3420" w:type="dxa"/>
          </w:tcPr>
          <w:p w14:paraId="5BADAB2D" w14:textId="71A2220E" w:rsidR="00CC50B2" w:rsidRDefault="00CC50B2" w:rsidP="00D5056E">
            <w:pPr>
              <w:pStyle w:val="TableParagraph"/>
              <w:spacing w:before="0" w:line="240" w:lineRule="auto"/>
              <w:rPr>
                <w:rFonts w:asciiTheme="majorHAnsi" w:hAnsiTheme="majorHAnsi"/>
                <w:sz w:val="21"/>
                <w:szCs w:val="21"/>
              </w:rPr>
            </w:pPr>
            <w:r>
              <w:rPr>
                <w:rFonts w:asciiTheme="majorHAnsi" w:hAnsiTheme="majorHAnsi"/>
                <w:sz w:val="21"/>
                <w:szCs w:val="21"/>
              </w:rPr>
              <w:t>0</w:t>
            </w:r>
            <w:r w:rsidR="00707C70">
              <w:rPr>
                <w:rFonts w:asciiTheme="majorHAnsi" w:hAnsiTheme="majorHAnsi"/>
                <w:sz w:val="21"/>
                <w:szCs w:val="21"/>
              </w:rPr>
              <w:t>4</w:t>
            </w:r>
            <w:r>
              <w:rPr>
                <w:rFonts w:asciiTheme="majorHAnsi" w:hAnsiTheme="majorHAnsi"/>
                <w:sz w:val="21"/>
                <w:szCs w:val="21"/>
              </w:rPr>
              <w:t xml:space="preserve">0 </w:t>
            </w:r>
            <w:r w:rsidR="00F95617">
              <w:rPr>
                <w:rFonts w:asciiTheme="majorHAnsi" w:hAnsiTheme="majorHAnsi"/>
                <w:sz w:val="21"/>
                <w:szCs w:val="21"/>
              </w:rPr>
              <w:t>Language, Philosophy &amp; Culture</w:t>
            </w:r>
          </w:p>
        </w:tc>
        <w:tc>
          <w:tcPr>
            <w:tcW w:w="3510" w:type="dxa"/>
          </w:tcPr>
          <w:p w14:paraId="308CBC6F" w14:textId="409E0C5B" w:rsidR="00CC50B2" w:rsidRDefault="00CC50B2" w:rsidP="00D5056E">
            <w:pPr>
              <w:pStyle w:val="TableParagraph"/>
              <w:spacing w:before="0" w:line="240" w:lineRule="auto"/>
              <w:rPr>
                <w:rFonts w:asciiTheme="majorHAnsi" w:hAnsiTheme="majorHAnsi"/>
                <w:sz w:val="21"/>
                <w:szCs w:val="21"/>
              </w:rPr>
            </w:pPr>
            <w:r>
              <w:rPr>
                <w:rFonts w:asciiTheme="majorHAnsi" w:hAnsiTheme="majorHAnsi"/>
                <w:sz w:val="21"/>
                <w:szCs w:val="21"/>
              </w:rPr>
              <w:t>ENGL 2322</w:t>
            </w:r>
            <w:r w:rsidR="002701E3">
              <w:rPr>
                <w:rFonts w:asciiTheme="majorHAnsi" w:hAnsiTheme="majorHAnsi"/>
                <w:sz w:val="21"/>
                <w:szCs w:val="21"/>
              </w:rPr>
              <w:t xml:space="preserve">, </w:t>
            </w:r>
            <w:r>
              <w:rPr>
                <w:rFonts w:asciiTheme="majorHAnsi" w:hAnsiTheme="majorHAnsi"/>
                <w:sz w:val="21"/>
                <w:szCs w:val="21"/>
              </w:rPr>
              <w:t>2323</w:t>
            </w:r>
            <w:r w:rsidR="002701E3">
              <w:rPr>
                <w:rFonts w:asciiTheme="majorHAnsi" w:hAnsiTheme="majorHAnsi"/>
                <w:sz w:val="21"/>
                <w:szCs w:val="21"/>
              </w:rPr>
              <w:t xml:space="preserve">, </w:t>
            </w:r>
            <w:r>
              <w:rPr>
                <w:rFonts w:asciiTheme="majorHAnsi" w:hAnsiTheme="majorHAnsi"/>
                <w:sz w:val="21"/>
                <w:szCs w:val="21"/>
              </w:rPr>
              <w:t>2332</w:t>
            </w:r>
            <w:r w:rsidR="002701E3">
              <w:rPr>
                <w:rFonts w:asciiTheme="majorHAnsi" w:hAnsiTheme="majorHAnsi"/>
                <w:sz w:val="21"/>
                <w:szCs w:val="21"/>
              </w:rPr>
              <w:t xml:space="preserve">, </w:t>
            </w:r>
            <w:r>
              <w:rPr>
                <w:rFonts w:asciiTheme="majorHAnsi" w:hAnsiTheme="majorHAnsi"/>
                <w:sz w:val="21"/>
                <w:szCs w:val="21"/>
              </w:rPr>
              <w:t>2333</w:t>
            </w:r>
            <w:r w:rsidR="002701E3">
              <w:rPr>
                <w:rFonts w:asciiTheme="majorHAnsi" w:hAnsiTheme="majorHAnsi"/>
                <w:sz w:val="21"/>
                <w:szCs w:val="21"/>
              </w:rPr>
              <w:t xml:space="preserve">, </w:t>
            </w:r>
            <w:r>
              <w:rPr>
                <w:rFonts w:asciiTheme="majorHAnsi" w:hAnsiTheme="majorHAnsi"/>
                <w:sz w:val="21"/>
                <w:szCs w:val="21"/>
              </w:rPr>
              <w:t>2327</w:t>
            </w:r>
            <w:r w:rsidR="002701E3">
              <w:rPr>
                <w:rFonts w:asciiTheme="majorHAnsi" w:hAnsiTheme="majorHAnsi"/>
                <w:sz w:val="21"/>
                <w:szCs w:val="21"/>
              </w:rPr>
              <w:t>,</w:t>
            </w:r>
            <w:r>
              <w:rPr>
                <w:rFonts w:asciiTheme="majorHAnsi" w:hAnsiTheme="majorHAnsi"/>
                <w:sz w:val="21"/>
                <w:szCs w:val="21"/>
              </w:rPr>
              <w:t xml:space="preserve"> or 2328</w:t>
            </w:r>
          </w:p>
        </w:tc>
        <w:tc>
          <w:tcPr>
            <w:tcW w:w="3240" w:type="dxa"/>
          </w:tcPr>
          <w:p w14:paraId="2225B50F" w14:textId="592BFC15" w:rsidR="00CC50B2" w:rsidRDefault="00CC50B2" w:rsidP="00D5056E">
            <w:pPr>
              <w:pStyle w:val="TableParagraph"/>
              <w:spacing w:before="0" w:line="240" w:lineRule="auto"/>
              <w:rPr>
                <w:rFonts w:asciiTheme="majorHAnsi" w:hAnsiTheme="majorHAnsi"/>
                <w:sz w:val="21"/>
                <w:szCs w:val="21"/>
              </w:rPr>
            </w:pPr>
            <w:r>
              <w:rPr>
                <w:rFonts w:asciiTheme="majorHAnsi" w:hAnsiTheme="majorHAnsi"/>
                <w:sz w:val="21"/>
                <w:szCs w:val="21"/>
              </w:rPr>
              <w:t>ENG 2310</w:t>
            </w:r>
            <w:r w:rsidR="002701E3">
              <w:rPr>
                <w:rFonts w:asciiTheme="majorHAnsi" w:hAnsiTheme="majorHAnsi"/>
                <w:sz w:val="21"/>
                <w:szCs w:val="21"/>
              </w:rPr>
              <w:t xml:space="preserve">, </w:t>
            </w:r>
            <w:r>
              <w:rPr>
                <w:rFonts w:asciiTheme="majorHAnsi" w:hAnsiTheme="majorHAnsi"/>
                <w:sz w:val="21"/>
                <w:szCs w:val="21"/>
              </w:rPr>
              <w:t>2320</w:t>
            </w:r>
            <w:r w:rsidR="002701E3">
              <w:rPr>
                <w:rFonts w:asciiTheme="majorHAnsi" w:hAnsiTheme="majorHAnsi"/>
                <w:sz w:val="21"/>
                <w:szCs w:val="21"/>
              </w:rPr>
              <w:t xml:space="preserve">, </w:t>
            </w:r>
            <w:r>
              <w:rPr>
                <w:rFonts w:asciiTheme="majorHAnsi" w:hAnsiTheme="majorHAnsi"/>
                <w:sz w:val="21"/>
                <w:szCs w:val="21"/>
              </w:rPr>
              <w:t>2330</w:t>
            </w:r>
            <w:r w:rsidR="002701E3">
              <w:rPr>
                <w:rFonts w:asciiTheme="majorHAnsi" w:hAnsiTheme="majorHAnsi"/>
                <w:sz w:val="21"/>
                <w:szCs w:val="21"/>
              </w:rPr>
              <w:t xml:space="preserve">, </w:t>
            </w:r>
            <w:r>
              <w:rPr>
                <w:rFonts w:asciiTheme="majorHAnsi" w:hAnsiTheme="majorHAnsi"/>
                <w:sz w:val="21"/>
                <w:szCs w:val="21"/>
              </w:rPr>
              <w:t>2340</w:t>
            </w:r>
            <w:r w:rsidR="002701E3">
              <w:rPr>
                <w:rFonts w:asciiTheme="majorHAnsi" w:hAnsiTheme="majorHAnsi"/>
                <w:sz w:val="21"/>
                <w:szCs w:val="21"/>
              </w:rPr>
              <w:t xml:space="preserve">, </w:t>
            </w:r>
            <w:r>
              <w:rPr>
                <w:rFonts w:asciiTheme="majorHAnsi" w:hAnsiTheme="majorHAnsi"/>
                <w:sz w:val="21"/>
                <w:szCs w:val="21"/>
              </w:rPr>
              <w:t>2359</w:t>
            </w:r>
            <w:r w:rsidR="002701E3">
              <w:rPr>
                <w:rFonts w:asciiTheme="majorHAnsi" w:hAnsiTheme="majorHAnsi"/>
                <w:sz w:val="21"/>
                <w:szCs w:val="21"/>
              </w:rPr>
              <w:t>,</w:t>
            </w:r>
            <w:r>
              <w:rPr>
                <w:rFonts w:asciiTheme="majorHAnsi" w:hAnsiTheme="majorHAnsi"/>
                <w:sz w:val="21"/>
                <w:szCs w:val="21"/>
              </w:rPr>
              <w:t xml:space="preserve"> or 2360</w:t>
            </w:r>
          </w:p>
        </w:tc>
      </w:tr>
      <w:tr w:rsidR="00707C70" w14:paraId="25AD9BE2" w14:textId="77777777" w:rsidTr="005268CC">
        <w:trPr>
          <w:trHeight w:val="266"/>
        </w:trPr>
        <w:tc>
          <w:tcPr>
            <w:tcW w:w="3420" w:type="dxa"/>
          </w:tcPr>
          <w:p w14:paraId="266C1DC1" w14:textId="77777777" w:rsidR="00707C70" w:rsidRDefault="00707C70" w:rsidP="005268CC">
            <w:pPr>
              <w:pStyle w:val="TableParagraph"/>
              <w:spacing w:before="0" w:line="240" w:lineRule="auto"/>
              <w:rPr>
                <w:rFonts w:asciiTheme="majorHAnsi" w:hAnsiTheme="majorHAnsi"/>
                <w:sz w:val="21"/>
                <w:szCs w:val="21"/>
              </w:rPr>
            </w:pPr>
            <w:r>
              <w:rPr>
                <w:rFonts w:asciiTheme="majorHAnsi" w:hAnsiTheme="majorHAnsi"/>
                <w:sz w:val="21"/>
                <w:szCs w:val="21"/>
              </w:rPr>
              <w:t>090 Component Area Option</w:t>
            </w:r>
          </w:p>
        </w:tc>
        <w:tc>
          <w:tcPr>
            <w:tcW w:w="3510" w:type="dxa"/>
          </w:tcPr>
          <w:p w14:paraId="1CBE4045" w14:textId="77777777" w:rsidR="00707C70" w:rsidRDefault="00707C70" w:rsidP="005268CC">
            <w:pPr>
              <w:pStyle w:val="TableParagraph"/>
              <w:spacing w:before="0" w:line="240" w:lineRule="auto"/>
              <w:rPr>
                <w:rFonts w:asciiTheme="majorHAnsi" w:hAnsiTheme="majorHAnsi"/>
                <w:sz w:val="21"/>
                <w:szCs w:val="21"/>
              </w:rPr>
            </w:pPr>
            <w:r>
              <w:rPr>
                <w:rFonts w:asciiTheme="majorHAnsi" w:hAnsiTheme="majorHAnsi"/>
                <w:sz w:val="21"/>
                <w:szCs w:val="21"/>
              </w:rPr>
              <w:t>ENGL 2322, 2323, 2332, 2333, 2327, or 2328</w:t>
            </w:r>
          </w:p>
        </w:tc>
        <w:tc>
          <w:tcPr>
            <w:tcW w:w="3240" w:type="dxa"/>
          </w:tcPr>
          <w:p w14:paraId="49B451A9" w14:textId="77777777" w:rsidR="00707C70" w:rsidRDefault="00707C70" w:rsidP="005268CC">
            <w:pPr>
              <w:pStyle w:val="TableParagraph"/>
              <w:spacing w:before="0" w:line="240" w:lineRule="auto"/>
              <w:rPr>
                <w:rFonts w:asciiTheme="majorHAnsi" w:hAnsiTheme="majorHAnsi"/>
                <w:sz w:val="21"/>
                <w:szCs w:val="21"/>
              </w:rPr>
            </w:pPr>
            <w:r>
              <w:rPr>
                <w:rFonts w:asciiTheme="majorHAnsi" w:hAnsiTheme="majorHAnsi"/>
                <w:sz w:val="21"/>
                <w:szCs w:val="21"/>
              </w:rPr>
              <w:t>ENG 2310, 2320, 2330, 2340, 2359, or 2360</w:t>
            </w:r>
          </w:p>
        </w:tc>
      </w:tr>
    </w:tbl>
    <w:p w14:paraId="3EBDCDB5" w14:textId="77777777" w:rsidR="000F4DBC" w:rsidRPr="002975B6" w:rsidRDefault="000F4DBC" w:rsidP="00D5056E">
      <w:pPr>
        <w:pStyle w:val="BodyText"/>
        <w:ind w:right="180"/>
        <w:rPr>
          <w:rFonts w:asciiTheme="majorHAnsi" w:hAnsiTheme="majorHAnsi"/>
        </w:rPr>
      </w:pPr>
    </w:p>
    <w:p w14:paraId="3D874B93" w14:textId="00FBAB7F"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62"/>
        <w:gridCol w:w="4230"/>
      </w:tblGrid>
      <w:tr w:rsidR="00E11A6D" w:rsidRPr="002975B6" w14:paraId="448423A5" w14:textId="77777777" w:rsidTr="000F4DBC">
        <w:trPr>
          <w:trHeight w:val="265"/>
          <w:tblHeader/>
        </w:trPr>
        <w:tc>
          <w:tcPr>
            <w:tcW w:w="4662" w:type="dxa"/>
          </w:tcPr>
          <w:p w14:paraId="1935DB85" w14:textId="664089B7" w:rsidR="00E11A6D" w:rsidRPr="002975B6" w:rsidRDefault="00E11A6D" w:rsidP="000F4DBC">
            <w:pPr>
              <w:ind w:right="180"/>
              <w:rPr>
                <w:rFonts w:asciiTheme="majorHAnsi" w:hAnsiTheme="majorHAnsi"/>
                <w:sz w:val="21"/>
                <w:szCs w:val="21"/>
              </w:rPr>
            </w:pPr>
            <w:r w:rsidRPr="002975B6">
              <w:rPr>
                <w:rFonts w:asciiTheme="majorHAnsi" w:hAnsiTheme="majorHAnsi"/>
                <w:sz w:val="21"/>
                <w:szCs w:val="21"/>
                <w:u w:val="single"/>
              </w:rPr>
              <w:t>TCCN</w:t>
            </w:r>
          </w:p>
        </w:tc>
        <w:tc>
          <w:tcPr>
            <w:tcW w:w="4230" w:type="dxa"/>
          </w:tcPr>
          <w:p w14:paraId="423348FF" w14:textId="05D785E3" w:rsidR="00E11A6D" w:rsidRPr="002975B6" w:rsidRDefault="00E11A6D" w:rsidP="000F4DBC">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31790139" w14:textId="77777777" w:rsidTr="000F4DBC">
        <w:trPr>
          <w:trHeight w:val="265"/>
          <w:tblHeader/>
        </w:trPr>
        <w:tc>
          <w:tcPr>
            <w:tcW w:w="4662" w:type="dxa"/>
          </w:tcPr>
          <w:p w14:paraId="4C959FB8" w14:textId="39BF7C55" w:rsidR="00E11A6D" w:rsidRPr="002975B6" w:rsidRDefault="00A53FDB" w:rsidP="000F4DBC">
            <w:pPr>
              <w:ind w:right="180"/>
              <w:rPr>
                <w:rFonts w:asciiTheme="majorHAnsi" w:hAnsiTheme="majorHAnsi"/>
                <w:sz w:val="21"/>
                <w:szCs w:val="21"/>
              </w:rPr>
            </w:pPr>
            <w:r>
              <w:rPr>
                <w:rFonts w:asciiTheme="majorHAnsi" w:hAnsiTheme="majorHAnsi"/>
                <w:sz w:val="21"/>
                <w:szCs w:val="21"/>
              </w:rPr>
              <w:t>FREN</w:t>
            </w:r>
            <w:r w:rsidR="00CA4795">
              <w:rPr>
                <w:rFonts w:asciiTheme="majorHAnsi" w:hAnsiTheme="majorHAnsi"/>
                <w:sz w:val="21"/>
                <w:szCs w:val="21"/>
              </w:rPr>
              <w:t xml:space="preserve"> 1411</w:t>
            </w:r>
          </w:p>
        </w:tc>
        <w:tc>
          <w:tcPr>
            <w:tcW w:w="4230" w:type="dxa"/>
          </w:tcPr>
          <w:p w14:paraId="231D2DF6" w14:textId="533A4B49" w:rsidR="00E11A6D" w:rsidRPr="002975B6" w:rsidRDefault="00A53FDB" w:rsidP="000F4DBC">
            <w:pPr>
              <w:ind w:right="180"/>
              <w:rPr>
                <w:rFonts w:asciiTheme="majorHAnsi" w:hAnsiTheme="majorHAnsi"/>
                <w:sz w:val="21"/>
                <w:szCs w:val="21"/>
              </w:rPr>
            </w:pPr>
            <w:r>
              <w:rPr>
                <w:rFonts w:asciiTheme="majorHAnsi" w:hAnsiTheme="majorHAnsi"/>
                <w:sz w:val="21"/>
                <w:szCs w:val="21"/>
              </w:rPr>
              <w:t xml:space="preserve">FR </w:t>
            </w:r>
            <w:r w:rsidR="00CA4795">
              <w:rPr>
                <w:rFonts w:asciiTheme="majorHAnsi" w:hAnsiTheme="majorHAnsi"/>
                <w:sz w:val="21"/>
                <w:szCs w:val="21"/>
              </w:rPr>
              <w:t>1410</w:t>
            </w:r>
          </w:p>
        </w:tc>
      </w:tr>
      <w:tr w:rsidR="000F4DBC" w:rsidRPr="002975B6" w14:paraId="19DAA7CD" w14:textId="77777777" w:rsidTr="000F4DBC">
        <w:trPr>
          <w:trHeight w:val="265"/>
          <w:tblHeader/>
        </w:trPr>
        <w:tc>
          <w:tcPr>
            <w:tcW w:w="4662" w:type="dxa"/>
          </w:tcPr>
          <w:p w14:paraId="53D6AD80" w14:textId="3514FD0C" w:rsidR="000F4DBC" w:rsidRDefault="00A53FDB" w:rsidP="000F4DBC">
            <w:pPr>
              <w:ind w:right="180"/>
              <w:rPr>
                <w:rFonts w:asciiTheme="majorHAnsi" w:hAnsiTheme="majorHAnsi"/>
                <w:sz w:val="21"/>
                <w:szCs w:val="21"/>
              </w:rPr>
            </w:pPr>
            <w:r>
              <w:rPr>
                <w:rFonts w:asciiTheme="majorHAnsi" w:hAnsiTheme="majorHAnsi"/>
                <w:sz w:val="21"/>
                <w:szCs w:val="21"/>
              </w:rPr>
              <w:t xml:space="preserve">FREN </w:t>
            </w:r>
            <w:r w:rsidR="00CA4795">
              <w:rPr>
                <w:rFonts w:asciiTheme="majorHAnsi" w:hAnsiTheme="majorHAnsi"/>
                <w:sz w:val="21"/>
                <w:szCs w:val="21"/>
              </w:rPr>
              <w:t>1412</w:t>
            </w:r>
          </w:p>
        </w:tc>
        <w:tc>
          <w:tcPr>
            <w:tcW w:w="4230" w:type="dxa"/>
          </w:tcPr>
          <w:p w14:paraId="6DCAD858" w14:textId="7E672035" w:rsidR="000F4DBC" w:rsidRDefault="00A53FDB" w:rsidP="000F4DBC">
            <w:pPr>
              <w:ind w:right="180"/>
              <w:rPr>
                <w:rFonts w:asciiTheme="majorHAnsi" w:hAnsiTheme="majorHAnsi"/>
                <w:sz w:val="21"/>
                <w:szCs w:val="21"/>
              </w:rPr>
            </w:pPr>
            <w:r>
              <w:rPr>
                <w:rFonts w:asciiTheme="majorHAnsi" w:hAnsiTheme="majorHAnsi"/>
                <w:sz w:val="21"/>
                <w:szCs w:val="21"/>
              </w:rPr>
              <w:t xml:space="preserve">FR </w:t>
            </w:r>
            <w:r w:rsidR="00CA4795">
              <w:rPr>
                <w:rFonts w:asciiTheme="majorHAnsi" w:hAnsiTheme="majorHAnsi"/>
                <w:sz w:val="21"/>
                <w:szCs w:val="21"/>
              </w:rPr>
              <w:t>1420</w:t>
            </w:r>
          </w:p>
        </w:tc>
      </w:tr>
      <w:tr w:rsidR="00275ED0" w:rsidRPr="002975B6" w14:paraId="04FA1028" w14:textId="77777777" w:rsidTr="000F4DBC">
        <w:trPr>
          <w:trHeight w:val="265"/>
          <w:tblHeader/>
        </w:trPr>
        <w:tc>
          <w:tcPr>
            <w:tcW w:w="4662" w:type="dxa"/>
          </w:tcPr>
          <w:p w14:paraId="75139B8B" w14:textId="0A2096C8" w:rsidR="00275ED0" w:rsidRDefault="00A53FDB" w:rsidP="000F4DBC">
            <w:pPr>
              <w:ind w:right="180"/>
              <w:rPr>
                <w:rFonts w:asciiTheme="majorHAnsi" w:hAnsiTheme="majorHAnsi"/>
                <w:sz w:val="21"/>
                <w:szCs w:val="21"/>
              </w:rPr>
            </w:pPr>
            <w:r>
              <w:rPr>
                <w:rFonts w:asciiTheme="majorHAnsi" w:hAnsiTheme="majorHAnsi"/>
                <w:sz w:val="21"/>
                <w:szCs w:val="21"/>
              </w:rPr>
              <w:t xml:space="preserve">FREN </w:t>
            </w:r>
            <w:r w:rsidR="00CA4795">
              <w:rPr>
                <w:rFonts w:asciiTheme="majorHAnsi" w:hAnsiTheme="majorHAnsi"/>
                <w:sz w:val="21"/>
                <w:szCs w:val="21"/>
              </w:rPr>
              <w:t>2311</w:t>
            </w:r>
          </w:p>
        </w:tc>
        <w:tc>
          <w:tcPr>
            <w:tcW w:w="4230" w:type="dxa"/>
          </w:tcPr>
          <w:p w14:paraId="0C4317F0" w14:textId="554B98A6" w:rsidR="00275ED0" w:rsidRDefault="00A53FDB" w:rsidP="000F4DBC">
            <w:pPr>
              <w:ind w:right="180"/>
              <w:rPr>
                <w:rFonts w:asciiTheme="majorHAnsi" w:hAnsiTheme="majorHAnsi"/>
                <w:sz w:val="21"/>
                <w:szCs w:val="21"/>
              </w:rPr>
            </w:pPr>
            <w:r>
              <w:rPr>
                <w:rFonts w:asciiTheme="majorHAnsi" w:hAnsiTheme="majorHAnsi"/>
                <w:sz w:val="21"/>
                <w:szCs w:val="21"/>
              </w:rPr>
              <w:t xml:space="preserve">FR </w:t>
            </w:r>
            <w:r w:rsidR="00CA4795">
              <w:rPr>
                <w:rFonts w:asciiTheme="majorHAnsi" w:hAnsiTheme="majorHAnsi"/>
                <w:sz w:val="21"/>
                <w:szCs w:val="21"/>
              </w:rPr>
              <w:t>2310</w:t>
            </w:r>
          </w:p>
        </w:tc>
      </w:tr>
      <w:tr w:rsidR="00275ED0" w:rsidRPr="002975B6" w14:paraId="34381834" w14:textId="77777777" w:rsidTr="000F4DBC">
        <w:trPr>
          <w:trHeight w:val="265"/>
          <w:tblHeader/>
        </w:trPr>
        <w:tc>
          <w:tcPr>
            <w:tcW w:w="4662" w:type="dxa"/>
          </w:tcPr>
          <w:p w14:paraId="4FF74E66" w14:textId="3CF805CF" w:rsidR="00275ED0" w:rsidRDefault="00A53FDB" w:rsidP="000F4DBC">
            <w:pPr>
              <w:ind w:right="180"/>
              <w:rPr>
                <w:rFonts w:asciiTheme="majorHAnsi" w:hAnsiTheme="majorHAnsi"/>
                <w:sz w:val="21"/>
                <w:szCs w:val="21"/>
              </w:rPr>
            </w:pPr>
            <w:r>
              <w:rPr>
                <w:rFonts w:asciiTheme="majorHAnsi" w:hAnsiTheme="majorHAnsi"/>
                <w:sz w:val="21"/>
                <w:szCs w:val="21"/>
              </w:rPr>
              <w:t xml:space="preserve">FREN </w:t>
            </w:r>
            <w:r w:rsidR="00CA4795">
              <w:rPr>
                <w:rFonts w:asciiTheme="majorHAnsi" w:hAnsiTheme="majorHAnsi"/>
                <w:sz w:val="21"/>
                <w:szCs w:val="21"/>
              </w:rPr>
              <w:t>2312</w:t>
            </w:r>
          </w:p>
        </w:tc>
        <w:tc>
          <w:tcPr>
            <w:tcW w:w="4230" w:type="dxa"/>
          </w:tcPr>
          <w:p w14:paraId="5D878CF9" w14:textId="502BFAD6" w:rsidR="00275ED0" w:rsidRDefault="00A53FDB" w:rsidP="000F4DBC">
            <w:pPr>
              <w:ind w:right="180"/>
              <w:rPr>
                <w:rFonts w:asciiTheme="majorHAnsi" w:hAnsiTheme="majorHAnsi"/>
                <w:sz w:val="21"/>
                <w:szCs w:val="21"/>
              </w:rPr>
            </w:pPr>
            <w:r>
              <w:rPr>
                <w:rFonts w:asciiTheme="majorHAnsi" w:hAnsiTheme="majorHAnsi"/>
                <w:sz w:val="21"/>
                <w:szCs w:val="21"/>
              </w:rPr>
              <w:t xml:space="preserve">FR </w:t>
            </w:r>
            <w:r w:rsidR="00CA4795">
              <w:rPr>
                <w:rFonts w:asciiTheme="majorHAnsi" w:hAnsiTheme="majorHAnsi"/>
                <w:sz w:val="21"/>
                <w:szCs w:val="21"/>
              </w:rPr>
              <w:t>2320</w:t>
            </w:r>
          </w:p>
        </w:tc>
      </w:tr>
    </w:tbl>
    <w:p w14:paraId="16E67F1D" w14:textId="77777777" w:rsidR="007B0025" w:rsidRDefault="007B0025">
      <w:pPr>
        <w:rPr>
          <w:rFonts w:asciiTheme="majorHAnsi" w:hAnsiTheme="majorHAnsi"/>
          <w:sz w:val="21"/>
          <w:szCs w:val="21"/>
        </w:rPr>
      </w:pPr>
      <w:r>
        <w:rPr>
          <w:rFonts w:asciiTheme="majorHAnsi" w:hAnsiTheme="majorHAnsi"/>
          <w:sz w:val="21"/>
          <w:szCs w:val="21"/>
        </w:rPr>
        <w:br w:type="page"/>
      </w:r>
    </w:p>
    <w:p w14:paraId="4BAD2735" w14:textId="53344276" w:rsidR="00B16860" w:rsidRPr="004F0C1F" w:rsidRDefault="000F6BB6" w:rsidP="00A22396">
      <w:pPr>
        <w:pStyle w:val="Heading2"/>
        <w:spacing w:before="0" w:line="240" w:lineRule="auto"/>
        <w:ind w:left="360" w:right="180"/>
        <w:jc w:val="left"/>
        <w:rPr>
          <w:rFonts w:asciiTheme="majorHAnsi" w:hAnsiTheme="majorHAnsi"/>
          <w:sz w:val="21"/>
          <w:szCs w:val="21"/>
        </w:rPr>
      </w:pPr>
      <w:r w:rsidRPr="004F0C1F">
        <w:rPr>
          <w:rFonts w:asciiTheme="majorHAnsi" w:hAnsiTheme="majorHAnsi"/>
          <w:sz w:val="21"/>
          <w:szCs w:val="21"/>
        </w:rPr>
        <w:lastRenderedPageBreak/>
        <w:t>UNIVERSITY ADMISSION:</w:t>
      </w:r>
    </w:p>
    <w:p w14:paraId="7F8D81E4" w14:textId="77777777" w:rsidR="004F0C1F" w:rsidRPr="004F0C1F" w:rsidRDefault="004F0C1F" w:rsidP="0079457C"/>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AF0A314" w14:textId="77AB1396" w:rsidR="00B30C85" w:rsidRPr="00B30C85" w:rsidRDefault="000F6BB6" w:rsidP="00B30C8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A11FF68" w14:textId="77777777" w:rsidR="004F0C1F" w:rsidRPr="002975B6" w:rsidRDefault="004F0C1F" w:rsidP="0079457C"/>
    <w:p w14:paraId="71009C4A" w14:textId="77777777" w:rsidR="004F0C1F"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3F78C6AF" w:rsidR="00B16860"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176AEE89" w14:textId="2EFCEC66" w:rsidR="004F0C1F" w:rsidRPr="002975B6" w:rsidRDefault="004F0C1F"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5879EAC6" w:rsidR="00B16860" w:rsidRPr="00D8504B" w:rsidRDefault="00D8504B" w:rsidP="00FA3CAC">
      <w:pPr>
        <w:pStyle w:val="BodyText"/>
        <w:ind w:left="360" w:right="180"/>
        <w:rPr>
          <w:rStyle w:val="Hyperlink"/>
          <w:rFonts w:asciiTheme="majorHAnsi" w:hAnsiTheme="majorHAnsi"/>
        </w:rPr>
      </w:pPr>
      <w:r>
        <w:rPr>
          <w:rFonts w:asciiTheme="majorHAnsi" w:hAnsiTheme="majorHAnsi"/>
        </w:rPr>
        <w:fldChar w:fldCharType="begin"/>
      </w:r>
      <w:r>
        <w:rPr>
          <w:rFonts w:asciiTheme="majorHAnsi" w:hAnsiTheme="majorHAnsi"/>
        </w:rPr>
        <w:instrText xml:space="preserve"> HYPERLINK "https://www.admissions.txstate.edu/future-students/transfer/tpg" </w:instrText>
      </w:r>
      <w:r>
        <w:rPr>
          <w:rFonts w:asciiTheme="majorHAnsi" w:hAnsiTheme="majorHAnsi"/>
        </w:rPr>
      </w:r>
      <w:r>
        <w:rPr>
          <w:rFonts w:asciiTheme="majorHAnsi" w:hAnsiTheme="majorHAnsi"/>
        </w:rPr>
        <w:fldChar w:fldCharType="separate"/>
      </w:r>
      <w:r w:rsidRPr="00D8504B">
        <w:rPr>
          <w:rStyle w:val="Hyperlink"/>
          <w:rFonts w:asciiTheme="majorHAnsi" w:hAnsiTheme="majorHAnsi"/>
        </w:rPr>
        <w:t>https://www.admissions.txstate.edu/</w:t>
      </w:r>
    </w:p>
    <w:p w14:paraId="26D9BB5A" w14:textId="58309D7F" w:rsidR="00B16860" w:rsidRPr="002975B6" w:rsidRDefault="00D8504B" w:rsidP="00FA3CAC">
      <w:pPr>
        <w:pStyle w:val="BodyText"/>
        <w:ind w:left="360" w:right="180"/>
        <w:rPr>
          <w:rFonts w:asciiTheme="majorHAnsi" w:hAnsiTheme="majorHAnsi"/>
        </w:rPr>
      </w:pPr>
      <w:r>
        <w:rPr>
          <w:rFonts w:asciiTheme="majorHAnsi" w:hAnsiTheme="majorHAnsi"/>
        </w:rPr>
        <w:fldChar w:fldCharType="end"/>
      </w:r>
    </w:p>
    <w:p w14:paraId="09F540BE" w14:textId="79E24102"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CC50B2">
        <w:rPr>
          <w:rFonts w:asciiTheme="majorHAnsi" w:hAnsiTheme="majorHAnsi"/>
        </w:rPr>
        <w:t>Liberal</w:t>
      </w:r>
      <w:r w:rsidR="004F0C1F">
        <w:rPr>
          <w:rFonts w:asciiTheme="majorHAnsi" w:hAnsiTheme="majorHAnsi"/>
        </w:rPr>
        <w:t xml:space="preserve"> Arts Advising Center</w:t>
      </w:r>
    </w:p>
    <w:p w14:paraId="1B5FD400" w14:textId="304A0DF8" w:rsidR="002975B6" w:rsidRDefault="00CC50B2" w:rsidP="00FA3CAC">
      <w:pPr>
        <w:pStyle w:val="BodyText"/>
        <w:ind w:left="360" w:right="180"/>
        <w:rPr>
          <w:rFonts w:asciiTheme="majorHAnsi" w:hAnsiTheme="majorHAnsi"/>
        </w:rPr>
      </w:pPr>
      <w:r>
        <w:rPr>
          <w:rFonts w:asciiTheme="majorHAnsi" w:hAnsiTheme="majorHAnsi"/>
        </w:rPr>
        <w:t>Flowers Hall 322</w:t>
      </w:r>
    </w:p>
    <w:p w14:paraId="3F178691" w14:textId="12A378B6" w:rsidR="002975B6" w:rsidRDefault="000F6BB6" w:rsidP="00FA3CAC">
      <w:pPr>
        <w:pStyle w:val="BodyText"/>
        <w:ind w:left="360" w:right="180"/>
        <w:rPr>
          <w:rFonts w:asciiTheme="majorHAnsi" w:hAnsiTheme="majorHAnsi"/>
        </w:rPr>
      </w:pPr>
      <w:r w:rsidRPr="002975B6">
        <w:rPr>
          <w:rFonts w:asciiTheme="majorHAnsi" w:hAnsiTheme="majorHAnsi"/>
        </w:rPr>
        <w:t>512.245.</w:t>
      </w:r>
      <w:r w:rsidR="00CF0B36">
        <w:rPr>
          <w:rFonts w:asciiTheme="majorHAnsi" w:hAnsiTheme="majorHAnsi"/>
        </w:rPr>
        <w:t>1852</w:t>
      </w:r>
    </w:p>
    <w:p w14:paraId="20C172B8" w14:textId="0487507B" w:rsidR="00B16860" w:rsidRPr="002975B6" w:rsidRDefault="00D42457" w:rsidP="00FA3CAC">
      <w:pPr>
        <w:pStyle w:val="BodyText"/>
        <w:ind w:left="360" w:right="180"/>
        <w:rPr>
          <w:rFonts w:asciiTheme="majorHAnsi" w:hAnsiTheme="majorHAnsi"/>
        </w:rPr>
      </w:pPr>
      <w:hyperlink r:id="rId13" w:history="1">
        <w:r w:rsidR="00CC50B2" w:rsidRPr="00CC50B2">
          <w:rPr>
            <w:rStyle w:val="Hyperlink"/>
            <w:rFonts w:asciiTheme="majorHAnsi" w:hAnsiTheme="majorHAnsi"/>
          </w:rPr>
          <w:t>https://www.liberalarts.txstate.edu/advising/</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4A0AAE1A" w:rsidR="00B16860" w:rsidRPr="002975B6" w:rsidRDefault="00CF0B36" w:rsidP="002975B6">
      <w:pPr>
        <w:ind w:left="360" w:right="180"/>
        <w:jc w:val="right"/>
        <w:rPr>
          <w:b/>
          <w:i/>
          <w:sz w:val="17"/>
        </w:rPr>
      </w:pPr>
      <w:r>
        <w:rPr>
          <w:b/>
          <w:sz w:val="17"/>
        </w:rPr>
        <w:t>JU</w:t>
      </w:r>
      <w:r w:rsidR="00953B5E">
        <w:rPr>
          <w:b/>
          <w:sz w:val="17"/>
        </w:rPr>
        <w:t>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5919377">
    <w:abstractNumId w:val="0"/>
  </w:num>
  <w:num w:numId="2" w16cid:durableId="1832746310">
    <w:abstractNumId w:val="2"/>
  </w:num>
  <w:num w:numId="3" w16cid:durableId="616986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07731"/>
    <w:rsid w:val="00027BE6"/>
    <w:rsid w:val="00041EA1"/>
    <w:rsid w:val="00090AF8"/>
    <w:rsid w:val="000F4DBC"/>
    <w:rsid w:val="000F6BB6"/>
    <w:rsid w:val="002701E3"/>
    <w:rsid w:val="00275ED0"/>
    <w:rsid w:val="0029442F"/>
    <w:rsid w:val="002975B6"/>
    <w:rsid w:val="00401089"/>
    <w:rsid w:val="00403514"/>
    <w:rsid w:val="004F0C1F"/>
    <w:rsid w:val="0051131E"/>
    <w:rsid w:val="00541824"/>
    <w:rsid w:val="0068563A"/>
    <w:rsid w:val="006D0F9F"/>
    <w:rsid w:val="00707C70"/>
    <w:rsid w:val="007853D7"/>
    <w:rsid w:val="0079457C"/>
    <w:rsid w:val="007B0025"/>
    <w:rsid w:val="00953B5E"/>
    <w:rsid w:val="009E6208"/>
    <w:rsid w:val="00A22396"/>
    <w:rsid w:val="00A53FDB"/>
    <w:rsid w:val="00AC2F6F"/>
    <w:rsid w:val="00B16860"/>
    <w:rsid w:val="00B30C85"/>
    <w:rsid w:val="00B76511"/>
    <w:rsid w:val="00BC4F3C"/>
    <w:rsid w:val="00C05F81"/>
    <w:rsid w:val="00C13710"/>
    <w:rsid w:val="00C42CCF"/>
    <w:rsid w:val="00CA4795"/>
    <w:rsid w:val="00CC50B2"/>
    <w:rsid w:val="00CF0B36"/>
    <w:rsid w:val="00D42457"/>
    <w:rsid w:val="00D5056E"/>
    <w:rsid w:val="00D8504B"/>
    <w:rsid w:val="00E11A6D"/>
    <w:rsid w:val="00F62A69"/>
    <w:rsid w:val="00F95617"/>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CC5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0B2"/>
    <w:rPr>
      <w:rFonts w:ascii="Segoe UI" w:eastAsia="Cambria" w:hAnsi="Segoe UI" w:cs="Segoe UI"/>
      <w:sz w:val="18"/>
      <w:szCs w:val="18"/>
      <w:lang w:bidi="en-US"/>
    </w:rPr>
  </w:style>
  <w:style w:type="paragraph" w:styleId="Revision">
    <w:name w:val="Revision"/>
    <w:hidden/>
    <w:uiPriority w:val="99"/>
    <w:semiHidden/>
    <w:rsid w:val="00707C70"/>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liberalarts.txstate.edu/advising/"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2022-07-20T16:50:00Z</dcterms:created>
  <dcterms:modified xsi:type="dcterms:W3CDTF">2022-07-21T14:33:00Z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