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768316C7">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720631E7" w:rsidR="00B16860" w:rsidRPr="00041EA1" w:rsidRDefault="000F6BB6" w:rsidP="00FA3CAC">
      <w:pPr>
        <w:pStyle w:val="Heading1"/>
        <w:spacing w:before="0"/>
        <w:ind w:left="360" w:right="180"/>
        <w:jc w:val="center"/>
      </w:pPr>
      <w:r w:rsidRPr="00041EA1">
        <w:t xml:space="preserve">Transfer Planning Guide </w:t>
      </w:r>
      <w:r w:rsidR="00065A64">
        <w:t>20</w:t>
      </w:r>
      <w:r w:rsidR="00D8765A">
        <w:t>2</w:t>
      </w:r>
      <w:r w:rsidR="002F06E8">
        <w:t>2</w:t>
      </w:r>
      <w:r w:rsidR="00065A64">
        <w:t>-202</w:t>
      </w:r>
      <w:r w:rsidR="002F06E8">
        <w:t>3</w:t>
      </w:r>
    </w:p>
    <w:p w14:paraId="3FD47065" w14:textId="535E0247" w:rsidR="00D92587" w:rsidRDefault="000F6BB6" w:rsidP="00FA3CAC">
      <w:pPr>
        <w:pStyle w:val="Heading2"/>
        <w:spacing w:before="0" w:line="240" w:lineRule="auto"/>
        <w:ind w:left="360" w:right="180"/>
      </w:pPr>
      <w:r w:rsidRPr="000F6BB6">
        <w:t xml:space="preserve">Major in </w:t>
      </w:r>
      <w:r w:rsidR="001F241B">
        <w:t>Physics</w:t>
      </w:r>
      <w:r w:rsidR="00BC3D92">
        <w:t xml:space="preserve"> </w:t>
      </w:r>
      <w:r w:rsidR="00333AED">
        <w:t>(Secondary Education; Teacher Certification in Physics/Mathematics, Grades 7-12, with Double Major in B.S. Education)</w:t>
      </w:r>
    </w:p>
    <w:p w14:paraId="576B6108" w14:textId="6ACE089E" w:rsidR="00FA3CAC" w:rsidRDefault="000F6BB6" w:rsidP="00FA3CAC">
      <w:pPr>
        <w:pStyle w:val="Heading2"/>
        <w:spacing w:before="0" w:line="240" w:lineRule="auto"/>
        <w:ind w:left="360" w:right="180"/>
      </w:pPr>
      <w:r w:rsidRPr="000F6BB6">
        <w:t xml:space="preserve">Bachelor of </w:t>
      </w:r>
      <w:r w:rsidR="00BC3D92">
        <w:t>Science</w:t>
      </w:r>
      <w:r w:rsidRPr="000F6BB6">
        <w:t xml:space="preserve"> </w:t>
      </w:r>
      <w:r w:rsidR="001F241B">
        <w:t xml:space="preserve">Degree </w:t>
      </w:r>
      <w:r w:rsidRPr="000F6BB6">
        <w:t>(B</w:t>
      </w:r>
      <w:r w:rsidR="00BC3D92">
        <w:t>S</w:t>
      </w:r>
      <w:r w:rsidRPr="000F6BB6">
        <w:t xml:space="preserve">) </w:t>
      </w:r>
    </w:p>
    <w:p w14:paraId="1271F32E" w14:textId="5C1E12BD" w:rsidR="00B16860" w:rsidRPr="000F6BB6" w:rsidRDefault="000F6BB6" w:rsidP="00FA3CAC">
      <w:pPr>
        <w:pStyle w:val="Heading2"/>
        <w:spacing w:before="0" w:line="240" w:lineRule="auto"/>
        <w:ind w:left="360" w:right="180"/>
      </w:pPr>
      <w:r w:rsidRPr="000F6BB6">
        <w:t>12</w:t>
      </w:r>
      <w:r w:rsidR="00333AED">
        <w:t>0</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31650E2A"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3E176330"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1632C71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r w:rsidR="00FA3CAC" w:rsidRPr="002975B6">
              <w:rPr>
                <w:rFonts w:asciiTheme="majorHAnsi" w:hAnsiTheme="majorHAnsi"/>
                <w:sz w:val="21"/>
                <w:szCs w:val="21"/>
              </w:rPr>
              <w:t xml:space="preserve"> </w:t>
            </w:r>
            <w:r w:rsidR="00FA3CAC" w:rsidRPr="002975B6">
              <w:rPr>
                <w:rFonts w:asciiTheme="majorHAnsi" w:hAnsiTheme="majorHAnsi"/>
                <w:i/>
                <w:sz w:val="21"/>
                <w:szCs w:val="21"/>
              </w:rPr>
              <w:t>(see Recommended Core Curriculum Choices below)</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18F79A6C"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6563DC14"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 xml:space="preserve">3 required </w:t>
            </w:r>
            <w:r w:rsidR="00D92587">
              <w:rPr>
                <w:rFonts w:asciiTheme="majorHAnsi" w:hAnsiTheme="majorHAnsi"/>
                <w:sz w:val="21"/>
                <w:szCs w:val="21"/>
              </w:rPr>
              <w:t>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73667CC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0736CD7F"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3D968B13"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27D0F630"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BC3D92">
              <w:rPr>
                <w:rFonts w:asciiTheme="majorHAnsi" w:hAnsiTheme="majorHAnsi"/>
                <w:sz w:val="21"/>
                <w:szCs w:val="21"/>
              </w:rPr>
              <w:t xml:space="preserve"> </w:t>
            </w:r>
            <w:r w:rsidR="00BC3D92"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5DE847E4"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BC3D92">
        <w:rPr>
          <w:rFonts w:asciiTheme="majorHAnsi" w:hAnsiTheme="majorHAnsi"/>
          <w:sz w:val="21"/>
          <w:szCs w:val="21"/>
        </w:rPr>
        <w:t>S</w:t>
      </w:r>
      <w:r w:rsidR="00D92587">
        <w:rPr>
          <w:rFonts w:asciiTheme="majorHAnsi" w:hAnsiTheme="majorHAnsi"/>
          <w:sz w:val="21"/>
          <w:szCs w:val="21"/>
        </w:rPr>
        <w:t xml:space="preserve"> in </w:t>
      </w:r>
      <w:r w:rsidR="001F241B">
        <w:rPr>
          <w:rFonts w:asciiTheme="majorHAnsi" w:hAnsiTheme="majorHAnsi"/>
          <w:sz w:val="21"/>
          <w:szCs w:val="21"/>
        </w:rPr>
        <w:t>PHYSICS</w:t>
      </w:r>
      <w:r w:rsidR="00BC3D92">
        <w:rPr>
          <w:rFonts w:asciiTheme="majorHAnsi" w:hAnsiTheme="majorHAnsi"/>
          <w:sz w:val="21"/>
          <w:szCs w:val="21"/>
        </w:rPr>
        <w:t xml:space="preserve"> with TEACHER CERTIFICATION</w:t>
      </w:r>
    </w:p>
    <w:p w14:paraId="3F43EFA8" w14:textId="77777777" w:rsidR="00B16860" w:rsidRPr="002975B6" w:rsidRDefault="00B16860" w:rsidP="00FA3CAC">
      <w:pPr>
        <w:pStyle w:val="BodyText"/>
        <w:ind w:left="360" w:right="180"/>
        <w:rPr>
          <w:rFonts w:asciiTheme="majorHAnsi" w:hAnsiTheme="majorHAnsi"/>
          <w:b/>
        </w:rPr>
      </w:pPr>
    </w:p>
    <w:p w14:paraId="2C4DD141" w14:textId="42DF5AC1"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D92587">
        <w:rPr>
          <w:rFonts w:asciiTheme="majorHAnsi" w:hAnsiTheme="majorHAnsi"/>
        </w:rPr>
        <w:t xml:space="preserve">is degree </w:t>
      </w:r>
      <w:r w:rsidRPr="002975B6">
        <w:rPr>
          <w:rFonts w:asciiTheme="majorHAnsi" w:hAnsiTheme="majorHAnsi"/>
        </w:rPr>
        <w:t>requires specific courses for degree completion, and with wise planning, you may take courses that satisfy both the Core Curriculum and the B</w:t>
      </w:r>
      <w:r w:rsidR="00BC3D92">
        <w:rPr>
          <w:rFonts w:asciiTheme="majorHAnsi" w:hAnsiTheme="majorHAnsi"/>
        </w:rPr>
        <w:t>S</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960"/>
        <w:gridCol w:w="2880"/>
        <w:gridCol w:w="2403"/>
      </w:tblGrid>
      <w:tr w:rsidR="00B16860" w:rsidRPr="002975B6" w14:paraId="3C133E16" w14:textId="77777777" w:rsidTr="00D92587">
        <w:trPr>
          <w:trHeight w:val="257"/>
          <w:tblHeader/>
        </w:trPr>
        <w:tc>
          <w:tcPr>
            <w:tcW w:w="396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288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2403"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41946979" w14:textId="77777777" w:rsidTr="00D92587">
        <w:trPr>
          <w:trHeight w:val="265"/>
        </w:trPr>
        <w:tc>
          <w:tcPr>
            <w:tcW w:w="3960" w:type="dxa"/>
          </w:tcPr>
          <w:p w14:paraId="12CEF8A0"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2880" w:type="dxa"/>
          </w:tcPr>
          <w:p w14:paraId="2924BCE9" w14:textId="4160D36D"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D92587">
              <w:rPr>
                <w:rFonts w:asciiTheme="majorHAnsi" w:hAnsiTheme="majorHAnsi"/>
                <w:sz w:val="21"/>
                <w:szCs w:val="21"/>
              </w:rPr>
              <w:t>2413</w:t>
            </w:r>
          </w:p>
        </w:tc>
        <w:tc>
          <w:tcPr>
            <w:tcW w:w="2403" w:type="dxa"/>
          </w:tcPr>
          <w:p w14:paraId="017005A0" w14:textId="2105F150"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D92587">
              <w:rPr>
                <w:rFonts w:asciiTheme="majorHAnsi" w:hAnsiTheme="majorHAnsi"/>
                <w:sz w:val="21"/>
                <w:szCs w:val="21"/>
              </w:rPr>
              <w:t>2471</w:t>
            </w:r>
          </w:p>
        </w:tc>
      </w:tr>
      <w:tr w:rsidR="00D92587" w:rsidRPr="002975B6" w14:paraId="14A7ABB8" w14:textId="77777777" w:rsidTr="00D92587">
        <w:trPr>
          <w:trHeight w:val="266"/>
        </w:trPr>
        <w:tc>
          <w:tcPr>
            <w:tcW w:w="3960" w:type="dxa"/>
          </w:tcPr>
          <w:p w14:paraId="759F1016" w14:textId="689F0EA4" w:rsidR="00D92587" w:rsidRPr="002975B6" w:rsidRDefault="00D92587" w:rsidP="00D92587">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030 </w:t>
            </w:r>
            <w:r w:rsidRPr="002975B6">
              <w:rPr>
                <w:rFonts w:asciiTheme="majorHAnsi" w:hAnsiTheme="majorHAnsi"/>
                <w:sz w:val="21"/>
                <w:szCs w:val="21"/>
              </w:rPr>
              <w:t>Life and Physical Sciences</w:t>
            </w:r>
          </w:p>
        </w:tc>
        <w:tc>
          <w:tcPr>
            <w:tcW w:w="2880" w:type="dxa"/>
          </w:tcPr>
          <w:p w14:paraId="72390C15" w14:textId="7D8B47AE" w:rsidR="00D92587" w:rsidRPr="002975B6" w:rsidRDefault="001F241B" w:rsidP="00D92587">
            <w:pPr>
              <w:pStyle w:val="TableParagraph"/>
              <w:spacing w:before="0" w:line="240" w:lineRule="auto"/>
              <w:jc w:val="both"/>
              <w:rPr>
                <w:rFonts w:asciiTheme="majorHAnsi" w:hAnsiTheme="majorHAnsi"/>
                <w:sz w:val="21"/>
                <w:szCs w:val="21"/>
              </w:rPr>
            </w:pPr>
            <w:r>
              <w:rPr>
                <w:rFonts w:asciiTheme="majorHAnsi" w:hAnsiTheme="majorHAnsi"/>
                <w:sz w:val="21"/>
                <w:szCs w:val="21"/>
              </w:rPr>
              <w:t>PHYS 2425</w:t>
            </w:r>
          </w:p>
        </w:tc>
        <w:tc>
          <w:tcPr>
            <w:tcW w:w="2403" w:type="dxa"/>
          </w:tcPr>
          <w:p w14:paraId="119177A5" w14:textId="28535964" w:rsidR="00D92587" w:rsidRPr="002975B6" w:rsidRDefault="001F241B" w:rsidP="00D92587">
            <w:pPr>
              <w:pStyle w:val="TableParagraph"/>
              <w:spacing w:before="0" w:line="240" w:lineRule="auto"/>
              <w:jc w:val="both"/>
              <w:rPr>
                <w:rFonts w:asciiTheme="majorHAnsi" w:hAnsiTheme="majorHAnsi"/>
                <w:sz w:val="21"/>
                <w:szCs w:val="21"/>
              </w:rPr>
            </w:pPr>
            <w:r>
              <w:rPr>
                <w:rFonts w:asciiTheme="majorHAnsi" w:hAnsiTheme="majorHAnsi"/>
                <w:sz w:val="21"/>
                <w:szCs w:val="21"/>
              </w:rPr>
              <w:t>PHYS 1430</w:t>
            </w:r>
          </w:p>
        </w:tc>
      </w:tr>
      <w:tr w:rsidR="00333AED" w:rsidRPr="002975B6" w14:paraId="43C61D31" w14:textId="77777777" w:rsidTr="00D92587">
        <w:trPr>
          <w:trHeight w:val="265"/>
        </w:trPr>
        <w:tc>
          <w:tcPr>
            <w:tcW w:w="3960" w:type="dxa"/>
          </w:tcPr>
          <w:p w14:paraId="6939FDBB" w14:textId="000A7368" w:rsidR="00333AED" w:rsidRDefault="003E150F"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090 Component Area Option</w:t>
            </w:r>
          </w:p>
        </w:tc>
        <w:tc>
          <w:tcPr>
            <w:tcW w:w="2880" w:type="dxa"/>
          </w:tcPr>
          <w:p w14:paraId="70C7F008" w14:textId="237FF803" w:rsidR="00333AED" w:rsidRDefault="003E150F"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PHYS 2426</w:t>
            </w:r>
          </w:p>
        </w:tc>
        <w:tc>
          <w:tcPr>
            <w:tcW w:w="2403" w:type="dxa"/>
          </w:tcPr>
          <w:p w14:paraId="415061D6" w14:textId="1FF9875B" w:rsidR="00333AED" w:rsidRDefault="003E150F"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PHYS 2425</w:t>
            </w:r>
          </w:p>
        </w:tc>
      </w:tr>
      <w:tr w:rsidR="00B12586" w:rsidRPr="002975B6" w14:paraId="73B459A7" w14:textId="77777777" w:rsidTr="00D92587">
        <w:trPr>
          <w:trHeight w:val="265"/>
        </w:trPr>
        <w:tc>
          <w:tcPr>
            <w:tcW w:w="3960" w:type="dxa"/>
          </w:tcPr>
          <w:p w14:paraId="36E13A0D" w14:textId="4E369355" w:rsidR="00B12586" w:rsidRDefault="00B12586"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090 Component Area Option continued</w:t>
            </w:r>
          </w:p>
        </w:tc>
        <w:tc>
          <w:tcPr>
            <w:tcW w:w="2880" w:type="dxa"/>
          </w:tcPr>
          <w:p w14:paraId="797CE707" w14:textId="5BAE7028" w:rsidR="00B12586" w:rsidRDefault="00B12586"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MATH 2414</w:t>
            </w:r>
          </w:p>
        </w:tc>
        <w:tc>
          <w:tcPr>
            <w:tcW w:w="2403" w:type="dxa"/>
          </w:tcPr>
          <w:p w14:paraId="47B7DD5F" w14:textId="503A0BA6" w:rsidR="00B12586" w:rsidRDefault="00B12586"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MATH 2472</w:t>
            </w:r>
          </w:p>
        </w:tc>
      </w:tr>
    </w:tbl>
    <w:p w14:paraId="3D874B93" w14:textId="478598CD"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B</w:t>
      </w:r>
      <w:r w:rsidR="00BC3D92">
        <w:rPr>
          <w:rFonts w:asciiTheme="majorHAnsi" w:hAnsiTheme="majorHAnsi"/>
          <w:sz w:val="21"/>
          <w:szCs w:val="21"/>
        </w:rPr>
        <w:t>S</w:t>
      </w:r>
      <w:r w:rsidRPr="002975B6">
        <w:rPr>
          <w:rFonts w:asciiTheme="majorHAnsi" w:hAnsiTheme="majorHAnsi"/>
          <w:sz w:val="21"/>
          <w:szCs w:val="21"/>
        </w:rPr>
        <w:t xml:space="preserve">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10332"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02"/>
        <w:gridCol w:w="5130"/>
      </w:tblGrid>
      <w:tr w:rsidR="00E11A6D" w:rsidRPr="002975B6" w14:paraId="448423A5" w14:textId="77777777" w:rsidTr="00012DCC">
        <w:trPr>
          <w:trHeight w:val="265"/>
          <w:tblHeader/>
        </w:trPr>
        <w:tc>
          <w:tcPr>
            <w:tcW w:w="5202" w:type="dxa"/>
          </w:tcPr>
          <w:p w14:paraId="1935DB85" w14:textId="664089B7" w:rsidR="00E11A6D" w:rsidRPr="002975B6" w:rsidRDefault="00E11A6D" w:rsidP="001F241B">
            <w:pPr>
              <w:ind w:right="180"/>
              <w:rPr>
                <w:rFonts w:asciiTheme="majorHAnsi" w:hAnsiTheme="majorHAnsi"/>
                <w:sz w:val="21"/>
                <w:szCs w:val="21"/>
              </w:rPr>
            </w:pPr>
            <w:r w:rsidRPr="002975B6">
              <w:rPr>
                <w:rFonts w:asciiTheme="majorHAnsi" w:hAnsiTheme="majorHAnsi"/>
                <w:sz w:val="21"/>
                <w:szCs w:val="21"/>
                <w:u w:val="single"/>
              </w:rPr>
              <w:t>TCCN</w:t>
            </w:r>
          </w:p>
        </w:tc>
        <w:tc>
          <w:tcPr>
            <w:tcW w:w="5130" w:type="dxa"/>
          </w:tcPr>
          <w:p w14:paraId="423348FF" w14:textId="05D785E3" w:rsidR="00E11A6D" w:rsidRPr="002975B6" w:rsidRDefault="00E11A6D" w:rsidP="001F241B">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D92587" w:rsidRPr="002975B6" w14:paraId="6FB619CF" w14:textId="77777777" w:rsidTr="00012DCC">
        <w:trPr>
          <w:trHeight w:val="265"/>
          <w:tblHeader/>
        </w:trPr>
        <w:tc>
          <w:tcPr>
            <w:tcW w:w="5202" w:type="dxa"/>
          </w:tcPr>
          <w:p w14:paraId="7EF7DF43" w14:textId="5B0FCBC4" w:rsidR="00E42736" w:rsidRDefault="00E42736" w:rsidP="001F241B">
            <w:pPr>
              <w:ind w:right="180"/>
              <w:rPr>
                <w:rFonts w:asciiTheme="majorHAnsi" w:hAnsiTheme="majorHAnsi"/>
                <w:sz w:val="21"/>
                <w:szCs w:val="21"/>
              </w:rPr>
            </w:pPr>
            <w:r>
              <w:rPr>
                <w:rFonts w:asciiTheme="majorHAnsi" w:hAnsiTheme="majorHAnsi"/>
                <w:sz w:val="21"/>
                <w:szCs w:val="21"/>
              </w:rPr>
              <w:t>MATH 2315</w:t>
            </w:r>
          </w:p>
        </w:tc>
        <w:tc>
          <w:tcPr>
            <w:tcW w:w="5130" w:type="dxa"/>
          </w:tcPr>
          <w:p w14:paraId="063D10B1" w14:textId="3EA3BCE4" w:rsidR="00E42736" w:rsidRDefault="00E42736" w:rsidP="001F241B">
            <w:pPr>
              <w:pStyle w:val="BodyText"/>
              <w:tabs>
                <w:tab w:val="left" w:pos="7501"/>
              </w:tabs>
              <w:ind w:right="180"/>
              <w:rPr>
                <w:rFonts w:asciiTheme="majorHAnsi" w:hAnsiTheme="majorHAnsi"/>
              </w:rPr>
            </w:pPr>
            <w:r>
              <w:rPr>
                <w:rFonts w:asciiTheme="majorHAnsi" w:hAnsiTheme="majorHAnsi"/>
              </w:rPr>
              <w:t>MATH 2393</w:t>
            </w:r>
          </w:p>
        </w:tc>
      </w:tr>
      <w:tr w:rsidR="003E150F" w:rsidRPr="002975B6" w14:paraId="24B73E26" w14:textId="77777777" w:rsidTr="00012DCC">
        <w:trPr>
          <w:trHeight w:val="265"/>
          <w:tblHeader/>
        </w:trPr>
        <w:tc>
          <w:tcPr>
            <w:tcW w:w="5202" w:type="dxa"/>
          </w:tcPr>
          <w:p w14:paraId="3BCACB78" w14:textId="14E0BD7D" w:rsidR="003E150F" w:rsidRDefault="003E150F" w:rsidP="001F241B">
            <w:pPr>
              <w:ind w:right="180"/>
              <w:rPr>
                <w:rFonts w:asciiTheme="majorHAnsi" w:hAnsiTheme="majorHAnsi"/>
                <w:sz w:val="21"/>
                <w:szCs w:val="21"/>
              </w:rPr>
            </w:pPr>
            <w:r>
              <w:rPr>
                <w:rFonts w:asciiTheme="majorHAnsi" w:hAnsiTheme="majorHAnsi"/>
                <w:sz w:val="21"/>
                <w:szCs w:val="21"/>
              </w:rPr>
              <w:t>BIOL 1306 &amp; 1106 (or 1406)*</w:t>
            </w:r>
          </w:p>
        </w:tc>
        <w:tc>
          <w:tcPr>
            <w:tcW w:w="5130" w:type="dxa"/>
          </w:tcPr>
          <w:p w14:paraId="6DEC7E54" w14:textId="19EE5576" w:rsidR="003E150F" w:rsidRDefault="003E150F" w:rsidP="001F241B">
            <w:pPr>
              <w:pStyle w:val="BodyText"/>
              <w:tabs>
                <w:tab w:val="left" w:pos="7501"/>
              </w:tabs>
              <w:ind w:right="180"/>
              <w:rPr>
                <w:rFonts w:asciiTheme="majorHAnsi" w:hAnsiTheme="majorHAnsi"/>
              </w:rPr>
            </w:pPr>
            <w:r>
              <w:rPr>
                <w:rFonts w:asciiTheme="majorHAnsi" w:hAnsiTheme="majorHAnsi"/>
              </w:rPr>
              <w:t>BIO 1330 &amp; 1130*</w:t>
            </w:r>
          </w:p>
        </w:tc>
      </w:tr>
      <w:tr w:rsidR="003E150F" w:rsidRPr="002975B6" w14:paraId="2E286E25" w14:textId="77777777" w:rsidTr="00012DCC">
        <w:trPr>
          <w:trHeight w:val="265"/>
          <w:tblHeader/>
        </w:trPr>
        <w:tc>
          <w:tcPr>
            <w:tcW w:w="5202" w:type="dxa"/>
          </w:tcPr>
          <w:p w14:paraId="30B64345" w14:textId="0CD21AA9" w:rsidR="003E150F" w:rsidRDefault="003E150F" w:rsidP="001F241B">
            <w:pPr>
              <w:ind w:right="180"/>
              <w:rPr>
                <w:rFonts w:asciiTheme="majorHAnsi" w:hAnsiTheme="majorHAnsi"/>
                <w:sz w:val="21"/>
                <w:szCs w:val="21"/>
              </w:rPr>
            </w:pPr>
            <w:r>
              <w:rPr>
                <w:rFonts w:asciiTheme="majorHAnsi" w:hAnsiTheme="majorHAnsi"/>
                <w:sz w:val="21"/>
                <w:szCs w:val="21"/>
              </w:rPr>
              <w:t>BIOL 1307 &amp; 1107 (or 1407)*</w:t>
            </w:r>
          </w:p>
        </w:tc>
        <w:tc>
          <w:tcPr>
            <w:tcW w:w="5130" w:type="dxa"/>
          </w:tcPr>
          <w:p w14:paraId="5B3F8043" w14:textId="1DDF4888" w:rsidR="003E150F" w:rsidRDefault="003E150F" w:rsidP="001F241B">
            <w:pPr>
              <w:pStyle w:val="BodyText"/>
              <w:tabs>
                <w:tab w:val="left" w:pos="7501"/>
              </w:tabs>
              <w:ind w:right="180"/>
              <w:rPr>
                <w:rFonts w:asciiTheme="majorHAnsi" w:hAnsiTheme="majorHAnsi"/>
              </w:rPr>
            </w:pPr>
            <w:r>
              <w:rPr>
                <w:rFonts w:asciiTheme="majorHAnsi" w:hAnsiTheme="majorHAnsi"/>
              </w:rPr>
              <w:t>BIO 1331 &amp; 1131*</w:t>
            </w:r>
          </w:p>
        </w:tc>
      </w:tr>
      <w:tr w:rsidR="003E150F" w:rsidRPr="002975B6" w14:paraId="6E21A2CD" w14:textId="77777777" w:rsidTr="00012DCC">
        <w:trPr>
          <w:trHeight w:val="265"/>
          <w:tblHeader/>
        </w:trPr>
        <w:tc>
          <w:tcPr>
            <w:tcW w:w="5202" w:type="dxa"/>
          </w:tcPr>
          <w:p w14:paraId="02B77938" w14:textId="73558C59" w:rsidR="003E150F" w:rsidRDefault="003E150F" w:rsidP="001F241B">
            <w:pPr>
              <w:ind w:right="180"/>
              <w:rPr>
                <w:rFonts w:asciiTheme="majorHAnsi" w:hAnsiTheme="majorHAnsi"/>
                <w:sz w:val="21"/>
                <w:szCs w:val="21"/>
              </w:rPr>
            </w:pPr>
            <w:r>
              <w:rPr>
                <w:rFonts w:asciiTheme="majorHAnsi" w:hAnsiTheme="majorHAnsi"/>
                <w:sz w:val="21"/>
                <w:szCs w:val="21"/>
              </w:rPr>
              <w:t>CHEM 1309 &amp; 1109 (or 1409)*</w:t>
            </w:r>
          </w:p>
        </w:tc>
        <w:tc>
          <w:tcPr>
            <w:tcW w:w="5130" w:type="dxa"/>
          </w:tcPr>
          <w:p w14:paraId="53B1FC1C" w14:textId="3C3A2662" w:rsidR="003E150F" w:rsidRDefault="003E150F" w:rsidP="001F241B">
            <w:pPr>
              <w:pStyle w:val="BodyText"/>
              <w:tabs>
                <w:tab w:val="left" w:pos="7501"/>
              </w:tabs>
              <w:ind w:right="180"/>
              <w:rPr>
                <w:rFonts w:asciiTheme="majorHAnsi" w:hAnsiTheme="majorHAnsi"/>
              </w:rPr>
            </w:pPr>
            <w:r>
              <w:rPr>
                <w:rFonts w:asciiTheme="majorHAnsi" w:hAnsiTheme="majorHAnsi"/>
              </w:rPr>
              <w:t>CHEM 1335 &amp; 1135*</w:t>
            </w:r>
          </w:p>
        </w:tc>
      </w:tr>
      <w:tr w:rsidR="00333AED" w:rsidRPr="002975B6" w14:paraId="09DBD33D" w14:textId="77777777" w:rsidTr="00012DCC">
        <w:trPr>
          <w:trHeight w:val="265"/>
          <w:tblHeader/>
        </w:trPr>
        <w:tc>
          <w:tcPr>
            <w:tcW w:w="5202" w:type="dxa"/>
          </w:tcPr>
          <w:p w14:paraId="2207FAB6" w14:textId="55B7B46C" w:rsidR="00333AED" w:rsidRDefault="00333AED" w:rsidP="001F241B">
            <w:pPr>
              <w:ind w:right="180"/>
              <w:rPr>
                <w:rFonts w:asciiTheme="majorHAnsi" w:hAnsiTheme="majorHAnsi"/>
                <w:sz w:val="21"/>
                <w:szCs w:val="21"/>
              </w:rPr>
            </w:pPr>
            <w:r>
              <w:rPr>
                <w:rFonts w:asciiTheme="majorHAnsi" w:hAnsiTheme="majorHAnsi"/>
                <w:sz w:val="21"/>
                <w:szCs w:val="21"/>
              </w:rPr>
              <w:t>EDUC 1301</w:t>
            </w:r>
          </w:p>
        </w:tc>
        <w:tc>
          <w:tcPr>
            <w:tcW w:w="5130" w:type="dxa"/>
          </w:tcPr>
          <w:p w14:paraId="2729CE4B" w14:textId="13D0FAD0" w:rsidR="00333AED" w:rsidRDefault="00333AED" w:rsidP="001F241B">
            <w:pPr>
              <w:pStyle w:val="BodyText"/>
              <w:tabs>
                <w:tab w:val="left" w:pos="7501"/>
              </w:tabs>
              <w:ind w:right="180"/>
              <w:rPr>
                <w:rFonts w:asciiTheme="majorHAnsi" w:hAnsiTheme="majorHAnsi"/>
              </w:rPr>
            </w:pPr>
            <w:r>
              <w:rPr>
                <w:rFonts w:asciiTheme="majorHAnsi" w:hAnsiTheme="majorHAnsi"/>
              </w:rPr>
              <w:t>CI 2310</w:t>
            </w:r>
          </w:p>
        </w:tc>
      </w:tr>
      <w:tr w:rsidR="00333AED" w:rsidRPr="002975B6" w14:paraId="29366FA7" w14:textId="77777777" w:rsidTr="00012DCC">
        <w:trPr>
          <w:trHeight w:val="265"/>
          <w:tblHeader/>
        </w:trPr>
        <w:tc>
          <w:tcPr>
            <w:tcW w:w="5202" w:type="dxa"/>
          </w:tcPr>
          <w:p w14:paraId="57FBF713" w14:textId="1E3C4EA2" w:rsidR="00333AED" w:rsidRDefault="00333AED" w:rsidP="001F241B">
            <w:pPr>
              <w:ind w:right="180"/>
              <w:rPr>
                <w:rFonts w:asciiTheme="majorHAnsi" w:hAnsiTheme="majorHAnsi"/>
                <w:sz w:val="21"/>
                <w:szCs w:val="21"/>
              </w:rPr>
            </w:pPr>
            <w:r>
              <w:rPr>
                <w:rFonts w:asciiTheme="majorHAnsi" w:hAnsiTheme="majorHAnsi"/>
                <w:sz w:val="21"/>
                <w:szCs w:val="21"/>
              </w:rPr>
              <w:t>EDUC 2301</w:t>
            </w:r>
          </w:p>
        </w:tc>
        <w:tc>
          <w:tcPr>
            <w:tcW w:w="5130" w:type="dxa"/>
          </w:tcPr>
          <w:p w14:paraId="7842795A" w14:textId="5C561D25" w:rsidR="00333AED" w:rsidRDefault="00333AED" w:rsidP="001F241B">
            <w:pPr>
              <w:pStyle w:val="BodyText"/>
              <w:tabs>
                <w:tab w:val="left" w:pos="7501"/>
              </w:tabs>
              <w:ind w:right="180"/>
              <w:rPr>
                <w:rFonts w:asciiTheme="majorHAnsi" w:hAnsiTheme="majorHAnsi"/>
              </w:rPr>
            </w:pPr>
            <w:r>
              <w:rPr>
                <w:rFonts w:asciiTheme="majorHAnsi" w:hAnsiTheme="majorHAnsi"/>
              </w:rPr>
              <w:t>SPED 4344</w:t>
            </w:r>
          </w:p>
        </w:tc>
      </w:tr>
    </w:tbl>
    <w:p w14:paraId="491E8962" w14:textId="77777777" w:rsidR="00F45DD0" w:rsidRDefault="00F45DD0" w:rsidP="00F92062">
      <w:pPr>
        <w:pStyle w:val="BodyText"/>
        <w:ind w:left="450" w:right="180"/>
        <w:rPr>
          <w:rFonts w:asciiTheme="majorHAnsi" w:hAnsiTheme="majorHAnsi"/>
          <w:i/>
          <w:iCs/>
        </w:rPr>
      </w:pPr>
      <w:r>
        <w:rPr>
          <w:rFonts w:asciiTheme="majorHAnsi" w:hAnsiTheme="majorHAnsi"/>
          <w:i/>
          <w:iCs/>
        </w:rPr>
        <w:t>*Choose one course/lab combination from the options listed to satisfy remaining core 030 requirement.</w:t>
      </w:r>
    </w:p>
    <w:p w14:paraId="474D00FF" w14:textId="77777777" w:rsidR="00BC3D92" w:rsidRDefault="00BC3D92" w:rsidP="00F92062">
      <w:pPr>
        <w:pStyle w:val="Heading2"/>
        <w:spacing w:before="0" w:line="240" w:lineRule="auto"/>
        <w:ind w:left="0" w:right="180"/>
        <w:jc w:val="left"/>
        <w:rPr>
          <w:rFonts w:asciiTheme="majorHAnsi" w:hAnsiTheme="majorHAnsi"/>
          <w:sz w:val="21"/>
          <w:szCs w:val="21"/>
        </w:rPr>
      </w:pPr>
    </w:p>
    <w:p w14:paraId="032604C6" w14:textId="77777777" w:rsidR="00F92062" w:rsidRDefault="00F92062">
      <w:pPr>
        <w:rPr>
          <w:sz w:val="21"/>
          <w:szCs w:val="21"/>
        </w:rPr>
      </w:pPr>
      <w:r>
        <w:rPr>
          <w:sz w:val="21"/>
          <w:szCs w:val="21"/>
        </w:rPr>
        <w:br w:type="page"/>
      </w:r>
    </w:p>
    <w:p w14:paraId="47B9C2C8" w14:textId="7E6BA857" w:rsidR="00BC3D92" w:rsidRDefault="00BC3D92" w:rsidP="00F92062">
      <w:pPr>
        <w:ind w:left="360"/>
        <w:rPr>
          <w:sz w:val="21"/>
          <w:szCs w:val="21"/>
        </w:rPr>
      </w:pPr>
      <w:r>
        <w:rPr>
          <w:sz w:val="21"/>
          <w:szCs w:val="21"/>
        </w:rPr>
        <w:lastRenderedPageBreak/>
        <w:t>ADMITTANCE TO THE EDUCATOR PREPARATION PROGRAM:</w:t>
      </w:r>
    </w:p>
    <w:p w14:paraId="1BEC59E1" w14:textId="77777777" w:rsidR="009D0B3C" w:rsidRDefault="009D0B3C" w:rsidP="00BC3D92">
      <w:pPr>
        <w:ind w:left="360"/>
        <w:rPr>
          <w:sz w:val="21"/>
          <w:szCs w:val="21"/>
        </w:rPr>
      </w:pPr>
    </w:p>
    <w:p w14:paraId="3C724B99" w14:textId="0EB06E11" w:rsidR="00BC3D92" w:rsidRDefault="00BC3D92" w:rsidP="00BC3D92">
      <w:pPr>
        <w:ind w:left="360"/>
        <w:rPr>
          <w:sz w:val="21"/>
          <w:szCs w:val="21"/>
        </w:rPr>
      </w:pPr>
      <w:r>
        <w:rPr>
          <w:sz w:val="21"/>
          <w:szCs w:val="21"/>
        </w:rPr>
        <w:t xml:space="preserve">The Teacher Certification program at Texas State requires that students earn grades of “C” or higher in the core 010, 040, MATH 2471, and two courses from: HIST 1310, HIST 1320, POSI 2310, POSI 2320.  </w:t>
      </w:r>
    </w:p>
    <w:p w14:paraId="07CAF75D" w14:textId="77777777" w:rsidR="00BC3D92" w:rsidRDefault="00BC3D92" w:rsidP="00BC3D92">
      <w:pPr>
        <w:ind w:left="360"/>
        <w:rPr>
          <w:sz w:val="21"/>
          <w:szCs w:val="21"/>
        </w:rPr>
      </w:pPr>
    </w:p>
    <w:p w14:paraId="108068E7" w14:textId="77777777" w:rsidR="00BC3D92" w:rsidRDefault="00BC3D92" w:rsidP="00BC3D92">
      <w:pPr>
        <w:pStyle w:val="Heading3"/>
        <w:ind w:left="360"/>
        <w:rPr>
          <w:color w:val="auto"/>
          <w:sz w:val="21"/>
          <w:szCs w:val="21"/>
        </w:rPr>
      </w:pPr>
      <w:r>
        <w:rPr>
          <w:color w:val="auto"/>
          <w:sz w:val="21"/>
          <w:szCs w:val="21"/>
        </w:rPr>
        <w:t>GRADUATION REQUIREMENTS:</w:t>
      </w:r>
    </w:p>
    <w:p w14:paraId="340EA221" w14:textId="77777777" w:rsidR="009D0B3C" w:rsidRDefault="009D0B3C" w:rsidP="00BC3D92">
      <w:pPr>
        <w:ind w:left="360"/>
        <w:rPr>
          <w:sz w:val="21"/>
          <w:szCs w:val="21"/>
        </w:rPr>
      </w:pPr>
    </w:p>
    <w:p w14:paraId="29452FA6" w14:textId="15AD1435" w:rsidR="00BC3D92" w:rsidRDefault="00BC3D92" w:rsidP="00BC3D92">
      <w:pPr>
        <w:ind w:left="360"/>
        <w:rPr>
          <w:sz w:val="21"/>
          <w:szCs w:val="21"/>
        </w:rPr>
      </w:pPr>
      <w:proofErr w:type="gramStart"/>
      <w:r>
        <w:rPr>
          <w:sz w:val="21"/>
          <w:szCs w:val="21"/>
        </w:rPr>
        <w:t>In order to</w:t>
      </w:r>
      <w:proofErr w:type="gramEnd"/>
      <w:r>
        <w:rPr>
          <w:sz w:val="21"/>
          <w:szCs w:val="21"/>
        </w:rPr>
        <w:t xml:space="preserve"> graduate from Texas State University with </w:t>
      </w:r>
      <w:r w:rsidR="00FB130F">
        <w:rPr>
          <w:sz w:val="21"/>
          <w:szCs w:val="21"/>
        </w:rPr>
        <w:t xml:space="preserve">this degree, </w:t>
      </w:r>
      <w:r>
        <w:rPr>
          <w:sz w:val="21"/>
          <w:szCs w:val="21"/>
        </w:rPr>
        <w:t>students must achieve all the following:</w:t>
      </w:r>
    </w:p>
    <w:p w14:paraId="5E41C2F4" w14:textId="77777777" w:rsidR="00BC3D92" w:rsidRDefault="00BC3D92" w:rsidP="00BC3D92">
      <w:pPr>
        <w:pStyle w:val="ListParagraph"/>
        <w:numPr>
          <w:ilvl w:val="0"/>
          <w:numId w:val="4"/>
        </w:numPr>
        <w:rPr>
          <w:sz w:val="21"/>
          <w:szCs w:val="21"/>
        </w:rPr>
      </w:pPr>
      <w:r>
        <w:rPr>
          <w:sz w:val="21"/>
          <w:szCs w:val="21"/>
        </w:rPr>
        <w:t>Admittance to the Educator Preparation Program</w:t>
      </w:r>
    </w:p>
    <w:p w14:paraId="1E25AECC" w14:textId="618A1916" w:rsidR="00BC3D92" w:rsidRDefault="00BC3D92" w:rsidP="00BC3D92">
      <w:pPr>
        <w:pStyle w:val="ListParagraph"/>
        <w:numPr>
          <w:ilvl w:val="0"/>
          <w:numId w:val="4"/>
        </w:numPr>
        <w:rPr>
          <w:sz w:val="21"/>
          <w:szCs w:val="21"/>
        </w:rPr>
      </w:pPr>
      <w:r>
        <w:rPr>
          <w:sz w:val="21"/>
          <w:szCs w:val="21"/>
        </w:rPr>
        <w:t>A minimum 2.75 Overall GPA</w:t>
      </w:r>
    </w:p>
    <w:p w14:paraId="6789A3EA" w14:textId="0616DE05" w:rsidR="008C42FE" w:rsidRDefault="008C42FE" w:rsidP="00BC3D92">
      <w:pPr>
        <w:pStyle w:val="ListParagraph"/>
        <w:numPr>
          <w:ilvl w:val="0"/>
          <w:numId w:val="4"/>
        </w:numPr>
        <w:rPr>
          <w:sz w:val="21"/>
          <w:szCs w:val="21"/>
        </w:rPr>
      </w:pPr>
      <w:r>
        <w:t>A GPA of at least 2.50 in all assigned courses in the professional sequence and in the teaching field(s) or specialization(s) with no grade below a “C” in these courses.</w:t>
      </w:r>
    </w:p>
    <w:p w14:paraId="1C839ED5" w14:textId="77777777" w:rsidR="00BC3D92" w:rsidRPr="00BC3D92" w:rsidRDefault="00BC3D92" w:rsidP="00BC3D92">
      <w:pPr>
        <w:rPr>
          <w:sz w:val="21"/>
          <w:szCs w:val="21"/>
        </w:rPr>
      </w:pPr>
    </w:p>
    <w:p w14:paraId="4BAD2735" w14:textId="306EAC92" w:rsidR="00B16860"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UNIVERSITY ADMISSION:</w:t>
      </w:r>
    </w:p>
    <w:p w14:paraId="20DF3C0D" w14:textId="77777777" w:rsidR="009D0B3C" w:rsidRPr="002975B6" w:rsidRDefault="009D0B3C" w:rsidP="009D0B3C">
      <w:pPr>
        <w:pStyle w:val="BodyText"/>
        <w:ind w:left="360"/>
      </w:pPr>
    </w:p>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6BE99C6" w14:textId="4FAE82B8" w:rsidR="002975B6"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655FF6A7" w14:textId="77777777" w:rsidR="009D0B3C" w:rsidRDefault="009D0B3C" w:rsidP="00FA3CAC">
      <w:pPr>
        <w:pStyle w:val="BodyText"/>
        <w:ind w:left="360" w:right="180"/>
        <w:rPr>
          <w:rFonts w:asciiTheme="majorHAnsi" w:hAnsiTheme="majorHAnsi"/>
        </w:rPr>
      </w:pPr>
    </w:p>
    <w:p w14:paraId="73CE4AA6" w14:textId="2509005F" w:rsidR="00B16860" w:rsidRPr="002975B6" w:rsidRDefault="000F6BB6" w:rsidP="00FA3CAC">
      <w:pPr>
        <w:pStyle w:val="BodyText"/>
        <w:ind w:left="360" w:right="180"/>
        <w:rPr>
          <w:rFonts w:asciiTheme="majorHAnsi" w:hAnsiTheme="majorHAnsi"/>
        </w:rPr>
      </w:pPr>
      <w:r w:rsidRPr="002975B6">
        <w:rPr>
          <w:rFonts w:asciiTheme="majorHAnsi" w:hAnsiTheme="majorHAnsi"/>
        </w:rPr>
        <w:t>Office of Undergraduate Admissions Texas State University</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26D9BB5A" w14:textId="40CAB518" w:rsidR="00B16860" w:rsidRDefault="0074359C" w:rsidP="00FA3CAC">
      <w:pPr>
        <w:pStyle w:val="BodyText"/>
        <w:ind w:left="360" w:right="180"/>
      </w:pPr>
      <w:hyperlink r:id="rId13" w:history="1">
        <w:r w:rsidR="00644C5C" w:rsidRPr="008B0B77">
          <w:rPr>
            <w:rStyle w:val="Hyperlink"/>
          </w:rPr>
          <w:t>https://www.admissions.txstate.edu/</w:t>
        </w:r>
      </w:hyperlink>
    </w:p>
    <w:p w14:paraId="7447BF15" w14:textId="77777777" w:rsidR="00644C5C" w:rsidRPr="002975B6" w:rsidRDefault="00644C5C" w:rsidP="00FA3CAC">
      <w:pPr>
        <w:pStyle w:val="BodyText"/>
        <w:ind w:left="360" w:right="180"/>
        <w:rPr>
          <w:rFonts w:asciiTheme="majorHAnsi" w:hAnsiTheme="majorHAnsi"/>
        </w:rPr>
      </w:pPr>
    </w:p>
    <w:p w14:paraId="09F540BE" w14:textId="46EF4071"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9639A7">
        <w:rPr>
          <w:rFonts w:asciiTheme="majorHAnsi" w:hAnsiTheme="majorHAnsi"/>
        </w:rPr>
        <w:t>Science and Engineering</w:t>
      </w:r>
      <w:r w:rsidR="00644C5C">
        <w:rPr>
          <w:rFonts w:asciiTheme="majorHAnsi" w:hAnsiTheme="majorHAnsi"/>
        </w:rPr>
        <w:t xml:space="preserve"> Advising Center</w:t>
      </w:r>
    </w:p>
    <w:p w14:paraId="1B5FD400" w14:textId="0B561D2B" w:rsidR="002975B6" w:rsidRDefault="00644C5C" w:rsidP="00FA3CAC">
      <w:pPr>
        <w:pStyle w:val="BodyText"/>
        <w:ind w:left="360" w:right="180"/>
        <w:rPr>
          <w:rFonts w:asciiTheme="majorHAnsi" w:hAnsiTheme="majorHAnsi"/>
        </w:rPr>
      </w:pPr>
      <w:r>
        <w:rPr>
          <w:rFonts w:asciiTheme="majorHAnsi" w:hAnsiTheme="majorHAnsi"/>
        </w:rPr>
        <w:t>Centennial</w:t>
      </w:r>
      <w:r w:rsidR="000F6BB6" w:rsidRPr="002975B6">
        <w:rPr>
          <w:rFonts w:asciiTheme="majorHAnsi" w:hAnsiTheme="majorHAnsi"/>
        </w:rPr>
        <w:t xml:space="preserve"> Hall</w:t>
      </w:r>
      <w:r>
        <w:rPr>
          <w:rFonts w:asciiTheme="majorHAnsi" w:hAnsiTheme="majorHAnsi"/>
        </w:rPr>
        <w:t>, Room 202</w:t>
      </w:r>
    </w:p>
    <w:p w14:paraId="3F178691" w14:textId="3E0D61BF" w:rsidR="002975B6" w:rsidRDefault="000F6BB6" w:rsidP="00FA3CAC">
      <w:pPr>
        <w:pStyle w:val="BodyText"/>
        <w:ind w:left="360" w:right="180"/>
        <w:rPr>
          <w:rFonts w:asciiTheme="majorHAnsi" w:hAnsiTheme="majorHAnsi"/>
        </w:rPr>
      </w:pPr>
      <w:r w:rsidRPr="002975B6">
        <w:rPr>
          <w:rFonts w:asciiTheme="majorHAnsi" w:hAnsiTheme="majorHAnsi"/>
        </w:rPr>
        <w:t>512.245.</w:t>
      </w:r>
      <w:r w:rsidR="00644C5C">
        <w:rPr>
          <w:rFonts w:asciiTheme="majorHAnsi" w:hAnsiTheme="majorHAnsi"/>
        </w:rPr>
        <w:t>9210</w:t>
      </w:r>
      <w:r w:rsidRPr="002975B6">
        <w:rPr>
          <w:rFonts w:asciiTheme="majorHAnsi" w:hAnsiTheme="majorHAnsi"/>
        </w:rPr>
        <w:t xml:space="preserve"> </w:t>
      </w:r>
    </w:p>
    <w:p w14:paraId="385AD170" w14:textId="5ECEC424" w:rsidR="00B16860" w:rsidRDefault="0074359C" w:rsidP="00FA3CAC">
      <w:pPr>
        <w:pStyle w:val="BodyText"/>
        <w:ind w:left="360" w:right="180"/>
      </w:pPr>
      <w:hyperlink r:id="rId14" w:history="1">
        <w:r w:rsidR="00644C5C" w:rsidRPr="008B0B77">
          <w:rPr>
            <w:rStyle w:val="Hyperlink"/>
          </w:rPr>
          <w:t>https://www.cose.txstate.edu/advising/</w:t>
        </w:r>
      </w:hyperlink>
      <w:r w:rsidR="00644C5C">
        <w:t xml:space="preserve"> </w:t>
      </w:r>
    </w:p>
    <w:p w14:paraId="3D47759D" w14:textId="77777777" w:rsidR="00644C5C" w:rsidRDefault="00644C5C"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2C0218F3" w:rsidR="00B16860" w:rsidRPr="002975B6" w:rsidRDefault="002F06E8" w:rsidP="002975B6">
      <w:pPr>
        <w:ind w:left="360" w:right="180"/>
        <w:jc w:val="right"/>
        <w:rPr>
          <w:b/>
          <w:i/>
          <w:sz w:val="17"/>
        </w:rPr>
      </w:pPr>
      <w:r>
        <w:rPr>
          <w:b/>
          <w:sz w:val="17"/>
        </w:rPr>
        <w:t>JULY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322020AD"/>
    <w:multiLevelType w:val="hybridMultilevel"/>
    <w:tmpl w:val="A6324E6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565159">
    <w:abstractNumId w:val="0"/>
  </w:num>
  <w:num w:numId="2" w16cid:durableId="1320845199">
    <w:abstractNumId w:val="3"/>
  </w:num>
  <w:num w:numId="3" w16cid:durableId="478763684">
    <w:abstractNumId w:val="2"/>
  </w:num>
  <w:num w:numId="4" w16cid:durableId="8495638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12DCC"/>
    <w:rsid w:val="00041EA1"/>
    <w:rsid w:val="00065A64"/>
    <w:rsid w:val="00090AF8"/>
    <w:rsid w:val="000C5984"/>
    <w:rsid w:val="000F6BB6"/>
    <w:rsid w:val="001F241B"/>
    <w:rsid w:val="00250A52"/>
    <w:rsid w:val="002975B6"/>
    <w:rsid w:val="002F06E8"/>
    <w:rsid w:val="00333AED"/>
    <w:rsid w:val="003E150F"/>
    <w:rsid w:val="004D03DE"/>
    <w:rsid w:val="00644C5C"/>
    <w:rsid w:val="0074359C"/>
    <w:rsid w:val="008C42FE"/>
    <w:rsid w:val="009639A7"/>
    <w:rsid w:val="009C24E3"/>
    <w:rsid w:val="009D0B3C"/>
    <w:rsid w:val="00AC2F6F"/>
    <w:rsid w:val="00B12586"/>
    <w:rsid w:val="00B16860"/>
    <w:rsid w:val="00BC3D92"/>
    <w:rsid w:val="00C13710"/>
    <w:rsid w:val="00D8765A"/>
    <w:rsid w:val="00D92587"/>
    <w:rsid w:val="00E11A6D"/>
    <w:rsid w:val="00E42736"/>
    <w:rsid w:val="00F45DD0"/>
    <w:rsid w:val="00F92062"/>
    <w:rsid w:val="00FA3CAC"/>
    <w:rsid w:val="00FB1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paragraph" w:styleId="Heading3">
    <w:name w:val="heading 3"/>
    <w:basedOn w:val="Normal"/>
    <w:next w:val="Normal"/>
    <w:link w:val="Heading3Char"/>
    <w:uiPriority w:val="9"/>
    <w:semiHidden/>
    <w:unhideWhenUsed/>
    <w:qFormat/>
    <w:rsid w:val="00BC3D9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character" w:customStyle="1" w:styleId="Heading3Char">
    <w:name w:val="Heading 3 Char"/>
    <w:basedOn w:val="DefaultParagraphFont"/>
    <w:link w:val="Heading3"/>
    <w:uiPriority w:val="9"/>
    <w:semiHidden/>
    <w:rsid w:val="00BC3D92"/>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D876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65A"/>
    <w:rPr>
      <w:rFonts w:ascii="Segoe UI" w:eastAsia="Cambria" w:hAnsi="Segoe UI" w:cs="Segoe UI"/>
      <w:sz w:val="18"/>
      <w:szCs w:val="18"/>
      <w:lang w:bidi="en-US"/>
    </w:rPr>
  </w:style>
  <w:style w:type="paragraph" w:styleId="Revision">
    <w:name w:val="Revision"/>
    <w:hidden/>
    <w:uiPriority w:val="99"/>
    <w:semiHidden/>
    <w:rsid w:val="002F06E8"/>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38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cose.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cp:lastPrinted>2020-07-18T17:31:00Z</cp:lastPrinted>
  <dcterms:created xsi:type="dcterms:W3CDTF">2022-07-20T19:54:00Z</dcterms:created>
  <dcterms:modified xsi:type="dcterms:W3CDTF">2022-07-21T13:20:00Z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