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5038387C">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57B3DF0" w:rsidR="00B16860" w:rsidRPr="00041EA1" w:rsidRDefault="000F6BB6" w:rsidP="00FA3CAC">
      <w:pPr>
        <w:pStyle w:val="Heading1"/>
        <w:spacing w:before="0"/>
        <w:ind w:left="360" w:right="180"/>
        <w:jc w:val="center"/>
      </w:pPr>
      <w:r w:rsidRPr="00041EA1">
        <w:t>Transfer Planning Guide 20</w:t>
      </w:r>
      <w:r w:rsidR="00C72431">
        <w:t>2</w:t>
      </w:r>
      <w:r w:rsidR="00441D6D">
        <w:t>2</w:t>
      </w:r>
      <w:r w:rsidR="00055788">
        <w:t>-202</w:t>
      </w:r>
      <w:r w:rsidR="00441D6D">
        <w:t>3</w:t>
      </w:r>
    </w:p>
    <w:p w14:paraId="05016D93" w14:textId="4DFFE56C" w:rsidR="002827E5" w:rsidRDefault="000F6BB6" w:rsidP="000B5EE6">
      <w:pPr>
        <w:pStyle w:val="Heading2"/>
        <w:spacing w:before="0" w:line="240" w:lineRule="auto"/>
        <w:ind w:left="360" w:right="180"/>
      </w:pPr>
      <w:r w:rsidRPr="000F6BB6">
        <w:t xml:space="preserve">Major in </w:t>
      </w:r>
      <w:r w:rsidR="00E139B3">
        <w:t>Dance</w:t>
      </w:r>
    </w:p>
    <w:p w14:paraId="7BFFB377" w14:textId="146E525C" w:rsidR="00B17D9B" w:rsidRDefault="00623961" w:rsidP="000B5EE6">
      <w:pPr>
        <w:pStyle w:val="Heading2"/>
        <w:spacing w:before="0" w:line="240" w:lineRule="auto"/>
        <w:ind w:left="360" w:right="180"/>
      </w:pPr>
      <w:r>
        <w:t>Two</w:t>
      </w:r>
      <w:r w:rsidR="00E139B3">
        <w:t xml:space="preserve"> Field</w:t>
      </w:r>
      <w:r>
        <w:t>s</w:t>
      </w:r>
      <w:r w:rsidR="00F60E49">
        <w:t xml:space="preserve"> </w:t>
      </w:r>
      <w:r w:rsidR="000239C9">
        <w:t xml:space="preserve">Teacher Certification in </w:t>
      </w:r>
      <w:r w:rsidR="00E139B3">
        <w:t>Dance</w:t>
      </w:r>
      <w:r w:rsidR="000239C9">
        <w:t>, Grades</w:t>
      </w:r>
      <w:r w:rsidR="00F60E49">
        <w:t xml:space="preserve"> </w:t>
      </w:r>
      <w:r w:rsidR="00E139B3">
        <w:t>8</w:t>
      </w:r>
      <w:r w:rsidR="000239C9">
        <w:t>-12</w:t>
      </w:r>
    </w:p>
    <w:p w14:paraId="576B6108" w14:textId="34F5AF5F" w:rsidR="00FA3CAC" w:rsidRDefault="000F6BB6" w:rsidP="00FA3CAC">
      <w:pPr>
        <w:pStyle w:val="Heading2"/>
        <w:spacing w:before="0" w:line="240" w:lineRule="auto"/>
        <w:ind w:left="360" w:right="180"/>
      </w:pPr>
      <w:r w:rsidRPr="000F6BB6">
        <w:t xml:space="preserve">Bachelor of </w:t>
      </w:r>
      <w:r w:rsidR="00E139B3">
        <w:t>Fine Arts</w:t>
      </w:r>
      <w:r w:rsidRPr="000F6BB6">
        <w:t xml:space="preserve"> </w:t>
      </w:r>
      <w:r w:rsidR="00445C46">
        <w:t xml:space="preserve">Degree </w:t>
      </w:r>
      <w:r w:rsidRPr="000F6BB6">
        <w:t>(B</w:t>
      </w:r>
      <w:r w:rsidR="00E139B3">
        <w:t>FA</w:t>
      </w:r>
      <w:r w:rsidRPr="000F6BB6">
        <w:t xml:space="preserve">) </w:t>
      </w:r>
    </w:p>
    <w:p w14:paraId="1271F32E" w14:textId="1B2F63B3" w:rsidR="00B16860" w:rsidRPr="000F6BB6" w:rsidRDefault="000F6BB6" w:rsidP="00FA3CAC">
      <w:pPr>
        <w:pStyle w:val="Heading2"/>
        <w:spacing w:before="0" w:line="240" w:lineRule="auto"/>
        <w:ind w:left="360" w:right="180"/>
      </w:pPr>
      <w:r w:rsidRPr="000F6BB6">
        <w:t>1</w:t>
      </w:r>
      <w:r w:rsidR="00623961">
        <w:t>34</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5F60190A"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 xml:space="preserve">RECOMMENDED CORE CURRICULUM CHOICES FOR THE </w:t>
      </w:r>
      <w:r w:rsidR="001E254C">
        <w:rPr>
          <w:rFonts w:asciiTheme="majorHAnsi" w:hAnsiTheme="majorHAnsi"/>
          <w:sz w:val="21"/>
          <w:szCs w:val="21"/>
        </w:rPr>
        <w:t>B</w:t>
      </w:r>
      <w:r w:rsidR="00E139B3">
        <w:rPr>
          <w:rFonts w:asciiTheme="majorHAnsi" w:hAnsiTheme="majorHAnsi"/>
          <w:sz w:val="21"/>
          <w:szCs w:val="21"/>
        </w:rPr>
        <w:t>FA</w:t>
      </w:r>
      <w:r w:rsidR="003012EC" w:rsidRPr="00DA074D">
        <w:rPr>
          <w:rFonts w:asciiTheme="majorHAnsi" w:hAnsiTheme="majorHAnsi"/>
          <w:sz w:val="21"/>
          <w:szCs w:val="21"/>
        </w:rPr>
        <w:t xml:space="preserve"> in </w:t>
      </w:r>
      <w:r w:rsidR="00E139B3">
        <w:rPr>
          <w:rFonts w:asciiTheme="majorHAnsi" w:hAnsiTheme="majorHAnsi"/>
          <w:sz w:val="21"/>
          <w:szCs w:val="21"/>
        </w:rPr>
        <w:t>DANCE</w:t>
      </w:r>
      <w:r w:rsidR="00653F91">
        <w:rPr>
          <w:rFonts w:asciiTheme="majorHAnsi" w:hAnsiTheme="majorHAnsi"/>
          <w:sz w:val="21"/>
          <w:szCs w:val="21"/>
        </w:rPr>
        <w:t xml:space="preserve"> with TEACHER CERTIFICATION</w:t>
      </w:r>
    </w:p>
    <w:p w14:paraId="3F43EFA8" w14:textId="77777777" w:rsidR="00B16860" w:rsidRPr="00DA074D" w:rsidRDefault="00B16860" w:rsidP="00FA3CAC">
      <w:pPr>
        <w:pStyle w:val="BodyText"/>
        <w:ind w:left="360" w:right="180"/>
        <w:rPr>
          <w:rFonts w:asciiTheme="majorHAnsi" w:hAnsiTheme="majorHAnsi"/>
          <w:b/>
        </w:rPr>
      </w:pPr>
    </w:p>
    <w:p w14:paraId="2C4DD141" w14:textId="3F167D05"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AC7162">
        <w:rPr>
          <w:rFonts w:asciiTheme="majorHAnsi" w:hAnsiTheme="majorHAnsi"/>
        </w:rPr>
        <w:t>B</w:t>
      </w:r>
      <w:r w:rsidR="00756DA5">
        <w:rPr>
          <w:rFonts w:asciiTheme="majorHAnsi" w:hAnsiTheme="majorHAnsi"/>
        </w:rPr>
        <w:t>FA</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513"/>
      </w:tblGrid>
      <w:tr w:rsidR="00B16860" w:rsidRPr="00DA074D" w14:paraId="3C133E16" w14:textId="77777777" w:rsidTr="002A5A3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51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A5A35">
        <w:trPr>
          <w:trHeight w:val="265"/>
        </w:trPr>
        <w:tc>
          <w:tcPr>
            <w:tcW w:w="387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697" w:type="dxa"/>
          </w:tcPr>
          <w:p w14:paraId="74507FBE" w14:textId="5ABF05EA"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513" w:type="dxa"/>
          </w:tcPr>
          <w:p w14:paraId="4F418E4A" w14:textId="66D52E57"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0"/>
        <w:gridCol w:w="6210"/>
      </w:tblGrid>
      <w:tr w:rsidR="00E11A6D" w:rsidRPr="00DA074D" w14:paraId="448423A5" w14:textId="77777777" w:rsidTr="002A5A35">
        <w:trPr>
          <w:trHeight w:val="265"/>
          <w:tblHeader/>
        </w:trPr>
        <w:tc>
          <w:tcPr>
            <w:tcW w:w="387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621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C72431" w:rsidRPr="00DA074D" w14:paraId="061E4A50" w14:textId="77777777" w:rsidTr="002A5A35">
        <w:trPr>
          <w:trHeight w:val="265"/>
          <w:tblHeader/>
        </w:trPr>
        <w:tc>
          <w:tcPr>
            <w:tcW w:w="3870" w:type="dxa"/>
          </w:tcPr>
          <w:p w14:paraId="7FD1D19A" w14:textId="2085E829" w:rsidR="00C72431" w:rsidRPr="00DA074D" w:rsidRDefault="00C72431" w:rsidP="00C72431">
            <w:pPr>
              <w:ind w:right="180"/>
              <w:rPr>
                <w:rFonts w:asciiTheme="majorHAnsi" w:hAnsiTheme="majorHAnsi"/>
                <w:sz w:val="21"/>
                <w:szCs w:val="21"/>
              </w:rPr>
            </w:pPr>
            <w:r>
              <w:rPr>
                <w:rFonts w:asciiTheme="majorHAnsi" w:hAnsiTheme="majorHAnsi"/>
                <w:sz w:val="21"/>
                <w:szCs w:val="21"/>
              </w:rPr>
              <w:t xml:space="preserve">DANC 1147, 1141 &amp; 1145 </w:t>
            </w:r>
          </w:p>
        </w:tc>
        <w:tc>
          <w:tcPr>
            <w:tcW w:w="6210" w:type="dxa"/>
          </w:tcPr>
          <w:p w14:paraId="2F630E09" w14:textId="4C282816" w:rsidR="00C72431" w:rsidRPr="00DA074D" w:rsidRDefault="00C72431" w:rsidP="00C72431">
            <w:pPr>
              <w:ind w:right="180"/>
              <w:rPr>
                <w:rFonts w:asciiTheme="majorHAnsi" w:hAnsiTheme="majorHAnsi"/>
                <w:sz w:val="21"/>
                <w:szCs w:val="21"/>
              </w:rPr>
            </w:pPr>
            <w:r>
              <w:rPr>
                <w:rFonts w:asciiTheme="majorHAnsi" w:hAnsiTheme="majorHAnsi"/>
                <w:sz w:val="21"/>
                <w:szCs w:val="21"/>
              </w:rPr>
              <w:t>Will apply to Ballet, Jazz, and Modern requirements</w:t>
            </w:r>
          </w:p>
        </w:tc>
      </w:tr>
      <w:tr w:rsidR="00C72431" w:rsidRPr="00DA074D" w14:paraId="3A9DCAFE" w14:textId="77777777" w:rsidTr="002A5A35">
        <w:trPr>
          <w:trHeight w:val="265"/>
          <w:tblHeader/>
        </w:trPr>
        <w:tc>
          <w:tcPr>
            <w:tcW w:w="3870" w:type="dxa"/>
          </w:tcPr>
          <w:p w14:paraId="6E6DDB1E" w14:textId="3B96C0DD" w:rsidR="00C72431" w:rsidRDefault="002A5A35" w:rsidP="00C72431">
            <w:pPr>
              <w:ind w:right="180"/>
              <w:rPr>
                <w:rFonts w:asciiTheme="majorHAnsi" w:hAnsiTheme="majorHAnsi"/>
                <w:sz w:val="21"/>
                <w:szCs w:val="21"/>
              </w:rPr>
            </w:pPr>
            <w:r>
              <w:rPr>
                <w:rFonts w:asciiTheme="majorHAnsi" w:hAnsiTheme="majorHAnsi"/>
                <w:sz w:val="21"/>
                <w:szCs w:val="21"/>
              </w:rPr>
              <w:t>DANC 2241, 2245 &amp; 2247</w:t>
            </w:r>
          </w:p>
        </w:tc>
        <w:tc>
          <w:tcPr>
            <w:tcW w:w="6210" w:type="dxa"/>
          </w:tcPr>
          <w:p w14:paraId="077BFCCC" w14:textId="2171B534" w:rsidR="00C72431" w:rsidRDefault="002A5A35" w:rsidP="00C72431">
            <w:pPr>
              <w:ind w:right="180"/>
              <w:rPr>
                <w:rFonts w:asciiTheme="majorHAnsi" w:hAnsiTheme="majorHAnsi"/>
                <w:sz w:val="21"/>
                <w:szCs w:val="21"/>
              </w:rPr>
            </w:pPr>
            <w:r>
              <w:rPr>
                <w:rFonts w:asciiTheme="majorHAnsi" w:hAnsiTheme="majorHAnsi"/>
                <w:sz w:val="21"/>
                <w:szCs w:val="21"/>
              </w:rPr>
              <w:t>Will apply to Ballet, Jazz, and Modern requirements</w:t>
            </w:r>
          </w:p>
        </w:tc>
      </w:tr>
      <w:tr w:rsidR="00C72431" w:rsidRPr="00DA074D" w14:paraId="6CDF43C4" w14:textId="77777777" w:rsidTr="002A5A35">
        <w:trPr>
          <w:trHeight w:val="265"/>
          <w:tblHeader/>
        </w:trPr>
        <w:tc>
          <w:tcPr>
            <w:tcW w:w="3870" w:type="dxa"/>
          </w:tcPr>
          <w:p w14:paraId="16A6E7A7" w14:textId="40339C43" w:rsidR="00C72431" w:rsidRDefault="00C72431" w:rsidP="00C72431">
            <w:pPr>
              <w:ind w:right="180"/>
              <w:rPr>
                <w:rFonts w:asciiTheme="majorHAnsi" w:hAnsiTheme="majorHAnsi"/>
                <w:sz w:val="21"/>
                <w:szCs w:val="21"/>
              </w:rPr>
            </w:pPr>
            <w:r>
              <w:rPr>
                <w:rFonts w:asciiTheme="majorHAnsi" w:hAnsiTheme="majorHAnsi"/>
                <w:sz w:val="21"/>
                <w:szCs w:val="21"/>
              </w:rPr>
              <w:t>DANC 1305</w:t>
            </w:r>
          </w:p>
        </w:tc>
        <w:tc>
          <w:tcPr>
            <w:tcW w:w="6210" w:type="dxa"/>
          </w:tcPr>
          <w:p w14:paraId="1C11AB24" w14:textId="16FE9C52" w:rsidR="00C72431" w:rsidRDefault="00C72431" w:rsidP="00C72431">
            <w:pPr>
              <w:ind w:right="180"/>
              <w:rPr>
                <w:rFonts w:asciiTheme="majorHAnsi" w:hAnsiTheme="majorHAnsi"/>
                <w:sz w:val="21"/>
                <w:szCs w:val="21"/>
              </w:rPr>
            </w:pPr>
            <w:r>
              <w:rPr>
                <w:rFonts w:asciiTheme="majorHAnsi" w:hAnsiTheme="majorHAnsi"/>
                <w:sz w:val="21"/>
                <w:szCs w:val="21"/>
              </w:rPr>
              <w:t xml:space="preserve">Will be applied to DAN 3368 </w:t>
            </w:r>
            <w:r w:rsidR="002A5A35">
              <w:rPr>
                <w:rFonts w:asciiTheme="majorHAnsi" w:hAnsiTheme="majorHAnsi"/>
                <w:sz w:val="21"/>
                <w:szCs w:val="21"/>
              </w:rPr>
              <w:t>(</w:t>
            </w:r>
            <w:r>
              <w:rPr>
                <w:rFonts w:asciiTheme="majorHAnsi" w:hAnsiTheme="majorHAnsi"/>
                <w:sz w:val="21"/>
                <w:szCs w:val="21"/>
              </w:rPr>
              <w:t>World Dance</w:t>
            </w:r>
            <w:r w:rsidR="002A5A35">
              <w:rPr>
                <w:rFonts w:asciiTheme="majorHAnsi" w:hAnsiTheme="majorHAnsi"/>
                <w:sz w:val="21"/>
                <w:szCs w:val="21"/>
              </w:rPr>
              <w:t xml:space="preserve"> &amp; Culture)</w:t>
            </w:r>
          </w:p>
        </w:tc>
      </w:tr>
      <w:tr w:rsidR="00C72431" w:rsidRPr="00DA074D" w14:paraId="232BC0E6" w14:textId="77777777" w:rsidTr="002A5A35">
        <w:trPr>
          <w:trHeight w:val="265"/>
          <w:tblHeader/>
        </w:trPr>
        <w:tc>
          <w:tcPr>
            <w:tcW w:w="3870" w:type="dxa"/>
          </w:tcPr>
          <w:p w14:paraId="7111733B" w14:textId="40BFB16F" w:rsidR="00C72431" w:rsidRDefault="00C72431" w:rsidP="00C72431">
            <w:pPr>
              <w:ind w:right="180"/>
              <w:rPr>
                <w:rFonts w:asciiTheme="majorHAnsi" w:hAnsiTheme="majorHAnsi"/>
                <w:sz w:val="21"/>
                <w:szCs w:val="21"/>
              </w:rPr>
            </w:pPr>
            <w:r>
              <w:rPr>
                <w:rFonts w:asciiTheme="majorHAnsi" w:hAnsiTheme="majorHAnsi"/>
                <w:sz w:val="21"/>
                <w:szCs w:val="21"/>
              </w:rPr>
              <w:t>DANC 1201</w:t>
            </w:r>
          </w:p>
        </w:tc>
        <w:tc>
          <w:tcPr>
            <w:tcW w:w="6210" w:type="dxa"/>
          </w:tcPr>
          <w:p w14:paraId="457E8E74" w14:textId="1506B948" w:rsidR="00C72431" w:rsidRDefault="00C72431" w:rsidP="00C72431">
            <w:pPr>
              <w:ind w:right="180"/>
              <w:rPr>
                <w:rFonts w:asciiTheme="majorHAnsi" w:hAnsiTheme="majorHAnsi"/>
                <w:sz w:val="21"/>
                <w:szCs w:val="21"/>
              </w:rPr>
            </w:pPr>
            <w:r>
              <w:rPr>
                <w:rFonts w:asciiTheme="majorHAnsi" w:hAnsiTheme="majorHAnsi"/>
                <w:sz w:val="21"/>
                <w:szCs w:val="21"/>
              </w:rPr>
              <w:t>DAN 2201</w:t>
            </w:r>
          </w:p>
        </w:tc>
      </w:tr>
      <w:tr w:rsidR="00C72431" w:rsidRPr="00DA074D" w14:paraId="5FCD5F41" w14:textId="77777777" w:rsidTr="002A5A35">
        <w:trPr>
          <w:trHeight w:val="265"/>
          <w:tblHeader/>
        </w:trPr>
        <w:tc>
          <w:tcPr>
            <w:tcW w:w="3870" w:type="dxa"/>
          </w:tcPr>
          <w:p w14:paraId="293B2F6B" w14:textId="3DFEBD59" w:rsidR="00C72431" w:rsidRDefault="00C72431" w:rsidP="00C72431">
            <w:pPr>
              <w:ind w:right="180"/>
              <w:rPr>
                <w:rFonts w:asciiTheme="majorHAnsi" w:hAnsiTheme="majorHAnsi"/>
                <w:sz w:val="21"/>
                <w:szCs w:val="21"/>
              </w:rPr>
            </w:pPr>
            <w:r>
              <w:rPr>
                <w:rFonts w:asciiTheme="majorHAnsi" w:hAnsiTheme="majorHAnsi"/>
                <w:sz w:val="21"/>
                <w:szCs w:val="21"/>
              </w:rPr>
              <w:t>DANC 1301</w:t>
            </w:r>
          </w:p>
        </w:tc>
        <w:tc>
          <w:tcPr>
            <w:tcW w:w="6210" w:type="dxa"/>
          </w:tcPr>
          <w:p w14:paraId="5E96F1F6" w14:textId="70B2D007" w:rsidR="00C72431" w:rsidRDefault="00C72431" w:rsidP="00C72431">
            <w:pPr>
              <w:ind w:right="180"/>
              <w:rPr>
                <w:rFonts w:asciiTheme="majorHAnsi" w:hAnsiTheme="majorHAnsi"/>
                <w:sz w:val="21"/>
                <w:szCs w:val="21"/>
              </w:rPr>
            </w:pPr>
            <w:r>
              <w:rPr>
                <w:rFonts w:asciiTheme="majorHAnsi" w:hAnsiTheme="majorHAnsi"/>
                <w:sz w:val="21"/>
                <w:szCs w:val="21"/>
              </w:rPr>
              <w:t>DAN 2202 + DAN ELNA (1 hour)</w:t>
            </w:r>
          </w:p>
        </w:tc>
      </w:tr>
      <w:tr w:rsidR="00C72431" w:rsidRPr="00DA074D" w14:paraId="7154FA51" w14:textId="77777777" w:rsidTr="002A5A35">
        <w:trPr>
          <w:trHeight w:val="265"/>
          <w:tblHeader/>
        </w:trPr>
        <w:tc>
          <w:tcPr>
            <w:tcW w:w="3870" w:type="dxa"/>
          </w:tcPr>
          <w:p w14:paraId="42D83409" w14:textId="403BA0B9" w:rsidR="00C72431" w:rsidRDefault="00C72431" w:rsidP="00C72431">
            <w:pPr>
              <w:ind w:right="180"/>
              <w:rPr>
                <w:rFonts w:asciiTheme="majorHAnsi" w:hAnsiTheme="majorHAnsi"/>
                <w:sz w:val="21"/>
                <w:szCs w:val="21"/>
              </w:rPr>
            </w:pPr>
            <w:r>
              <w:rPr>
                <w:rFonts w:asciiTheme="majorHAnsi" w:hAnsiTheme="majorHAnsi"/>
                <w:sz w:val="21"/>
                <w:szCs w:val="21"/>
              </w:rPr>
              <w:t>EDUC 1301</w:t>
            </w:r>
          </w:p>
        </w:tc>
        <w:tc>
          <w:tcPr>
            <w:tcW w:w="6210" w:type="dxa"/>
          </w:tcPr>
          <w:p w14:paraId="7B5119BA" w14:textId="39B66AB3" w:rsidR="00C72431" w:rsidRDefault="00C72431" w:rsidP="00C72431">
            <w:pPr>
              <w:ind w:right="180"/>
              <w:rPr>
                <w:rFonts w:asciiTheme="majorHAnsi" w:hAnsiTheme="majorHAnsi"/>
                <w:sz w:val="21"/>
                <w:szCs w:val="21"/>
              </w:rPr>
            </w:pPr>
            <w:r>
              <w:rPr>
                <w:rFonts w:asciiTheme="majorHAnsi" w:hAnsiTheme="majorHAnsi"/>
                <w:sz w:val="21"/>
                <w:szCs w:val="21"/>
              </w:rPr>
              <w:t>CI 3325</w:t>
            </w:r>
          </w:p>
        </w:tc>
      </w:tr>
      <w:tr w:rsidR="002A5A35" w:rsidRPr="00DA074D" w14:paraId="6054F233" w14:textId="77777777" w:rsidTr="002A5A35">
        <w:trPr>
          <w:trHeight w:val="265"/>
          <w:tblHeader/>
        </w:trPr>
        <w:tc>
          <w:tcPr>
            <w:tcW w:w="3870" w:type="dxa"/>
          </w:tcPr>
          <w:p w14:paraId="3EE8D646" w14:textId="35DC7927" w:rsidR="002A5A35" w:rsidRDefault="002A5A35" w:rsidP="00C72431">
            <w:pPr>
              <w:ind w:right="180"/>
              <w:rPr>
                <w:rFonts w:asciiTheme="majorHAnsi" w:hAnsiTheme="majorHAnsi"/>
                <w:sz w:val="21"/>
                <w:szCs w:val="21"/>
              </w:rPr>
            </w:pPr>
            <w:r>
              <w:rPr>
                <w:rFonts w:asciiTheme="majorHAnsi" w:hAnsiTheme="majorHAnsi"/>
                <w:sz w:val="21"/>
                <w:szCs w:val="21"/>
              </w:rPr>
              <w:t>EDUC 2301</w:t>
            </w:r>
          </w:p>
        </w:tc>
        <w:tc>
          <w:tcPr>
            <w:tcW w:w="6210" w:type="dxa"/>
          </w:tcPr>
          <w:p w14:paraId="057122E9" w14:textId="1EBFC819" w:rsidR="002A5A35" w:rsidRDefault="002A5A35" w:rsidP="00C72431">
            <w:pPr>
              <w:ind w:right="180"/>
              <w:rPr>
                <w:rFonts w:asciiTheme="majorHAnsi" w:hAnsiTheme="majorHAnsi"/>
                <w:sz w:val="21"/>
                <w:szCs w:val="21"/>
              </w:rPr>
            </w:pPr>
            <w:r>
              <w:rPr>
                <w:rFonts w:asciiTheme="majorHAnsi" w:hAnsiTheme="majorHAnsi"/>
                <w:sz w:val="21"/>
                <w:szCs w:val="21"/>
              </w:rPr>
              <w:t>CI 4332</w:t>
            </w:r>
          </w:p>
        </w:tc>
      </w:tr>
    </w:tbl>
    <w:p w14:paraId="484C5498" w14:textId="77777777" w:rsidR="00653F91" w:rsidRDefault="00653F91" w:rsidP="00653F91"/>
    <w:p w14:paraId="352A384C" w14:textId="7A083F46" w:rsidR="00E139B3" w:rsidRPr="00756DA5" w:rsidRDefault="00756DA5" w:rsidP="00756DA5">
      <w:pPr>
        <w:tabs>
          <w:tab w:val="left" w:pos="270"/>
        </w:tabs>
        <w:ind w:left="360"/>
        <w:rPr>
          <w:rFonts w:asciiTheme="majorHAnsi" w:hAnsiTheme="majorHAnsi"/>
          <w:i/>
          <w:iCs/>
          <w:sz w:val="21"/>
          <w:szCs w:val="21"/>
        </w:rPr>
      </w:pPr>
      <w:r w:rsidRPr="00756DA5">
        <w:rPr>
          <w:rFonts w:asciiTheme="majorHAnsi" w:hAnsiTheme="majorHAnsi"/>
          <w:i/>
          <w:iCs/>
          <w:sz w:val="21"/>
          <w:szCs w:val="21"/>
        </w:rPr>
        <w:t xml:space="preserve">See admittance requirements for </w:t>
      </w:r>
      <w:r w:rsidRPr="00756DA5">
        <w:rPr>
          <w:rFonts w:asciiTheme="majorHAnsi" w:hAnsiTheme="majorHAnsi"/>
          <w:sz w:val="21"/>
          <w:szCs w:val="21"/>
        </w:rPr>
        <w:t>DANCE</w:t>
      </w:r>
      <w:r w:rsidRPr="00756DA5">
        <w:rPr>
          <w:rFonts w:asciiTheme="majorHAnsi" w:hAnsiTheme="majorHAnsi"/>
          <w:i/>
          <w:iCs/>
          <w:sz w:val="21"/>
          <w:szCs w:val="21"/>
        </w:rPr>
        <w:t xml:space="preserve"> and</w:t>
      </w:r>
      <w:r>
        <w:rPr>
          <w:rFonts w:asciiTheme="majorHAnsi" w:hAnsiTheme="majorHAnsi"/>
          <w:i/>
          <w:iCs/>
          <w:sz w:val="21"/>
          <w:szCs w:val="21"/>
        </w:rPr>
        <w:t xml:space="preserve"> the</w:t>
      </w:r>
      <w:r w:rsidRPr="00756DA5">
        <w:rPr>
          <w:rFonts w:asciiTheme="majorHAnsi" w:hAnsiTheme="majorHAnsi"/>
          <w:i/>
          <w:iCs/>
          <w:sz w:val="21"/>
          <w:szCs w:val="21"/>
        </w:rPr>
        <w:t xml:space="preserve"> </w:t>
      </w:r>
      <w:r w:rsidRPr="00756DA5">
        <w:rPr>
          <w:rFonts w:asciiTheme="majorHAnsi" w:hAnsiTheme="majorHAnsi"/>
          <w:sz w:val="21"/>
          <w:szCs w:val="21"/>
        </w:rPr>
        <w:t>EDUCATOR PREPARATION PROGRAM</w:t>
      </w:r>
      <w:r w:rsidRPr="00756DA5">
        <w:rPr>
          <w:rFonts w:asciiTheme="majorHAnsi" w:hAnsiTheme="majorHAnsi"/>
          <w:i/>
          <w:iCs/>
          <w:sz w:val="21"/>
          <w:szCs w:val="21"/>
        </w:rPr>
        <w:t xml:space="preserve"> on the next page.</w:t>
      </w:r>
      <w:r w:rsidR="00E139B3" w:rsidRPr="00756DA5">
        <w:rPr>
          <w:rFonts w:asciiTheme="majorHAnsi" w:hAnsiTheme="majorHAnsi"/>
          <w:i/>
          <w:iCs/>
          <w:sz w:val="21"/>
          <w:szCs w:val="21"/>
        </w:rPr>
        <w:br w:type="page"/>
      </w:r>
    </w:p>
    <w:p w14:paraId="4C60D817" w14:textId="3FA4ED23" w:rsidR="00653F91" w:rsidRPr="00DA074D" w:rsidRDefault="00F60E49" w:rsidP="00653F91">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EDUCATOR PREPARATION PROGRAM ADMITTANCE REQUIREMENTS</w:t>
      </w:r>
      <w:r w:rsidR="00653F91" w:rsidRPr="00DA074D">
        <w:rPr>
          <w:rFonts w:asciiTheme="majorHAnsi" w:hAnsiTheme="majorHAnsi"/>
          <w:sz w:val="21"/>
          <w:szCs w:val="21"/>
        </w:rPr>
        <w:t>:</w:t>
      </w:r>
    </w:p>
    <w:p w14:paraId="2436D280" w14:textId="77777777" w:rsidR="001E254C" w:rsidRDefault="001E254C" w:rsidP="00653F91">
      <w:pPr>
        <w:pStyle w:val="BodyText"/>
        <w:ind w:left="360"/>
        <w:rPr>
          <w:rFonts w:asciiTheme="majorHAnsi" w:hAnsiTheme="majorHAnsi"/>
        </w:rPr>
      </w:pPr>
    </w:p>
    <w:p w14:paraId="3ACE62D8" w14:textId="77777777" w:rsidR="00EB740C" w:rsidRPr="00DA074D" w:rsidRDefault="00EB740C" w:rsidP="00EB740C">
      <w:pPr>
        <w:pStyle w:val="BodyText"/>
        <w:ind w:left="360"/>
        <w:rPr>
          <w:rFonts w:asciiTheme="majorHAnsi" w:hAnsiTheme="majorHAnsi"/>
        </w:rPr>
      </w:pPr>
      <w:r w:rsidRPr="00D95063">
        <w:rPr>
          <w:rFonts w:asciiTheme="majorHAnsi" w:hAnsiTheme="majorHAnsi"/>
        </w:rPr>
        <w:t xml:space="preserve">The requirements for admittance to the College of Education’s Educator Preparation Program are listed below. </w:t>
      </w:r>
    </w:p>
    <w:p w14:paraId="1AB2DC80" w14:textId="77777777" w:rsidR="00EB740C" w:rsidRPr="00DA074D" w:rsidRDefault="00EB740C" w:rsidP="00056D36">
      <w:pPr>
        <w:pStyle w:val="ListParagraph"/>
        <w:numPr>
          <w:ilvl w:val="0"/>
          <w:numId w:val="5"/>
        </w:numPr>
      </w:pPr>
      <w:r w:rsidRPr="00DA074D">
        <w:t xml:space="preserve">Overall GPA </w:t>
      </w:r>
      <w:r>
        <w:t xml:space="preserve">of </w:t>
      </w:r>
      <w:r w:rsidRPr="00DA074D">
        <w:t xml:space="preserve">2.75 </w:t>
      </w:r>
      <w:r>
        <w:t xml:space="preserve">or better </w:t>
      </w:r>
    </w:p>
    <w:p w14:paraId="5AC1E0C8" w14:textId="77777777" w:rsidR="00EB740C" w:rsidRPr="00DA074D" w:rsidRDefault="00EB740C" w:rsidP="00056D36">
      <w:pPr>
        <w:pStyle w:val="ListParagraph"/>
        <w:numPr>
          <w:ilvl w:val="0"/>
          <w:numId w:val="5"/>
        </w:numPr>
      </w:pPr>
      <w:r>
        <w:t xml:space="preserve">Grade of </w:t>
      </w:r>
      <w:r w:rsidRPr="00DA074D">
        <w:t xml:space="preserve">“B” or better in COMM 1310 </w:t>
      </w:r>
      <w:r>
        <w:t>(S</w:t>
      </w:r>
      <w:r w:rsidRPr="00DA074D">
        <w:t>tudents who earn a grade of “C” should schedule an interview with an OEP staff member.</w:t>
      </w:r>
      <w:r>
        <w:t>)</w:t>
      </w:r>
    </w:p>
    <w:p w14:paraId="5AD94108" w14:textId="77777777" w:rsidR="00EB740C" w:rsidRDefault="00EB740C" w:rsidP="00056D36">
      <w:pPr>
        <w:pStyle w:val="ListParagraph"/>
        <w:numPr>
          <w:ilvl w:val="0"/>
          <w:numId w:val="5"/>
        </w:numPr>
      </w:pPr>
      <w:r>
        <w:t xml:space="preserve">Grade of </w:t>
      </w:r>
      <w:r w:rsidRPr="00DA074D">
        <w:t xml:space="preserve">“C” or better in 6 credit hours </w:t>
      </w:r>
      <w:r>
        <w:t xml:space="preserve">core </w:t>
      </w:r>
      <w:r w:rsidRPr="00DA074D">
        <w:t xml:space="preserve">coded 010, 3 credit hours </w:t>
      </w:r>
      <w:r>
        <w:t xml:space="preserve">core </w:t>
      </w:r>
      <w:r w:rsidRPr="00DA074D">
        <w:t xml:space="preserve">coded 020, 3 credit hours </w:t>
      </w:r>
      <w:r>
        <w:t xml:space="preserve">core coded </w:t>
      </w:r>
      <w:r w:rsidRPr="00DA074D">
        <w:t xml:space="preserve">040, 6 credit hours </w:t>
      </w:r>
      <w:r>
        <w:t xml:space="preserve">core </w:t>
      </w:r>
      <w:r w:rsidRPr="00DA074D">
        <w:t>coded 060 or 070</w:t>
      </w:r>
    </w:p>
    <w:p w14:paraId="5BA0AAB8" w14:textId="77777777" w:rsidR="00EB740C" w:rsidRDefault="00EB740C" w:rsidP="00EB740C">
      <w:pPr>
        <w:pStyle w:val="BodyText"/>
        <w:ind w:left="360"/>
        <w:rPr>
          <w:rFonts w:asciiTheme="majorHAnsi" w:hAnsiTheme="majorHAnsi"/>
        </w:rPr>
      </w:pPr>
      <w:r w:rsidRPr="00D95063">
        <w:rPr>
          <w:rFonts w:asciiTheme="majorHAnsi" w:hAnsiTheme="majorHAnsi"/>
        </w:rPr>
        <w:t xml:space="preserve">Visit the </w:t>
      </w:r>
      <w:hyperlink r:id="rId9"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3E3E8587" w14:textId="77777777" w:rsidR="00E139B3" w:rsidRPr="00F60E49" w:rsidRDefault="00E139B3" w:rsidP="00E139B3">
      <w:pPr>
        <w:pStyle w:val="BodyText"/>
        <w:rPr>
          <w:rFonts w:asciiTheme="majorHAnsi" w:hAnsiTheme="majorHAnsi"/>
        </w:rPr>
      </w:pPr>
    </w:p>
    <w:p w14:paraId="3C630134" w14:textId="07E2794E" w:rsidR="00F60E49" w:rsidRDefault="00E139B3" w:rsidP="002975B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DANCE PROGRAM</w:t>
      </w:r>
      <w:r w:rsidR="00F60E49">
        <w:rPr>
          <w:rFonts w:asciiTheme="majorHAnsi" w:hAnsiTheme="majorHAnsi"/>
          <w:sz w:val="21"/>
          <w:szCs w:val="21"/>
        </w:rPr>
        <w:t xml:space="preserve"> ADMITTANCE:</w:t>
      </w:r>
    </w:p>
    <w:p w14:paraId="04D9E02F" w14:textId="6A011C3D" w:rsidR="00F60E49" w:rsidRDefault="00F60E49" w:rsidP="00F60E49">
      <w:pPr>
        <w:pStyle w:val="BodyText"/>
        <w:ind w:left="360"/>
      </w:pPr>
    </w:p>
    <w:p w14:paraId="47A5384F" w14:textId="14781651" w:rsidR="00F60E49" w:rsidRPr="00756DA5" w:rsidRDefault="00F60E49" w:rsidP="00756DA5">
      <w:pPr>
        <w:pStyle w:val="BodyText"/>
        <w:ind w:left="360"/>
      </w:pPr>
      <w:r w:rsidRPr="00756DA5">
        <w:rPr>
          <w:rFonts w:cstheme="minorHAnsi"/>
        </w:rPr>
        <w:t xml:space="preserve">Admission </w:t>
      </w:r>
      <w:r w:rsidR="00756DA5" w:rsidRPr="00756DA5">
        <w:t>into the B.F.A. in Dance with Teacher Certification is by audition. Check the Division of Dance website (</w:t>
      </w:r>
      <w:hyperlink r:id="rId10" w:history="1">
        <w:r w:rsidR="00B44884">
          <w:rPr>
            <w:rStyle w:val="Hyperlink"/>
          </w:rPr>
          <w:t>https://www.theatreanddance.txstate.edu/dance/</w:t>
        </w:r>
      </w:hyperlink>
      <w:r w:rsidR="00756DA5" w:rsidRPr="00756DA5">
        <w:t>) for information.</w:t>
      </w:r>
    </w:p>
    <w:p w14:paraId="1FD4E076" w14:textId="77777777" w:rsidR="00756DA5" w:rsidRDefault="00756DA5" w:rsidP="00756DA5">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2">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3">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4">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5">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441D6D" w:rsidP="00FA3CAC">
      <w:pPr>
        <w:pStyle w:val="BodyText"/>
        <w:ind w:left="360" w:right="180"/>
        <w:rPr>
          <w:rFonts w:asciiTheme="majorHAnsi" w:hAnsiTheme="majorHAnsi"/>
        </w:rPr>
      </w:pPr>
      <w:hyperlink r:id="rId16"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441D6D" w:rsidP="00FA3CAC">
      <w:pPr>
        <w:pStyle w:val="BodyText"/>
        <w:ind w:left="360" w:right="180"/>
      </w:pPr>
      <w:hyperlink r:id="rId17"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403DC0E" w:rsidR="00B16860" w:rsidRPr="002975B6" w:rsidRDefault="00441D6D" w:rsidP="002975B6">
      <w:pPr>
        <w:ind w:left="360" w:right="180"/>
        <w:jc w:val="right"/>
        <w:rPr>
          <w:b/>
          <w:i/>
          <w:sz w:val="17"/>
        </w:rPr>
      </w:pPr>
      <w:r>
        <w:rPr>
          <w:b/>
          <w:sz w:val="17"/>
        </w:rPr>
        <w:t>JUNE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17015"/>
    <w:multiLevelType w:val="hybridMultilevel"/>
    <w:tmpl w:val="3ADE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1210187">
    <w:abstractNumId w:val="1"/>
  </w:num>
  <w:num w:numId="2" w16cid:durableId="663893612">
    <w:abstractNumId w:val="3"/>
  </w:num>
  <w:num w:numId="3" w16cid:durableId="85731937">
    <w:abstractNumId w:val="2"/>
  </w:num>
  <w:num w:numId="4" w16cid:durableId="377974181">
    <w:abstractNumId w:val="0"/>
  </w:num>
  <w:num w:numId="5" w16cid:durableId="2098791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55788"/>
    <w:rsid w:val="00056D36"/>
    <w:rsid w:val="00090AF8"/>
    <w:rsid w:val="000B5EE6"/>
    <w:rsid w:val="000B7B60"/>
    <w:rsid w:val="000F6BB6"/>
    <w:rsid w:val="00131CC5"/>
    <w:rsid w:val="00182046"/>
    <w:rsid w:val="001A05AA"/>
    <w:rsid w:val="001E254C"/>
    <w:rsid w:val="002827E5"/>
    <w:rsid w:val="002975B6"/>
    <w:rsid w:val="002A5A35"/>
    <w:rsid w:val="003012EC"/>
    <w:rsid w:val="00395167"/>
    <w:rsid w:val="00401089"/>
    <w:rsid w:val="0040482C"/>
    <w:rsid w:val="00441D6D"/>
    <w:rsid w:val="00445C46"/>
    <w:rsid w:val="004B7799"/>
    <w:rsid w:val="004F0C1F"/>
    <w:rsid w:val="00537510"/>
    <w:rsid w:val="00541824"/>
    <w:rsid w:val="00600E5C"/>
    <w:rsid w:val="00623961"/>
    <w:rsid w:val="00653F91"/>
    <w:rsid w:val="006D0F9F"/>
    <w:rsid w:val="00756DA5"/>
    <w:rsid w:val="0079457C"/>
    <w:rsid w:val="00825488"/>
    <w:rsid w:val="008A6200"/>
    <w:rsid w:val="009D73BC"/>
    <w:rsid w:val="00AC2F6F"/>
    <w:rsid w:val="00AC7162"/>
    <w:rsid w:val="00B16860"/>
    <w:rsid w:val="00B17D9B"/>
    <w:rsid w:val="00B30C85"/>
    <w:rsid w:val="00B44884"/>
    <w:rsid w:val="00B76511"/>
    <w:rsid w:val="00BC4F3C"/>
    <w:rsid w:val="00C13710"/>
    <w:rsid w:val="00C42CCF"/>
    <w:rsid w:val="00C72431"/>
    <w:rsid w:val="00D95063"/>
    <w:rsid w:val="00DA074D"/>
    <w:rsid w:val="00E11A6D"/>
    <w:rsid w:val="00E139B3"/>
    <w:rsid w:val="00EB740C"/>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2A5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A35"/>
    <w:rPr>
      <w:rFonts w:ascii="Segoe UI" w:eastAsia="Cambria" w:hAnsi="Segoe UI" w:cs="Segoe UI"/>
      <w:sz w:val="18"/>
      <w:szCs w:val="18"/>
      <w:lang w:bidi="en-US"/>
    </w:rPr>
  </w:style>
  <w:style w:type="paragraph" w:styleId="Revision">
    <w:name w:val="Revision"/>
    <w:hidden/>
    <w:uiPriority w:val="99"/>
    <w:semiHidden/>
    <w:rsid w:val="00441D6D"/>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application-dates.html" TargetMode="External"/><Relationship Id="rId17" Type="http://schemas.openxmlformats.org/officeDocument/2006/relationships/hyperlink" Target="https://advising.finearts.txstate.edu/" TargetMode="External"/><Relationship Id="rId2" Type="http://schemas.openxmlformats.org/officeDocument/2006/relationships/numbering" Target="numbering.xml"/><Relationship Id="rId16" Type="http://schemas.openxmlformats.org/officeDocument/2006/relationships/hyperlink" Target="https://www.admission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dmissions.txstate.edu/apply" TargetMode="External"/><Relationship Id="rId5" Type="http://schemas.openxmlformats.org/officeDocument/2006/relationships/webSettings" Target="webSettings.xml"/><Relationship Id="rId15" Type="http://schemas.openxmlformats.org/officeDocument/2006/relationships/hyperlink" Target="http://mycatalog.txstate.edu/" TargetMode="External"/><Relationship Id="rId10" Type="http://schemas.openxmlformats.org/officeDocument/2006/relationships/hyperlink" Target="https://www.theatreanddance.txstate.edu/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txstate.edu/oep/"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E6A80-5DC9-48FB-AC45-19107405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2022-07-01T15:12:00Z</dcterms:created>
  <dcterms:modified xsi:type="dcterms:W3CDTF">2022-07-01T15:12:00Z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