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5425D221">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4C7C62B4" w:rsidR="00B16860" w:rsidRPr="00041EA1" w:rsidRDefault="000F6BB6" w:rsidP="00FA3CAC">
      <w:pPr>
        <w:pStyle w:val="Heading1"/>
        <w:spacing w:before="0"/>
        <w:ind w:left="360" w:right="180"/>
        <w:jc w:val="center"/>
      </w:pPr>
      <w:r w:rsidRPr="00041EA1">
        <w:t>Transfer Planning Guide 20</w:t>
      </w:r>
      <w:r w:rsidR="00990EAF">
        <w:t>2</w:t>
      </w:r>
      <w:r w:rsidR="008D56B9">
        <w:t>2</w:t>
      </w:r>
      <w:r w:rsidR="00B76511">
        <w:t>-202</w:t>
      </w:r>
      <w:r w:rsidR="008D56B9">
        <w:t>3</w:t>
      </w:r>
    </w:p>
    <w:p w14:paraId="05016D93" w14:textId="49577DA7" w:rsidR="002827E5" w:rsidRDefault="000F6BB6" w:rsidP="000B5EE6">
      <w:pPr>
        <w:pStyle w:val="Heading2"/>
        <w:spacing w:before="0" w:line="240" w:lineRule="auto"/>
        <w:ind w:left="360" w:right="180"/>
      </w:pPr>
      <w:r w:rsidRPr="000F6BB6">
        <w:t xml:space="preserve">Major in </w:t>
      </w:r>
      <w:r w:rsidR="009276AC">
        <w:t>Communication Design</w:t>
      </w:r>
    </w:p>
    <w:p w14:paraId="576B6108" w14:textId="2F48E4F9" w:rsidR="00FA3CAC" w:rsidRDefault="000F6BB6" w:rsidP="00FA3CAC">
      <w:pPr>
        <w:pStyle w:val="Heading2"/>
        <w:spacing w:before="0" w:line="240" w:lineRule="auto"/>
        <w:ind w:left="360" w:right="180"/>
      </w:pPr>
      <w:r w:rsidRPr="000F6BB6">
        <w:t xml:space="preserve">Bachelor of </w:t>
      </w:r>
      <w:r w:rsidR="009905D4">
        <w:t xml:space="preserve">Fine </w:t>
      </w:r>
      <w:r w:rsidR="00E139B3">
        <w:t>Arts</w:t>
      </w:r>
      <w:r w:rsidRPr="000F6BB6">
        <w:t xml:space="preserve"> </w:t>
      </w:r>
      <w:r w:rsidR="00FC658F">
        <w:t xml:space="preserve">Degree </w:t>
      </w:r>
      <w:r w:rsidRPr="000F6BB6">
        <w:t>(B</w:t>
      </w:r>
      <w:r w:rsidR="009905D4">
        <w:t>F</w:t>
      </w:r>
      <w:r w:rsidR="00E139B3">
        <w:t>A</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D27F896"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490"/>
      </w:tblGrid>
      <w:tr w:rsidR="00E11A6D" w:rsidRPr="00DA074D" w14:paraId="448423A5" w14:textId="77777777" w:rsidTr="0028221D">
        <w:trPr>
          <w:trHeight w:val="265"/>
          <w:tblHeader/>
        </w:trPr>
        <w:tc>
          <w:tcPr>
            <w:tcW w:w="459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49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28221D">
        <w:trPr>
          <w:trHeight w:val="265"/>
          <w:tblHeader/>
        </w:trPr>
        <w:tc>
          <w:tcPr>
            <w:tcW w:w="4590" w:type="dxa"/>
          </w:tcPr>
          <w:p w14:paraId="7FD1D19A" w14:textId="6F28618C" w:rsidR="002827E5" w:rsidRPr="0028221D" w:rsidRDefault="00FC658F" w:rsidP="0040482C">
            <w:pPr>
              <w:ind w:right="180"/>
              <w:rPr>
                <w:rFonts w:asciiTheme="majorHAnsi" w:hAnsiTheme="majorHAnsi"/>
                <w:sz w:val="21"/>
                <w:szCs w:val="21"/>
              </w:rPr>
            </w:pPr>
            <w:r w:rsidRPr="0028221D">
              <w:rPr>
                <w:rFonts w:asciiTheme="majorHAnsi" w:hAnsiTheme="majorHAnsi"/>
                <w:sz w:val="21"/>
                <w:szCs w:val="21"/>
              </w:rPr>
              <w:t>ARTS 1311</w:t>
            </w:r>
          </w:p>
        </w:tc>
        <w:tc>
          <w:tcPr>
            <w:tcW w:w="5490" w:type="dxa"/>
          </w:tcPr>
          <w:p w14:paraId="2F630E09" w14:textId="66558EF4" w:rsidR="002827E5" w:rsidRPr="0028221D" w:rsidRDefault="00FC658F" w:rsidP="0040482C">
            <w:pPr>
              <w:ind w:right="180"/>
              <w:rPr>
                <w:rFonts w:asciiTheme="majorHAnsi" w:hAnsiTheme="majorHAnsi"/>
                <w:sz w:val="21"/>
                <w:szCs w:val="21"/>
              </w:rPr>
            </w:pPr>
            <w:r w:rsidRPr="0028221D">
              <w:rPr>
                <w:rFonts w:asciiTheme="majorHAnsi" w:hAnsiTheme="majorHAnsi"/>
                <w:sz w:val="21"/>
                <w:szCs w:val="21"/>
              </w:rPr>
              <w:t>ART 1301</w:t>
            </w:r>
          </w:p>
        </w:tc>
      </w:tr>
      <w:tr w:rsidR="007B3827" w:rsidRPr="00DA074D" w14:paraId="209E04E9" w14:textId="77777777" w:rsidTr="0028221D">
        <w:trPr>
          <w:trHeight w:val="265"/>
          <w:tblHeader/>
        </w:trPr>
        <w:tc>
          <w:tcPr>
            <w:tcW w:w="4590" w:type="dxa"/>
          </w:tcPr>
          <w:p w14:paraId="5521B8D4" w14:textId="6C9E8D0D" w:rsidR="00990EAF" w:rsidRPr="0028221D" w:rsidRDefault="00990EAF" w:rsidP="0040482C">
            <w:pPr>
              <w:ind w:right="180"/>
              <w:rPr>
                <w:rFonts w:asciiTheme="majorHAnsi" w:hAnsiTheme="majorHAnsi"/>
                <w:sz w:val="21"/>
                <w:szCs w:val="21"/>
              </w:rPr>
            </w:pPr>
            <w:r w:rsidRPr="0028221D">
              <w:rPr>
                <w:rFonts w:asciiTheme="majorHAnsi" w:hAnsiTheme="majorHAnsi"/>
                <w:sz w:val="21"/>
                <w:szCs w:val="21"/>
              </w:rPr>
              <w:t>ARTS 2348</w:t>
            </w:r>
          </w:p>
        </w:tc>
        <w:tc>
          <w:tcPr>
            <w:tcW w:w="5490" w:type="dxa"/>
          </w:tcPr>
          <w:p w14:paraId="09BC8745" w14:textId="6748BFC2" w:rsidR="00990EAF" w:rsidRPr="0028221D" w:rsidRDefault="00990EAF" w:rsidP="0040482C">
            <w:pPr>
              <w:ind w:right="180"/>
              <w:rPr>
                <w:rFonts w:asciiTheme="majorHAnsi" w:hAnsiTheme="majorHAnsi"/>
                <w:sz w:val="21"/>
                <w:szCs w:val="21"/>
              </w:rPr>
            </w:pPr>
            <w:r w:rsidRPr="0028221D">
              <w:rPr>
                <w:rFonts w:asciiTheme="majorHAnsi" w:hAnsiTheme="majorHAnsi"/>
                <w:sz w:val="21"/>
                <w:szCs w:val="21"/>
              </w:rPr>
              <w:t>ART 1303</w:t>
            </w:r>
          </w:p>
        </w:tc>
      </w:tr>
      <w:tr w:rsidR="009905D4" w:rsidRPr="00DA074D" w14:paraId="67C10136" w14:textId="77777777" w:rsidTr="0028221D">
        <w:trPr>
          <w:trHeight w:val="265"/>
          <w:tblHeader/>
        </w:trPr>
        <w:tc>
          <w:tcPr>
            <w:tcW w:w="4590" w:type="dxa"/>
          </w:tcPr>
          <w:p w14:paraId="2D846937" w14:textId="3D651D0C" w:rsidR="009905D4" w:rsidRDefault="009905D4" w:rsidP="009905D4">
            <w:pPr>
              <w:ind w:right="180"/>
              <w:rPr>
                <w:rFonts w:asciiTheme="majorHAnsi" w:hAnsiTheme="majorHAnsi"/>
                <w:sz w:val="21"/>
                <w:szCs w:val="21"/>
              </w:rPr>
            </w:pPr>
            <w:r>
              <w:rPr>
                <w:rFonts w:asciiTheme="majorHAnsi" w:hAnsiTheme="majorHAnsi"/>
                <w:sz w:val="21"/>
                <w:szCs w:val="21"/>
              </w:rPr>
              <w:t>ARTS 1303 &amp; 1304</w:t>
            </w:r>
          </w:p>
        </w:tc>
        <w:tc>
          <w:tcPr>
            <w:tcW w:w="5490" w:type="dxa"/>
          </w:tcPr>
          <w:p w14:paraId="4BC5364D" w14:textId="6B183617" w:rsidR="009905D4" w:rsidRDefault="009905D4" w:rsidP="009905D4">
            <w:pPr>
              <w:ind w:right="180"/>
              <w:rPr>
                <w:rFonts w:asciiTheme="majorHAnsi" w:hAnsiTheme="majorHAnsi"/>
                <w:sz w:val="21"/>
                <w:szCs w:val="21"/>
              </w:rPr>
            </w:pPr>
            <w:r>
              <w:rPr>
                <w:rFonts w:asciiTheme="majorHAnsi" w:hAnsiTheme="majorHAnsi"/>
                <w:sz w:val="21"/>
                <w:szCs w:val="21"/>
              </w:rPr>
              <w:t>ARTH 2301 &amp; 2302</w:t>
            </w:r>
          </w:p>
        </w:tc>
      </w:tr>
      <w:tr w:rsidR="009905D4" w:rsidRPr="00DA074D" w14:paraId="3A9DCAFE" w14:textId="77777777" w:rsidTr="0028221D">
        <w:trPr>
          <w:trHeight w:val="265"/>
          <w:tblHeader/>
        </w:trPr>
        <w:tc>
          <w:tcPr>
            <w:tcW w:w="4590" w:type="dxa"/>
          </w:tcPr>
          <w:p w14:paraId="6E6DDB1E" w14:textId="46A16099" w:rsidR="009905D4" w:rsidRPr="00964EEA" w:rsidRDefault="00F418EC" w:rsidP="009905D4">
            <w:pPr>
              <w:ind w:right="180"/>
              <w:rPr>
                <w:rFonts w:asciiTheme="majorHAnsi" w:hAnsiTheme="majorHAnsi"/>
                <w:sz w:val="21"/>
                <w:szCs w:val="21"/>
              </w:rPr>
            </w:pPr>
            <w:r w:rsidRPr="00964EEA">
              <w:rPr>
                <w:rFonts w:asciiTheme="majorHAnsi" w:hAnsiTheme="majorHAnsi"/>
                <w:sz w:val="21"/>
                <w:szCs w:val="21"/>
              </w:rPr>
              <w:t>ARTS 2356</w:t>
            </w:r>
            <w:r w:rsidR="00964EEA" w:rsidRPr="00964EEA">
              <w:rPr>
                <w:rFonts w:asciiTheme="majorHAnsi" w:hAnsiTheme="majorHAnsi"/>
                <w:sz w:val="21"/>
                <w:szCs w:val="21"/>
              </w:rPr>
              <w:t xml:space="preserve"> </w:t>
            </w:r>
            <w:r w:rsidR="009905D4" w:rsidRPr="00964EEA">
              <w:rPr>
                <w:rFonts w:asciiTheme="majorHAnsi" w:hAnsiTheme="majorHAnsi"/>
                <w:sz w:val="21"/>
                <w:szCs w:val="21"/>
              </w:rPr>
              <w:t>or 2316 or 2333 or 2366*</w:t>
            </w:r>
          </w:p>
        </w:tc>
        <w:tc>
          <w:tcPr>
            <w:tcW w:w="5490" w:type="dxa"/>
          </w:tcPr>
          <w:p w14:paraId="077BFCCC" w14:textId="7CDC2731" w:rsidR="009905D4" w:rsidRPr="00964EEA" w:rsidRDefault="00F418EC" w:rsidP="009905D4">
            <w:pPr>
              <w:ind w:right="180"/>
              <w:rPr>
                <w:rFonts w:asciiTheme="majorHAnsi" w:hAnsiTheme="majorHAnsi"/>
                <w:sz w:val="21"/>
                <w:szCs w:val="21"/>
              </w:rPr>
            </w:pPr>
            <w:r w:rsidRPr="00964EEA">
              <w:rPr>
                <w:rFonts w:asciiTheme="majorHAnsi" w:hAnsiTheme="majorHAnsi"/>
                <w:sz w:val="21"/>
                <w:szCs w:val="21"/>
              </w:rPr>
              <w:t>ARTS 1303</w:t>
            </w:r>
            <w:r w:rsidR="009905D4" w:rsidRPr="00964EEA">
              <w:rPr>
                <w:rFonts w:asciiTheme="majorHAnsi" w:hAnsiTheme="majorHAnsi"/>
                <w:sz w:val="21"/>
                <w:szCs w:val="21"/>
              </w:rPr>
              <w:t xml:space="preserve"> or 2351 or 2371 or 2391*</w:t>
            </w:r>
          </w:p>
        </w:tc>
      </w:tr>
      <w:tr w:rsidR="00964EEA" w:rsidRPr="00DA074D" w14:paraId="183EA831" w14:textId="77777777" w:rsidTr="0028221D">
        <w:trPr>
          <w:trHeight w:val="265"/>
          <w:tblHeader/>
        </w:trPr>
        <w:tc>
          <w:tcPr>
            <w:tcW w:w="4590" w:type="dxa"/>
          </w:tcPr>
          <w:p w14:paraId="3F1ECF2D" w14:textId="2D40FDA3" w:rsidR="00964EEA" w:rsidRPr="00964EEA" w:rsidRDefault="00964EEA" w:rsidP="009905D4">
            <w:pPr>
              <w:ind w:right="180"/>
              <w:rPr>
                <w:rFonts w:asciiTheme="majorHAnsi" w:hAnsiTheme="majorHAnsi"/>
                <w:sz w:val="21"/>
                <w:szCs w:val="21"/>
              </w:rPr>
            </w:pPr>
            <w:r>
              <w:rPr>
                <w:rFonts w:asciiTheme="majorHAnsi" w:hAnsiTheme="majorHAnsi"/>
                <w:sz w:val="21"/>
                <w:szCs w:val="21"/>
              </w:rPr>
              <w:t>ARTS 2346, 2326 or 2336**</w:t>
            </w:r>
          </w:p>
        </w:tc>
        <w:tc>
          <w:tcPr>
            <w:tcW w:w="5490" w:type="dxa"/>
          </w:tcPr>
          <w:p w14:paraId="1BFEC7AB" w14:textId="6F40CC13" w:rsidR="00964EEA" w:rsidRPr="00964EEA" w:rsidRDefault="00964EEA" w:rsidP="009905D4">
            <w:pPr>
              <w:ind w:right="180"/>
              <w:rPr>
                <w:rFonts w:asciiTheme="majorHAnsi" w:hAnsiTheme="majorHAnsi"/>
                <w:sz w:val="21"/>
                <w:szCs w:val="21"/>
              </w:rPr>
            </w:pPr>
            <w:r>
              <w:rPr>
                <w:rFonts w:asciiTheme="majorHAnsi" w:hAnsiTheme="majorHAnsi"/>
                <w:sz w:val="21"/>
                <w:szCs w:val="21"/>
              </w:rPr>
              <w:t>ARTS 2311, 2381 or 2331**</w:t>
            </w:r>
          </w:p>
        </w:tc>
      </w:tr>
    </w:tbl>
    <w:p w14:paraId="6118DA93" w14:textId="77777777" w:rsidR="00964EEA" w:rsidRDefault="009905D4" w:rsidP="00964EEA">
      <w:pPr>
        <w:tabs>
          <w:tab w:val="left" w:pos="270"/>
        </w:tabs>
        <w:ind w:left="450"/>
        <w:rPr>
          <w:rFonts w:asciiTheme="majorHAnsi" w:hAnsiTheme="majorHAnsi"/>
          <w:sz w:val="21"/>
          <w:szCs w:val="21"/>
        </w:rPr>
      </w:pPr>
      <w:r>
        <w:rPr>
          <w:rFonts w:asciiTheme="majorHAnsi" w:hAnsiTheme="majorHAnsi"/>
          <w:i/>
          <w:iCs/>
          <w:sz w:val="21"/>
          <w:szCs w:val="21"/>
        </w:rPr>
        <w:t>*</w:t>
      </w:r>
      <w:r w:rsidR="007B3827">
        <w:rPr>
          <w:rFonts w:asciiTheme="majorHAnsi" w:hAnsiTheme="majorHAnsi"/>
          <w:i/>
          <w:iCs/>
          <w:sz w:val="21"/>
          <w:szCs w:val="21"/>
        </w:rPr>
        <w:t>C</w:t>
      </w:r>
      <w:r>
        <w:rPr>
          <w:rFonts w:asciiTheme="majorHAnsi" w:hAnsiTheme="majorHAnsi"/>
          <w:i/>
          <w:iCs/>
          <w:sz w:val="21"/>
          <w:szCs w:val="21"/>
        </w:rPr>
        <w:t xml:space="preserve">hoose </w:t>
      </w:r>
      <w:r w:rsidR="007B3827">
        <w:rPr>
          <w:rFonts w:asciiTheme="majorHAnsi" w:hAnsiTheme="majorHAnsi"/>
          <w:i/>
          <w:iCs/>
          <w:sz w:val="21"/>
          <w:szCs w:val="21"/>
        </w:rPr>
        <w:t>6 hours (2 classes) from this group.</w:t>
      </w:r>
    </w:p>
    <w:p w14:paraId="749B0AD2" w14:textId="460F81B0" w:rsidR="00F418EC" w:rsidRPr="00964EEA" w:rsidRDefault="00964EEA" w:rsidP="00964EEA">
      <w:pPr>
        <w:tabs>
          <w:tab w:val="left" w:pos="270"/>
        </w:tabs>
        <w:ind w:left="450"/>
        <w:rPr>
          <w:rFonts w:asciiTheme="majorHAnsi" w:hAnsiTheme="majorHAnsi"/>
          <w:i/>
          <w:iCs/>
          <w:sz w:val="21"/>
          <w:szCs w:val="21"/>
        </w:rPr>
      </w:pPr>
      <w:r w:rsidRPr="00964EEA">
        <w:rPr>
          <w:rFonts w:asciiTheme="majorHAnsi" w:hAnsiTheme="majorHAnsi"/>
          <w:i/>
          <w:iCs/>
          <w:sz w:val="21"/>
          <w:szCs w:val="21"/>
        </w:rPr>
        <w:t>**</w:t>
      </w:r>
      <w:r w:rsidR="00F418EC" w:rsidRPr="00964EEA">
        <w:rPr>
          <w:rFonts w:asciiTheme="majorHAnsi" w:hAnsiTheme="majorHAnsi"/>
          <w:i/>
          <w:iCs/>
          <w:sz w:val="21"/>
          <w:szCs w:val="21"/>
        </w:rPr>
        <w:t>Choose 3 hours (one class) from this group</w:t>
      </w:r>
      <w:r>
        <w:rPr>
          <w:rFonts w:asciiTheme="majorHAnsi" w:hAnsiTheme="majorHAnsi"/>
          <w:i/>
          <w:iCs/>
          <w:sz w:val="21"/>
          <w:szCs w:val="21"/>
        </w:rPr>
        <w:t>.</w:t>
      </w:r>
    </w:p>
    <w:p w14:paraId="387B177B" w14:textId="0F3D9765" w:rsidR="00FC658F" w:rsidRDefault="00FC658F" w:rsidP="00FC658F">
      <w:pPr>
        <w:tabs>
          <w:tab w:val="left" w:pos="270"/>
        </w:tabs>
        <w:ind w:left="360"/>
        <w:rPr>
          <w:rFonts w:asciiTheme="majorHAnsi" w:hAnsiTheme="majorHAnsi"/>
          <w:sz w:val="21"/>
          <w:szCs w:val="21"/>
        </w:rPr>
      </w:pPr>
    </w:p>
    <w:p w14:paraId="2F7CC847" w14:textId="641D1BC6" w:rsidR="007B3827" w:rsidRPr="00DA074D" w:rsidRDefault="009276AC" w:rsidP="007B3827">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 xml:space="preserve">ADDITIONAL </w:t>
      </w:r>
      <w:r w:rsidR="007B3827">
        <w:rPr>
          <w:rFonts w:asciiTheme="majorHAnsi" w:hAnsiTheme="majorHAnsi"/>
          <w:sz w:val="21"/>
          <w:szCs w:val="21"/>
        </w:rPr>
        <w:t xml:space="preserve">COMMUNICATION DESIGN </w:t>
      </w:r>
      <w:r>
        <w:rPr>
          <w:rFonts w:asciiTheme="majorHAnsi" w:hAnsiTheme="majorHAnsi"/>
          <w:sz w:val="21"/>
          <w:szCs w:val="21"/>
        </w:rPr>
        <w:t>PROGRAM</w:t>
      </w:r>
      <w:r w:rsidR="007B3827" w:rsidRPr="00DA074D">
        <w:rPr>
          <w:rFonts w:asciiTheme="majorHAnsi" w:hAnsiTheme="majorHAnsi"/>
          <w:sz w:val="21"/>
          <w:szCs w:val="21"/>
        </w:rPr>
        <w:t xml:space="preserve"> REQUIREMENTS</w:t>
      </w:r>
    </w:p>
    <w:p w14:paraId="48E5B5D0" w14:textId="3C332313" w:rsidR="007B3827" w:rsidRDefault="007B3827" w:rsidP="00FC658F">
      <w:pPr>
        <w:tabs>
          <w:tab w:val="left" w:pos="270"/>
        </w:tabs>
        <w:ind w:left="360"/>
        <w:rPr>
          <w:rFonts w:asciiTheme="majorHAnsi" w:hAnsiTheme="majorHAnsi"/>
          <w:sz w:val="21"/>
          <w:szCs w:val="21"/>
        </w:rPr>
      </w:pPr>
    </w:p>
    <w:p w14:paraId="7E701077" w14:textId="5FB7AF95" w:rsidR="009276AC" w:rsidRPr="009276AC" w:rsidRDefault="009276AC" w:rsidP="009276AC">
      <w:pPr>
        <w:ind w:left="360" w:right="-450"/>
        <w:rPr>
          <w:rFonts w:eastAsiaTheme="minorHAnsi" w:cstheme="minorBidi"/>
          <w:sz w:val="21"/>
          <w:szCs w:val="21"/>
          <w:lang w:bidi="ar-SA"/>
        </w:rPr>
      </w:pPr>
      <w:r>
        <w:rPr>
          <w:sz w:val="21"/>
          <w:szCs w:val="21"/>
        </w:rPr>
        <w:t>Requirements for admission to the Communication Design program are:</w:t>
      </w:r>
    </w:p>
    <w:p w14:paraId="2C34B385" w14:textId="77777777" w:rsidR="009276AC" w:rsidRDefault="009276AC" w:rsidP="009276AC">
      <w:pPr>
        <w:pStyle w:val="ListParagraph"/>
        <w:numPr>
          <w:ilvl w:val="0"/>
          <w:numId w:val="9"/>
        </w:numPr>
        <w:spacing w:before="44"/>
        <w:ind w:right="-450"/>
        <w:rPr>
          <w:sz w:val="21"/>
          <w:szCs w:val="21"/>
        </w:rPr>
      </w:pPr>
      <w:r>
        <w:rPr>
          <w:sz w:val="21"/>
          <w:szCs w:val="21"/>
        </w:rPr>
        <w:t>A minimum Overall GPA of 2.75</w:t>
      </w:r>
    </w:p>
    <w:p w14:paraId="7CD7CCC1" w14:textId="6EFED4F9" w:rsidR="009276AC" w:rsidRDefault="009276AC" w:rsidP="009276AC">
      <w:pPr>
        <w:pStyle w:val="ListParagraph"/>
        <w:numPr>
          <w:ilvl w:val="0"/>
          <w:numId w:val="9"/>
        </w:numPr>
        <w:spacing w:before="44"/>
        <w:ind w:right="-450"/>
        <w:rPr>
          <w:sz w:val="21"/>
          <w:szCs w:val="21"/>
        </w:rPr>
      </w:pPr>
      <w:r>
        <w:rPr>
          <w:sz w:val="21"/>
          <w:szCs w:val="21"/>
        </w:rPr>
        <w:t>A minimum grade of C in ART 1301 and ART 130</w:t>
      </w:r>
      <w:r w:rsidR="00990EAF">
        <w:rPr>
          <w:sz w:val="21"/>
          <w:szCs w:val="21"/>
        </w:rPr>
        <w:t>3</w:t>
      </w:r>
      <w:r>
        <w:rPr>
          <w:sz w:val="21"/>
          <w:szCs w:val="21"/>
        </w:rPr>
        <w:t xml:space="preserve"> (or their equivalents)</w:t>
      </w:r>
    </w:p>
    <w:p w14:paraId="7DD70757" w14:textId="77777777" w:rsidR="009276AC" w:rsidRDefault="009276AC" w:rsidP="009276AC">
      <w:pPr>
        <w:pStyle w:val="ListParagraph"/>
        <w:numPr>
          <w:ilvl w:val="0"/>
          <w:numId w:val="9"/>
        </w:numPr>
        <w:spacing w:before="44"/>
        <w:ind w:right="-450"/>
        <w:rPr>
          <w:sz w:val="21"/>
          <w:szCs w:val="21"/>
        </w:rPr>
      </w:pPr>
      <w:r>
        <w:rPr>
          <w:sz w:val="21"/>
          <w:szCs w:val="21"/>
        </w:rPr>
        <w:t>A passing grade of CR in ARTC 2000</w:t>
      </w:r>
    </w:p>
    <w:p w14:paraId="3D417EEE" w14:textId="78619B0D" w:rsidR="009276AC" w:rsidRPr="00A05F7D" w:rsidRDefault="009276AC" w:rsidP="009276AC">
      <w:pPr>
        <w:pStyle w:val="ListParagraph"/>
        <w:numPr>
          <w:ilvl w:val="0"/>
          <w:numId w:val="9"/>
        </w:numPr>
        <w:spacing w:before="44"/>
        <w:ind w:right="-450"/>
        <w:rPr>
          <w:sz w:val="21"/>
          <w:szCs w:val="21"/>
        </w:rPr>
      </w:pPr>
      <w:r>
        <w:rPr>
          <w:sz w:val="21"/>
          <w:szCs w:val="21"/>
        </w:rPr>
        <w:t xml:space="preserve">A minimum grade of B in ARTC </w:t>
      </w:r>
      <w:r w:rsidRPr="00A05F7D">
        <w:rPr>
          <w:sz w:val="21"/>
          <w:szCs w:val="21"/>
        </w:rPr>
        <w:t>1301</w:t>
      </w:r>
      <w:r w:rsidR="00A05F7D" w:rsidRPr="00A05F7D">
        <w:rPr>
          <w:sz w:val="21"/>
          <w:szCs w:val="21"/>
        </w:rPr>
        <w:t xml:space="preserve"> </w:t>
      </w:r>
      <w:r w:rsidR="00213E97" w:rsidRPr="00A05F7D">
        <w:rPr>
          <w:i/>
          <w:iCs/>
          <w:sz w:val="21"/>
          <w:szCs w:val="21"/>
        </w:rPr>
        <w:t>(can only be taken at TXST)</w:t>
      </w:r>
    </w:p>
    <w:p w14:paraId="14AF40B6" w14:textId="0F990539" w:rsidR="009276AC" w:rsidRPr="00A05F7D" w:rsidRDefault="009276AC" w:rsidP="009276AC">
      <w:pPr>
        <w:pStyle w:val="ListParagraph"/>
        <w:numPr>
          <w:ilvl w:val="0"/>
          <w:numId w:val="9"/>
        </w:numPr>
        <w:spacing w:before="44"/>
        <w:ind w:right="-450"/>
        <w:rPr>
          <w:sz w:val="21"/>
          <w:szCs w:val="21"/>
        </w:rPr>
      </w:pPr>
      <w:r w:rsidRPr="00A05F7D">
        <w:rPr>
          <w:sz w:val="21"/>
          <w:szCs w:val="21"/>
        </w:rPr>
        <w:t>A minimum grade of B in ARTC 1302</w:t>
      </w:r>
      <w:r w:rsidR="00213E97" w:rsidRPr="00A05F7D">
        <w:rPr>
          <w:sz w:val="21"/>
          <w:szCs w:val="21"/>
        </w:rPr>
        <w:t xml:space="preserve"> </w:t>
      </w:r>
      <w:r w:rsidR="00213E97" w:rsidRPr="00A05F7D">
        <w:rPr>
          <w:i/>
          <w:iCs/>
          <w:sz w:val="21"/>
          <w:szCs w:val="21"/>
        </w:rPr>
        <w:t>(can only be taken at TXST)</w:t>
      </w:r>
    </w:p>
    <w:p w14:paraId="10D57715" w14:textId="77777777" w:rsidR="009276AC" w:rsidRPr="00FC658F" w:rsidRDefault="009276AC" w:rsidP="00FC658F">
      <w:pPr>
        <w:tabs>
          <w:tab w:val="left" w:pos="270"/>
        </w:tabs>
        <w:ind w:left="360"/>
        <w:rPr>
          <w:rFonts w:asciiTheme="majorHAnsi" w:hAnsiTheme="majorHAnsi"/>
          <w:sz w:val="21"/>
          <w:szCs w:val="21"/>
        </w:rPr>
      </w:pPr>
    </w:p>
    <w:p w14:paraId="0A3FEBE9" w14:textId="413D4D77" w:rsidR="009276AC" w:rsidRPr="00964EEA" w:rsidRDefault="009905D4" w:rsidP="00FC658F">
      <w:pPr>
        <w:tabs>
          <w:tab w:val="left" w:pos="270"/>
        </w:tabs>
        <w:ind w:left="360"/>
        <w:rPr>
          <w:rFonts w:asciiTheme="majorHAnsi" w:hAnsiTheme="majorHAnsi"/>
          <w:b/>
          <w:bCs/>
          <w:sz w:val="21"/>
          <w:szCs w:val="21"/>
        </w:rPr>
      </w:pPr>
      <w:r w:rsidRPr="00964EEA">
        <w:rPr>
          <w:rFonts w:asciiTheme="majorHAnsi" w:hAnsiTheme="majorHAnsi"/>
          <w:b/>
          <w:bCs/>
          <w:sz w:val="21"/>
          <w:szCs w:val="21"/>
        </w:rPr>
        <w:t xml:space="preserve">A minimum of </w:t>
      </w:r>
      <w:r w:rsidR="00990EAF" w:rsidRPr="00964EEA">
        <w:rPr>
          <w:rFonts w:asciiTheme="majorHAnsi" w:hAnsiTheme="majorHAnsi"/>
          <w:b/>
          <w:bCs/>
          <w:sz w:val="21"/>
          <w:szCs w:val="21"/>
        </w:rPr>
        <w:t>4</w:t>
      </w:r>
      <w:r w:rsidRPr="00964EEA">
        <w:rPr>
          <w:rFonts w:asciiTheme="majorHAnsi" w:hAnsiTheme="majorHAnsi"/>
          <w:b/>
          <w:bCs/>
          <w:sz w:val="21"/>
          <w:szCs w:val="21"/>
        </w:rPr>
        <w:t xml:space="preserve"> years residency at Texas State University is required to complete </w:t>
      </w:r>
      <w:r w:rsidR="009276AC" w:rsidRPr="00964EEA">
        <w:rPr>
          <w:rFonts w:asciiTheme="majorHAnsi" w:hAnsiTheme="majorHAnsi"/>
          <w:b/>
          <w:bCs/>
          <w:sz w:val="21"/>
          <w:szCs w:val="21"/>
        </w:rPr>
        <w:t>the BFA in Communication Design</w:t>
      </w:r>
      <w:r w:rsidRPr="00964EEA">
        <w:rPr>
          <w:rFonts w:asciiTheme="majorHAnsi" w:hAnsiTheme="majorHAnsi"/>
          <w:b/>
          <w:bCs/>
          <w:sz w:val="21"/>
          <w:szCs w:val="21"/>
        </w:rPr>
        <w:t xml:space="preserve"> program.</w:t>
      </w:r>
      <w:r w:rsidR="009276AC" w:rsidRPr="00964EEA">
        <w:rPr>
          <w:rFonts w:asciiTheme="majorHAnsi" w:hAnsiTheme="majorHAnsi"/>
          <w:b/>
          <w:bCs/>
          <w:sz w:val="21"/>
          <w:szCs w:val="21"/>
        </w:rPr>
        <w:t xml:space="preserve"> </w:t>
      </w:r>
    </w:p>
    <w:p w14:paraId="1C9D75AA" w14:textId="77777777" w:rsidR="009276AC" w:rsidRPr="00964EEA" w:rsidRDefault="009276AC" w:rsidP="00FC658F">
      <w:pPr>
        <w:tabs>
          <w:tab w:val="left" w:pos="270"/>
        </w:tabs>
        <w:ind w:left="360"/>
        <w:rPr>
          <w:rFonts w:asciiTheme="majorHAnsi" w:hAnsiTheme="majorHAnsi"/>
          <w:b/>
          <w:bCs/>
          <w:sz w:val="21"/>
          <w:szCs w:val="21"/>
        </w:rPr>
      </w:pPr>
    </w:p>
    <w:p w14:paraId="352A384C" w14:textId="023F22F8" w:rsidR="00E139B3" w:rsidRPr="00964EEA" w:rsidRDefault="009276AC" w:rsidP="00FC658F">
      <w:pPr>
        <w:tabs>
          <w:tab w:val="left" w:pos="270"/>
        </w:tabs>
        <w:ind w:left="360"/>
        <w:rPr>
          <w:rFonts w:asciiTheme="majorHAnsi" w:hAnsiTheme="majorHAnsi"/>
          <w:b/>
          <w:bCs/>
          <w:i/>
          <w:iCs/>
          <w:sz w:val="21"/>
          <w:szCs w:val="21"/>
        </w:rPr>
      </w:pPr>
      <w:r w:rsidRPr="00964EEA">
        <w:rPr>
          <w:rFonts w:asciiTheme="majorHAnsi" w:hAnsiTheme="majorHAnsi"/>
          <w:b/>
          <w:bCs/>
          <w:sz w:val="21"/>
          <w:szCs w:val="21"/>
        </w:rPr>
        <w:t>All Communication Design (ARTC) courses must be taken at Texas State.</w:t>
      </w:r>
      <w:r w:rsidR="00E139B3" w:rsidRPr="00964EEA">
        <w:rPr>
          <w:rFonts w:asciiTheme="majorHAnsi" w:hAnsiTheme="majorHAnsi"/>
          <w:b/>
          <w:bCs/>
          <w:i/>
          <w:iCs/>
          <w:sz w:val="21"/>
          <w:szCs w:val="21"/>
        </w:rPr>
        <w:br w:type="page"/>
      </w: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964EEA"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964EEA"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AE36AE8" w:rsidR="00B16860" w:rsidRPr="002975B6" w:rsidRDefault="00A05F7D" w:rsidP="002975B6">
      <w:pPr>
        <w:ind w:left="360" w:right="180"/>
        <w:jc w:val="right"/>
        <w:rPr>
          <w:b/>
          <w:i/>
          <w:sz w:val="17"/>
        </w:rPr>
      </w:pPr>
      <w:r>
        <w:rPr>
          <w:b/>
          <w:sz w:val="17"/>
        </w:rPr>
        <w:t>JUNE 202</w:t>
      </w:r>
      <w:r w:rsidR="00964EEA">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D04F8"/>
    <w:multiLevelType w:val="hybridMultilevel"/>
    <w:tmpl w:val="5F024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5"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40AF6"/>
    <w:multiLevelType w:val="hybridMultilevel"/>
    <w:tmpl w:val="7ED431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6686770">
    <w:abstractNumId w:val="4"/>
  </w:num>
  <w:num w:numId="2" w16cid:durableId="880240281">
    <w:abstractNumId w:val="6"/>
  </w:num>
  <w:num w:numId="3" w16cid:durableId="774516454">
    <w:abstractNumId w:val="5"/>
  </w:num>
  <w:num w:numId="4" w16cid:durableId="781530690">
    <w:abstractNumId w:val="2"/>
  </w:num>
  <w:num w:numId="5" w16cid:durableId="1530870961">
    <w:abstractNumId w:val="0"/>
  </w:num>
  <w:num w:numId="6" w16cid:durableId="9646988">
    <w:abstractNumId w:val="3"/>
  </w:num>
  <w:num w:numId="7" w16cid:durableId="1417089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949432">
    <w:abstractNumId w:val="1"/>
  </w:num>
  <w:num w:numId="9" w16cid:durableId="15991720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1E254C"/>
    <w:rsid w:val="00213E97"/>
    <w:rsid w:val="0028221D"/>
    <w:rsid w:val="002827E5"/>
    <w:rsid w:val="002975B6"/>
    <w:rsid w:val="003012EC"/>
    <w:rsid w:val="00395167"/>
    <w:rsid w:val="00401089"/>
    <w:rsid w:val="0040482C"/>
    <w:rsid w:val="004B7799"/>
    <w:rsid w:val="004E029B"/>
    <w:rsid w:val="004F0C1F"/>
    <w:rsid w:val="00537510"/>
    <w:rsid w:val="00541824"/>
    <w:rsid w:val="005E5D5D"/>
    <w:rsid w:val="00600E5C"/>
    <w:rsid w:val="00653F91"/>
    <w:rsid w:val="006D0F9F"/>
    <w:rsid w:val="00756DA5"/>
    <w:rsid w:val="0079457C"/>
    <w:rsid w:val="007B3827"/>
    <w:rsid w:val="00825488"/>
    <w:rsid w:val="008A6200"/>
    <w:rsid w:val="008D56B9"/>
    <w:rsid w:val="009276AC"/>
    <w:rsid w:val="00964EEA"/>
    <w:rsid w:val="009905D4"/>
    <w:rsid w:val="00990EAF"/>
    <w:rsid w:val="009D31BB"/>
    <w:rsid w:val="009D73BC"/>
    <w:rsid w:val="00A05F7D"/>
    <w:rsid w:val="00AC2F6F"/>
    <w:rsid w:val="00AC7162"/>
    <w:rsid w:val="00B16860"/>
    <w:rsid w:val="00B17D9B"/>
    <w:rsid w:val="00B30C85"/>
    <w:rsid w:val="00B44884"/>
    <w:rsid w:val="00B76511"/>
    <w:rsid w:val="00BC4F3C"/>
    <w:rsid w:val="00C13710"/>
    <w:rsid w:val="00C42CCF"/>
    <w:rsid w:val="00D95063"/>
    <w:rsid w:val="00DA074D"/>
    <w:rsid w:val="00E11A6D"/>
    <w:rsid w:val="00E139B3"/>
    <w:rsid w:val="00F418EC"/>
    <w:rsid w:val="00F60E49"/>
    <w:rsid w:val="00F626D7"/>
    <w:rsid w:val="00FA3CAC"/>
    <w:rsid w:val="00FC658F"/>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282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1D"/>
    <w:rPr>
      <w:rFonts w:ascii="Segoe UI" w:eastAsia="Cambria" w:hAnsi="Segoe UI" w:cs="Segoe UI"/>
      <w:sz w:val="18"/>
      <w:szCs w:val="18"/>
      <w:lang w:bidi="en-US"/>
    </w:rPr>
  </w:style>
  <w:style w:type="paragraph" w:styleId="Revision">
    <w:name w:val="Revision"/>
    <w:hidden/>
    <w:uiPriority w:val="99"/>
    <w:semiHidden/>
    <w:rsid w:val="008D56B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 w:id="78318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03422-1570-479D-970E-FDB8463D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2022-07-06T13:18:00Z</dcterms:created>
  <dcterms:modified xsi:type="dcterms:W3CDTF">2022-07-06T15:10:00Z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