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F626B" w:rsidR="00CF0604" w:rsidP="6E66A27A" w:rsidRDefault="00CF0604" w14:paraId="29B9D811" w14:textId="08AAF413">
      <w:pPr>
        <w:spacing w:line="240" w:lineRule="auto"/>
        <w:rPr>
          <w:rFonts w:ascii="Trebuchet MS" w:hAnsi="Trebuchet MS" w:cs="Calibri" w:asciiTheme="majorAscii" w:hAnsiTheme="majorAscii"/>
          <w:b w:val="1"/>
          <w:bCs w:val="1"/>
          <w:noProof w:val="0"/>
          <w:sz w:val="72"/>
          <w:szCs w:val="72"/>
          <w:lang w:val="es-US"/>
        </w:rPr>
      </w:pPr>
      <w:r w:rsidRPr="6E66A27A" w:rsidR="00CF0604">
        <w:rPr>
          <w:rFonts w:ascii="Trebuchet MS" w:hAnsi="Trebuchet MS" w:cs="Calibri" w:asciiTheme="majorAscii" w:hAnsiTheme="majorAscii"/>
          <w:b w:val="1"/>
          <w:bCs w:val="1"/>
          <w:noProof w:val="0"/>
          <w:sz w:val="56"/>
          <w:szCs w:val="56"/>
          <w:lang w:val="es-US"/>
        </w:rPr>
        <w:t xml:space="preserve">Paquete de </w:t>
      </w:r>
      <w:r w:rsidRPr="6E66A27A" w:rsidR="00CF0604">
        <w:rPr>
          <w:rFonts w:ascii="Trebuchet MS" w:hAnsi="Trebuchet MS" w:cs="Calibri" w:asciiTheme="majorAscii" w:hAnsiTheme="majorAscii"/>
          <w:b w:val="1"/>
          <w:bCs w:val="1"/>
          <w:noProof w:val="0"/>
          <w:sz w:val="56"/>
          <w:szCs w:val="56"/>
          <w:lang w:val="es-US"/>
        </w:rPr>
        <w:t xml:space="preserve">información</w:t>
      </w:r>
      <w:r w:rsidRPr="6E66A27A" w:rsidR="00CF0604">
        <w:rPr>
          <w:rFonts w:ascii="Trebuchet MS" w:hAnsi="Trebuchet MS" w:cs="Calibri" w:asciiTheme="majorAscii" w:hAnsiTheme="majorAscii"/>
          <w:b w:val="1"/>
          <w:bCs w:val="1"/>
          <w:noProof w:val="0"/>
          <w:sz w:val="56"/>
          <w:szCs w:val="56"/>
          <w:lang w:val="es-US"/>
        </w:rPr>
        <w:t xml:space="preserve"> legal de </w:t>
      </w:r>
      <w:r w:rsidRPr="6E66A27A" w:rsidR="00CF0604">
        <w:rPr>
          <w:rFonts w:ascii="Trebuchet MS" w:hAnsi="Trebuchet MS" w:cs="Calibri" w:asciiTheme="majorAscii" w:hAnsiTheme="majorAscii"/>
          <w:b w:val="1"/>
          <w:bCs w:val="1"/>
          <w:noProof w:val="0"/>
          <w:sz w:val="56"/>
          <w:szCs w:val="56"/>
          <w:lang w:val="es-US"/>
        </w:rPr>
        <w:t xml:space="preserve">autoayuda</w:t>
      </w:r>
      <w:r w:rsidRPr="6E66A27A" w:rsidR="00CF0604">
        <w:rPr>
          <w:rFonts w:ascii="Trebuchet MS" w:hAnsi="Trebuchet MS" w:cs="Calibri" w:asciiTheme="majorAscii" w:hAnsiTheme="majorAscii"/>
          <w:b w:val="1"/>
          <w:bCs w:val="1"/>
          <w:noProof w:val="0"/>
          <w:sz w:val="56"/>
          <w:szCs w:val="56"/>
          <w:lang w:val="es-US"/>
        </w:rPr>
        <w:t xml:space="preserve">: </w:t>
      </w:r>
      <w:r w:rsidRPr="009F626B">
        <w:rPr>
          <w:rFonts w:cs="Calibri" w:asciiTheme="majorHAnsi" w:hAnsiTheme="majorHAnsi"/>
          <w:b/>
          <w:sz w:val="72"/>
          <w:szCs w:val="52"/>
          <w:lang w:val="Spanish"/>
        </w:rPr>
        <w:br/>
      </w:r>
      <w:r w:rsidRPr="6E66A27A" w:rsidR="00F02A0B">
        <w:rPr>
          <w:rFonts w:ascii="Trebuchet MS" w:hAnsi="Trebuchet MS" w:cs="Calibri" w:asciiTheme="majorAscii" w:hAnsiTheme="majorAscii"/>
          <w:i w:val="1"/>
          <w:iCs w:val="1"/>
          <w:noProof w:val="0"/>
          <w:sz w:val="56"/>
          <w:szCs w:val="56"/>
          <w:lang w:val="es-US"/>
        </w:rPr>
        <w:t xml:space="preserve">Cuando se le ha </w:t>
      </w:r>
      <w:r w:rsidRPr="6E66A27A" w:rsidR="00F02A0B">
        <w:rPr>
          <w:rFonts w:ascii="Trebuchet MS" w:hAnsi="Trebuchet MS" w:cs="Calibri" w:asciiTheme="majorAscii" w:hAnsiTheme="majorAscii"/>
          <w:i w:val="1"/>
          <w:iCs w:val="1"/>
          <w:noProof w:val="0"/>
          <w:sz w:val="56"/>
          <w:szCs w:val="56"/>
          <w:lang w:val="es-US"/>
        </w:rPr>
        <w:t xml:space="preserve">bloqueado</w:t>
      </w:r>
      <w:r w:rsidRPr="6E66A27A" w:rsidR="00F02A0B">
        <w:rPr>
          <w:rFonts w:ascii="Trebuchet MS" w:hAnsi="Trebuchet MS" w:cs="Calibri" w:asciiTheme="majorAscii" w:hAnsiTheme="majorAscii"/>
          <w:i w:val="1"/>
          <w:iCs w:val="1"/>
          <w:noProof w:val="0"/>
          <w:sz w:val="56"/>
          <w:szCs w:val="56"/>
          <w:lang w:val="es-US"/>
        </w:rPr>
        <w:t xml:space="preserve"> </w:t>
      </w:r>
      <w:r w:rsidRPr="6E66A27A" w:rsidR="00F02A0B">
        <w:rPr>
          <w:rFonts w:ascii="Trebuchet MS" w:hAnsi="Trebuchet MS" w:cs="Calibri" w:asciiTheme="majorAscii" w:hAnsiTheme="majorAscii"/>
          <w:i w:val="1"/>
          <w:iCs w:val="1"/>
          <w:noProof w:val="0"/>
          <w:sz w:val="56"/>
          <w:szCs w:val="56"/>
          <w:lang w:val="es-US"/>
        </w:rPr>
        <w:t xml:space="preserve">el</w:t>
      </w:r>
      <w:r w:rsidRPr="6E66A27A" w:rsidR="00F02A0B">
        <w:rPr>
          <w:rFonts w:ascii="Trebuchet MS" w:hAnsi="Trebuchet MS" w:cs="Calibri" w:asciiTheme="majorAscii" w:hAnsiTheme="majorAscii"/>
          <w:i w:val="1"/>
          <w:iCs w:val="1"/>
          <w:noProof w:val="0"/>
          <w:sz w:val="56"/>
          <w:szCs w:val="56"/>
          <w:lang w:val="es-US"/>
        </w:rPr>
        <w:t xml:space="preserve"> </w:t>
      </w:r>
      <w:r w:rsidRPr="6E66A27A" w:rsidR="00F02A0B">
        <w:rPr>
          <w:rFonts w:ascii="Trebuchet MS" w:hAnsi="Trebuchet MS" w:cs="Calibri" w:asciiTheme="majorAscii" w:hAnsiTheme="majorAscii"/>
          <w:i w:val="1"/>
          <w:iCs w:val="1"/>
          <w:noProof w:val="0"/>
          <w:sz w:val="56"/>
          <w:szCs w:val="56"/>
          <w:lang w:val="es-US"/>
        </w:rPr>
        <w:t xml:space="preserve">servicio</w:t>
      </w:r>
      <w:r w:rsidRPr="6E66A27A" w:rsidR="00F02A0B">
        <w:rPr>
          <w:rFonts w:ascii="Trebuchet MS" w:hAnsi="Trebuchet MS" w:cs="Calibri" w:asciiTheme="majorAscii" w:hAnsiTheme="majorAscii"/>
          <w:i w:val="1"/>
          <w:iCs w:val="1"/>
          <w:noProof w:val="0"/>
          <w:sz w:val="56"/>
          <w:szCs w:val="56"/>
          <w:lang w:val="es-US"/>
        </w:rPr>
        <w:t xml:space="preserve"> o </w:t>
      </w:r>
      <w:r w:rsidRPr="6E66A27A" w:rsidR="00F02A0B">
        <w:rPr>
          <w:rFonts w:ascii="Trebuchet MS" w:hAnsi="Trebuchet MS" w:cs="Calibri" w:asciiTheme="majorAscii" w:hAnsiTheme="majorAscii"/>
          <w:i w:val="1"/>
          <w:iCs w:val="1"/>
          <w:noProof w:val="0"/>
          <w:sz w:val="56"/>
          <w:szCs w:val="56"/>
          <w:lang w:val="es-US"/>
        </w:rPr>
        <w:t xml:space="preserve">el</w:t>
      </w:r>
      <w:r w:rsidRPr="6E66A27A" w:rsidR="00F02A0B">
        <w:rPr>
          <w:rFonts w:ascii="Trebuchet MS" w:hAnsi="Trebuchet MS" w:cs="Calibri" w:asciiTheme="majorAscii" w:hAnsiTheme="majorAscii"/>
          <w:i w:val="1"/>
          <w:iCs w:val="1"/>
          <w:noProof w:val="0"/>
          <w:sz w:val="56"/>
          <w:szCs w:val="56"/>
          <w:lang w:val="es-US"/>
        </w:rPr>
        <w:t xml:space="preserve"> </w:t>
      </w:r>
      <w:r w:rsidRPr="6E66A27A" w:rsidR="00F02A0B">
        <w:rPr>
          <w:rFonts w:ascii="Trebuchet MS" w:hAnsi="Trebuchet MS" w:cs="Calibri" w:asciiTheme="majorAscii" w:hAnsiTheme="majorAscii"/>
          <w:i w:val="1"/>
          <w:iCs w:val="1"/>
          <w:noProof w:val="0"/>
          <w:sz w:val="56"/>
          <w:szCs w:val="56"/>
          <w:lang w:val="es-US"/>
        </w:rPr>
        <w:t xml:space="preserve">propietario</w:t>
      </w:r>
      <w:r w:rsidRPr="6E66A27A" w:rsidR="00F02A0B">
        <w:rPr>
          <w:rFonts w:ascii="Trebuchet MS" w:hAnsi="Trebuchet MS" w:cs="Calibri" w:asciiTheme="majorAscii" w:hAnsiTheme="majorAscii"/>
          <w:i w:val="1"/>
          <w:iCs w:val="1"/>
          <w:noProof w:val="0"/>
          <w:sz w:val="56"/>
          <w:szCs w:val="56"/>
          <w:lang w:val="es-US"/>
        </w:rPr>
        <w:t xml:space="preserve"> le ha cortado </w:t>
      </w:r>
      <w:r w:rsidRPr="6E66A27A" w:rsidR="00F02A0B">
        <w:rPr>
          <w:rFonts w:ascii="Trebuchet MS" w:hAnsi="Trebuchet MS" w:cs="Calibri" w:asciiTheme="majorAscii" w:hAnsiTheme="majorAscii"/>
          <w:i w:val="1"/>
          <w:iCs w:val="1"/>
          <w:noProof w:val="0"/>
          <w:sz w:val="56"/>
          <w:szCs w:val="56"/>
          <w:lang w:val="es-US"/>
        </w:rPr>
        <w:t xml:space="preserve">los</w:t>
      </w:r>
      <w:r w:rsidRPr="6E66A27A" w:rsidR="00F02A0B">
        <w:rPr>
          <w:rFonts w:ascii="Trebuchet MS" w:hAnsi="Trebuchet MS" w:cs="Calibri" w:asciiTheme="majorAscii" w:hAnsiTheme="majorAscii"/>
          <w:i w:val="1"/>
          <w:iCs w:val="1"/>
          <w:noProof w:val="0"/>
          <w:sz w:val="56"/>
          <w:szCs w:val="56"/>
          <w:lang w:val="es-US"/>
        </w:rPr>
        <w:t xml:space="preserve"> </w:t>
      </w:r>
      <w:r w:rsidRPr="6E66A27A" w:rsidR="00F02A0B">
        <w:rPr>
          <w:rFonts w:ascii="Trebuchet MS" w:hAnsi="Trebuchet MS" w:cs="Calibri" w:asciiTheme="majorAscii" w:hAnsiTheme="majorAscii"/>
          <w:i w:val="1"/>
          <w:iCs w:val="1"/>
          <w:noProof w:val="0"/>
          <w:sz w:val="56"/>
          <w:szCs w:val="56"/>
          <w:lang w:val="es-US"/>
        </w:rPr>
        <w:t xml:space="preserve">servicios</w:t>
      </w:r>
      <w:r w:rsidRPr="6E66A27A" w:rsidR="00F02A0B">
        <w:rPr>
          <w:rFonts w:ascii="Trebuchet MS" w:hAnsi="Trebuchet MS" w:cs="Calibri" w:asciiTheme="majorAscii" w:hAnsiTheme="majorAscii"/>
          <w:i w:val="1"/>
          <w:iCs w:val="1"/>
          <w:noProof w:val="0"/>
          <w:sz w:val="56"/>
          <w:szCs w:val="56"/>
          <w:lang w:val="es-US"/>
        </w:rPr>
        <w:t xml:space="preserve"> </w:t>
      </w:r>
      <w:r w:rsidRPr="6E66A27A" w:rsidR="00F02A0B">
        <w:rPr>
          <w:rFonts w:ascii="Trebuchet MS" w:hAnsi="Trebuchet MS" w:cs="Calibri" w:asciiTheme="majorAscii" w:hAnsiTheme="majorAscii"/>
          <w:i w:val="1"/>
          <w:iCs w:val="1"/>
          <w:noProof w:val="0"/>
          <w:sz w:val="56"/>
          <w:szCs w:val="56"/>
          <w:lang w:val="es-US"/>
        </w:rPr>
        <w:t xml:space="preserve">públicos</w:t>
      </w:r>
      <w:r w:rsidRPr="6E66A27A" w:rsidR="00F02A0B">
        <w:rPr>
          <w:rFonts w:ascii="Trebuchet MS" w:hAnsi="Trebuchet MS" w:cs="Calibri" w:asciiTheme="majorAscii" w:hAnsiTheme="majorAscii"/>
          <w:i w:val="1"/>
          <w:iCs w:val="1"/>
          <w:noProof w:val="0"/>
          <w:sz w:val="56"/>
          <w:szCs w:val="56"/>
          <w:lang w:val="es-US"/>
        </w:rPr>
        <w:t xml:space="preserve"> </w:t>
      </w:r>
      <w:r w:rsidRPr="009F626B" w:rsidR="00F02A0B">
        <w:rPr>
          <w:rFonts w:cs="Calibri" w:asciiTheme="majorHAnsi" w:hAnsiTheme="majorHAnsi"/>
          <w:b/>
          <w:sz w:val="56"/>
          <w:szCs w:val="52"/>
          <w:lang w:val="Spanish"/>
        </w:rPr>
      </w:r>
    </w:p>
    <w:p w:rsidRPr="00966501" w:rsidR="00B673AA" w:rsidP="6E66A27A" w:rsidRDefault="00B673AA" w14:paraId="2F79E5A1" w14:textId="07C48EAC" w14:noSpellErr="1">
      <w:pPr>
        <w:jc w:val="center"/>
        <w:rPr>
          <w:rFonts w:ascii="Calibri" w:hAnsi="Calibri" w:cs="Calibri"/>
          <w:noProof w:val="0"/>
          <w:lang w:val="es-US"/>
        </w:rPr>
      </w:pPr>
    </w:p>
    <w:p w:rsidRPr="00966501" w:rsidR="005E22C1" w:rsidP="6E66A27A" w:rsidRDefault="009F626B" w14:paraId="1AA21D86" w14:textId="28B41139" w14:noSpellErr="1">
      <w:pPr>
        <w:jc w:val="center"/>
        <w:rPr>
          <w:rFonts w:ascii="Calibri" w:hAnsi="Calibri" w:cs="Calibri"/>
          <w:noProof w:val="0"/>
          <w:lang w:val="es-US"/>
        </w:rPr>
      </w:pPr>
      <w:r w:rsidR="009F626B">
        <w:drawing>
          <wp:inline wp14:editId="035824EE" wp14:anchorId="1F057D3E">
            <wp:extent cx="2556510" cy="2532598"/>
            <wp:effectExtent l="0" t="0" r="0" b="1270"/>
            <wp:docPr id="1" name="Picture 1" descr="Un logotipo para una cancha&#10;&#10;Descripción generada automáticament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ea0b12f9167849f1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556510" cy="2532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75E" w:rsidP="6E66A27A" w:rsidRDefault="0087675E" w14:paraId="175C97DD" w14:textId="77777777" w14:noSpellErr="1">
      <w:pPr>
        <w:rPr>
          <w:rFonts w:ascii="Calibri" w:hAnsi="Calibri" w:cs="Calibri"/>
          <w:noProof w:val="0"/>
          <w:lang w:val="es-US"/>
        </w:rPr>
      </w:pPr>
    </w:p>
    <w:p w:rsidR="009F626B" w:rsidP="6E66A27A" w:rsidRDefault="009F626B" w14:paraId="53998C62" w14:textId="77777777" w14:noSpellErr="1">
      <w:pPr>
        <w:rPr>
          <w:rFonts w:ascii="Calibri" w:hAnsi="Calibri" w:cs="Calibri"/>
          <w:noProof w:val="0"/>
          <w:lang w:val="es-US"/>
        </w:rPr>
      </w:pPr>
    </w:p>
    <w:p w:rsidRPr="00966501" w:rsidR="009F626B" w:rsidP="6E66A27A" w:rsidRDefault="009F626B" w14:paraId="014DAFF9" w14:textId="77777777" w14:noSpellErr="1">
      <w:pPr>
        <w:rPr>
          <w:rFonts w:ascii="Calibri" w:hAnsi="Calibri" w:cs="Calibri"/>
          <w:noProof w:val="0"/>
          <w:lang w:val="es-US"/>
        </w:rPr>
      </w:pPr>
    </w:p>
    <w:p w:rsidRPr="00966501" w:rsidR="0087675E" w:rsidP="6E66A27A" w:rsidRDefault="0087675E" w14:paraId="24AEFEC1" w14:textId="46D0C484">
      <w:pPr>
        <w:rPr>
          <w:rFonts w:ascii="Calibri" w:hAnsi="Calibri" w:cs="Calibri"/>
          <w:noProof w:val="0"/>
          <w:sz w:val="28"/>
          <w:szCs w:val="28"/>
          <w:lang w:val="es-US"/>
        </w:rPr>
      </w:pPr>
      <w:r w:rsidRPr="6E66A27A" w:rsidR="0087675E">
        <w:rPr>
          <w:rFonts w:ascii="Calibri" w:hAnsi="Calibri" w:cs="Calibri"/>
          <w:noProof w:val="0"/>
          <w:sz w:val="28"/>
          <w:szCs w:val="28"/>
          <w:lang w:val="es-US"/>
        </w:rPr>
        <w:t xml:space="preserve">Los </w:t>
      </w:r>
      <w:r w:rsidRPr="6E66A27A" w:rsidR="0087675E">
        <w:rPr>
          <w:rFonts w:ascii="Calibri" w:hAnsi="Calibri" w:cs="Calibri"/>
          <w:noProof w:val="0"/>
          <w:sz w:val="28"/>
          <w:szCs w:val="28"/>
          <w:lang w:val="es-US"/>
        </w:rPr>
        <w:t>paquetes</w:t>
      </w:r>
      <w:r w:rsidRPr="6E66A27A" w:rsidR="0087675E">
        <w:rPr>
          <w:rFonts w:ascii="Calibri" w:hAnsi="Calibri" w:cs="Calibri"/>
          <w:noProof w:val="0"/>
          <w:sz w:val="28"/>
          <w:szCs w:val="28"/>
          <w:lang w:val="es-US"/>
        </w:rPr>
        <w:t xml:space="preserve"> de </w:t>
      </w:r>
      <w:r w:rsidRPr="6E66A27A" w:rsidR="0087675E">
        <w:rPr>
          <w:rFonts w:ascii="Calibri" w:hAnsi="Calibri" w:cs="Calibri"/>
          <w:noProof w:val="0"/>
          <w:sz w:val="28"/>
          <w:szCs w:val="28"/>
          <w:lang w:val="es-US"/>
        </w:rPr>
        <w:t>información</w:t>
      </w:r>
      <w:r w:rsidRPr="6E66A27A" w:rsidR="0087675E">
        <w:rPr>
          <w:rFonts w:ascii="Calibri" w:hAnsi="Calibri" w:cs="Calibri"/>
          <w:noProof w:val="0"/>
          <w:sz w:val="28"/>
          <w:szCs w:val="28"/>
          <w:lang w:val="es-US"/>
        </w:rPr>
        <w:t xml:space="preserve"> legal de </w:t>
      </w:r>
      <w:r w:rsidRPr="6E66A27A" w:rsidR="0087675E">
        <w:rPr>
          <w:rFonts w:ascii="Calibri" w:hAnsi="Calibri" w:cs="Calibri"/>
          <w:noProof w:val="0"/>
          <w:sz w:val="28"/>
          <w:szCs w:val="28"/>
          <w:lang w:val="es-US"/>
        </w:rPr>
        <w:t>autoayuda</w:t>
      </w:r>
      <w:r w:rsidRPr="6E66A27A" w:rsidR="0087675E">
        <w:rPr>
          <w:rFonts w:ascii="Calibri" w:hAnsi="Calibri" w:cs="Calibri"/>
          <w:noProof w:val="0"/>
          <w:sz w:val="28"/>
          <w:szCs w:val="28"/>
          <w:lang w:val="es-US"/>
        </w:rPr>
        <w:t xml:space="preserve"> se </w:t>
      </w:r>
      <w:r w:rsidRPr="6E66A27A" w:rsidR="0087675E">
        <w:rPr>
          <w:rFonts w:ascii="Calibri" w:hAnsi="Calibri" w:cs="Calibri"/>
          <w:noProof w:val="0"/>
          <w:sz w:val="28"/>
          <w:szCs w:val="28"/>
          <w:lang w:val="es-US"/>
        </w:rPr>
        <w:t>proporcionan</w:t>
      </w:r>
      <w:r w:rsidRPr="6E66A27A" w:rsidR="0087675E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6E66A27A" w:rsidR="0087675E">
        <w:rPr>
          <w:rFonts w:ascii="Calibri" w:hAnsi="Calibri" w:cs="Calibri"/>
          <w:noProof w:val="0"/>
          <w:sz w:val="28"/>
          <w:szCs w:val="28"/>
          <w:lang w:val="es-US"/>
        </w:rPr>
        <w:t>en</w:t>
      </w:r>
      <w:r w:rsidRPr="6E66A27A" w:rsidR="0087675E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6E66A27A" w:rsidR="0087675E">
        <w:rPr>
          <w:rFonts w:ascii="Calibri" w:hAnsi="Calibri" w:cs="Calibri"/>
          <w:noProof w:val="0"/>
          <w:sz w:val="28"/>
          <w:szCs w:val="28"/>
          <w:lang w:val="es-US"/>
        </w:rPr>
        <w:t>beneficio</w:t>
      </w:r>
      <w:r w:rsidRPr="6E66A27A" w:rsidR="0087675E">
        <w:rPr>
          <w:rFonts w:ascii="Calibri" w:hAnsi="Calibri" w:cs="Calibri"/>
          <w:noProof w:val="0"/>
          <w:sz w:val="28"/>
          <w:szCs w:val="28"/>
          <w:lang w:val="es-US"/>
        </w:rPr>
        <w:t xml:space="preserve"> de </w:t>
      </w:r>
      <w:r w:rsidRPr="6E66A27A" w:rsidR="0087675E">
        <w:rPr>
          <w:rFonts w:ascii="Calibri" w:hAnsi="Calibri" w:cs="Calibri"/>
          <w:noProof w:val="0"/>
          <w:sz w:val="28"/>
          <w:szCs w:val="28"/>
          <w:lang w:val="es-US"/>
        </w:rPr>
        <w:t>los</w:t>
      </w:r>
      <w:r w:rsidRPr="6E66A27A" w:rsidR="0087675E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6E66A27A" w:rsidR="0087675E">
        <w:rPr>
          <w:rFonts w:ascii="Calibri" w:hAnsi="Calibri" w:cs="Calibri"/>
          <w:noProof w:val="0"/>
          <w:sz w:val="28"/>
          <w:szCs w:val="28"/>
          <w:lang w:val="es-US"/>
        </w:rPr>
        <w:t>tribunales</w:t>
      </w:r>
      <w:r w:rsidRPr="6E66A27A" w:rsidR="0087675E">
        <w:rPr>
          <w:rFonts w:ascii="Calibri" w:hAnsi="Calibri" w:cs="Calibri"/>
          <w:noProof w:val="0"/>
          <w:sz w:val="28"/>
          <w:szCs w:val="28"/>
          <w:lang w:val="es-US"/>
        </w:rPr>
        <w:t xml:space="preserve"> de </w:t>
      </w:r>
      <w:r w:rsidRPr="6E66A27A" w:rsidR="0087675E">
        <w:rPr>
          <w:rFonts w:ascii="Calibri" w:hAnsi="Calibri" w:cs="Calibri"/>
          <w:noProof w:val="0"/>
          <w:sz w:val="28"/>
          <w:szCs w:val="28"/>
          <w:lang w:val="es-US"/>
        </w:rPr>
        <w:t>justicia</w:t>
      </w:r>
      <w:r w:rsidRPr="6E66A27A" w:rsidR="0087675E">
        <w:rPr>
          <w:rFonts w:ascii="Calibri" w:hAnsi="Calibri" w:cs="Calibri"/>
          <w:noProof w:val="0"/>
          <w:sz w:val="28"/>
          <w:szCs w:val="28"/>
          <w:lang w:val="es-US"/>
        </w:rPr>
        <w:t xml:space="preserve"> y las personas que </w:t>
      </w:r>
      <w:r w:rsidRPr="6E66A27A" w:rsidR="0087675E">
        <w:rPr>
          <w:rFonts w:ascii="Calibri" w:hAnsi="Calibri" w:cs="Calibri"/>
          <w:noProof w:val="0"/>
          <w:sz w:val="28"/>
          <w:szCs w:val="28"/>
          <w:lang w:val="es-US"/>
        </w:rPr>
        <w:t>buscan</w:t>
      </w:r>
      <w:r w:rsidRPr="6E66A27A" w:rsidR="0087675E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6E66A27A" w:rsidR="0087675E">
        <w:rPr>
          <w:rFonts w:ascii="Calibri" w:hAnsi="Calibri" w:cs="Calibri"/>
          <w:noProof w:val="0"/>
          <w:sz w:val="28"/>
          <w:szCs w:val="28"/>
          <w:lang w:val="es-US"/>
        </w:rPr>
        <w:t>acceso</w:t>
      </w:r>
      <w:r w:rsidRPr="6E66A27A" w:rsidR="0087675E">
        <w:rPr>
          <w:rFonts w:ascii="Calibri" w:hAnsi="Calibri" w:cs="Calibri"/>
          <w:noProof w:val="0"/>
          <w:sz w:val="28"/>
          <w:szCs w:val="28"/>
          <w:lang w:val="es-US"/>
        </w:rPr>
        <w:t xml:space="preserve"> a la </w:t>
      </w:r>
      <w:r w:rsidRPr="6E66A27A" w:rsidR="0087675E">
        <w:rPr>
          <w:rFonts w:ascii="Calibri" w:hAnsi="Calibri" w:cs="Calibri"/>
          <w:noProof w:val="0"/>
          <w:sz w:val="28"/>
          <w:szCs w:val="28"/>
          <w:lang w:val="es-US"/>
        </w:rPr>
        <w:t>justicia</w:t>
      </w:r>
      <w:r w:rsidRPr="6E66A27A" w:rsidR="0087675E">
        <w:rPr>
          <w:rFonts w:ascii="Calibri" w:hAnsi="Calibri" w:cs="Calibri"/>
          <w:noProof w:val="0"/>
          <w:sz w:val="28"/>
          <w:szCs w:val="28"/>
          <w:lang w:val="es-US"/>
        </w:rPr>
        <w:t xml:space="preserve"> a </w:t>
      </w:r>
      <w:r w:rsidRPr="6E66A27A" w:rsidR="0087675E">
        <w:rPr>
          <w:rFonts w:ascii="Calibri" w:hAnsi="Calibri" w:cs="Calibri"/>
          <w:noProof w:val="0"/>
          <w:sz w:val="28"/>
          <w:szCs w:val="28"/>
          <w:lang w:val="es-US"/>
        </w:rPr>
        <w:t>través</w:t>
      </w:r>
      <w:r w:rsidRPr="6E66A27A" w:rsidR="0087675E">
        <w:rPr>
          <w:rFonts w:ascii="Calibri" w:hAnsi="Calibri" w:cs="Calibri"/>
          <w:noProof w:val="0"/>
          <w:sz w:val="28"/>
          <w:szCs w:val="28"/>
          <w:lang w:val="es-US"/>
        </w:rPr>
        <w:t xml:space="preserve"> del </w:t>
      </w:r>
      <w:r w:rsidRPr="6E66A27A" w:rsidR="0087675E">
        <w:rPr>
          <w:rFonts w:ascii="Calibri" w:hAnsi="Calibri" w:cs="Calibri"/>
          <w:noProof w:val="0"/>
          <w:sz w:val="28"/>
          <w:szCs w:val="28"/>
          <w:lang w:val="es-US"/>
        </w:rPr>
        <w:t>sistema</w:t>
      </w:r>
      <w:r w:rsidRPr="6E66A27A" w:rsidR="0087675E">
        <w:rPr>
          <w:rFonts w:ascii="Calibri" w:hAnsi="Calibri" w:cs="Calibri"/>
          <w:noProof w:val="0"/>
          <w:sz w:val="28"/>
          <w:szCs w:val="28"/>
          <w:lang w:val="es-US"/>
        </w:rPr>
        <w:t xml:space="preserve"> judicial. No </w:t>
      </w:r>
      <w:r w:rsidRPr="6E66A27A" w:rsidR="0087675E">
        <w:rPr>
          <w:rFonts w:ascii="Calibri" w:hAnsi="Calibri" w:cs="Calibri"/>
          <w:noProof w:val="0"/>
          <w:sz w:val="28"/>
          <w:szCs w:val="28"/>
          <w:lang w:val="es-US"/>
        </w:rPr>
        <w:t>constituyen</w:t>
      </w:r>
      <w:r w:rsidRPr="6E66A27A" w:rsidR="0087675E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6E66A27A" w:rsidR="0087675E">
        <w:rPr>
          <w:rFonts w:ascii="Calibri" w:hAnsi="Calibri" w:cs="Calibri"/>
          <w:noProof w:val="0"/>
          <w:sz w:val="28"/>
          <w:szCs w:val="28"/>
          <w:lang w:val="es-US"/>
        </w:rPr>
        <w:t>asesoramiento</w:t>
      </w:r>
      <w:r w:rsidRPr="6E66A27A" w:rsidR="0087675E">
        <w:rPr>
          <w:rFonts w:ascii="Calibri" w:hAnsi="Calibri" w:cs="Calibri"/>
          <w:noProof w:val="0"/>
          <w:sz w:val="28"/>
          <w:szCs w:val="28"/>
          <w:lang w:val="es-US"/>
        </w:rPr>
        <w:t xml:space="preserve"> legal y </w:t>
      </w:r>
      <w:r w:rsidRPr="6E66A27A" w:rsidR="0087675E">
        <w:rPr>
          <w:rFonts w:ascii="Calibri" w:hAnsi="Calibri" w:cs="Calibri"/>
          <w:noProof w:val="0"/>
          <w:sz w:val="28"/>
          <w:szCs w:val="28"/>
          <w:lang w:val="es-US"/>
        </w:rPr>
        <w:t>el</w:t>
      </w:r>
      <w:r w:rsidRPr="6E66A27A" w:rsidR="0087675E">
        <w:rPr>
          <w:rFonts w:ascii="Calibri" w:hAnsi="Calibri" w:cs="Calibri"/>
          <w:noProof w:val="0"/>
          <w:sz w:val="28"/>
          <w:szCs w:val="28"/>
          <w:lang w:val="es-US"/>
        </w:rPr>
        <w:t xml:space="preserve"> tribunal no es </w:t>
      </w:r>
      <w:r w:rsidRPr="6E66A27A" w:rsidR="0087675E">
        <w:rPr>
          <w:rFonts w:ascii="Calibri" w:hAnsi="Calibri" w:cs="Calibri"/>
          <w:noProof w:val="0"/>
          <w:sz w:val="28"/>
          <w:szCs w:val="28"/>
          <w:lang w:val="es-US"/>
        </w:rPr>
        <w:t>responsable</w:t>
      </w:r>
      <w:r w:rsidRPr="6E66A27A" w:rsidR="0087675E">
        <w:rPr>
          <w:rFonts w:ascii="Calibri" w:hAnsi="Calibri" w:cs="Calibri"/>
          <w:noProof w:val="0"/>
          <w:sz w:val="28"/>
          <w:szCs w:val="28"/>
          <w:lang w:val="es-US"/>
        </w:rPr>
        <w:t xml:space="preserve"> de la </w:t>
      </w:r>
      <w:r w:rsidRPr="6E66A27A" w:rsidR="0087675E">
        <w:rPr>
          <w:rFonts w:ascii="Calibri" w:hAnsi="Calibri" w:cs="Calibri"/>
          <w:noProof w:val="0"/>
          <w:sz w:val="28"/>
          <w:szCs w:val="28"/>
          <w:lang w:val="es-US"/>
        </w:rPr>
        <w:t>exactitud</w:t>
      </w:r>
      <w:r w:rsidRPr="6E66A27A" w:rsidR="0087675E">
        <w:rPr>
          <w:rFonts w:ascii="Calibri" w:hAnsi="Calibri" w:cs="Calibri"/>
          <w:noProof w:val="0"/>
          <w:sz w:val="28"/>
          <w:szCs w:val="28"/>
          <w:lang w:val="es-US"/>
        </w:rPr>
        <w:t xml:space="preserve"> de la </w:t>
      </w:r>
      <w:r w:rsidRPr="6E66A27A" w:rsidR="0087675E">
        <w:rPr>
          <w:rFonts w:ascii="Calibri" w:hAnsi="Calibri" w:cs="Calibri"/>
          <w:noProof w:val="0"/>
          <w:sz w:val="28"/>
          <w:szCs w:val="28"/>
          <w:lang w:val="es-US"/>
        </w:rPr>
        <w:t>información</w:t>
      </w:r>
      <w:r w:rsidRPr="6E66A27A" w:rsidR="0087675E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6E66A27A" w:rsidR="0087675E">
        <w:rPr>
          <w:rFonts w:ascii="Calibri" w:hAnsi="Calibri" w:cs="Calibri"/>
          <w:noProof w:val="0"/>
          <w:sz w:val="28"/>
          <w:szCs w:val="28"/>
          <w:lang w:val="es-US"/>
        </w:rPr>
        <w:t>contenida</w:t>
      </w:r>
      <w:r w:rsidRPr="6E66A27A" w:rsidR="0087675E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6E66A27A" w:rsidR="0087675E">
        <w:rPr>
          <w:rFonts w:ascii="Calibri" w:hAnsi="Calibri" w:cs="Calibri"/>
          <w:noProof w:val="0"/>
          <w:sz w:val="28"/>
          <w:szCs w:val="28"/>
          <w:lang w:val="es-US"/>
        </w:rPr>
        <w:t>en</w:t>
      </w:r>
      <w:r w:rsidRPr="6E66A27A" w:rsidR="0087675E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6E66A27A" w:rsidR="0087675E">
        <w:rPr>
          <w:rFonts w:ascii="Calibri" w:hAnsi="Calibri" w:cs="Calibri"/>
          <w:noProof w:val="0"/>
          <w:sz w:val="28"/>
          <w:szCs w:val="28"/>
          <w:lang w:val="es-US"/>
        </w:rPr>
        <w:t>el</w:t>
      </w:r>
      <w:r w:rsidRPr="6E66A27A" w:rsidR="0087675E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6E66A27A" w:rsidR="0087675E">
        <w:rPr>
          <w:rFonts w:ascii="Calibri" w:hAnsi="Calibri" w:cs="Calibri"/>
          <w:noProof w:val="0"/>
          <w:sz w:val="28"/>
          <w:szCs w:val="28"/>
          <w:lang w:val="es-US"/>
        </w:rPr>
        <w:t>paquete</w:t>
      </w:r>
      <w:r w:rsidRPr="6E66A27A" w:rsidR="0087675E">
        <w:rPr>
          <w:rFonts w:ascii="Calibri" w:hAnsi="Calibri" w:cs="Calibri"/>
          <w:noProof w:val="0"/>
          <w:sz w:val="28"/>
          <w:szCs w:val="28"/>
          <w:lang w:val="es-US"/>
        </w:rPr>
        <w:t>.</w:t>
      </w:r>
    </w:p>
    <w:p w:rsidRPr="00966501" w:rsidR="0087675E" w:rsidP="6E66A27A" w:rsidRDefault="0087675E" w14:paraId="2AE6BF94" w14:textId="77777777" w14:noSpellErr="1">
      <w:pPr>
        <w:rPr>
          <w:rFonts w:ascii="Calibri" w:hAnsi="Calibri" w:cs="Calibri"/>
          <w:noProof w:val="0"/>
          <w:lang w:val="es-US"/>
        </w:rPr>
      </w:pPr>
    </w:p>
    <w:p w:rsidRPr="00966501" w:rsidR="00B673AA" w:rsidP="6E66A27A" w:rsidRDefault="00B673AA" w14:paraId="250C671F" w14:textId="59B743BB">
      <w:pPr>
        <w:rPr>
          <w:rFonts w:ascii="Calibri" w:hAnsi="Calibri" w:cs="Calibri"/>
          <w:noProof w:val="0"/>
          <w:lang w:val="es-US"/>
        </w:rPr>
      </w:pPr>
      <w:r w:rsidRPr="6E66A27A" w:rsidR="00B673AA">
        <w:rPr>
          <w:rFonts w:ascii="Calibri" w:hAnsi="Calibri" w:cs="Calibri"/>
          <w:noProof w:val="0"/>
          <w:lang w:val="es-US"/>
        </w:rPr>
        <w:t xml:space="preserve">© Centro de </w:t>
      </w:r>
      <w:r w:rsidRPr="6E66A27A" w:rsidR="00B673AA">
        <w:rPr>
          <w:rFonts w:ascii="Calibri" w:hAnsi="Calibri" w:cs="Calibri"/>
          <w:noProof w:val="0"/>
          <w:lang w:val="es-US"/>
        </w:rPr>
        <w:t>Capacitación</w:t>
      </w:r>
      <w:r w:rsidRPr="6E66A27A" w:rsidR="00B673AA">
        <w:rPr>
          <w:rFonts w:ascii="Calibri" w:hAnsi="Calibri" w:cs="Calibri"/>
          <w:noProof w:val="0"/>
          <w:lang w:val="es-US"/>
        </w:rPr>
        <w:t xml:space="preserve"> de la Corte de Justicia de Texas 2024. TJCTC es </w:t>
      </w:r>
      <w:r w:rsidRPr="6E66A27A" w:rsidR="00B673AA">
        <w:rPr>
          <w:rFonts w:ascii="Calibri" w:hAnsi="Calibri" w:cs="Calibri"/>
          <w:noProof w:val="0"/>
          <w:lang w:val="es-US"/>
        </w:rPr>
        <w:t>una</w:t>
      </w:r>
      <w:r w:rsidRPr="6E66A27A" w:rsidR="00B673AA">
        <w:rPr>
          <w:rFonts w:ascii="Calibri" w:hAnsi="Calibri" w:cs="Calibri"/>
          <w:noProof w:val="0"/>
          <w:lang w:val="es-US"/>
        </w:rPr>
        <w:t xml:space="preserve"> </w:t>
      </w:r>
      <w:r w:rsidRPr="6E66A27A" w:rsidR="00B673AA">
        <w:rPr>
          <w:rFonts w:ascii="Calibri" w:hAnsi="Calibri" w:cs="Calibri"/>
          <w:noProof w:val="0"/>
          <w:lang w:val="es-US"/>
        </w:rPr>
        <w:t>división</w:t>
      </w:r>
      <w:r w:rsidRPr="6E66A27A" w:rsidR="00B673AA">
        <w:rPr>
          <w:rFonts w:ascii="Calibri" w:hAnsi="Calibri" w:cs="Calibri"/>
          <w:noProof w:val="0"/>
          <w:lang w:val="es-US"/>
        </w:rPr>
        <w:t xml:space="preserve"> de la Universidad Estatal de Texas y un </w:t>
      </w:r>
      <w:r w:rsidRPr="6E66A27A" w:rsidR="00B673AA">
        <w:rPr>
          <w:rFonts w:ascii="Calibri" w:hAnsi="Calibri" w:cs="Calibri"/>
          <w:noProof w:val="0"/>
          <w:lang w:val="es-US"/>
        </w:rPr>
        <w:t>esfuerzo</w:t>
      </w:r>
      <w:r w:rsidRPr="6E66A27A" w:rsidR="00B673AA">
        <w:rPr>
          <w:rFonts w:ascii="Calibri" w:hAnsi="Calibri" w:cs="Calibri"/>
          <w:noProof w:val="0"/>
          <w:lang w:val="es-US"/>
        </w:rPr>
        <w:t xml:space="preserve"> </w:t>
      </w:r>
      <w:r w:rsidRPr="6E66A27A" w:rsidR="00B673AA">
        <w:rPr>
          <w:rFonts w:ascii="Calibri" w:hAnsi="Calibri" w:cs="Calibri"/>
          <w:noProof w:val="0"/>
          <w:lang w:val="es-US"/>
        </w:rPr>
        <w:t>educativo</w:t>
      </w:r>
      <w:r w:rsidRPr="6E66A27A" w:rsidR="00B673AA">
        <w:rPr>
          <w:rFonts w:ascii="Calibri" w:hAnsi="Calibri" w:cs="Calibri"/>
          <w:noProof w:val="0"/>
          <w:lang w:val="es-US"/>
        </w:rPr>
        <w:t xml:space="preserve"> de la Asociación de </w:t>
      </w:r>
      <w:r w:rsidRPr="6E66A27A" w:rsidR="00B673AA">
        <w:rPr>
          <w:rFonts w:ascii="Calibri" w:hAnsi="Calibri" w:cs="Calibri"/>
          <w:noProof w:val="0"/>
          <w:lang w:val="es-US"/>
        </w:rPr>
        <w:t>Jueces</w:t>
      </w:r>
      <w:r w:rsidRPr="6E66A27A" w:rsidR="00B673AA">
        <w:rPr>
          <w:rFonts w:ascii="Calibri" w:hAnsi="Calibri" w:cs="Calibri"/>
          <w:noProof w:val="0"/>
          <w:lang w:val="es-US"/>
        </w:rPr>
        <w:t xml:space="preserve"> de Paz y </w:t>
      </w:r>
      <w:r w:rsidRPr="6E66A27A" w:rsidR="00B673AA">
        <w:rPr>
          <w:rFonts w:ascii="Calibri" w:hAnsi="Calibri" w:cs="Calibri"/>
          <w:noProof w:val="0"/>
          <w:lang w:val="es-US"/>
        </w:rPr>
        <w:t>Alguaciles</w:t>
      </w:r>
      <w:r w:rsidRPr="6E66A27A" w:rsidR="00B673AA">
        <w:rPr>
          <w:rFonts w:ascii="Calibri" w:hAnsi="Calibri" w:cs="Calibri"/>
          <w:noProof w:val="0"/>
          <w:lang w:val="es-US"/>
        </w:rPr>
        <w:t xml:space="preserve">, </w:t>
      </w:r>
      <w:r w:rsidRPr="6E66A27A" w:rsidR="00B673AA">
        <w:rPr>
          <w:rFonts w:ascii="Calibri" w:hAnsi="Calibri" w:cs="Calibri"/>
          <w:noProof w:val="0"/>
          <w:lang w:val="es-US"/>
        </w:rPr>
        <w:t>financiado</w:t>
      </w:r>
      <w:r w:rsidRPr="6E66A27A" w:rsidR="00B673AA">
        <w:rPr>
          <w:rFonts w:ascii="Calibri" w:hAnsi="Calibri" w:cs="Calibri"/>
          <w:noProof w:val="0"/>
          <w:lang w:val="es-US"/>
        </w:rPr>
        <w:t xml:space="preserve"> a </w:t>
      </w:r>
      <w:r w:rsidRPr="6E66A27A" w:rsidR="00B673AA">
        <w:rPr>
          <w:rFonts w:ascii="Calibri" w:hAnsi="Calibri" w:cs="Calibri"/>
          <w:noProof w:val="0"/>
          <w:lang w:val="es-US"/>
        </w:rPr>
        <w:t>través</w:t>
      </w:r>
      <w:r w:rsidRPr="6E66A27A" w:rsidR="00B673AA">
        <w:rPr>
          <w:rFonts w:ascii="Calibri" w:hAnsi="Calibri" w:cs="Calibri"/>
          <w:noProof w:val="0"/>
          <w:lang w:val="es-US"/>
        </w:rPr>
        <w:t xml:space="preserve"> de </w:t>
      </w:r>
      <w:r w:rsidRPr="6E66A27A" w:rsidR="00B673AA">
        <w:rPr>
          <w:rFonts w:ascii="Calibri" w:hAnsi="Calibri" w:cs="Calibri"/>
          <w:noProof w:val="0"/>
          <w:lang w:val="es-US"/>
        </w:rPr>
        <w:t>una</w:t>
      </w:r>
      <w:r w:rsidRPr="6E66A27A" w:rsidR="00B673AA">
        <w:rPr>
          <w:rFonts w:ascii="Calibri" w:hAnsi="Calibri" w:cs="Calibri"/>
          <w:noProof w:val="0"/>
          <w:lang w:val="es-US"/>
        </w:rPr>
        <w:t xml:space="preserve"> </w:t>
      </w:r>
      <w:r w:rsidRPr="6E66A27A" w:rsidR="00B673AA">
        <w:rPr>
          <w:rFonts w:ascii="Calibri" w:hAnsi="Calibri" w:cs="Calibri"/>
          <w:noProof w:val="0"/>
          <w:lang w:val="es-US"/>
        </w:rPr>
        <w:t>subvención</w:t>
      </w:r>
      <w:r w:rsidRPr="6E66A27A" w:rsidR="00B673AA">
        <w:rPr>
          <w:rFonts w:ascii="Calibri" w:hAnsi="Calibri" w:cs="Calibri"/>
          <w:noProof w:val="0"/>
          <w:lang w:val="es-US"/>
        </w:rPr>
        <w:t xml:space="preserve"> del Tribunal de </w:t>
      </w:r>
      <w:r w:rsidRPr="6E66A27A" w:rsidR="00B673AA">
        <w:rPr>
          <w:rFonts w:ascii="Calibri" w:hAnsi="Calibri" w:cs="Calibri"/>
          <w:noProof w:val="0"/>
          <w:lang w:val="es-US"/>
        </w:rPr>
        <w:t>Apelaciones</w:t>
      </w:r>
      <w:r w:rsidRPr="6E66A27A" w:rsidR="00B673AA">
        <w:rPr>
          <w:rFonts w:ascii="Calibri" w:hAnsi="Calibri" w:cs="Calibri"/>
          <w:noProof w:val="0"/>
          <w:lang w:val="es-US"/>
        </w:rPr>
        <w:t xml:space="preserve"> Penales.</w:t>
      </w:r>
    </w:p>
    <w:p w:rsidRPr="00966501" w:rsidR="00072129" w:rsidP="6E66A27A" w:rsidRDefault="00072129" w14:paraId="53D5AD3C" w14:textId="4763AA6B" w14:noSpellErr="1">
      <w:pPr>
        <w:jc w:val="both"/>
        <w:rPr>
          <w:rFonts w:ascii="Calibri" w:hAnsi="Calibri" w:cs="Calibri"/>
          <w:noProof w:val="0"/>
          <w:lang w:val="es-US"/>
        </w:rPr>
      </w:pPr>
    </w:p>
    <w:p w:rsidRPr="00966501" w:rsidR="00072129" w:rsidP="6E66A27A" w:rsidRDefault="00072129" w14:paraId="558D999F" w14:textId="344B3EEE" w14:noSpellErr="1">
      <w:pPr>
        <w:jc w:val="both"/>
        <w:rPr>
          <w:rFonts w:ascii="Calibri" w:hAnsi="Calibri" w:cs="Calibri"/>
          <w:noProof w:val="0"/>
          <w:lang w:val="es-US"/>
        </w:rPr>
      </w:pPr>
    </w:p>
    <w:p w:rsidRPr="009F626B" w:rsidR="00CC0D19" w:rsidP="6E66A27A" w:rsidRDefault="00CC0D19" w14:paraId="0D1A0FCF" w14:textId="4F4AF0A8">
      <w:pPr>
        <w:spacing w:before="120" w:after="120" w:line="288" w:lineRule="auto"/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</w:pPr>
      <w:bookmarkStart w:name="_Hlk533062802" w:id="0"/>
      <w:r w:rsidRPr="6E66A27A" w:rsidR="00CC0D19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¿</w:t>
      </w:r>
      <w:r w:rsidRPr="6E66A27A" w:rsidR="00CC0D19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Qué</w:t>
      </w:r>
      <w:r w:rsidRPr="6E66A27A" w:rsidR="00CC0D19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CC0D19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puede</w:t>
      </w:r>
      <w:r w:rsidRPr="6E66A27A" w:rsidR="00CC0D19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CC0D19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solicitar</w:t>
      </w:r>
      <w:r w:rsidRPr="6E66A27A" w:rsidR="00CC0D19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CC0D19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si</w:t>
      </w:r>
      <w:r w:rsidRPr="6E66A27A" w:rsidR="00CC0D19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se le </w:t>
      </w:r>
      <w:r w:rsidRPr="6E66A27A" w:rsidR="00CC0D19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bloquea</w:t>
      </w:r>
      <w:r w:rsidRPr="6E66A27A" w:rsidR="00CC0D19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la entrada a </w:t>
      </w:r>
      <w:r w:rsidRPr="6E66A27A" w:rsidR="00CC0D19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su</w:t>
      </w:r>
      <w:r w:rsidRPr="6E66A27A" w:rsidR="00CC0D19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residencia o </w:t>
      </w:r>
      <w:r w:rsidRPr="6E66A27A" w:rsidR="00CC0D19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si</w:t>
      </w:r>
      <w:r w:rsidRPr="6E66A27A" w:rsidR="00CC0D19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CC0D19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su</w:t>
      </w:r>
      <w:r w:rsidRPr="6E66A27A" w:rsidR="00CC0D19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CC0D19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arrendador</w:t>
      </w:r>
      <w:r w:rsidRPr="6E66A27A" w:rsidR="00CC0D19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le </w:t>
      </w:r>
      <w:r w:rsidRPr="6E66A27A" w:rsidR="00CC0D19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corta</w:t>
      </w:r>
      <w:r w:rsidRPr="6E66A27A" w:rsidR="00CC0D19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CC0D19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los</w:t>
      </w:r>
      <w:r w:rsidRPr="6E66A27A" w:rsidR="00CC0D19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CC0D19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servicios</w:t>
      </w:r>
      <w:r w:rsidRPr="6E66A27A" w:rsidR="00CC0D19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CC0D19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públicos</w:t>
      </w:r>
      <w:r w:rsidRPr="6E66A27A" w:rsidR="00CC0D19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? </w:t>
      </w:r>
    </w:p>
    <w:bookmarkEnd w:id="0"/>
    <w:p w:rsidRPr="009F626B" w:rsidR="007D27FE" w:rsidP="6E66A27A" w:rsidRDefault="00D51CE1" w14:paraId="771A492B" w14:textId="46D12B89">
      <w:pPr>
        <w:spacing w:before="120" w:after="120" w:line="288" w:lineRule="auto"/>
        <w:rPr>
          <w:rFonts w:ascii="Calibri" w:hAnsi="Calibri" w:eastAsia="Times New Roman" w:cs="Calibri"/>
          <w:noProof w:val="0"/>
          <w:sz w:val="28"/>
          <w:szCs w:val="28"/>
          <w:lang w:val="es-US"/>
        </w:rPr>
      </w:pPr>
      <w:bookmarkStart w:name="_Int_5cp8NzGs" w:id="477524120"/>
      <w:r w:rsidRPr="5FD3DD06" w:rsidR="00D51CE1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 xml:space="preserve">Orden de </w:t>
      </w:r>
      <w:r w:rsidRPr="5FD3DD06" w:rsidR="00D51CE1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>recuperación</w:t>
      </w:r>
      <w:r w:rsidRPr="5FD3DD06" w:rsidR="00D51CE1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 xml:space="preserve">: </w:t>
      </w:r>
      <w:r w:rsidRPr="5FD3DD06" w:rsidR="007D27FE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Si </w:t>
      </w:r>
      <w:r w:rsidRPr="5FD3DD06" w:rsidR="007D27FE">
        <w:rPr>
          <w:rFonts w:ascii="Calibri" w:hAnsi="Calibri" w:eastAsia="Times New Roman" w:cs="Calibri"/>
          <w:noProof w:val="0"/>
          <w:sz w:val="28"/>
          <w:szCs w:val="28"/>
          <w:lang w:val="es-US"/>
        </w:rPr>
        <w:t>otro</w:t>
      </w:r>
      <w:r w:rsidRPr="5FD3DD06" w:rsidR="007D27FE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5FD3DD06" w:rsidR="007D27FE">
        <w:rPr>
          <w:rFonts w:ascii="Calibri" w:hAnsi="Calibri" w:eastAsia="Times New Roman" w:cs="Calibri"/>
          <w:noProof w:val="0"/>
          <w:sz w:val="28"/>
          <w:szCs w:val="28"/>
          <w:lang w:val="es-US"/>
        </w:rPr>
        <w:t>ocupante</w:t>
      </w:r>
      <w:r w:rsidRPr="5FD3DD06" w:rsidR="007D27FE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5FD3DD06" w:rsidR="007D27FE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 xml:space="preserve">le </w:t>
      </w:r>
      <w:r w:rsidRPr="5FD3DD06" w:rsidR="007D27FE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>impide</w:t>
      </w:r>
      <w:r w:rsidRPr="5FD3DD06" w:rsidR="007D27FE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 xml:space="preserve"> la entrada a </w:t>
      </w:r>
      <w:r w:rsidRPr="5FD3DD06" w:rsidR="007D27FE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>su</w:t>
      </w:r>
      <w:r w:rsidRPr="5FD3DD06" w:rsidR="007D27FE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 xml:space="preserve"> residencia o residencia anterior</w:t>
      </w:r>
      <w:r w:rsidRPr="5FD3DD06" w:rsidR="00FC75C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, es </w:t>
      </w:r>
      <w:r w:rsidRPr="5FD3DD06" w:rsidR="00FC75C6">
        <w:rPr>
          <w:rFonts w:ascii="Calibri" w:hAnsi="Calibri" w:eastAsia="Times New Roman" w:cs="Calibri"/>
          <w:noProof w:val="0"/>
          <w:sz w:val="28"/>
          <w:szCs w:val="28"/>
          <w:lang w:val="es-US"/>
        </w:rPr>
        <w:t>posible</w:t>
      </w:r>
      <w:r w:rsidRPr="5FD3DD06" w:rsidR="00FC75C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que </w:t>
      </w:r>
      <w:r w:rsidRPr="5FD3DD06" w:rsidR="00FC75C6">
        <w:rPr>
          <w:rFonts w:ascii="Calibri" w:hAnsi="Calibri" w:eastAsia="Times New Roman" w:cs="Calibri"/>
          <w:noProof w:val="0"/>
          <w:sz w:val="28"/>
          <w:szCs w:val="28"/>
          <w:lang w:val="es-US"/>
        </w:rPr>
        <w:t>pueda</w:t>
      </w:r>
      <w:r w:rsidRPr="5FD3DD06" w:rsidR="00FC75C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5FD3DD06" w:rsidR="00FC75C6">
        <w:rPr>
          <w:rFonts w:ascii="Calibri" w:hAnsi="Calibri" w:eastAsia="Times New Roman" w:cs="Calibri"/>
          <w:noProof w:val="0"/>
          <w:sz w:val="28"/>
          <w:szCs w:val="28"/>
          <w:lang w:val="es-US"/>
        </w:rPr>
        <w:t>pedirle</w:t>
      </w:r>
      <w:r w:rsidRPr="5FD3DD06" w:rsidR="00FC75C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a un </w:t>
      </w:r>
      <w:r w:rsidRPr="5FD3DD06" w:rsidR="00FC75C6">
        <w:rPr>
          <w:rFonts w:ascii="Calibri" w:hAnsi="Calibri" w:eastAsia="Times New Roman" w:cs="Calibri"/>
          <w:noProof w:val="0"/>
          <w:sz w:val="28"/>
          <w:szCs w:val="28"/>
          <w:lang w:val="es-US"/>
        </w:rPr>
        <w:t>juez</w:t>
      </w:r>
      <w:r w:rsidRPr="5FD3DD06" w:rsidR="00FC75C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5FD3DD06" w:rsidR="00FC75C6">
        <w:rPr>
          <w:rFonts w:ascii="Calibri" w:hAnsi="Calibri" w:eastAsia="Times New Roman" w:cs="Calibri"/>
          <w:noProof w:val="0"/>
          <w:sz w:val="28"/>
          <w:szCs w:val="28"/>
          <w:lang w:val="es-US"/>
        </w:rPr>
        <w:t>una</w:t>
      </w:r>
      <w:r w:rsidRPr="5FD3DD06" w:rsidR="00FC75C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5FD3DD06" w:rsidR="007D27FE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>orden</w:t>
      </w:r>
      <w:r w:rsidRPr="5FD3DD06" w:rsidR="007D27FE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 xml:space="preserve"> de </w:t>
      </w:r>
      <w:r w:rsidRPr="5FD3DD06" w:rsidR="007D27FE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>recuperación</w:t>
      </w:r>
      <w:r w:rsidRPr="5FD3DD06" w:rsidR="007D27FE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5FD3DD06" w:rsidR="007D27FE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que lo </w:t>
      </w:r>
      <w:r w:rsidRPr="5FD3DD06" w:rsidR="007D27FE">
        <w:rPr>
          <w:rFonts w:ascii="Calibri" w:hAnsi="Calibri" w:eastAsia="Times New Roman" w:cs="Calibri"/>
          <w:noProof w:val="0"/>
          <w:sz w:val="28"/>
          <w:szCs w:val="28"/>
          <w:lang w:val="es-US"/>
        </w:rPr>
        <w:t>autorice</w:t>
      </w:r>
      <w:r w:rsidRPr="5FD3DD06" w:rsidR="007D27FE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a </w:t>
      </w:r>
      <w:r w:rsidRPr="5FD3DD06" w:rsidR="007D27FE">
        <w:rPr>
          <w:rFonts w:ascii="Calibri" w:hAnsi="Calibri" w:eastAsia="Times New Roman" w:cs="Calibri"/>
          <w:noProof w:val="0"/>
          <w:sz w:val="28"/>
          <w:szCs w:val="28"/>
          <w:lang w:val="es-US"/>
        </w:rPr>
        <w:t>volver</w:t>
      </w:r>
      <w:r w:rsidRPr="5FD3DD06" w:rsidR="007D27FE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5FD3DD06" w:rsidR="007D27FE">
        <w:rPr>
          <w:rFonts w:ascii="Calibri" w:hAnsi="Calibri" w:eastAsia="Times New Roman" w:cs="Calibri"/>
          <w:noProof w:val="0"/>
          <w:sz w:val="28"/>
          <w:szCs w:val="28"/>
          <w:lang w:val="es-US"/>
        </w:rPr>
        <w:t>a</w:t>
      </w:r>
      <w:r w:rsidRPr="5FD3DD06" w:rsidR="007D27FE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5FD3DD06" w:rsidR="007D27FE">
        <w:rPr>
          <w:rFonts w:ascii="Calibri" w:hAnsi="Calibri" w:eastAsia="Times New Roman" w:cs="Calibri"/>
          <w:noProof w:val="0"/>
          <w:sz w:val="28"/>
          <w:szCs w:val="28"/>
          <w:lang w:val="es-US"/>
        </w:rPr>
        <w:t>entrar</w:t>
      </w:r>
      <w:r w:rsidRPr="5FD3DD06" w:rsidR="007D27FE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, </w:t>
      </w:r>
      <w:r w:rsidRPr="5FD3DD06" w:rsidR="007D27FE">
        <w:rPr>
          <w:rFonts w:ascii="Calibri" w:hAnsi="Calibri" w:eastAsia="Times New Roman" w:cs="Calibri"/>
          <w:noProof w:val="0"/>
          <w:sz w:val="28"/>
          <w:szCs w:val="28"/>
          <w:lang w:val="es-US"/>
        </w:rPr>
        <w:t>acompañado</w:t>
      </w:r>
      <w:r w:rsidRPr="5FD3DD06" w:rsidR="007D27FE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5FD3DD06" w:rsidR="007D27FE">
        <w:rPr>
          <w:rFonts w:ascii="Calibri" w:hAnsi="Calibri" w:eastAsia="Times New Roman" w:cs="Calibri"/>
          <w:noProof w:val="0"/>
          <w:sz w:val="28"/>
          <w:szCs w:val="28"/>
          <w:lang w:val="es-US"/>
        </w:rPr>
        <w:t>por</w:t>
      </w:r>
      <w:r w:rsidRPr="5FD3DD06" w:rsidR="007D27FE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un </w:t>
      </w:r>
      <w:r w:rsidRPr="5FD3DD06" w:rsidR="007D27FE">
        <w:rPr>
          <w:rFonts w:ascii="Calibri" w:hAnsi="Calibri" w:eastAsia="Times New Roman" w:cs="Calibri"/>
          <w:noProof w:val="0"/>
          <w:sz w:val="28"/>
          <w:szCs w:val="28"/>
          <w:lang w:val="es-US"/>
        </w:rPr>
        <w:t>oficial</w:t>
      </w:r>
      <w:r w:rsidRPr="5FD3DD06" w:rsidR="007D27FE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del </w:t>
      </w:r>
      <w:r w:rsidRPr="5FD3DD06" w:rsidR="007D27FE">
        <w:rPr>
          <w:rFonts w:ascii="Calibri" w:hAnsi="Calibri" w:eastAsia="Times New Roman" w:cs="Calibri"/>
          <w:noProof w:val="0"/>
          <w:sz w:val="28"/>
          <w:szCs w:val="28"/>
          <w:lang w:val="es-US"/>
        </w:rPr>
        <w:t>orden</w:t>
      </w:r>
      <w:r w:rsidRPr="5FD3DD06" w:rsidR="007D27FE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5FD3DD06" w:rsidR="007D27FE">
        <w:rPr>
          <w:rFonts w:ascii="Calibri" w:hAnsi="Calibri" w:eastAsia="Times New Roman" w:cs="Calibri"/>
          <w:noProof w:val="0"/>
          <w:sz w:val="28"/>
          <w:szCs w:val="28"/>
          <w:lang w:val="es-US"/>
        </w:rPr>
        <w:t>público</w:t>
      </w:r>
      <w:r w:rsidRPr="5FD3DD06" w:rsidR="007D27FE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, para </w:t>
      </w:r>
      <w:r w:rsidRPr="5FD3DD06" w:rsidR="007D27FE">
        <w:rPr>
          <w:rFonts w:ascii="Calibri" w:hAnsi="Calibri" w:eastAsia="Times New Roman" w:cs="Calibri"/>
          <w:noProof w:val="0"/>
          <w:sz w:val="28"/>
          <w:szCs w:val="28"/>
          <w:lang w:val="es-US"/>
        </w:rPr>
        <w:t>recuperar</w:t>
      </w:r>
      <w:r w:rsidRPr="5FD3DD06" w:rsidR="007D27FE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5FD3DD06" w:rsidR="007D27FE">
        <w:rPr>
          <w:rFonts w:ascii="Calibri" w:hAnsi="Calibri" w:eastAsia="Times New Roman" w:cs="Calibri"/>
          <w:noProof w:val="0"/>
          <w:sz w:val="28"/>
          <w:szCs w:val="28"/>
          <w:lang w:val="es-US"/>
        </w:rPr>
        <w:t>ciertos</w:t>
      </w:r>
      <w:r w:rsidRPr="5FD3DD06" w:rsidR="007D27FE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5FD3DD06" w:rsidR="007D27FE">
        <w:rPr>
          <w:rFonts w:ascii="Calibri" w:hAnsi="Calibri" w:eastAsia="Times New Roman" w:cs="Calibri"/>
          <w:noProof w:val="0"/>
          <w:sz w:val="28"/>
          <w:szCs w:val="28"/>
          <w:lang w:val="es-US"/>
        </w:rPr>
        <w:t>artículos</w:t>
      </w:r>
      <w:r w:rsidRPr="5FD3DD06" w:rsidR="007D27FE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5FD3DD06" w:rsidR="007D27FE">
        <w:rPr>
          <w:rFonts w:ascii="Calibri" w:hAnsi="Calibri" w:eastAsia="Times New Roman" w:cs="Calibri"/>
          <w:noProof w:val="0"/>
          <w:sz w:val="28"/>
          <w:szCs w:val="28"/>
          <w:lang w:val="es-US"/>
        </w:rPr>
        <w:t>esenciales</w:t>
      </w:r>
      <w:r w:rsidRPr="5FD3DD06" w:rsidR="007D27FE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que le </w:t>
      </w:r>
      <w:r w:rsidRPr="5FD3DD06" w:rsidR="007D27FE">
        <w:rPr>
          <w:rFonts w:ascii="Calibri" w:hAnsi="Calibri" w:eastAsia="Times New Roman" w:cs="Calibri"/>
          <w:noProof w:val="0"/>
          <w:sz w:val="28"/>
          <w:szCs w:val="28"/>
          <w:lang w:val="es-US"/>
        </w:rPr>
        <w:t>pertenecen</w:t>
      </w:r>
      <w:r w:rsidRPr="5FD3DD06" w:rsidR="007D27FE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(</w:t>
      </w:r>
      <w:r w:rsidRPr="5FD3DD06" w:rsidR="007D27FE">
        <w:rPr>
          <w:rFonts w:ascii="Calibri" w:hAnsi="Calibri" w:eastAsia="Times New Roman" w:cs="Calibri"/>
          <w:noProof w:val="0"/>
          <w:sz w:val="28"/>
          <w:szCs w:val="28"/>
          <w:lang w:val="es-US"/>
        </w:rPr>
        <w:t>como</w:t>
      </w:r>
      <w:r w:rsidRPr="5FD3DD06" w:rsidR="007D27FE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5FD3DD06" w:rsidR="007D27FE">
        <w:rPr>
          <w:rFonts w:ascii="Calibri" w:hAnsi="Calibri" w:eastAsia="Times New Roman" w:cs="Calibri"/>
          <w:noProof w:val="0"/>
          <w:sz w:val="28"/>
          <w:szCs w:val="28"/>
          <w:lang w:val="es-US"/>
        </w:rPr>
        <w:t>ropa</w:t>
      </w:r>
      <w:r w:rsidRPr="5FD3DD06" w:rsidR="007D27FE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o </w:t>
      </w:r>
      <w:r w:rsidRPr="5FD3DD06" w:rsidR="007D27FE">
        <w:rPr>
          <w:rFonts w:ascii="Calibri" w:hAnsi="Calibri" w:eastAsia="Times New Roman" w:cs="Calibri"/>
          <w:noProof w:val="0"/>
          <w:sz w:val="28"/>
          <w:szCs w:val="28"/>
          <w:lang w:val="es-US"/>
        </w:rPr>
        <w:t>medicamentos</w:t>
      </w:r>
      <w:r w:rsidRPr="5FD3DD06" w:rsidR="007D27FE">
        <w:rPr>
          <w:rFonts w:ascii="Calibri" w:hAnsi="Calibri" w:eastAsia="Times New Roman" w:cs="Calibri"/>
          <w:noProof w:val="0"/>
          <w:sz w:val="28"/>
          <w:szCs w:val="28"/>
          <w:lang w:val="es-US"/>
        </w:rPr>
        <w:t>)</w:t>
      </w:r>
      <w:r w:rsidRPr="5FD3DD06" w:rsidR="007D27FE">
        <w:rPr>
          <w:rFonts w:ascii="Calibri" w:hAnsi="Calibri" w:eastAsia="Times New Roman" w:cs="Calibri"/>
          <w:noProof w:val="0"/>
          <w:sz w:val="28"/>
          <w:szCs w:val="28"/>
          <w:lang w:val="es-US"/>
        </w:rPr>
        <w:t>.</w:t>
      </w:r>
      <w:bookmarkEnd w:id="477524120"/>
      <w:r w:rsidRPr="5FD3DD06" w:rsidR="007D27FE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 </w:t>
      </w:r>
    </w:p>
    <w:p w:rsidRPr="009F626B" w:rsidR="007D27FE" w:rsidP="6E66A27A" w:rsidRDefault="00D51CE1" w14:paraId="3296FBEC" w14:textId="120FF988">
      <w:pPr>
        <w:spacing w:before="120" w:after="120" w:line="288" w:lineRule="auto"/>
        <w:rPr>
          <w:rFonts w:ascii="Calibri" w:hAnsi="Calibri" w:eastAsia="Times New Roman" w:cs="Calibri"/>
          <w:noProof w:val="0"/>
          <w:sz w:val="28"/>
          <w:szCs w:val="28"/>
          <w:lang w:val="es-US"/>
        </w:rPr>
      </w:pPr>
      <w:r w:rsidRPr="6E66A27A" w:rsidR="00D51CE1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 xml:space="preserve">Orden de reingreso:  Si su </w:t>
      </w:r>
      <w:r w:rsidRPr="6E66A27A" w:rsidR="00FC75C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arrendador </w:t>
      </w:r>
      <w:r w:rsidRPr="6E66A27A" w:rsidR="00FC75C6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>lo deja fuera de su residencia</w:t>
      </w:r>
      <w:r w:rsidRPr="6E66A27A" w:rsidR="00FC75C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, es posible que pueda pedirle a un juez una </w:t>
      </w:r>
      <w:r w:rsidRPr="6E66A27A" w:rsidR="00FC75C6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 xml:space="preserve">orden de </w:t>
      </w:r>
      <w:r w:rsidRPr="6E66A27A" w:rsidR="26320315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>reingreso que</w:t>
      </w:r>
      <w:r w:rsidRPr="6E66A27A" w:rsidR="00FC75C6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FC75C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le ordene al arrendador que lo deje volver a entrar. </w:t>
      </w:r>
    </w:p>
    <w:p w:rsidRPr="009F626B" w:rsidR="000957CB" w:rsidP="6E66A27A" w:rsidRDefault="00D51CE1" w14:paraId="543B5CCE" w14:textId="52156C69">
      <w:pPr>
        <w:spacing w:before="120" w:after="120" w:line="288" w:lineRule="auto"/>
        <w:rPr>
          <w:rFonts w:ascii="Calibri" w:hAnsi="Calibri" w:eastAsia="Times New Roman" w:cs="Calibri"/>
          <w:noProof w:val="0"/>
          <w:sz w:val="28"/>
          <w:szCs w:val="28"/>
          <w:lang w:val="es-US"/>
        </w:rPr>
      </w:pPr>
      <w:r w:rsidRPr="6E66A27A" w:rsidR="00D51CE1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 xml:space="preserve">Orden de </w:t>
      </w:r>
      <w:r w:rsidRPr="6E66A27A" w:rsidR="00D51CE1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>restauración</w:t>
      </w:r>
      <w:r w:rsidRPr="6E66A27A" w:rsidR="00D51CE1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 xml:space="preserve">: </w:t>
      </w:r>
      <w:r w:rsidRPr="6E66A27A" w:rsidR="000957C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Si </w:t>
      </w:r>
      <w:r w:rsidRPr="6E66A27A" w:rsidR="000957CB">
        <w:rPr>
          <w:rFonts w:ascii="Calibri" w:hAnsi="Calibri" w:eastAsia="Times New Roman" w:cs="Calibri"/>
          <w:noProof w:val="0"/>
          <w:sz w:val="28"/>
          <w:szCs w:val="28"/>
          <w:lang w:val="es-US"/>
        </w:rPr>
        <w:t>su</w:t>
      </w:r>
      <w:r w:rsidRPr="6E66A27A" w:rsidR="000957C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0957CB">
        <w:rPr>
          <w:rFonts w:ascii="Calibri" w:hAnsi="Calibri" w:eastAsia="Times New Roman" w:cs="Calibri"/>
          <w:noProof w:val="0"/>
          <w:sz w:val="28"/>
          <w:szCs w:val="28"/>
          <w:lang w:val="es-US"/>
        </w:rPr>
        <w:t>arrendador</w:t>
      </w:r>
      <w:r w:rsidRPr="6E66A27A" w:rsidR="000957C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le </w:t>
      </w:r>
      <w:r w:rsidRPr="6E66A27A" w:rsidR="000957CB">
        <w:rPr>
          <w:rFonts w:ascii="Calibri" w:hAnsi="Calibri" w:eastAsia="Times New Roman" w:cs="Calibri"/>
          <w:noProof w:val="0"/>
          <w:sz w:val="28"/>
          <w:szCs w:val="28"/>
          <w:lang w:val="es-US"/>
        </w:rPr>
        <w:t>corta</w:t>
      </w:r>
      <w:r w:rsidRPr="6E66A27A" w:rsidR="000957C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0957CB">
        <w:rPr>
          <w:rFonts w:ascii="Calibri" w:hAnsi="Calibri" w:eastAsia="Times New Roman" w:cs="Calibri"/>
          <w:noProof w:val="0"/>
          <w:sz w:val="28"/>
          <w:szCs w:val="28"/>
          <w:lang w:val="es-US"/>
        </w:rPr>
        <w:t>los</w:t>
      </w:r>
      <w:r w:rsidRPr="6E66A27A" w:rsidR="000957C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0957CB">
        <w:rPr>
          <w:rFonts w:ascii="Calibri" w:hAnsi="Calibri" w:eastAsia="Times New Roman" w:cs="Calibri"/>
          <w:noProof w:val="0"/>
          <w:sz w:val="28"/>
          <w:szCs w:val="28"/>
          <w:lang w:val="es-US"/>
        </w:rPr>
        <w:t>servicios</w:t>
      </w:r>
      <w:r w:rsidRPr="6E66A27A" w:rsidR="000957C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0957CB">
        <w:rPr>
          <w:rFonts w:ascii="Calibri" w:hAnsi="Calibri" w:eastAsia="Times New Roman" w:cs="Calibri"/>
          <w:noProof w:val="0"/>
          <w:sz w:val="28"/>
          <w:szCs w:val="28"/>
          <w:lang w:val="es-US"/>
        </w:rPr>
        <w:t>públicos</w:t>
      </w:r>
      <w:r w:rsidRPr="6E66A27A" w:rsidR="000957C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, es </w:t>
      </w:r>
      <w:r w:rsidRPr="6E66A27A" w:rsidR="000957CB">
        <w:rPr>
          <w:rFonts w:ascii="Calibri" w:hAnsi="Calibri" w:eastAsia="Times New Roman" w:cs="Calibri"/>
          <w:noProof w:val="0"/>
          <w:sz w:val="28"/>
          <w:szCs w:val="28"/>
          <w:lang w:val="es-US"/>
        </w:rPr>
        <w:t>posible</w:t>
      </w:r>
      <w:r w:rsidRPr="6E66A27A" w:rsidR="000957C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que </w:t>
      </w:r>
      <w:r w:rsidRPr="6E66A27A" w:rsidR="000957CB">
        <w:rPr>
          <w:rFonts w:ascii="Calibri" w:hAnsi="Calibri" w:eastAsia="Times New Roman" w:cs="Calibri"/>
          <w:noProof w:val="0"/>
          <w:sz w:val="28"/>
          <w:szCs w:val="28"/>
          <w:lang w:val="es-US"/>
        </w:rPr>
        <w:t>pueda</w:t>
      </w:r>
      <w:r w:rsidRPr="6E66A27A" w:rsidR="000957C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0957CB">
        <w:rPr>
          <w:rFonts w:ascii="Calibri" w:hAnsi="Calibri" w:eastAsia="Times New Roman" w:cs="Calibri"/>
          <w:noProof w:val="0"/>
          <w:sz w:val="28"/>
          <w:szCs w:val="28"/>
          <w:lang w:val="es-US"/>
        </w:rPr>
        <w:t>pedirle</w:t>
      </w:r>
      <w:r w:rsidRPr="6E66A27A" w:rsidR="000957C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a un </w:t>
      </w:r>
      <w:r w:rsidRPr="6E66A27A" w:rsidR="000957CB">
        <w:rPr>
          <w:rFonts w:ascii="Calibri" w:hAnsi="Calibri" w:eastAsia="Times New Roman" w:cs="Calibri"/>
          <w:noProof w:val="0"/>
          <w:sz w:val="28"/>
          <w:szCs w:val="28"/>
          <w:lang w:val="es-US"/>
        </w:rPr>
        <w:t>juez</w:t>
      </w:r>
      <w:r w:rsidRPr="6E66A27A" w:rsidR="000957C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0957CB">
        <w:rPr>
          <w:rFonts w:ascii="Calibri" w:hAnsi="Calibri" w:eastAsia="Times New Roman" w:cs="Calibri"/>
          <w:noProof w:val="0"/>
          <w:sz w:val="28"/>
          <w:szCs w:val="28"/>
          <w:lang w:val="es-US"/>
        </w:rPr>
        <w:t>una</w:t>
      </w:r>
      <w:r w:rsidRPr="6E66A27A" w:rsidR="000957C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0957CB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>orden</w:t>
      </w:r>
      <w:r w:rsidRPr="6E66A27A" w:rsidR="000957CB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 xml:space="preserve"> de </w:t>
      </w:r>
      <w:r w:rsidRPr="6E66A27A" w:rsidR="000957CB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>restablecimiento</w:t>
      </w:r>
      <w:r w:rsidRPr="6E66A27A" w:rsidR="000957CB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0957C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que le </w:t>
      </w:r>
      <w:r w:rsidRPr="6E66A27A" w:rsidR="000957CB">
        <w:rPr>
          <w:rFonts w:ascii="Calibri" w:hAnsi="Calibri" w:eastAsia="Times New Roman" w:cs="Calibri"/>
          <w:noProof w:val="0"/>
          <w:sz w:val="28"/>
          <w:szCs w:val="28"/>
          <w:lang w:val="es-US"/>
        </w:rPr>
        <w:t>ordene</w:t>
      </w:r>
      <w:r w:rsidRPr="6E66A27A" w:rsidR="000957C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al </w:t>
      </w:r>
      <w:r w:rsidRPr="6E66A27A" w:rsidR="000957CB">
        <w:rPr>
          <w:rFonts w:ascii="Calibri" w:hAnsi="Calibri" w:eastAsia="Times New Roman" w:cs="Calibri"/>
          <w:noProof w:val="0"/>
          <w:sz w:val="28"/>
          <w:szCs w:val="28"/>
          <w:lang w:val="es-US"/>
        </w:rPr>
        <w:t>arrendador</w:t>
      </w:r>
      <w:r w:rsidRPr="6E66A27A" w:rsidR="000957C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que </w:t>
      </w:r>
      <w:r w:rsidRPr="6E66A27A" w:rsidR="000957CB">
        <w:rPr>
          <w:rFonts w:ascii="Calibri" w:hAnsi="Calibri" w:eastAsia="Times New Roman" w:cs="Calibri"/>
          <w:noProof w:val="0"/>
          <w:sz w:val="28"/>
          <w:szCs w:val="28"/>
          <w:lang w:val="es-US"/>
        </w:rPr>
        <w:t>los</w:t>
      </w:r>
      <w:r w:rsidRPr="6E66A27A" w:rsidR="000957C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0957CB">
        <w:rPr>
          <w:rFonts w:ascii="Calibri" w:hAnsi="Calibri" w:eastAsia="Times New Roman" w:cs="Calibri"/>
          <w:noProof w:val="0"/>
          <w:sz w:val="28"/>
          <w:szCs w:val="28"/>
          <w:lang w:val="es-US"/>
        </w:rPr>
        <w:t>vuelva</w:t>
      </w:r>
      <w:r w:rsidRPr="6E66A27A" w:rsidR="000957C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0957CB">
        <w:rPr>
          <w:rFonts w:ascii="Calibri" w:hAnsi="Calibri" w:eastAsia="Times New Roman" w:cs="Calibri"/>
          <w:noProof w:val="0"/>
          <w:sz w:val="28"/>
          <w:szCs w:val="28"/>
          <w:lang w:val="es-US"/>
        </w:rPr>
        <w:t>a</w:t>
      </w:r>
      <w:r w:rsidRPr="6E66A27A" w:rsidR="000957C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0957CB">
        <w:rPr>
          <w:rFonts w:ascii="Calibri" w:hAnsi="Calibri" w:eastAsia="Times New Roman" w:cs="Calibri"/>
          <w:noProof w:val="0"/>
          <w:sz w:val="28"/>
          <w:szCs w:val="28"/>
          <w:lang w:val="es-US"/>
        </w:rPr>
        <w:t>abrir</w:t>
      </w:r>
      <w:r w:rsidRPr="6E66A27A" w:rsidR="000957CB">
        <w:rPr>
          <w:rFonts w:ascii="Calibri" w:hAnsi="Calibri" w:eastAsia="Times New Roman" w:cs="Calibri"/>
          <w:noProof w:val="0"/>
          <w:sz w:val="28"/>
          <w:szCs w:val="28"/>
          <w:lang w:val="es-US"/>
        </w:rPr>
        <w:t>.</w:t>
      </w:r>
    </w:p>
    <w:p w:rsidRPr="009F626B" w:rsidR="00C15785" w:rsidP="6E66A27A" w:rsidRDefault="00C15785" w14:paraId="1AECCF10" w14:textId="1E9C996C">
      <w:pPr>
        <w:spacing w:before="120" w:after="120" w:line="288" w:lineRule="auto"/>
        <w:rPr>
          <w:rFonts w:ascii="Calibri" w:hAnsi="Calibri" w:eastAsia="Times New Roman" w:cs="Calibri"/>
          <w:noProof w:val="0"/>
          <w:sz w:val="28"/>
          <w:szCs w:val="28"/>
          <w:lang w:val="es-US"/>
        </w:rPr>
      </w:pPr>
      <w:r w:rsidRPr="6E66A27A" w:rsidR="00C15785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 xml:space="preserve">Caso de </w:t>
      </w:r>
      <w:r w:rsidRPr="6E66A27A" w:rsidR="00C15785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>reclamos</w:t>
      </w:r>
      <w:r w:rsidRPr="6E66A27A" w:rsidR="00C15785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C15785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>menores</w:t>
      </w:r>
      <w:r w:rsidRPr="6E66A27A" w:rsidR="00C15785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 xml:space="preserve">: </w:t>
      </w:r>
      <w:r w:rsidRPr="6E66A27A" w:rsidR="00C15785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En </w:t>
      </w:r>
      <w:r w:rsidRPr="6E66A27A" w:rsidR="00C15785">
        <w:rPr>
          <w:rFonts w:ascii="Calibri" w:hAnsi="Calibri" w:eastAsia="Times New Roman" w:cs="Calibri"/>
          <w:noProof w:val="0"/>
          <w:sz w:val="28"/>
          <w:szCs w:val="28"/>
          <w:lang w:val="es-US"/>
        </w:rPr>
        <w:t>algunas</w:t>
      </w:r>
      <w:r w:rsidRPr="6E66A27A" w:rsidR="00C15785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C15785">
        <w:rPr>
          <w:rFonts w:ascii="Calibri" w:hAnsi="Calibri" w:eastAsia="Times New Roman" w:cs="Calibri"/>
          <w:noProof w:val="0"/>
          <w:sz w:val="28"/>
          <w:szCs w:val="28"/>
          <w:lang w:val="es-US"/>
        </w:rPr>
        <w:t>situaciones</w:t>
      </w:r>
      <w:r w:rsidRPr="6E66A27A" w:rsidR="00C15785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, es </w:t>
      </w:r>
      <w:r w:rsidRPr="6E66A27A" w:rsidR="00C15785">
        <w:rPr>
          <w:rFonts w:ascii="Calibri" w:hAnsi="Calibri" w:eastAsia="Times New Roman" w:cs="Calibri"/>
          <w:noProof w:val="0"/>
          <w:sz w:val="28"/>
          <w:szCs w:val="28"/>
          <w:lang w:val="es-US"/>
        </w:rPr>
        <w:t>posible</w:t>
      </w:r>
      <w:r w:rsidRPr="6E66A27A" w:rsidR="00C15785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que </w:t>
      </w:r>
      <w:r w:rsidRPr="6E66A27A" w:rsidR="00C15785">
        <w:rPr>
          <w:rFonts w:ascii="Calibri" w:hAnsi="Calibri" w:eastAsia="Times New Roman" w:cs="Calibri"/>
          <w:noProof w:val="0"/>
          <w:sz w:val="28"/>
          <w:szCs w:val="28"/>
          <w:lang w:val="es-US"/>
        </w:rPr>
        <w:t>pueda</w:t>
      </w:r>
      <w:r w:rsidRPr="6E66A27A" w:rsidR="00C15785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C15785">
        <w:rPr>
          <w:rFonts w:ascii="Calibri" w:hAnsi="Calibri" w:eastAsia="Times New Roman" w:cs="Calibri"/>
          <w:noProof w:val="0"/>
          <w:sz w:val="28"/>
          <w:szCs w:val="28"/>
          <w:lang w:val="es-US"/>
        </w:rPr>
        <w:t>presentar</w:t>
      </w:r>
      <w:r w:rsidRPr="6E66A27A" w:rsidR="00C15785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un </w:t>
      </w:r>
      <w:r w:rsidRPr="6E66A27A" w:rsidR="00C15785">
        <w:rPr>
          <w:rFonts w:ascii="Calibri" w:hAnsi="Calibri" w:eastAsia="Times New Roman" w:cs="Calibri"/>
          <w:noProof w:val="0"/>
          <w:sz w:val="28"/>
          <w:szCs w:val="28"/>
          <w:lang w:val="es-US"/>
        </w:rPr>
        <w:t>caso</w:t>
      </w:r>
      <w:r w:rsidRPr="6E66A27A" w:rsidR="00C15785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C15785">
        <w:rPr>
          <w:rFonts w:ascii="Calibri" w:hAnsi="Calibri" w:eastAsia="Times New Roman" w:cs="Calibri"/>
          <w:noProof w:val="0"/>
          <w:sz w:val="28"/>
          <w:szCs w:val="28"/>
          <w:lang w:val="es-US"/>
        </w:rPr>
        <w:t>reclamos</w:t>
      </w:r>
      <w:r w:rsidRPr="6E66A27A" w:rsidR="00C15785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C15785">
        <w:rPr>
          <w:rFonts w:ascii="Calibri" w:hAnsi="Calibri" w:eastAsia="Times New Roman" w:cs="Calibri"/>
          <w:noProof w:val="0"/>
          <w:sz w:val="28"/>
          <w:szCs w:val="28"/>
          <w:lang w:val="es-US"/>
        </w:rPr>
        <w:t>menores</w:t>
      </w:r>
      <w:r w:rsidRPr="6E66A27A" w:rsidR="00C15785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para </w:t>
      </w:r>
      <w:r w:rsidRPr="6E66A27A" w:rsidR="00C15785">
        <w:rPr>
          <w:rFonts w:ascii="Calibri" w:hAnsi="Calibri" w:eastAsia="Times New Roman" w:cs="Calibri"/>
          <w:noProof w:val="0"/>
          <w:sz w:val="28"/>
          <w:szCs w:val="28"/>
          <w:lang w:val="es-US"/>
        </w:rPr>
        <w:t>recuperar</w:t>
      </w:r>
      <w:r w:rsidRPr="6E66A27A" w:rsidR="00C15785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dinero de un </w:t>
      </w:r>
      <w:r w:rsidRPr="6E66A27A" w:rsidR="00C15785">
        <w:rPr>
          <w:rFonts w:ascii="Calibri" w:hAnsi="Calibri" w:eastAsia="Times New Roman" w:cs="Calibri"/>
          <w:noProof w:val="0"/>
          <w:sz w:val="28"/>
          <w:szCs w:val="28"/>
          <w:lang w:val="es-US"/>
        </w:rPr>
        <w:t>arrendador</w:t>
      </w:r>
      <w:r w:rsidRPr="6E66A27A" w:rsidR="00C15785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que lo </w:t>
      </w:r>
      <w:r w:rsidRPr="6E66A27A" w:rsidR="00C15785">
        <w:rPr>
          <w:rFonts w:ascii="Calibri" w:hAnsi="Calibri" w:eastAsia="Times New Roman" w:cs="Calibri"/>
          <w:noProof w:val="0"/>
          <w:sz w:val="28"/>
          <w:szCs w:val="28"/>
          <w:lang w:val="es-US"/>
        </w:rPr>
        <w:t>deja</w:t>
      </w:r>
      <w:r w:rsidRPr="6E66A27A" w:rsidR="00C15785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C15785">
        <w:rPr>
          <w:rFonts w:ascii="Calibri" w:hAnsi="Calibri" w:eastAsia="Times New Roman" w:cs="Calibri"/>
          <w:noProof w:val="0"/>
          <w:sz w:val="28"/>
          <w:szCs w:val="28"/>
          <w:lang w:val="es-US"/>
        </w:rPr>
        <w:t>fuera</w:t>
      </w:r>
      <w:r w:rsidRPr="6E66A27A" w:rsidR="00C15785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C15785">
        <w:rPr>
          <w:rFonts w:ascii="Calibri" w:hAnsi="Calibri" w:eastAsia="Times New Roman" w:cs="Calibri"/>
          <w:noProof w:val="0"/>
          <w:sz w:val="28"/>
          <w:szCs w:val="28"/>
          <w:lang w:val="es-US"/>
        </w:rPr>
        <w:t>su</w:t>
      </w:r>
      <w:r w:rsidRPr="6E66A27A" w:rsidR="00C15785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residencia o le </w:t>
      </w:r>
      <w:r w:rsidRPr="6E66A27A" w:rsidR="00C15785">
        <w:rPr>
          <w:rFonts w:ascii="Calibri" w:hAnsi="Calibri" w:eastAsia="Times New Roman" w:cs="Calibri"/>
          <w:noProof w:val="0"/>
          <w:sz w:val="28"/>
          <w:szCs w:val="28"/>
          <w:lang w:val="es-US"/>
        </w:rPr>
        <w:t>corta</w:t>
      </w:r>
      <w:r w:rsidRPr="6E66A27A" w:rsidR="00C15785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C15785">
        <w:rPr>
          <w:rFonts w:ascii="Calibri" w:hAnsi="Calibri" w:eastAsia="Times New Roman" w:cs="Calibri"/>
          <w:noProof w:val="0"/>
          <w:sz w:val="28"/>
          <w:szCs w:val="28"/>
          <w:lang w:val="es-US"/>
        </w:rPr>
        <w:t>injustamente</w:t>
      </w:r>
      <w:r w:rsidRPr="6E66A27A" w:rsidR="00C15785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C15785">
        <w:rPr>
          <w:rFonts w:ascii="Calibri" w:hAnsi="Calibri" w:eastAsia="Times New Roman" w:cs="Calibri"/>
          <w:noProof w:val="0"/>
          <w:sz w:val="28"/>
          <w:szCs w:val="28"/>
          <w:lang w:val="es-US"/>
        </w:rPr>
        <w:t>los</w:t>
      </w:r>
      <w:r w:rsidRPr="6E66A27A" w:rsidR="00C15785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C15785">
        <w:rPr>
          <w:rFonts w:ascii="Calibri" w:hAnsi="Calibri" w:eastAsia="Times New Roman" w:cs="Calibri"/>
          <w:noProof w:val="0"/>
          <w:sz w:val="28"/>
          <w:szCs w:val="28"/>
          <w:lang w:val="es-US"/>
        </w:rPr>
        <w:t>servicios</w:t>
      </w:r>
      <w:r w:rsidRPr="6E66A27A" w:rsidR="00C15785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C15785">
        <w:rPr>
          <w:rFonts w:ascii="Calibri" w:hAnsi="Calibri" w:eastAsia="Times New Roman" w:cs="Calibri"/>
          <w:noProof w:val="0"/>
          <w:sz w:val="28"/>
          <w:szCs w:val="28"/>
          <w:lang w:val="es-US"/>
        </w:rPr>
        <w:t>públicos</w:t>
      </w:r>
      <w:r w:rsidRPr="6E66A27A" w:rsidR="00C15785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. Para </w:t>
      </w:r>
      <w:r w:rsidRPr="6E66A27A" w:rsidR="00C15785">
        <w:rPr>
          <w:rFonts w:ascii="Calibri" w:hAnsi="Calibri" w:eastAsia="Times New Roman" w:cs="Calibri"/>
          <w:noProof w:val="0"/>
          <w:sz w:val="28"/>
          <w:szCs w:val="28"/>
          <w:lang w:val="es-US"/>
        </w:rPr>
        <w:t>presentar</w:t>
      </w:r>
      <w:r w:rsidRPr="6E66A27A" w:rsidR="00C15785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un </w:t>
      </w:r>
      <w:r w:rsidRPr="6E66A27A" w:rsidR="00C15785">
        <w:rPr>
          <w:rFonts w:ascii="Calibri" w:hAnsi="Calibri" w:eastAsia="Times New Roman" w:cs="Calibri"/>
          <w:noProof w:val="0"/>
          <w:sz w:val="28"/>
          <w:szCs w:val="28"/>
          <w:lang w:val="es-US"/>
        </w:rPr>
        <w:t>caso</w:t>
      </w:r>
      <w:r w:rsidRPr="6E66A27A" w:rsidR="00C15785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C15785">
        <w:rPr>
          <w:rFonts w:ascii="Calibri" w:hAnsi="Calibri" w:eastAsia="Times New Roman" w:cs="Calibri"/>
          <w:noProof w:val="0"/>
          <w:sz w:val="28"/>
          <w:szCs w:val="28"/>
          <w:lang w:val="es-US"/>
        </w:rPr>
        <w:t>reclamos</w:t>
      </w:r>
      <w:r w:rsidRPr="6E66A27A" w:rsidR="00C15785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C15785">
        <w:rPr>
          <w:rFonts w:ascii="Calibri" w:hAnsi="Calibri" w:eastAsia="Times New Roman" w:cs="Calibri"/>
          <w:noProof w:val="0"/>
          <w:sz w:val="28"/>
          <w:szCs w:val="28"/>
          <w:lang w:val="es-US"/>
        </w:rPr>
        <w:t>menores</w:t>
      </w:r>
      <w:r w:rsidRPr="6E66A27A" w:rsidR="00C15785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, </w:t>
      </w:r>
      <w:r w:rsidRPr="6E66A27A" w:rsidR="00C15785">
        <w:rPr>
          <w:rFonts w:ascii="Calibri" w:hAnsi="Calibri" w:eastAsia="Times New Roman" w:cs="Calibri"/>
          <w:noProof w:val="0"/>
          <w:sz w:val="28"/>
          <w:szCs w:val="28"/>
          <w:lang w:val="es-US"/>
        </w:rPr>
        <w:t>consulte</w:t>
      </w:r>
      <w:r w:rsidRPr="6E66A27A" w:rsidR="00C15785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C15785">
        <w:rPr>
          <w:rFonts w:ascii="Calibri" w:hAnsi="Calibri" w:eastAsia="Times New Roman" w:cs="Calibri"/>
          <w:noProof w:val="0"/>
          <w:sz w:val="28"/>
          <w:szCs w:val="28"/>
          <w:lang w:val="es-US"/>
        </w:rPr>
        <w:t>el</w:t>
      </w:r>
      <w:r w:rsidRPr="6E66A27A" w:rsidR="00C15785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C15785">
        <w:rPr>
          <w:rFonts w:ascii="Calibri" w:hAnsi="Calibri" w:eastAsia="Times New Roman" w:cs="Calibri"/>
          <w:noProof w:val="0"/>
          <w:sz w:val="28"/>
          <w:szCs w:val="28"/>
          <w:lang w:val="es-US"/>
        </w:rPr>
        <w:t>paquete</w:t>
      </w:r>
      <w:r w:rsidRPr="6E66A27A" w:rsidR="00C15785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C15785">
        <w:rPr>
          <w:rFonts w:ascii="Calibri" w:hAnsi="Calibri" w:eastAsia="Times New Roman" w:cs="Calibri"/>
          <w:noProof w:val="0"/>
          <w:sz w:val="28"/>
          <w:szCs w:val="28"/>
          <w:lang w:val="es-US"/>
        </w:rPr>
        <w:t>información</w:t>
      </w:r>
      <w:r w:rsidRPr="6E66A27A" w:rsidR="00C15785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"Presentación de un </w:t>
      </w:r>
      <w:r w:rsidRPr="6E66A27A" w:rsidR="00C15785">
        <w:rPr>
          <w:rFonts w:ascii="Calibri" w:hAnsi="Calibri" w:eastAsia="Times New Roman" w:cs="Calibri"/>
          <w:noProof w:val="0"/>
          <w:sz w:val="28"/>
          <w:szCs w:val="28"/>
          <w:lang w:val="es-US"/>
        </w:rPr>
        <w:t>caso</w:t>
      </w:r>
      <w:r w:rsidRPr="6E66A27A" w:rsidR="00C15785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C15785">
        <w:rPr>
          <w:rFonts w:ascii="Calibri" w:hAnsi="Calibri" w:eastAsia="Times New Roman" w:cs="Calibri"/>
          <w:noProof w:val="0"/>
          <w:sz w:val="28"/>
          <w:szCs w:val="28"/>
          <w:lang w:val="es-US"/>
        </w:rPr>
        <w:t>reclamos</w:t>
      </w:r>
      <w:r w:rsidRPr="6E66A27A" w:rsidR="00C15785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C15785">
        <w:rPr>
          <w:rFonts w:ascii="Calibri" w:hAnsi="Calibri" w:eastAsia="Times New Roman" w:cs="Calibri"/>
          <w:noProof w:val="0"/>
          <w:sz w:val="28"/>
          <w:szCs w:val="28"/>
          <w:lang w:val="es-US"/>
        </w:rPr>
        <w:t>menores</w:t>
      </w:r>
      <w:r w:rsidRPr="6E66A27A" w:rsidR="00C15785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" </w:t>
      </w:r>
      <w:r w:rsidRPr="6E66A27A" w:rsidR="00C15785">
        <w:rPr>
          <w:rFonts w:ascii="Calibri" w:hAnsi="Calibri" w:eastAsia="Times New Roman" w:cs="Calibri"/>
          <w:noProof w:val="0"/>
          <w:sz w:val="28"/>
          <w:szCs w:val="28"/>
          <w:lang w:val="es-US"/>
        </w:rPr>
        <w:t>en</w:t>
      </w:r>
      <w:r w:rsidRPr="6E66A27A" w:rsidR="00C15785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la </w:t>
      </w:r>
      <w:r w:rsidRPr="6E66A27A" w:rsidR="00C15785">
        <w:rPr>
          <w:rFonts w:ascii="Calibri" w:hAnsi="Calibri" w:eastAsia="Times New Roman" w:cs="Calibri"/>
          <w:noProof w:val="0"/>
          <w:sz w:val="28"/>
          <w:szCs w:val="28"/>
          <w:lang w:val="es-US"/>
        </w:rPr>
        <w:t>página</w:t>
      </w:r>
      <w:r w:rsidRPr="6E66A27A" w:rsidR="00C15785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C15785">
        <w:rPr>
          <w:rFonts w:ascii="Calibri" w:hAnsi="Calibri" w:eastAsia="Times New Roman" w:cs="Calibri"/>
          <w:noProof w:val="0"/>
          <w:sz w:val="28"/>
          <w:szCs w:val="28"/>
          <w:lang w:val="es-US"/>
        </w:rPr>
        <w:t>Litigantes</w:t>
      </w:r>
      <w:r w:rsidRPr="6E66A27A" w:rsidR="00C15785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que se </w:t>
      </w:r>
      <w:r w:rsidRPr="6E66A27A" w:rsidR="00C15785">
        <w:rPr>
          <w:rFonts w:ascii="Calibri" w:hAnsi="Calibri" w:eastAsia="Times New Roman" w:cs="Calibri"/>
          <w:noProof w:val="0"/>
          <w:sz w:val="28"/>
          <w:szCs w:val="28"/>
          <w:lang w:val="es-US"/>
        </w:rPr>
        <w:t>representan</w:t>
      </w:r>
      <w:r w:rsidRPr="6E66A27A" w:rsidR="00C15785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a </w:t>
      </w:r>
      <w:r w:rsidRPr="6E66A27A" w:rsidR="00C15785">
        <w:rPr>
          <w:rFonts w:ascii="Calibri" w:hAnsi="Calibri" w:eastAsia="Times New Roman" w:cs="Calibri"/>
          <w:noProof w:val="0"/>
          <w:sz w:val="28"/>
          <w:szCs w:val="28"/>
          <w:lang w:val="es-US"/>
        </w:rPr>
        <w:t>sí</w:t>
      </w:r>
      <w:r w:rsidRPr="6E66A27A" w:rsidR="00C15785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C15785">
        <w:rPr>
          <w:rFonts w:ascii="Calibri" w:hAnsi="Calibri" w:eastAsia="Times New Roman" w:cs="Calibri"/>
          <w:noProof w:val="0"/>
          <w:sz w:val="28"/>
          <w:szCs w:val="28"/>
          <w:lang w:val="es-US"/>
        </w:rPr>
        <w:t>mismos</w:t>
      </w:r>
      <w:r w:rsidRPr="6E66A27A" w:rsidR="00C15785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C15785">
        <w:rPr>
          <w:rFonts w:ascii="Calibri" w:hAnsi="Calibri" w:eastAsia="Times New Roman" w:cs="Calibri"/>
          <w:noProof w:val="0"/>
          <w:sz w:val="28"/>
          <w:szCs w:val="28"/>
          <w:lang w:val="es-US"/>
        </w:rPr>
        <w:t>en</w:t>
      </w:r>
      <w:r w:rsidRPr="6E66A27A" w:rsidR="00C15785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tjctc.org. </w:t>
      </w:r>
    </w:p>
    <w:p w:rsidRPr="009F626B" w:rsidR="00EB2D85" w:rsidP="6E66A27A" w:rsidRDefault="00EB2D85" w14:paraId="61AE7226" w14:textId="006A9984">
      <w:pPr>
        <w:spacing w:before="120" w:after="120" w:line="288" w:lineRule="auto"/>
        <w:rPr>
          <w:rFonts w:ascii="Calibri" w:hAnsi="Calibri" w:eastAsia="Times New Roman" w:cs="Calibri"/>
          <w:noProof w:val="0"/>
          <w:sz w:val="28"/>
          <w:szCs w:val="28"/>
          <w:lang w:val="es-US"/>
        </w:rPr>
      </w:pPr>
      <w:r w:rsidRPr="6E66A27A" w:rsidR="00EB2D85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El </w:t>
      </w:r>
      <w:r w:rsidRPr="6E66A27A" w:rsidR="00EB2D85">
        <w:rPr>
          <w:rFonts w:ascii="Calibri" w:hAnsi="Calibri" w:eastAsia="Times New Roman" w:cs="Calibri"/>
          <w:noProof w:val="0"/>
          <w:sz w:val="28"/>
          <w:szCs w:val="28"/>
          <w:lang w:val="es-US"/>
        </w:rPr>
        <w:t>secretario</w:t>
      </w:r>
      <w:r w:rsidRPr="6E66A27A" w:rsidR="00EB2D85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o </w:t>
      </w:r>
      <w:r w:rsidRPr="6E66A27A" w:rsidR="00EB2D85">
        <w:rPr>
          <w:rFonts w:ascii="Calibri" w:hAnsi="Calibri" w:eastAsia="Times New Roman" w:cs="Calibri"/>
          <w:noProof w:val="0"/>
          <w:sz w:val="28"/>
          <w:szCs w:val="28"/>
          <w:lang w:val="es-US"/>
        </w:rPr>
        <w:t>el</w:t>
      </w:r>
      <w:r w:rsidRPr="6E66A27A" w:rsidR="00EB2D85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EB2D85">
        <w:rPr>
          <w:rFonts w:ascii="Calibri" w:hAnsi="Calibri" w:eastAsia="Times New Roman" w:cs="Calibri"/>
          <w:noProof w:val="0"/>
          <w:sz w:val="28"/>
          <w:szCs w:val="28"/>
          <w:lang w:val="es-US"/>
        </w:rPr>
        <w:t>juez</w:t>
      </w:r>
      <w:r w:rsidRPr="6E66A27A" w:rsidR="00EB2D85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EB2D85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 xml:space="preserve">no </w:t>
      </w:r>
      <w:r w:rsidRPr="6E66A27A" w:rsidR="00EB2D85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>pueden</w:t>
      </w:r>
      <w:r w:rsidRPr="6E66A27A" w:rsidR="00EB2D85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EB2D85">
        <w:rPr>
          <w:rFonts w:ascii="Calibri" w:hAnsi="Calibri" w:eastAsia="Times New Roman" w:cs="Calibri"/>
          <w:noProof w:val="0"/>
          <w:sz w:val="28"/>
          <w:szCs w:val="28"/>
          <w:lang w:val="es-US"/>
        </w:rPr>
        <w:t>aconsejarle</w:t>
      </w:r>
      <w:r w:rsidRPr="6E66A27A" w:rsidR="00EB2D85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EB2D85">
        <w:rPr>
          <w:rFonts w:ascii="Calibri" w:hAnsi="Calibri" w:eastAsia="Times New Roman" w:cs="Calibri"/>
          <w:noProof w:val="0"/>
          <w:sz w:val="28"/>
          <w:szCs w:val="28"/>
          <w:lang w:val="es-US"/>
        </w:rPr>
        <w:t>sobre</w:t>
      </w:r>
      <w:r w:rsidRPr="6E66A27A" w:rsidR="00EB2D85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EB2D85">
        <w:rPr>
          <w:rFonts w:ascii="Calibri" w:hAnsi="Calibri" w:eastAsia="Times New Roman" w:cs="Calibri"/>
          <w:noProof w:val="0"/>
          <w:sz w:val="28"/>
          <w:szCs w:val="28"/>
          <w:lang w:val="es-US"/>
        </w:rPr>
        <w:t>si</w:t>
      </w:r>
      <w:r w:rsidRPr="6E66A27A" w:rsidR="00EB2D85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EB2D85">
        <w:rPr>
          <w:rFonts w:ascii="Calibri" w:hAnsi="Calibri" w:eastAsia="Times New Roman" w:cs="Calibri"/>
          <w:noProof w:val="0"/>
          <w:sz w:val="28"/>
          <w:szCs w:val="28"/>
          <w:lang w:val="es-US"/>
        </w:rPr>
        <w:t>debe</w:t>
      </w:r>
      <w:r w:rsidRPr="6E66A27A" w:rsidR="00EB2D85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o no </w:t>
      </w:r>
      <w:r w:rsidRPr="6E66A27A" w:rsidR="00EB2D85">
        <w:rPr>
          <w:rFonts w:ascii="Calibri" w:hAnsi="Calibri" w:eastAsia="Times New Roman" w:cs="Calibri"/>
          <w:noProof w:val="0"/>
          <w:sz w:val="28"/>
          <w:szCs w:val="28"/>
          <w:lang w:val="es-US"/>
        </w:rPr>
        <w:t>solicitar</w:t>
      </w:r>
      <w:r w:rsidRPr="6E66A27A" w:rsidR="00EB2D85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un </w:t>
      </w:r>
      <w:r w:rsidRPr="6E66A27A" w:rsidR="00EB2D85">
        <w:rPr>
          <w:rFonts w:ascii="Calibri" w:hAnsi="Calibri" w:eastAsia="Times New Roman" w:cs="Calibri"/>
          <w:noProof w:val="0"/>
          <w:sz w:val="28"/>
          <w:szCs w:val="28"/>
          <w:lang w:val="es-US"/>
        </w:rPr>
        <w:t>mandamiento</w:t>
      </w:r>
      <w:r w:rsidRPr="6E66A27A" w:rsidR="00EB2D85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EB2D85">
        <w:rPr>
          <w:rFonts w:ascii="Calibri" w:hAnsi="Calibri" w:eastAsia="Times New Roman" w:cs="Calibri"/>
          <w:noProof w:val="0"/>
          <w:sz w:val="28"/>
          <w:szCs w:val="28"/>
          <w:lang w:val="es-US"/>
        </w:rPr>
        <w:t>recuperación</w:t>
      </w:r>
      <w:r w:rsidRPr="6E66A27A" w:rsidR="00EB2D85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, un </w:t>
      </w:r>
      <w:r w:rsidRPr="6E66A27A" w:rsidR="00EB2D85">
        <w:rPr>
          <w:rFonts w:ascii="Calibri" w:hAnsi="Calibri" w:eastAsia="Times New Roman" w:cs="Calibri"/>
          <w:noProof w:val="0"/>
          <w:sz w:val="28"/>
          <w:szCs w:val="28"/>
          <w:lang w:val="es-US"/>
        </w:rPr>
        <w:t>mandamiento</w:t>
      </w:r>
      <w:r w:rsidRPr="6E66A27A" w:rsidR="00EB2D85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EB2D85">
        <w:rPr>
          <w:rFonts w:ascii="Calibri" w:hAnsi="Calibri" w:eastAsia="Times New Roman" w:cs="Calibri"/>
          <w:noProof w:val="0"/>
          <w:sz w:val="28"/>
          <w:szCs w:val="28"/>
          <w:lang w:val="es-US"/>
        </w:rPr>
        <w:t>reingreso</w:t>
      </w:r>
      <w:r w:rsidRPr="6E66A27A" w:rsidR="00EB2D85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o un </w:t>
      </w:r>
      <w:r w:rsidRPr="6E66A27A" w:rsidR="00EB2D85">
        <w:rPr>
          <w:rFonts w:ascii="Calibri" w:hAnsi="Calibri" w:eastAsia="Times New Roman" w:cs="Calibri"/>
          <w:noProof w:val="0"/>
          <w:sz w:val="28"/>
          <w:szCs w:val="28"/>
          <w:lang w:val="es-US"/>
        </w:rPr>
        <w:t>mandamiento</w:t>
      </w:r>
      <w:r w:rsidRPr="6E66A27A" w:rsidR="00EB2D85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EB2D85">
        <w:rPr>
          <w:rFonts w:ascii="Calibri" w:hAnsi="Calibri" w:eastAsia="Times New Roman" w:cs="Calibri"/>
          <w:noProof w:val="0"/>
          <w:sz w:val="28"/>
          <w:szCs w:val="28"/>
          <w:lang w:val="es-US"/>
        </w:rPr>
        <w:t>restauración</w:t>
      </w:r>
      <w:r w:rsidRPr="6E66A27A" w:rsidR="00EB2D85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, o </w:t>
      </w:r>
      <w:r w:rsidRPr="6E66A27A" w:rsidR="00EB2D85">
        <w:rPr>
          <w:rFonts w:ascii="Calibri" w:hAnsi="Calibri" w:eastAsia="Times New Roman" w:cs="Calibri"/>
          <w:noProof w:val="0"/>
          <w:sz w:val="28"/>
          <w:szCs w:val="28"/>
          <w:lang w:val="es-US"/>
        </w:rPr>
        <w:t>presentar</w:t>
      </w:r>
      <w:r w:rsidRPr="6E66A27A" w:rsidR="00EB2D85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un </w:t>
      </w:r>
      <w:r w:rsidRPr="6E66A27A" w:rsidR="00EB2D85">
        <w:rPr>
          <w:rFonts w:ascii="Calibri" w:hAnsi="Calibri" w:eastAsia="Times New Roman" w:cs="Calibri"/>
          <w:noProof w:val="0"/>
          <w:sz w:val="28"/>
          <w:szCs w:val="28"/>
          <w:lang w:val="es-US"/>
        </w:rPr>
        <w:t>caso</w:t>
      </w:r>
      <w:r w:rsidRPr="6E66A27A" w:rsidR="00EB2D85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EB2D85">
        <w:rPr>
          <w:rFonts w:ascii="Calibri" w:hAnsi="Calibri" w:eastAsia="Times New Roman" w:cs="Calibri"/>
          <w:noProof w:val="0"/>
          <w:sz w:val="28"/>
          <w:szCs w:val="28"/>
          <w:lang w:val="es-US"/>
        </w:rPr>
        <w:t>reclamos</w:t>
      </w:r>
      <w:r w:rsidRPr="6E66A27A" w:rsidR="00EB2D85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EB2D85">
        <w:rPr>
          <w:rFonts w:ascii="Calibri" w:hAnsi="Calibri" w:eastAsia="Times New Roman" w:cs="Calibri"/>
          <w:noProof w:val="0"/>
          <w:sz w:val="28"/>
          <w:szCs w:val="28"/>
          <w:lang w:val="es-US"/>
        </w:rPr>
        <w:t>menores</w:t>
      </w:r>
      <w:r w:rsidRPr="6E66A27A" w:rsidR="00EB2D85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. Sin embargo, la </w:t>
      </w:r>
      <w:r w:rsidRPr="6E66A27A" w:rsidR="00EB2D85">
        <w:rPr>
          <w:rFonts w:ascii="Calibri" w:hAnsi="Calibri" w:eastAsia="Times New Roman" w:cs="Calibri"/>
          <w:noProof w:val="0"/>
          <w:sz w:val="28"/>
          <w:szCs w:val="28"/>
          <w:lang w:val="es-US"/>
        </w:rPr>
        <w:t>información</w:t>
      </w:r>
      <w:r w:rsidRPr="6E66A27A" w:rsidR="00EB2D85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y </w:t>
      </w:r>
      <w:r w:rsidRPr="6E66A27A" w:rsidR="00EB2D85">
        <w:rPr>
          <w:rFonts w:ascii="Calibri" w:hAnsi="Calibri" w:eastAsia="Times New Roman" w:cs="Calibri"/>
          <w:noProof w:val="0"/>
          <w:sz w:val="28"/>
          <w:szCs w:val="28"/>
          <w:lang w:val="es-US"/>
        </w:rPr>
        <w:t>los</w:t>
      </w:r>
      <w:r w:rsidRPr="6E66A27A" w:rsidR="00EB2D85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EB2D85">
        <w:rPr>
          <w:rFonts w:ascii="Calibri" w:hAnsi="Calibri" w:eastAsia="Times New Roman" w:cs="Calibri"/>
          <w:noProof w:val="0"/>
          <w:sz w:val="28"/>
          <w:szCs w:val="28"/>
          <w:lang w:val="es-US"/>
        </w:rPr>
        <w:t>formularios</w:t>
      </w:r>
      <w:r w:rsidRPr="6E66A27A" w:rsidR="00EB2D85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EB2D85">
        <w:rPr>
          <w:rFonts w:ascii="Calibri" w:hAnsi="Calibri" w:eastAsia="Times New Roman" w:cs="Calibri"/>
          <w:noProof w:val="0"/>
          <w:sz w:val="28"/>
          <w:szCs w:val="28"/>
          <w:lang w:val="es-US"/>
        </w:rPr>
        <w:t>proporcionados</w:t>
      </w:r>
      <w:r w:rsidRPr="6E66A27A" w:rsidR="00EB2D85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EB2D85">
        <w:rPr>
          <w:rFonts w:ascii="Calibri" w:hAnsi="Calibri" w:eastAsia="Times New Roman" w:cs="Calibri"/>
          <w:noProof w:val="0"/>
          <w:sz w:val="28"/>
          <w:szCs w:val="28"/>
          <w:lang w:val="es-US"/>
        </w:rPr>
        <w:t>en</w:t>
      </w:r>
      <w:r w:rsidRPr="6E66A27A" w:rsidR="00EB2D85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EB2D85">
        <w:rPr>
          <w:rFonts w:ascii="Calibri" w:hAnsi="Calibri" w:eastAsia="Times New Roman" w:cs="Calibri"/>
          <w:noProof w:val="0"/>
          <w:sz w:val="28"/>
          <w:szCs w:val="28"/>
          <w:lang w:val="es-US"/>
        </w:rPr>
        <w:t>este</w:t>
      </w:r>
      <w:r w:rsidRPr="6E66A27A" w:rsidR="00EB2D85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EB2D85">
        <w:rPr>
          <w:rFonts w:ascii="Calibri" w:hAnsi="Calibri" w:eastAsia="Times New Roman" w:cs="Calibri"/>
          <w:noProof w:val="0"/>
          <w:sz w:val="28"/>
          <w:szCs w:val="28"/>
          <w:lang w:val="es-US"/>
        </w:rPr>
        <w:t>paquete</w:t>
      </w:r>
      <w:r w:rsidRPr="6E66A27A" w:rsidR="00EB2D85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EB2D85">
        <w:rPr>
          <w:rFonts w:ascii="Calibri" w:hAnsi="Calibri" w:eastAsia="Times New Roman" w:cs="Calibri"/>
          <w:noProof w:val="0"/>
          <w:sz w:val="28"/>
          <w:szCs w:val="28"/>
          <w:lang w:val="es-US"/>
        </w:rPr>
        <w:t>deberían</w:t>
      </w:r>
      <w:r w:rsidRPr="6E66A27A" w:rsidR="00EB2D85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EB2D85">
        <w:rPr>
          <w:rFonts w:ascii="Calibri" w:hAnsi="Calibri" w:eastAsia="Times New Roman" w:cs="Calibri"/>
          <w:noProof w:val="0"/>
          <w:sz w:val="28"/>
          <w:szCs w:val="28"/>
          <w:lang w:val="es-US"/>
        </w:rPr>
        <w:t>ayudarlo</w:t>
      </w:r>
      <w:r w:rsidRPr="6E66A27A" w:rsidR="00EB2D85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. </w:t>
      </w:r>
    </w:p>
    <w:p w:rsidRPr="009F626B" w:rsidR="00A33E52" w:rsidP="6E66A27A" w:rsidRDefault="00A33E52" w14:paraId="3D934BD6" w14:textId="56D12389" w14:noSpellErr="1">
      <w:pPr>
        <w:spacing w:after="0" w:line="240" w:lineRule="auto"/>
        <w:rPr>
          <w:rFonts w:ascii="Calibri" w:hAnsi="Calibri" w:eastAsia="Times New Roman" w:cs="Calibri"/>
          <w:noProof w:val="0"/>
          <w:sz w:val="28"/>
          <w:szCs w:val="28"/>
          <w:lang w:val="es-US"/>
        </w:rPr>
      </w:pPr>
    </w:p>
    <w:p w:rsidRPr="009F626B" w:rsidR="00A33E52" w:rsidP="6E66A27A" w:rsidRDefault="00A33E52" w14:paraId="304D33F5" w14:textId="1F1A6585" w14:noSpellErr="1">
      <w:pPr>
        <w:spacing w:after="0" w:line="240" w:lineRule="auto"/>
        <w:rPr>
          <w:rFonts w:ascii="Calibri" w:hAnsi="Calibri" w:eastAsia="Times New Roman" w:cs="Calibri"/>
          <w:noProof w:val="0"/>
          <w:sz w:val="28"/>
          <w:szCs w:val="28"/>
          <w:lang w:val="es-US"/>
        </w:rPr>
      </w:pPr>
    </w:p>
    <w:p w:rsidR="009F626B" w:rsidP="6E66A27A" w:rsidRDefault="009F626B" w14:paraId="7CDD8C50" w14:textId="77777777" w14:noSpellErr="1">
      <w:pPr>
        <w:spacing w:after="0" w:line="240" w:lineRule="auto"/>
        <w:rPr>
          <w:rFonts w:ascii="Trebuchet MS" w:hAnsi="Trebuchet MS" w:eastAsia="Times New Roman" w:cs="Angsana New"/>
          <w:b w:val="1"/>
          <w:bCs w:val="1"/>
          <w:noProof w:val="0"/>
          <w:sz w:val="32"/>
          <w:szCs w:val="32"/>
          <w:lang w:val="es-US"/>
        </w:rPr>
      </w:pPr>
    </w:p>
    <w:p w:rsidR="009F626B" w:rsidP="6E66A27A" w:rsidRDefault="009F626B" w14:paraId="3381400F" w14:textId="77777777" w14:noSpellErr="1">
      <w:pPr>
        <w:spacing w:after="0" w:line="240" w:lineRule="auto"/>
        <w:rPr>
          <w:rFonts w:ascii="Trebuchet MS" w:hAnsi="Trebuchet MS" w:eastAsia="Times New Roman" w:cs="Angsana New"/>
          <w:b w:val="1"/>
          <w:bCs w:val="1"/>
          <w:noProof w:val="0"/>
          <w:sz w:val="32"/>
          <w:szCs w:val="32"/>
          <w:lang w:val="es-US"/>
        </w:rPr>
      </w:pPr>
    </w:p>
    <w:p w:rsidR="009F626B" w:rsidP="6E66A27A" w:rsidRDefault="009F626B" w14:paraId="4972A426" w14:textId="77777777" w14:noSpellErr="1">
      <w:pPr>
        <w:spacing w:after="0" w:line="240" w:lineRule="auto"/>
        <w:rPr>
          <w:rFonts w:ascii="Trebuchet MS" w:hAnsi="Trebuchet MS" w:eastAsia="Times New Roman" w:cs="Angsana New"/>
          <w:b w:val="1"/>
          <w:bCs w:val="1"/>
          <w:noProof w:val="0"/>
          <w:sz w:val="32"/>
          <w:szCs w:val="32"/>
          <w:lang w:val="es-US"/>
        </w:rPr>
      </w:pPr>
    </w:p>
    <w:p w:rsidR="009F626B" w:rsidP="6E66A27A" w:rsidRDefault="009F626B" w14:paraId="5E49DB2B" w14:textId="77777777" w14:noSpellErr="1">
      <w:pPr>
        <w:spacing w:after="0" w:line="240" w:lineRule="auto"/>
        <w:rPr>
          <w:rFonts w:ascii="Trebuchet MS" w:hAnsi="Trebuchet MS" w:eastAsia="Times New Roman" w:cs="Angsana New"/>
          <w:b w:val="1"/>
          <w:bCs w:val="1"/>
          <w:noProof w:val="0"/>
          <w:sz w:val="32"/>
          <w:szCs w:val="32"/>
          <w:lang w:val="es-US"/>
        </w:rPr>
      </w:pPr>
    </w:p>
    <w:p w:rsidR="009F626B" w:rsidP="6E66A27A" w:rsidRDefault="009F626B" w14:paraId="4289EB8E" w14:textId="77777777" w14:noSpellErr="1">
      <w:pPr>
        <w:spacing w:after="0" w:line="240" w:lineRule="auto"/>
        <w:rPr>
          <w:rFonts w:ascii="Trebuchet MS" w:hAnsi="Trebuchet MS" w:eastAsia="Times New Roman" w:cs="Angsana New"/>
          <w:b w:val="1"/>
          <w:bCs w:val="1"/>
          <w:noProof w:val="0"/>
          <w:sz w:val="32"/>
          <w:szCs w:val="32"/>
          <w:lang w:val="es-US"/>
        </w:rPr>
      </w:pPr>
    </w:p>
    <w:p w:rsidR="009F626B" w:rsidP="6E66A27A" w:rsidRDefault="009F626B" w14:paraId="6E459ADA" w14:textId="77777777" w14:noSpellErr="1">
      <w:pPr>
        <w:spacing w:after="0" w:line="240" w:lineRule="auto"/>
        <w:rPr>
          <w:rFonts w:ascii="Trebuchet MS" w:hAnsi="Trebuchet MS" w:eastAsia="Times New Roman" w:cs="Angsana New"/>
          <w:b w:val="1"/>
          <w:bCs w:val="1"/>
          <w:noProof w:val="0"/>
          <w:sz w:val="32"/>
          <w:szCs w:val="32"/>
          <w:lang w:val="es-US"/>
        </w:rPr>
      </w:pPr>
    </w:p>
    <w:p w:rsidR="009F626B" w:rsidP="6E66A27A" w:rsidRDefault="009F626B" w14:paraId="1D8FF946" w14:textId="77777777" w14:noSpellErr="1">
      <w:pPr>
        <w:spacing w:after="0" w:line="240" w:lineRule="auto"/>
        <w:rPr>
          <w:rFonts w:ascii="Trebuchet MS" w:hAnsi="Trebuchet MS" w:eastAsia="Times New Roman" w:cs="Angsana New"/>
          <w:b w:val="1"/>
          <w:bCs w:val="1"/>
          <w:noProof w:val="0"/>
          <w:sz w:val="32"/>
          <w:szCs w:val="32"/>
          <w:lang w:val="es-US"/>
        </w:rPr>
      </w:pPr>
    </w:p>
    <w:p w:rsidR="009F626B" w:rsidP="6E66A27A" w:rsidRDefault="009F626B" w14:paraId="2BA146B2" w14:textId="77777777" w14:noSpellErr="1">
      <w:pPr>
        <w:spacing w:after="0" w:line="240" w:lineRule="auto"/>
        <w:rPr>
          <w:rFonts w:ascii="Trebuchet MS" w:hAnsi="Trebuchet MS" w:eastAsia="Times New Roman" w:cs="Angsana New"/>
          <w:b w:val="1"/>
          <w:bCs w:val="1"/>
          <w:noProof w:val="0"/>
          <w:sz w:val="32"/>
          <w:szCs w:val="32"/>
          <w:lang w:val="es-US"/>
        </w:rPr>
      </w:pPr>
    </w:p>
    <w:p w:rsidR="009F626B" w:rsidP="6E66A27A" w:rsidRDefault="009F626B" w14:paraId="61605989" w14:textId="77777777" w14:noSpellErr="1">
      <w:pPr>
        <w:spacing w:after="0" w:line="240" w:lineRule="auto"/>
        <w:rPr>
          <w:rFonts w:ascii="Trebuchet MS" w:hAnsi="Trebuchet MS" w:eastAsia="Times New Roman" w:cs="Angsana New"/>
          <w:b w:val="1"/>
          <w:bCs w:val="1"/>
          <w:noProof w:val="0"/>
          <w:sz w:val="32"/>
          <w:szCs w:val="32"/>
          <w:lang w:val="es-US"/>
        </w:rPr>
      </w:pPr>
    </w:p>
    <w:p w:rsidR="009F626B" w:rsidP="6E66A27A" w:rsidRDefault="009F626B" w14:paraId="6A9A7299" w14:textId="77777777" w14:noSpellErr="1">
      <w:pPr>
        <w:spacing w:after="0" w:line="240" w:lineRule="auto"/>
        <w:rPr>
          <w:rFonts w:ascii="Trebuchet MS" w:hAnsi="Trebuchet MS" w:eastAsia="Times New Roman" w:cs="Angsana New"/>
          <w:b w:val="1"/>
          <w:bCs w:val="1"/>
          <w:noProof w:val="0"/>
          <w:sz w:val="32"/>
          <w:szCs w:val="32"/>
          <w:lang w:val="es-US"/>
        </w:rPr>
      </w:pPr>
    </w:p>
    <w:p w:rsidRPr="009F626B" w:rsidR="00F0120B" w:rsidP="6E66A27A" w:rsidRDefault="000957CB" w14:paraId="3B883D1C" w14:textId="306AA6ED">
      <w:pPr>
        <w:spacing w:after="0" w:line="240" w:lineRule="auto"/>
        <w:rPr>
          <w:rFonts w:ascii="Trebuchet MS" w:hAnsi="Trebuchet MS" w:eastAsia="Times New Roman" w:cs="Angsana New"/>
          <w:b w:val="1"/>
          <w:bCs w:val="1"/>
          <w:noProof w:val="0"/>
          <w:sz w:val="32"/>
          <w:szCs w:val="32"/>
          <w:lang w:val="es-US"/>
        </w:rPr>
      </w:pPr>
      <w:r w:rsidRPr="6E66A27A" w:rsidR="000957CB">
        <w:rPr>
          <w:rFonts w:ascii="Trebuchet MS" w:hAnsi="Trebuchet MS" w:eastAsia="Times New Roman" w:cs="Angsana New"/>
          <w:b w:val="1"/>
          <w:bCs w:val="1"/>
          <w:noProof w:val="0"/>
          <w:sz w:val="32"/>
          <w:szCs w:val="32"/>
          <w:lang w:val="es-US"/>
        </w:rPr>
        <w:t>Recurso</w:t>
      </w:r>
      <w:r w:rsidRPr="6E66A27A" w:rsidR="000957CB">
        <w:rPr>
          <w:rFonts w:ascii="Trebuchet MS" w:hAnsi="Trebuchet MS" w:eastAsia="Times New Roman" w:cs="Angsana New"/>
          <w:b w:val="1"/>
          <w:bCs w:val="1"/>
          <w:noProof w:val="0"/>
          <w:sz w:val="32"/>
          <w:szCs w:val="32"/>
          <w:lang w:val="es-US"/>
        </w:rPr>
        <w:t xml:space="preserve"> de </w:t>
      </w:r>
      <w:r w:rsidRPr="6E66A27A" w:rsidR="000957CB">
        <w:rPr>
          <w:rFonts w:ascii="Trebuchet MS" w:hAnsi="Trebuchet MS" w:eastAsia="Times New Roman" w:cs="Angsana New"/>
          <w:b w:val="1"/>
          <w:bCs w:val="1"/>
          <w:noProof w:val="0"/>
          <w:sz w:val="32"/>
          <w:szCs w:val="32"/>
          <w:lang w:val="es-US"/>
        </w:rPr>
        <w:t>recuperación</w:t>
      </w:r>
    </w:p>
    <w:p w:rsidRPr="009F626B" w:rsidR="00221B14" w:rsidP="6E66A27A" w:rsidRDefault="00221B14" w14:paraId="77FEAB9B" w14:textId="77777777" w14:noSpellErr="1">
      <w:pPr>
        <w:spacing w:after="0" w:line="240" w:lineRule="auto"/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u w:val="single"/>
          <w:lang w:val="es-US"/>
        </w:rPr>
      </w:pPr>
    </w:p>
    <w:p w:rsidRPr="009F626B" w:rsidR="000957CB" w:rsidP="6E66A27A" w:rsidRDefault="00221B14" w14:paraId="1EE0E55E" w14:textId="000A5698">
      <w:pPr>
        <w:spacing w:after="0" w:line="240" w:lineRule="auto"/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</w:pPr>
      <w:r w:rsidRPr="6E66A27A" w:rsidR="00221B14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¿</w:t>
      </w:r>
      <w:r w:rsidRPr="6E66A27A" w:rsidR="00221B14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Qué</w:t>
      </w:r>
      <w:r w:rsidRPr="6E66A27A" w:rsidR="00221B14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es un Auto de </w:t>
      </w:r>
      <w:r w:rsidRPr="6E66A27A" w:rsidR="00221B14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Recuperación</w:t>
      </w:r>
      <w:r w:rsidRPr="6E66A27A" w:rsidR="00221B14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?</w:t>
      </w:r>
    </w:p>
    <w:p w:rsidRPr="009F626B" w:rsidR="00221B14" w:rsidP="6E66A27A" w:rsidRDefault="00221B14" w14:paraId="27A8AD4F" w14:textId="3DB556E2">
      <w:pPr>
        <w:spacing w:before="120" w:after="120" w:line="288" w:lineRule="auto"/>
        <w:rPr>
          <w:rFonts w:ascii="Calibri" w:hAnsi="Calibri" w:eastAsia="Times New Roman" w:cs="Calibri"/>
          <w:noProof w:val="0"/>
          <w:sz w:val="28"/>
          <w:szCs w:val="28"/>
          <w:lang w:val="es-US"/>
        </w:rPr>
      </w:pPr>
      <w:r w:rsidRPr="6E66A27A" w:rsidR="00221B14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Un auto de </w:t>
      </w:r>
      <w:r w:rsidRPr="6E66A27A" w:rsidR="00221B14">
        <w:rPr>
          <w:rFonts w:ascii="Calibri" w:hAnsi="Calibri" w:eastAsia="Times New Roman" w:cs="Calibri"/>
          <w:noProof w:val="0"/>
          <w:sz w:val="28"/>
          <w:szCs w:val="28"/>
          <w:lang w:val="es-US"/>
        </w:rPr>
        <w:t>recuperación</w:t>
      </w:r>
      <w:r w:rsidRPr="6E66A27A" w:rsidR="00221B14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es </w:t>
      </w:r>
      <w:r w:rsidRPr="6E66A27A" w:rsidR="00221B14">
        <w:rPr>
          <w:rFonts w:ascii="Calibri" w:hAnsi="Calibri" w:eastAsia="Times New Roman" w:cs="Calibri"/>
          <w:noProof w:val="0"/>
          <w:sz w:val="28"/>
          <w:szCs w:val="28"/>
          <w:lang w:val="es-US"/>
        </w:rPr>
        <w:t>una</w:t>
      </w:r>
      <w:r w:rsidRPr="6E66A27A" w:rsidR="00221B14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221B14">
        <w:rPr>
          <w:rFonts w:ascii="Calibri" w:hAnsi="Calibri" w:eastAsia="Times New Roman" w:cs="Calibri"/>
          <w:noProof w:val="0"/>
          <w:sz w:val="28"/>
          <w:szCs w:val="28"/>
          <w:lang w:val="es-US"/>
        </w:rPr>
        <w:t>orden</w:t>
      </w:r>
      <w:r w:rsidRPr="6E66A27A" w:rsidR="00221B14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un tribunal de </w:t>
      </w:r>
      <w:r w:rsidRPr="6E66A27A" w:rsidR="00221B14">
        <w:rPr>
          <w:rFonts w:ascii="Calibri" w:hAnsi="Calibri" w:eastAsia="Times New Roman" w:cs="Calibri"/>
          <w:noProof w:val="0"/>
          <w:sz w:val="28"/>
          <w:szCs w:val="28"/>
          <w:lang w:val="es-US"/>
        </w:rPr>
        <w:t>justicia</w:t>
      </w:r>
      <w:r w:rsidRPr="6E66A27A" w:rsidR="00221B14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que </w:t>
      </w:r>
      <w:r w:rsidRPr="6E66A27A" w:rsidR="00221B14">
        <w:rPr>
          <w:rFonts w:ascii="Calibri" w:hAnsi="Calibri" w:eastAsia="Times New Roman" w:cs="Calibri"/>
          <w:noProof w:val="0"/>
          <w:sz w:val="28"/>
          <w:szCs w:val="28"/>
          <w:lang w:val="es-US"/>
        </w:rPr>
        <w:t>permite</w:t>
      </w:r>
      <w:r w:rsidRPr="6E66A27A" w:rsidR="00221B14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a </w:t>
      </w:r>
      <w:r w:rsidRPr="6E66A27A" w:rsidR="00221B14">
        <w:rPr>
          <w:rFonts w:ascii="Calibri" w:hAnsi="Calibri" w:eastAsia="Times New Roman" w:cs="Calibri"/>
          <w:noProof w:val="0"/>
          <w:sz w:val="28"/>
          <w:szCs w:val="28"/>
          <w:lang w:val="es-US"/>
        </w:rPr>
        <w:t>una</w:t>
      </w:r>
      <w:r w:rsidRPr="6E66A27A" w:rsidR="00221B14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persona </w:t>
      </w:r>
      <w:r w:rsidRPr="6E66A27A" w:rsidR="00221B14">
        <w:rPr>
          <w:rFonts w:ascii="Calibri" w:hAnsi="Calibri" w:eastAsia="Times New Roman" w:cs="Calibri"/>
          <w:noProof w:val="0"/>
          <w:sz w:val="28"/>
          <w:szCs w:val="28"/>
          <w:lang w:val="es-US"/>
        </w:rPr>
        <w:t>ingresar</w:t>
      </w:r>
      <w:r w:rsidRPr="6E66A27A" w:rsidR="00221B14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a </w:t>
      </w:r>
      <w:r w:rsidRPr="6E66A27A" w:rsidR="00221B14">
        <w:rPr>
          <w:rFonts w:ascii="Calibri" w:hAnsi="Calibri" w:eastAsia="Times New Roman" w:cs="Calibri"/>
          <w:noProof w:val="0"/>
          <w:sz w:val="28"/>
          <w:szCs w:val="28"/>
          <w:lang w:val="es-US"/>
        </w:rPr>
        <w:t>su</w:t>
      </w:r>
      <w:r w:rsidRPr="6E66A27A" w:rsidR="00221B14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residencia o residencia anterior, </w:t>
      </w:r>
      <w:r w:rsidRPr="6E66A27A" w:rsidR="00221B14">
        <w:rPr>
          <w:rFonts w:ascii="Calibri" w:hAnsi="Calibri" w:eastAsia="Times New Roman" w:cs="Calibri"/>
          <w:noProof w:val="0"/>
          <w:sz w:val="28"/>
          <w:szCs w:val="28"/>
          <w:lang w:val="es-US"/>
        </w:rPr>
        <w:t>acompañada</w:t>
      </w:r>
      <w:r w:rsidRPr="6E66A27A" w:rsidR="00221B14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221B14">
        <w:rPr>
          <w:rFonts w:ascii="Calibri" w:hAnsi="Calibri" w:eastAsia="Times New Roman" w:cs="Calibri"/>
          <w:noProof w:val="0"/>
          <w:sz w:val="28"/>
          <w:szCs w:val="28"/>
          <w:lang w:val="es-US"/>
        </w:rPr>
        <w:t>por</w:t>
      </w:r>
      <w:r w:rsidRPr="6E66A27A" w:rsidR="00221B14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un </w:t>
      </w:r>
      <w:r w:rsidRPr="6E66A27A" w:rsidR="00221B14">
        <w:rPr>
          <w:rFonts w:ascii="Calibri" w:hAnsi="Calibri" w:eastAsia="Times New Roman" w:cs="Calibri"/>
          <w:noProof w:val="0"/>
          <w:sz w:val="28"/>
          <w:szCs w:val="28"/>
          <w:lang w:val="es-US"/>
        </w:rPr>
        <w:t>oficial</w:t>
      </w:r>
      <w:r w:rsidRPr="6E66A27A" w:rsidR="00221B14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221B14">
        <w:rPr>
          <w:rFonts w:ascii="Calibri" w:hAnsi="Calibri" w:eastAsia="Times New Roman" w:cs="Calibri"/>
          <w:noProof w:val="0"/>
          <w:sz w:val="28"/>
          <w:szCs w:val="28"/>
          <w:lang w:val="es-US"/>
        </w:rPr>
        <w:t>paz</w:t>
      </w:r>
      <w:r w:rsidRPr="6E66A27A" w:rsidR="00221B14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, para </w:t>
      </w:r>
      <w:r w:rsidRPr="6E66A27A" w:rsidR="00221B14">
        <w:rPr>
          <w:rFonts w:ascii="Calibri" w:hAnsi="Calibri" w:eastAsia="Times New Roman" w:cs="Calibri"/>
          <w:noProof w:val="0"/>
          <w:sz w:val="28"/>
          <w:szCs w:val="28"/>
          <w:lang w:val="es-US"/>
        </w:rPr>
        <w:t>obtener</w:t>
      </w:r>
      <w:r w:rsidRPr="6E66A27A" w:rsidR="00221B14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221B14">
        <w:rPr>
          <w:rFonts w:ascii="Calibri" w:hAnsi="Calibri" w:eastAsia="Times New Roman" w:cs="Calibri"/>
          <w:noProof w:val="0"/>
          <w:sz w:val="28"/>
          <w:szCs w:val="28"/>
          <w:lang w:val="es-US"/>
        </w:rPr>
        <w:t>ciertas</w:t>
      </w:r>
      <w:r w:rsidRPr="6E66A27A" w:rsidR="00221B14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221B14">
        <w:rPr>
          <w:rFonts w:ascii="Calibri" w:hAnsi="Calibri" w:eastAsia="Times New Roman" w:cs="Calibri"/>
          <w:noProof w:val="0"/>
          <w:sz w:val="28"/>
          <w:szCs w:val="28"/>
          <w:lang w:val="es-US"/>
        </w:rPr>
        <w:t>cosas</w:t>
      </w:r>
      <w:r w:rsidRPr="6E66A27A" w:rsidR="00221B14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que le </w:t>
      </w:r>
      <w:r w:rsidRPr="6E66A27A" w:rsidR="00221B14">
        <w:rPr>
          <w:rFonts w:ascii="Calibri" w:hAnsi="Calibri" w:eastAsia="Times New Roman" w:cs="Calibri"/>
          <w:noProof w:val="0"/>
          <w:sz w:val="28"/>
          <w:szCs w:val="28"/>
          <w:lang w:val="es-US"/>
        </w:rPr>
        <w:t>pertenecen</w:t>
      </w:r>
      <w:r w:rsidRPr="6E66A27A" w:rsidR="00221B14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221B14">
        <w:rPr>
          <w:rFonts w:ascii="Calibri" w:hAnsi="Calibri" w:eastAsia="Times New Roman" w:cs="Calibri"/>
          <w:noProof w:val="0"/>
          <w:sz w:val="28"/>
          <w:szCs w:val="28"/>
          <w:lang w:val="es-US"/>
        </w:rPr>
        <w:t>cuando</w:t>
      </w:r>
      <w:r w:rsidRPr="6E66A27A" w:rsidR="00221B14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221B14">
        <w:rPr>
          <w:rFonts w:ascii="Calibri" w:hAnsi="Calibri" w:eastAsia="Times New Roman" w:cs="Calibri"/>
          <w:noProof w:val="0"/>
          <w:sz w:val="28"/>
          <w:szCs w:val="28"/>
          <w:lang w:val="es-US"/>
        </w:rPr>
        <w:t>el</w:t>
      </w:r>
      <w:r w:rsidRPr="6E66A27A" w:rsidR="00221B14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221B14">
        <w:rPr>
          <w:rFonts w:ascii="Calibri" w:hAnsi="Calibri" w:eastAsia="Times New Roman" w:cs="Calibri"/>
          <w:noProof w:val="0"/>
          <w:sz w:val="28"/>
          <w:szCs w:val="28"/>
          <w:lang w:val="es-US"/>
        </w:rPr>
        <w:t>ocupante</w:t>
      </w:r>
      <w:r w:rsidRPr="6E66A27A" w:rsidR="00221B14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actual </w:t>
      </w:r>
      <w:r w:rsidRPr="6E66A27A" w:rsidR="00221B14">
        <w:rPr>
          <w:rFonts w:ascii="Calibri" w:hAnsi="Calibri" w:eastAsia="Times New Roman" w:cs="Calibri"/>
          <w:noProof w:val="0"/>
          <w:sz w:val="28"/>
          <w:szCs w:val="28"/>
          <w:lang w:val="es-US"/>
        </w:rPr>
        <w:t>no</w:t>
      </w:r>
      <w:r w:rsidRPr="6E66A27A" w:rsidR="00221B14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la </w:t>
      </w:r>
      <w:r w:rsidRPr="6E66A27A" w:rsidR="00221B14">
        <w:rPr>
          <w:rFonts w:ascii="Calibri" w:hAnsi="Calibri" w:eastAsia="Times New Roman" w:cs="Calibri"/>
          <w:noProof w:val="0"/>
          <w:sz w:val="28"/>
          <w:szCs w:val="28"/>
          <w:lang w:val="es-US"/>
        </w:rPr>
        <w:t>deja</w:t>
      </w:r>
      <w:r w:rsidRPr="6E66A27A" w:rsidR="00221B14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221B14">
        <w:rPr>
          <w:rFonts w:ascii="Calibri" w:hAnsi="Calibri" w:eastAsia="Times New Roman" w:cs="Calibri"/>
          <w:noProof w:val="0"/>
          <w:sz w:val="28"/>
          <w:szCs w:val="28"/>
          <w:lang w:val="es-US"/>
        </w:rPr>
        <w:t>entrar</w:t>
      </w:r>
      <w:r w:rsidRPr="6E66A27A" w:rsidR="00221B14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o </w:t>
      </w:r>
      <w:r w:rsidRPr="6E66A27A" w:rsidR="00221B14">
        <w:rPr>
          <w:rFonts w:ascii="Calibri" w:hAnsi="Calibri" w:eastAsia="Times New Roman" w:cs="Calibri"/>
          <w:noProof w:val="0"/>
          <w:sz w:val="28"/>
          <w:szCs w:val="28"/>
          <w:lang w:val="es-US"/>
        </w:rPr>
        <w:t>está</w:t>
      </w:r>
      <w:r w:rsidRPr="6E66A27A" w:rsidR="00221B14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221B14">
        <w:rPr>
          <w:rFonts w:ascii="Calibri" w:hAnsi="Calibri" w:eastAsia="Times New Roman" w:cs="Calibri"/>
          <w:noProof w:val="0"/>
          <w:sz w:val="28"/>
          <w:szCs w:val="28"/>
          <w:lang w:val="es-US"/>
        </w:rPr>
        <w:t>en</w:t>
      </w:r>
      <w:r w:rsidRPr="6E66A27A" w:rsidR="00221B14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221B14">
        <w:rPr>
          <w:rFonts w:ascii="Calibri" w:hAnsi="Calibri" w:eastAsia="Times New Roman" w:cs="Calibri"/>
          <w:noProof w:val="0"/>
          <w:sz w:val="28"/>
          <w:szCs w:val="28"/>
          <w:lang w:val="es-US"/>
        </w:rPr>
        <w:t>peligro</w:t>
      </w:r>
      <w:r w:rsidRPr="6E66A27A" w:rsidR="00221B14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221B14">
        <w:rPr>
          <w:rFonts w:ascii="Calibri" w:hAnsi="Calibri" w:eastAsia="Times New Roman" w:cs="Calibri"/>
          <w:noProof w:val="0"/>
          <w:sz w:val="28"/>
          <w:szCs w:val="28"/>
          <w:lang w:val="es-US"/>
        </w:rPr>
        <w:t>violencia</w:t>
      </w:r>
      <w:r w:rsidRPr="6E66A27A" w:rsidR="00221B14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familiar.</w:t>
      </w:r>
    </w:p>
    <w:p w:rsidRPr="009F626B" w:rsidR="00221B14" w:rsidP="6E66A27A" w:rsidRDefault="00221B14" w14:paraId="72994D1A" w14:textId="77777777" w14:noSpellErr="1">
      <w:pPr>
        <w:spacing w:after="0" w:line="240" w:lineRule="auto"/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u w:val="single"/>
          <w:lang w:val="es-US"/>
        </w:rPr>
      </w:pPr>
    </w:p>
    <w:p w:rsidRPr="009F626B" w:rsidR="00CC0D19" w:rsidP="6E66A27A" w:rsidRDefault="00540FDD" w14:paraId="7AD6D7A2" w14:textId="449711F9">
      <w:pPr>
        <w:spacing w:before="120" w:after="120" w:line="288" w:lineRule="auto"/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</w:pPr>
      <w:r w:rsidRPr="6E66A27A" w:rsidR="00540FDD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¿</w:t>
      </w:r>
      <w:r w:rsidRPr="6E66A27A" w:rsidR="00540FDD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Cómo</w:t>
      </w:r>
      <w:r w:rsidRPr="6E66A27A" w:rsidR="00540FDD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540FDD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obtengo</w:t>
      </w:r>
      <w:r w:rsidRPr="6E66A27A" w:rsidR="00540FDD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540FDD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una</w:t>
      </w:r>
      <w:r w:rsidRPr="6E66A27A" w:rsidR="00540FDD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540FDD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orden</w:t>
      </w:r>
      <w:r w:rsidRPr="6E66A27A" w:rsidR="00540FDD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de </w:t>
      </w:r>
      <w:r w:rsidRPr="6E66A27A" w:rsidR="00540FDD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recuperación</w:t>
      </w:r>
      <w:r w:rsidRPr="6E66A27A" w:rsidR="00540FDD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?</w:t>
      </w:r>
    </w:p>
    <w:p w:rsidRPr="009F626B" w:rsidR="00EB2D85" w:rsidP="6E66A27A" w:rsidRDefault="00EB2D85" w14:paraId="5A49FDF7" w14:textId="2CE3FBC4">
      <w:pPr>
        <w:spacing w:before="120" w:after="120" w:line="288" w:lineRule="auto"/>
        <w:contextualSpacing/>
        <w:rPr>
          <w:rFonts w:ascii="Calibri" w:hAnsi="Calibri" w:cs="Calibri"/>
          <w:noProof w:val="0"/>
          <w:sz w:val="28"/>
          <w:szCs w:val="28"/>
          <w:lang w:val="es-US"/>
        </w:rPr>
      </w:pPr>
      <w:r w:rsidRPr="6E66A27A" w:rsidR="00EB2D85">
        <w:rPr>
          <w:rFonts w:ascii="Calibri" w:hAnsi="Calibri" w:cs="Calibri"/>
          <w:noProof w:val="0"/>
          <w:sz w:val="28"/>
          <w:szCs w:val="28"/>
          <w:lang w:val="es-US"/>
        </w:rPr>
        <w:t xml:space="preserve">Para </w:t>
      </w:r>
      <w:r w:rsidRPr="6E66A27A" w:rsidR="00EB2D85">
        <w:rPr>
          <w:rFonts w:ascii="Calibri" w:hAnsi="Calibri" w:cs="Calibri"/>
          <w:noProof w:val="0"/>
          <w:sz w:val="28"/>
          <w:szCs w:val="28"/>
          <w:lang w:val="es-US"/>
        </w:rPr>
        <w:t>obtener</w:t>
      </w:r>
      <w:r w:rsidRPr="6E66A27A" w:rsidR="00EB2D85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6E66A27A" w:rsidR="00EB2D85">
        <w:rPr>
          <w:rFonts w:ascii="Calibri" w:hAnsi="Calibri" w:cs="Calibri"/>
          <w:noProof w:val="0"/>
          <w:sz w:val="28"/>
          <w:szCs w:val="28"/>
          <w:lang w:val="es-US"/>
        </w:rPr>
        <w:t>una</w:t>
      </w:r>
      <w:r w:rsidRPr="6E66A27A" w:rsidR="00EB2D85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6E66A27A" w:rsidR="00EB2D85">
        <w:rPr>
          <w:rFonts w:ascii="Calibri" w:hAnsi="Calibri" w:cs="Calibri"/>
          <w:noProof w:val="0"/>
          <w:sz w:val="28"/>
          <w:szCs w:val="28"/>
          <w:lang w:val="es-US"/>
        </w:rPr>
        <w:t>orden</w:t>
      </w:r>
      <w:r w:rsidRPr="6E66A27A" w:rsidR="00EB2D85">
        <w:rPr>
          <w:rFonts w:ascii="Calibri" w:hAnsi="Calibri" w:cs="Calibri"/>
          <w:noProof w:val="0"/>
          <w:sz w:val="28"/>
          <w:szCs w:val="28"/>
          <w:lang w:val="es-US"/>
        </w:rPr>
        <w:t xml:space="preserve"> de </w:t>
      </w:r>
      <w:r w:rsidRPr="6E66A27A" w:rsidR="00EB2D85">
        <w:rPr>
          <w:rFonts w:ascii="Calibri" w:hAnsi="Calibri" w:cs="Calibri"/>
          <w:noProof w:val="0"/>
          <w:sz w:val="28"/>
          <w:szCs w:val="28"/>
          <w:lang w:val="es-US"/>
        </w:rPr>
        <w:t>recuperación</w:t>
      </w:r>
      <w:r w:rsidRPr="6E66A27A" w:rsidR="00EB2D85">
        <w:rPr>
          <w:rFonts w:ascii="Calibri" w:hAnsi="Calibri" w:cs="Calibri"/>
          <w:noProof w:val="0"/>
          <w:sz w:val="28"/>
          <w:szCs w:val="28"/>
          <w:lang w:val="es-US"/>
        </w:rPr>
        <w:t xml:space="preserve">, </w:t>
      </w:r>
      <w:r w:rsidRPr="6E66A27A" w:rsidR="00EB2D85">
        <w:rPr>
          <w:rFonts w:ascii="Calibri" w:hAnsi="Calibri" w:cs="Calibri"/>
          <w:noProof w:val="0"/>
          <w:sz w:val="28"/>
          <w:szCs w:val="28"/>
          <w:lang w:val="es-US"/>
        </w:rPr>
        <w:t>debe</w:t>
      </w:r>
      <w:r w:rsidRPr="6E66A27A" w:rsidR="00EB2D85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6E66A27A" w:rsidR="00EB2D85">
        <w:rPr>
          <w:rFonts w:ascii="Calibri" w:hAnsi="Calibri" w:cs="Calibri"/>
          <w:noProof w:val="0"/>
          <w:sz w:val="28"/>
          <w:szCs w:val="28"/>
          <w:lang w:val="es-US"/>
        </w:rPr>
        <w:t>presentar</w:t>
      </w:r>
      <w:r w:rsidRPr="6E66A27A" w:rsidR="00EB2D85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6E66A27A" w:rsidR="00EB2D85">
        <w:rPr>
          <w:rFonts w:ascii="Calibri" w:hAnsi="Calibri" w:cs="Calibri"/>
          <w:noProof w:val="0"/>
          <w:sz w:val="28"/>
          <w:szCs w:val="28"/>
          <w:lang w:val="es-US"/>
        </w:rPr>
        <w:t>una</w:t>
      </w:r>
      <w:r w:rsidRPr="6E66A27A" w:rsidR="00EB2D85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6E66A27A" w:rsidR="00EB2D85">
        <w:rPr>
          <w:rFonts w:ascii="Calibri" w:hAnsi="Calibri" w:cs="Calibri"/>
          <w:noProof w:val="0"/>
          <w:sz w:val="28"/>
          <w:szCs w:val="28"/>
          <w:lang w:val="es-US"/>
        </w:rPr>
        <w:t>solicitud</w:t>
      </w:r>
      <w:r w:rsidRPr="6E66A27A" w:rsidR="00EB2D85">
        <w:rPr>
          <w:rFonts w:ascii="Calibri" w:hAnsi="Calibri" w:cs="Calibri"/>
          <w:noProof w:val="0"/>
          <w:sz w:val="28"/>
          <w:szCs w:val="28"/>
          <w:lang w:val="es-US"/>
        </w:rPr>
        <w:t xml:space="preserve"> ante un </w:t>
      </w:r>
      <w:r w:rsidRPr="6E66A27A" w:rsidR="00EB2D85">
        <w:rPr>
          <w:rFonts w:ascii="Calibri" w:hAnsi="Calibri" w:cs="Calibri"/>
          <w:noProof w:val="0"/>
          <w:sz w:val="28"/>
          <w:szCs w:val="28"/>
          <w:lang w:val="es-US"/>
        </w:rPr>
        <w:t>juez</w:t>
      </w:r>
      <w:r w:rsidRPr="6E66A27A" w:rsidR="00EB2D85">
        <w:rPr>
          <w:rFonts w:ascii="Calibri" w:hAnsi="Calibri" w:cs="Calibri"/>
          <w:noProof w:val="0"/>
          <w:sz w:val="28"/>
          <w:szCs w:val="28"/>
          <w:lang w:val="es-US"/>
        </w:rPr>
        <w:t xml:space="preserve"> de </w:t>
      </w:r>
      <w:r w:rsidRPr="6E66A27A" w:rsidR="00EB2D85">
        <w:rPr>
          <w:rFonts w:ascii="Calibri" w:hAnsi="Calibri" w:cs="Calibri"/>
          <w:noProof w:val="0"/>
          <w:sz w:val="28"/>
          <w:szCs w:val="28"/>
          <w:lang w:val="es-US"/>
        </w:rPr>
        <w:t>paz</w:t>
      </w:r>
      <w:r w:rsidRPr="6E66A27A" w:rsidR="00EB2D85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6E66A27A" w:rsidR="00EB2D85">
        <w:rPr>
          <w:rFonts w:ascii="Calibri" w:hAnsi="Calibri" w:cs="Calibri"/>
          <w:noProof w:val="0"/>
          <w:sz w:val="28"/>
          <w:szCs w:val="28"/>
          <w:lang w:val="es-US"/>
        </w:rPr>
        <w:t>en</w:t>
      </w:r>
      <w:r w:rsidRPr="6E66A27A" w:rsidR="00EB2D85">
        <w:rPr>
          <w:rFonts w:ascii="Calibri" w:hAnsi="Calibri" w:cs="Calibri"/>
          <w:noProof w:val="0"/>
          <w:sz w:val="28"/>
          <w:szCs w:val="28"/>
          <w:lang w:val="es-US"/>
        </w:rPr>
        <w:t xml:space="preserve"> la que:</w:t>
      </w:r>
    </w:p>
    <w:p w:rsidRPr="008D387D" w:rsidR="00CC047B" w:rsidP="6E66A27A" w:rsidRDefault="00540FDD" w14:paraId="417F2FA0" w14:textId="7011A297">
      <w:pPr>
        <w:pStyle w:val="ListParagraph"/>
        <w:numPr>
          <w:ilvl w:val="0"/>
          <w:numId w:val="34"/>
        </w:numPr>
        <w:spacing w:before="120" w:after="120" w:line="288" w:lineRule="auto"/>
        <w:rPr>
          <w:rFonts w:ascii="Calibri" w:hAnsi="Calibri" w:eastAsia="Times New Roman" w:cs="Calibri"/>
          <w:noProof w:val="0"/>
          <w:sz w:val="28"/>
          <w:szCs w:val="28"/>
          <w:lang w:val="es-US"/>
        </w:rPr>
      </w:pP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>Explicar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 xml:space="preserve"> que no 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>puede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>ingresar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 xml:space="preserve"> a 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>su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 xml:space="preserve"> residencia o residencia anterior 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>porque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>el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>ocupante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 xml:space="preserve"> actual le ha 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>negado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>el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>acceso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 xml:space="preserve"> o 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>presenta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 xml:space="preserve"> un 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>peligro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 xml:space="preserve"> claro y 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>presente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 xml:space="preserve"> de 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>violencia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 xml:space="preserve"> familiar para 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>usted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 xml:space="preserve"> o 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>su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>dependiente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 xml:space="preserve">; </w:t>
      </w:r>
    </w:p>
    <w:p w:rsidRPr="00CC047B" w:rsidR="00FC5FFD" w:rsidP="6E66A27A" w:rsidRDefault="00540FDD" w14:paraId="08FF2189" w14:textId="7DC9CB0A">
      <w:pPr>
        <w:pStyle w:val="ListParagraph"/>
        <w:numPr>
          <w:ilvl w:val="0"/>
          <w:numId w:val="34"/>
        </w:numPr>
        <w:spacing w:before="120" w:after="120" w:line="288" w:lineRule="auto"/>
        <w:rPr>
          <w:rFonts w:ascii="Calibri" w:hAnsi="Calibri" w:eastAsia="Times New Roman" w:cs="Calibri"/>
          <w:noProof w:val="0"/>
          <w:sz w:val="28"/>
          <w:szCs w:val="28"/>
          <w:lang w:val="es-US"/>
        </w:rPr>
      </w:pP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>Declarar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 xml:space="preserve"> que no 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>está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>sujeto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 xml:space="preserve"> a 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>una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>orden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 xml:space="preserve"> de 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>protección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>en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>virtud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 xml:space="preserve"> del Código de Familia o 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>una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 xml:space="preserve"> Orden de 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>Protección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 xml:space="preserve"> de 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>Emergencia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 xml:space="preserve"> y que no se le 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>prohíbe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>ingresar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 xml:space="preserve"> a la residencia 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>por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 xml:space="preserve"> ley u 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>otra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>orden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 xml:space="preserve"> judicial;</w:t>
      </w:r>
    </w:p>
    <w:p w:rsidRPr="009F626B" w:rsidR="006869A4" w:rsidP="6E66A27A" w:rsidRDefault="006869A4" w14:paraId="6CB68553" w14:textId="29093594">
      <w:pPr>
        <w:numPr>
          <w:ilvl w:val="0"/>
          <w:numId w:val="34"/>
        </w:numPr>
        <w:spacing w:before="120" w:after="120" w:line="288" w:lineRule="auto"/>
        <w:ind w:right="485"/>
        <w:contextualSpacing/>
        <w:rPr>
          <w:rFonts w:ascii="Calibri" w:hAnsi="Calibri" w:cs="Calibri"/>
          <w:noProof w:val="0"/>
          <w:sz w:val="28"/>
          <w:szCs w:val="28"/>
          <w:lang w:val="es-US"/>
        </w:rPr>
      </w:pP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>Declarar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 xml:space="preserve"> que 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>usted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 xml:space="preserve"> y 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>el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>ocupante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 xml:space="preserve"> actual no son partes de un 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>caso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>pendiente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 xml:space="preserve"> de 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>divorcio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 xml:space="preserve"> o 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>anulación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 xml:space="preserve"> o que un 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>decreto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 xml:space="preserve"> de 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>divorcio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 xml:space="preserve"> o 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>anulación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 xml:space="preserve"> entre 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>usted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 xml:space="preserve"> y 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>el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>ocupante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 xml:space="preserve"> actual no 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>ordenó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 xml:space="preserve"> que 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>el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>ocupante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 xml:space="preserve"> actual 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>tuviera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>posesión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 xml:space="preserve"> de 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>los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>artículos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 xml:space="preserve"> que se 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>solicitan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 xml:space="preserve"> (</w:t>
      </w:r>
      <w:r w:rsidRPr="6E66A27A" w:rsidR="008D387D">
        <w:rPr>
          <w:rFonts w:ascii="Calibri" w:hAnsi="Calibri" w:cs="Calibri"/>
          <w:i w:val="1"/>
          <w:iCs w:val="1"/>
          <w:noProof w:val="0"/>
          <w:sz w:val="28"/>
          <w:szCs w:val="28"/>
          <w:lang w:val="es-US"/>
        </w:rPr>
        <w:t>si</w:t>
      </w:r>
      <w:r w:rsidRPr="6E66A27A" w:rsidR="008D387D">
        <w:rPr>
          <w:rFonts w:ascii="Calibri" w:hAnsi="Calibri" w:cs="Calibri"/>
          <w:i w:val="1"/>
          <w:iCs w:val="1"/>
          <w:noProof w:val="0"/>
          <w:sz w:val="28"/>
          <w:szCs w:val="28"/>
          <w:lang w:val="es-US"/>
        </w:rPr>
        <w:t xml:space="preserve"> </w:t>
      </w:r>
      <w:r w:rsidRPr="6E66A27A" w:rsidR="008D387D">
        <w:rPr>
          <w:rFonts w:ascii="Calibri" w:hAnsi="Calibri" w:cs="Calibri"/>
          <w:i w:val="1"/>
          <w:iCs w:val="1"/>
          <w:noProof w:val="0"/>
          <w:sz w:val="28"/>
          <w:szCs w:val="28"/>
          <w:lang w:val="es-US"/>
        </w:rPr>
        <w:t>cualquiera</w:t>
      </w:r>
      <w:r w:rsidRPr="6E66A27A" w:rsidR="008D387D">
        <w:rPr>
          <w:rFonts w:ascii="Calibri" w:hAnsi="Calibri" w:cs="Calibri"/>
          <w:i w:val="1"/>
          <w:iCs w:val="1"/>
          <w:noProof w:val="0"/>
          <w:sz w:val="28"/>
          <w:szCs w:val="28"/>
          <w:lang w:val="es-US"/>
        </w:rPr>
        <w:t xml:space="preserve"> de </w:t>
      </w:r>
      <w:r w:rsidRPr="6E66A27A" w:rsidR="008D387D">
        <w:rPr>
          <w:rFonts w:ascii="Calibri" w:hAnsi="Calibri" w:cs="Calibri"/>
          <w:i w:val="1"/>
          <w:iCs w:val="1"/>
          <w:noProof w:val="0"/>
          <w:sz w:val="28"/>
          <w:szCs w:val="28"/>
          <w:lang w:val="es-US"/>
        </w:rPr>
        <w:t>los</w:t>
      </w:r>
      <w:r w:rsidRPr="6E66A27A" w:rsidR="008D387D">
        <w:rPr>
          <w:rFonts w:ascii="Calibri" w:hAnsi="Calibri" w:cs="Calibri"/>
          <w:i w:val="1"/>
          <w:iCs w:val="1"/>
          <w:noProof w:val="0"/>
          <w:sz w:val="28"/>
          <w:szCs w:val="28"/>
          <w:lang w:val="es-US"/>
        </w:rPr>
        <w:t xml:space="preserve"> dos es </w:t>
      </w:r>
      <w:r w:rsidRPr="6E66A27A" w:rsidR="008D387D">
        <w:rPr>
          <w:rFonts w:ascii="Calibri" w:hAnsi="Calibri" w:cs="Calibri"/>
          <w:i w:val="1"/>
          <w:iCs w:val="1"/>
          <w:noProof w:val="0"/>
          <w:sz w:val="28"/>
          <w:szCs w:val="28"/>
          <w:lang w:val="es-US"/>
        </w:rPr>
        <w:t>el</w:t>
      </w:r>
      <w:r w:rsidRPr="6E66A27A" w:rsidR="008D387D">
        <w:rPr>
          <w:rFonts w:ascii="Calibri" w:hAnsi="Calibri" w:cs="Calibri"/>
          <w:i w:val="1"/>
          <w:iCs w:val="1"/>
          <w:noProof w:val="0"/>
          <w:sz w:val="28"/>
          <w:szCs w:val="28"/>
          <w:lang w:val="es-US"/>
        </w:rPr>
        <w:t xml:space="preserve"> </w:t>
      </w:r>
      <w:r w:rsidRPr="6E66A27A" w:rsidR="008D387D">
        <w:rPr>
          <w:rFonts w:ascii="Calibri" w:hAnsi="Calibri" w:cs="Calibri"/>
          <w:i w:val="1"/>
          <w:iCs w:val="1"/>
          <w:noProof w:val="0"/>
          <w:sz w:val="28"/>
          <w:szCs w:val="28"/>
          <w:lang w:val="es-US"/>
        </w:rPr>
        <w:t>caso</w:t>
      </w:r>
      <w:r w:rsidRPr="6E66A27A" w:rsidR="008D387D">
        <w:rPr>
          <w:rFonts w:ascii="Calibri" w:hAnsi="Calibri" w:cs="Calibri"/>
          <w:i w:val="1"/>
          <w:iCs w:val="1"/>
          <w:noProof w:val="0"/>
          <w:sz w:val="28"/>
          <w:szCs w:val="28"/>
          <w:lang w:val="es-US"/>
        </w:rPr>
        <w:t xml:space="preserve">, la </w:t>
      </w:r>
      <w:r w:rsidRPr="6E66A27A" w:rsidR="008D387D">
        <w:rPr>
          <w:rFonts w:ascii="Calibri" w:hAnsi="Calibri" w:cs="Calibri"/>
          <w:i w:val="1"/>
          <w:iCs w:val="1"/>
          <w:noProof w:val="0"/>
          <w:sz w:val="28"/>
          <w:szCs w:val="28"/>
          <w:lang w:val="es-US"/>
        </w:rPr>
        <w:t>solicitud</w:t>
      </w:r>
      <w:r w:rsidRPr="6E66A27A" w:rsidR="008D387D">
        <w:rPr>
          <w:rFonts w:ascii="Calibri" w:hAnsi="Calibri" w:cs="Calibri"/>
          <w:i w:val="1"/>
          <w:iCs w:val="1"/>
          <w:noProof w:val="0"/>
          <w:sz w:val="28"/>
          <w:szCs w:val="28"/>
          <w:lang w:val="es-US"/>
        </w:rPr>
        <w:t xml:space="preserve"> de un </w:t>
      </w:r>
      <w:r w:rsidRPr="6E66A27A" w:rsidR="008D387D">
        <w:rPr>
          <w:rFonts w:ascii="Calibri" w:hAnsi="Calibri" w:cs="Calibri"/>
          <w:i w:val="1"/>
          <w:iCs w:val="1"/>
          <w:noProof w:val="0"/>
          <w:sz w:val="28"/>
          <w:szCs w:val="28"/>
          <w:lang w:val="es-US"/>
        </w:rPr>
        <w:t>mandamiento</w:t>
      </w:r>
      <w:r w:rsidRPr="6E66A27A" w:rsidR="008D387D">
        <w:rPr>
          <w:rFonts w:ascii="Calibri" w:hAnsi="Calibri" w:cs="Calibri"/>
          <w:i w:val="1"/>
          <w:iCs w:val="1"/>
          <w:noProof w:val="0"/>
          <w:sz w:val="28"/>
          <w:szCs w:val="28"/>
          <w:lang w:val="es-US"/>
        </w:rPr>
        <w:t xml:space="preserve"> de </w:t>
      </w:r>
      <w:r w:rsidRPr="6E66A27A" w:rsidR="008D387D">
        <w:rPr>
          <w:rFonts w:ascii="Calibri" w:hAnsi="Calibri" w:cs="Calibri"/>
          <w:i w:val="1"/>
          <w:iCs w:val="1"/>
          <w:noProof w:val="0"/>
          <w:sz w:val="28"/>
          <w:szCs w:val="28"/>
          <w:lang w:val="es-US"/>
        </w:rPr>
        <w:t>recuperación</w:t>
      </w:r>
      <w:r w:rsidRPr="6E66A27A" w:rsidR="008D387D">
        <w:rPr>
          <w:rFonts w:ascii="Calibri" w:hAnsi="Calibri" w:cs="Calibri"/>
          <w:i w:val="1"/>
          <w:iCs w:val="1"/>
          <w:noProof w:val="0"/>
          <w:sz w:val="28"/>
          <w:szCs w:val="28"/>
          <w:lang w:val="es-US"/>
        </w:rPr>
        <w:t xml:space="preserve"> </w:t>
      </w:r>
      <w:r w:rsidRPr="6E66A27A" w:rsidR="008D387D">
        <w:rPr>
          <w:rFonts w:ascii="Calibri" w:hAnsi="Calibri" w:cs="Calibri"/>
          <w:i w:val="1"/>
          <w:iCs w:val="1"/>
          <w:noProof w:val="0"/>
          <w:sz w:val="28"/>
          <w:szCs w:val="28"/>
          <w:lang w:val="es-US"/>
        </w:rPr>
        <w:t>debe</w:t>
      </w:r>
      <w:r w:rsidRPr="6E66A27A" w:rsidR="008D387D">
        <w:rPr>
          <w:rFonts w:ascii="Calibri" w:hAnsi="Calibri" w:cs="Calibri"/>
          <w:i w:val="1"/>
          <w:iCs w:val="1"/>
          <w:noProof w:val="0"/>
          <w:sz w:val="28"/>
          <w:szCs w:val="28"/>
          <w:lang w:val="es-US"/>
        </w:rPr>
        <w:t xml:space="preserve"> </w:t>
      </w:r>
      <w:r w:rsidRPr="6E66A27A" w:rsidR="008D387D">
        <w:rPr>
          <w:rFonts w:ascii="Calibri" w:hAnsi="Calibri" w:cs="Calibri"/>
          <w:i w:val="1"/>
          <w:iCs w:val="1"/>
          <w:noProof w:val="0"/>
          <w:sz w:val="28"/>
          <w:szCs w:val="28"/>
          <w:lang w:val="es-US"/>
        </w:rPr>
        <w:t>presentarse</w:t>
      </w:r>
      <w:r w:rsidRPr="6E66A27A" w:rsidR="008D387D">
        <w:rPr>
          <w:rFonts w:ascii="Calibri" w:hAnsi="Calibri" w:cs="Calibri"/>
          <w:i w:val="1"/>
          <w:iCs w:val="1"/>
          <w:noProof w:val="0"/>
          <w:sz w:val="28"/>
          <w:szCs w:val="28"/>
          <w:lang w:val="es-US"/>
        </w:rPr>
        <w:t xml:space="preserve"> ante </w:t>
      </w:r>
      <w:r w:rsidRPr="6E66A27A" w:rsidR="008D387D">
        <w:rPr>
          <w:rFonts w:ascii="Calibri" w:hAnsi="Calibri" w:cs="Calibri"/>
          <w:i w:val="1"/>
          <w:iCs w:val="1"/>
          <w:noProof w:val="0"/>
          <w:sz w:val="28"/>
          <w:szCs w:val="28"/>
          <w:lang w:val="es-US"/>
        </w:rPr>
        <w:t>el</w:t>
      </w:r>
      <w:r w:rsidRPr="6E66A27A" w:rsidR="008D387D">
        <w:rPr>
          <w:rFonts w:ascii="Calibri" w:hAnsi="Calibri" w:cs="Calibri"/>
          <w:i w:val="1"/>
          <w:iCs w:val="1"/>
          <w:noProof w:val="0"/>
          <w:sz w:val="28"/>
          <w:szCs w:val="28"/>
          <w:lang w:val="es-US"/>
        </w:rPr>
        <w:t xml:space="preserve"> tribunal de </w:t>
      </w:r>
      <w:r w:rsidRPr="6E66A27A" w:rsidR="008D387D">
        <w:rPr>
          <w:rFonts w:ascii="Calibri" w:hAnsi="Calibri" w:cs="Calibri"/>
          <w:i w:val="1"/>
          <w:iCs w:val="1"/>
          <w:noProof w:val="0"/>
          <w:sz w:val="28"/>
          <w:szCs w:val="28"/>
          <w:lang w:val="es-US"/>
        </w:rPr>
        <w:t>divorcio</w:t>
      </w:r>
      <w:r w:rsidRPr="6E66A27A" w:rsidR="008D387D">
        <w:rPr>
          <w:rFonts w:ascii="Calibri" w:hAnsi="Calibri" w:cs="Calibri"/>
          <w:i w:val="1"/>
          <w:iCs w:val="1"/>
          <w:noProof w:val="0"/>
          <w:sz w:val="28"/>
          <w:szCs w:val="28"/>
          <w:lang w:val="es-US"/>
        </w:rPr>
        <w:t xml:space="preserve"> </w:t>
      </w:r>
      <w:r w:rsidRPr="6E66A27A" w:rsidR="008D387D">
        <w:rPr>
          <w:rFonts w:ascii="Calibri" w:hAnsi="Calibri" w:cs="Calibri"/>
          <w:i w:val="1"/>
          <w:iCs w:val="1"/>
          <w:noProof w:val="0"/>
          <w:sz w:val="28"/>
          <w:szCs w:val="28"/>
          <w:lang w:val="es-US"/>
        </w:rPr>
        <w:t>en</w:t>
      </w:r>
      <w:r w:rsidRPr="6E66A27A" w:rsidR="008D387D">
        <w:rPr>
          <w:rFonts w:ascii="Calibri" w:hAnsi="Calibri" w:cs="Calibri"/>
          <w:i w:val="1"/>
          <w:iCs w:val="1"/>
          <w:noProof w:val="0"/>
          <w:sz w:val="28"/>
          <w:szCs w:val="28"/>
          <w:lang w:val="es-US"/>
        </w:rPr>
        <w:t xml:space="preserve"> </w:t>
      </w:r>
      <w:r w:rsidRPr="6E66A27A" w:rsidR="008D387D">
        <w:rPr>
          <w:rFonts w:ascii="Calibri" w:hAnsi="Calibri" w:cs="Calibri"/>
          <w:i w:val="1"/>
          <w:iCs w:val="1"/>
          <w:noProof w:val="0"/>
          <w:sz w:val="28"/>
          <w:szCs w:val="28"/>
          <w:lang w:val="es-US"/>
        </w:rPr>
        <w:t>lugar</w:t>
      </w:r>
      <w:r w:rsidRPr="6E66A27A" w:rsidR="008D387D">
        <w:rPr>
          <w:rFonts w:ascii="Calibri" w:hAnsi="Calibri" w:cs="Calibri"/>
          <w:i w:val="1"/>
          <w:iCs w:val="1"/>
          <w:noProof w:val="0"/>
          <w:sz w:val="28"/>
          <w:szCs w:val="28"/>
          <w:lang w:val="es-US"/>
        </w:rPr>
        <w:t xml:space="preserve"> de un </w:t>
      </w:r>
      <w:r w:rsidRPr="6E66A27A" w:rsidR="008D387D">
        <w:rPr>
          <w:rFonts w:ascii="Calibri" w:hAnsi="Calibri" w:cs="Calibri"/>
          <w:i w:val="1"/>
          <w:iCs w:val="1"/>
          <w:noProof w:val="0"/>
          <w:sz w:val="28"/>
          <w:szCs w:val="28"/>
          <w:lang w:val="es-US"/>
        </w:rPr>
        <w:t>juez</w:t>
      </w:r>
      <w:r w:rsidRPr="6E66A27A" w:rsidR="008D387D">
        <w:rPr>
          <w:rFonts w:ascii="Calibri" w:hAnsi="Calibri" w:cs="Calibri"/>
          <w:i w:val="1"/>
          <w:iCs w:val="1"/>
          <w:noProof w:val="0"/>
          <w:sz w:val="28"/>
          <w:szCs w:val="28"/>
          <w:lang w:val="es-US"/>
        </w:rPr>
        <w:t xml:space="preserve"> de </w:t>
      </w:r>
      <w:r w:rsidRPr="6E66A27A" w:rsidR="008D387D">
        <w:rPr>
          <w:rFonts w:ascii="Calibri" w:hAnsi="Calibri" w:cs="Calibri"/>
          <w:i w:val="1"/>
          <w:iCs w:val="1"/>
          <w:noProof w:val="0"/>
          <w:sz w:val="28"/>
          <w:szCs w:val="28"/>
          <w:lang w:val="es-US"/>
        </w:rPr>
        <w:t>paz</w:t>
      </w:r>
      <w:r w:rsidRPr="6E66A27A" w:rsidR="008D387D">
        <w:rPr>
          <w:rFonts w:ascii="Calibri" w:hAnsi="Calibri" w:cs="Calibri"/>
          <w:noProof w:val="0"/>
          <w:sz w:val="28"/>
          <w:szCs w:val="28"/>
          <w:lang w:val="es-US"/>
        </w:rPr>
        <w:t>);</w:t>
      </w:r>
    </w:p>
    <w:p w:rsidRPr="009F626B" w:rsidR="00FC5FFD" w:rsidP="6E66A27A" w:rsidRDefault="00540FDD" w14:paraId="4C20E83A" w14:textId="76CEFD6C">
      <w:pPr>
        <w:pStyle w:val="ListParagraph"/>
        <w:numPr>
          <w:ilvl w:val="0"/>
          <w:numId w:val="34"/>
        </w:numPr>
        <w:spacing w:before="120" w:after="120" w:line="288" w:lineRule="auto"/>
        <w:rPr>
          <w:rFonts w:ascii="Calibri" w:hAnsi="Calibri" w:eastAsia="Times New Roman" w:cs="Calibri"/>
          <w:noProof w:val="0"/>
          <w:sz w:val="28"/>
          <w:szCs w:val="28"/>
          <w:lang w:val="es-US"/>
        </w:rPr>
      </w:pP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>Indique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 xml:space="preserve"> que 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>usted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 xml:space="preserve"> o 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>su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>dependiente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>requieren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>ciertos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>artículos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>personales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>ubicados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>en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 xml:space="preserve"> la residencia que se 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>encuentran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>dentro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 xml:space="preserve"> de las 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>categorías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>enumeradas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 xml:space="preserve"> a 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>continuación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6E66A27A" w:rsidR="00540FDD">
        <w:rPr>
          <w:rFonts w:ascii="Calibri" w:hAnsi="Calibri" w:cs="Calibri"/>
          <w:i w:val="1"/>
          <w:iCs w:val="1"/>
          <w:noProof w:val="0"/>
          <w:sz w:val="28"/>
          <w:szCs w:val="28"/>
          <w:lang w:val="es-US"/>
        </w:rPr>
        <w:t>(</w:t>
      </w:r>
      <w:r w:rsidRPr="6E66A27A" w:rsidR="00540FDD">
        <w:rPr>
          <w:rFonts w:ascii="Calibri" w:hAnsi="Calibri" w:cs="Calibri"/>
          <w:i w:val="1"/>
          <w:iCs w:val="1"/>
          <w:noProof w:val="0"/>
          <w:sz w:val="28"/>
          <w:szCs w:val="28"/>
          <w:lang w:val="es-US"/>
        </w:rPr>
        <w:t>consulte</w:t>
      </w:r>
      <w:r w:rsidRPr="6E66A27A" w:rsidR="00540FDD">
        <w:rPr>
          <w:rFonts w:ascii="Calibri" w:hAnsi="Calibri" w:cs="Calibri"/>
          <w:i w:val="1"/>
          <w:iCs w:val="1"/>
          <w:noProof w:val="0"/>
          <w:sz w:val="28"/>
          <w:szCs w:val="28"/>
          <w:lang w:val="es-US"/>
        </w:rPr>
        <w:t xml:space="preserve"> la </w:t>
      </w:r>
      <w:r w:rsidRPr="6E66A27A" w:rsidR="00540FDD">
        <w:rPr>
          <w:rFonts w:ascii="Calibri" w:hAnsi="Calibri" w:cs="Calibri"/>
          <w:i w:val="1"/>
          <w:iCs w:val="1"/>
          <w:noProof w:val="0"/>
          <w:sz w:val="28"/>
          <w:szCs w:val="28"/>
          <w:lang w:val="es-US"/>
        </w:rPr>
        <w:t>siguiente</w:t>
      </w:r>
      <w:r w:rsidRPr="6E66A27A" w:rsidR="00540FDD">
        <w:rPr>
          <w:rFonts w:ascii="Calibri" w:hAnsi="Calibri" w:cs="Calibri"/>
          <w:i w:val="1"/>
          <w:iCs w:val="1"/>
          <w:noProof w:val="0"/>
          <w:sz w:val="28"/>
          <w:szCs w:val="28"/>
          <w:lang w:val="es-US"/>
        </w:rPr>
        <w:t xml:space="preserve"> </w:t>
      </w:r>
      <w:r w:rsidRPr="6E66A27A" w:rsidR="00540FDD">
        <w:rPr>
          <w:rFonts w:ascii="Calibri" w:hAnsi="Calibri" w:cs="Calibri"/>
          <w:i w:val="1"/>
          <w:iCs w:val="1"/>
          <w:noProof w:val="0"/>
          <w:sz w:val="28"/>
          <w:szCs w:val="28"/>
          <w:lang w:val="es-US"/>
        </w:rPr>
        <w:t>sección</w:t>
      </w:r>
      <w:r w:rsidRPr="6E66A27A" w:rsidR="00540FDD">
        <w:rPr>
          <w:rFonts w:ascii="Calibri" w:hAnsi="Calibri" w:cs="Calibri"/>
          <w:i w:val="1"/>
          <w:iCs w:val="1"/>
          <w:noProof w:val="0"/>
          <w:sz w:val="28"/>
          <w:szCs w:val="28"/>
          <w:lang w:val="es-US"/>
        </w:rPr>
        <w:t xml:space="preserve">); </w:t>
      </w:r>
    </w:p>
    <w:p w:rsidRPr="00CC047B" w:rsidR="00FC5FFD" w:rsidP="6E66A27A" w:rsidRDefault="006869A4" w14:paraId="2579C5F3" w14:textId="5F62C9CE">
      <w:pPr>
        <w:numPr>
          <w:ilvl w:val="0"/>
          <w:numId w:val="34"/>
        </w:numPr>
        <w:spacing w:before="120" w:after="120" w:line="288" w:lineRule="auto"/>
        <w:ind w:right="485"/>
        <w:contextualSpacing/>
        <w:rPr>
          <w:rFonts w:ascii="Calibri" w:hAnsi="Calibri" w:cs="Calibri"/>
          <w:noProof w:val="0"/>
          <w:sz w:val="28"/>
          <w:szCs w:val="28"/>
          <w:lang w:val="es-US"/>
        </w:rPr>
      </w:pPr>
      <w:bookmarkStart w:name="_Int_rQal2ZTV" w:id="241948678"/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>Declarar</w:t>
      </w:r>
      <w:bookmarkEnd w:id="241948678"/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 xml:space="preserve"> que 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>su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 xml:space="preserve"> derecho a la 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>posesión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 xml:space="preserve"> de 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>esos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>artículos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 xml:space="preserve"> no 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>está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>sujeto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 xml:space="preserve"> a un 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>decreto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 xml:space="preserve"> de 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>divorcio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 xml:space="preserve"> o 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>anulación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 xml:space="preserve"> del que 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>usted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 xml:space="preserve"> y 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>el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>ocupante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 xml:space="preserve"> actual 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>sean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 xml:space="preserve"> partes;</w:t>
      </w:r>
    </w:p>
    <w:p w:rsidRPr="002E4A9E" w:rsidR="002E4A9E" w:rsidP="6E66A27A" w:rsidRDefault="00FC5FFD" w14:paraId="1D95F009" w14:textId="4A07595C">
      <w:pPr>
        <w:pStyle w:val="ListParagraph"/>
        <w:numPr>
          <w:ilvl w:val="0"/>
          <w:numId w:val="34"/>
        </w:numPr>
        <w:spacing w:before="120" w:after="120" w:line="288" w:lineRule="auto"/>
        <w:rPr>
          <w:rFonts w:ascii="Calibri" w:hAnsi="Calibri" w:eastAsia="Times New Roman" w:cs="Calibri"/>
          <w:noProof w:val="0"/>
          <w:sz w:val="28"/>
          <w:szCs w:val="28"/>
          <w:lang w:val="es-US"/>
        </w:rPr>
      </w:pPr>
      <w:r w:rsidRPr="6E66A27A" w:rsidR="00FC5FFD">
        <w:rPr>
          <w:rFonts w:ascii="Calibri" w:hAnsi="Calibri" w:cs="Calibri"/>
          <w:noProof w:val="0"/>
          <w:sz w:val="28"/>
          <w:szCs w:val="28"/>
          <w:lang w:val="es-US"/>
        </w:rPr>
        <w:t>Describa</w:t>
      </w:r>
      <w:r w:rsidRPr="6E66A27A" w:rsidR="00FC5FFD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6E66A27A" w:rsidR="00FC5FFD">
        <w:rPr>
          <w:rFonts w:ascii="Calibri" w:hAnsi="Calibri" w:cs="Calibri"/>
          <w:noProof w:val="0"/>
          <w:sz w:val="28"/>
          <w:szCs w:val="28"/>
          <w:lang w:val="es-US"/>
        </w:rPr>
        <w:t>específicamente</w:t>
      </w:r>
      <w:r w:rsidRPr="6E66A27A" w:rsidR="00FC5FFD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6E66A27A" w:rsidR="00FC5FFD">
        <w:rPr>
          <w:rFonts w:ascii="Calibri" w:hAnsi="Calibri" w:cs="Calibri"/>
          <w:noProof w:val="0"/>
          <w:sz w:val="28"/>
          <w:szCs w:val="28"/>
          <w:lang w:val="es-US"/>
        </w:rPr>
        <w:t>los</w:t>
      </w:r>
      <w:r w:rsidRPr="6E66A27A" w:rsidR="00FC5FFD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6E66A27A" w:rsidR="00FC5FFD">
        <w:rPr>
          <w:rFonts w:ascii="Calibri" w:hAnsi="Calibri" w:cs="Calibri"/>
          <w:noProof w:val="0"/>
          <w:sz w:val="28"/>
          <w:szCs w:val="28"/>
          <w:lang w:val="es-US"/>
        </w:rPr>
        <w:t>artículos</w:t>
      </w:r>
      <w:r w:rsidRPr="6E66A27A" w:rsidR="00FC5FFD">
        <w:rPr>
          <w:rFonts w:ascii="Calibri" w:hAnsi="Calibri" w:cs="Calibri"/>
          <w:noProof w:val="0"/>
          <w:sz w:val="28"/>
          <w:szCs w:val="28"/>
          <w:lang w:val="es-US"/>
        </w:rPr>
        <w:t xml:space="preserve"> que </w:t>
      </w:r>
      <w:r w:rsidRPr="6E66A27A" w:rsidR="00FC5FFD">
        <w:rPr>
          <w:rFonts w:ascii="Calibri" w:hAnsi="Calibri" w:cs="Calibri"/>
          <w:noProof w:val="0"/>
          <w:sz w:val="28"/>
          <w:szCs w:val="28"/>
          <w:lang w:val="es-US"/>
        </w:rPr>
        <w:t>necesita</w:t>
      </w:r>
      <w:r w:rsidRPr="6E66A27A" w:rsidR="00FC5FFD">
        <w:rPr>
          <w:rFonts w:ascii="Calibri" w:hAnsi="Calibri" w:cs="Calibri"/>
          <w:noProof w:val="0"/>
          <w:sz w:val="28"/>
          <w:szCs w:val="28"/>
          <w:lang w:val="es-US"/>
        </w:rPr>
        <w:t xml:space="preserve">; </w:t>
      </w:r>
    </w:p>
    <w:p w:rsidRPr="00CC047B" w:rsidR="003A3C5B" w:rsidP="6E66A27A" w:rsidRDefault="00540FDD" w14:paraId="33B13EEC" w14:textId="3BDD8FC9">
      <w:pPr>
        <w:pStyle w:val="ListParagraph"/>
        <w:numPr>
          <w:ilvl w:val="0"/>
          <w:numId w:val="34"/>
        </w:numPr>
        <w:spacing w:before="120" w:after="120" w:line="288" w:lineRule="auto"/>
        <w:rPr>
          <w:rFonts w:ascii="Calibri" w:hAnsi="Calibri" w:eastAsia="Times New Roman" w:cs="Calibri"/>
          <w:noProof w:val="0"/>
          <w:sz w:val="28"/>
          <w:szCs w:val="28"/>
          <w:lang w:val="es-US"/>
        </w:rPr>
      </w:pPr>
      <w:bookmarkStart w:name="_Int_dtz0fObj" w:id="234381563"/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>Declarar</w:t>
      </w:r>
      <w:bookmarkEnd w:id="234381563"/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 xml:space="preserve"> que 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>usted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 xml:space="preserve"> o 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>su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>dependiente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>sufrirán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>daños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>personales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>si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>esos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>artículos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 xml:space="preserve"> no se 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>recuperan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 xml:space="preserve"> con 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>prontitud</w:t>
      </w:r>
      <w:r w:rsidRPr="6E66A27A" w:rsidR="00540FDD">
        <w:rPr>
          <w:rFonts w:ascii="Calibri" w:hAnsi="Calibri" w:cs="Calibri"/>
          <w:noProof w:val="0"/>
          <w:sz w:val="28"/>
          <w:szCs w:val="28"/>
          <w:lang w:val="es-US"/>
        </w:rPr>
        <w:t xml:space="preserve">; y </w:t>
      </w:r>
    </w:p>
    <w:p w:rsidRPr="009F626B" w:rsidR="003A3C5B" w:rsidP="6E66A27A" w:rsidRDefault="003A3C5B" w14:paraId="3C1CB0A3" w14:textId="60F98BE9">
      <w:pPr>
        <w:pStyle w:val="ListParagraph"/>
        <w:numPr>
          <w:ilvl w:val="0"/>
          <w:numId w:val="34"/>
        </w:numPr>
        <w:spacing w:before="120" w:after="120" w:line="288" w:lineRule="auto"/>
        <w:rPr>
          <w:rFonts w:ascii="Calibri" w:hAnsi="Calibri" w:eastAsia="Times New Roman" w:cs="Calibri"/>
          <w:noProof w:val="0"/>
          <w:sz w:val="28"/>
          <w:szCs w:val="28"/>
          <w:lang w:val="es-US"/>
        </w:rPr>
      </w:pPr>
      <w:r w:rsidRPr="6E66A27A" w:rsidR="003A3C5B">
        <w:rPr>
          <w:rFonts w:ascii="Calibri" w:hAnsi="Calibri" w:eastAsia="Times New Roman" w:cs="Calibri"/>
          <w:noProof w:val="0"/>
          <w:sz w:val="28"/>
          <w:szCs w:val="28"/>
          <w:lang w:val="es-US"/>
        </w:rPr>
        <w:t>Incluya</w:t>
      </w:r>
      <w:r w:rsidRPr="6E66A27A" w:rsidR="003A3C5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un </w:t>
      </w:r>
      <w:r w:rsidRPr="6E66A27A" w:rsidR="003A3C5B">
        <w:rPr>
          <w:rFonts w:ascii="Calibri" w:hAnsi="Calibri" w:eastAsia="Times New Roman" w:cs="Calibri"/>
          <w:noProof w:val="0"/>
          <w:sz w:val="28"/>
          <w:szCs w:val="28"/>
          <w:lang w:val="es-US"/>
        </w:rPr>
        <w:t>contrato</w:t>
      </w:r>
      <w:r w:rsidRPr="6E66A27A" w:rsidR="003A3C5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3A3C5B">
        <w:rPr>
          <w:rFonts w:ascii="Calibri" w:hAnsi="Calibri" w:eastAsia="Times New Roman" w:cs="Calibri"/>
          <w:noProof w:val="0"/>
          <w:sz w:val="28"/>
          <w:szCs w:val="28"/>
          <w:lang w:val="es-US"/>
        </w:rPr>
        <w:t>arrendamiento</w:t>
      </w:r>
      <w:r w:rsidRPr="6E66A27A" w:rsidR="003A3C5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o </w:t>
      </w:r>
      <w:r w:rsidRPr="6E66A27A" w:rsidR="003A3C5B">
        <w:rPr>
          <w:rFonts w:ascii="Calibri" w:hAnsi="Calibri" w:eastAsia="Times New Roman" w:cs="Calibri"/>
          <w:noProof w:val="0"/>
          <w:sz w:val="28"/>
          <w:szCs w:val="28"/>
          <w:lang w:val="es-US"/>
        </w:rPr>
        <w:t>algún</w:t>
      </w:r>
      <w:r w:rsidRPr="6E66A27A" w:rsidR="003A3C5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3A3C5B">
        <w:rPr>
          <w:rFonts w:ascii="Calibri" w:hAnsi="Calibri" w:eastAsia="Times New Roman" w:cs="Calibri"/>
          <w:noProof w:val="0"/>
          <w:sz w:val="28"/>
          <w:szCs w:val="28"/>
          <w:lang w:val="es-US"/>
        </w:rPr>
        <w:t>otro</w:t>
      </w:r>
      <w:r w:rsidRPr="6E66A27A" w:rsidR="003A3C5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3A3C5B">
        <w:rPr>
          <w:rFonts w:ascii="Calibri" w:hAnsi="Calibri" w:eastAsia="Times New Roman" w:cs="Calibri"/>
          <w:noProof w:val="0"/>
          <w:sz w:val="28"/>
          <w:szCs w:val="28"/>
          <w:lang w:val="es-US"/>
        </w:rPr>
        <w:t>documento</w:t>
      </w:r>
      <w:r w:rsidRPr="6E66A27A" w:rsidR="003A3C5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(</w:t>
      </w:r>
      <w:r w:rsidRPr="6E66A27A" w:rsidR="003A3C5B">
        <w:rPr>
          <w:rFonts w:ascii="Calibri" w:hAnsi="Calibri" w:eastAsia="Times New Roman" w:cs="Calibri"/>
          <w:noProof w:val="0"/>
          <w:sz w:val="28"/>
          <w:szCs w:val="28"/>
          <w:lang w:val="es-US"/>
        </w:rPr>
        <w:t>como</w:t>
      </w:r>
      <w:r w:rsidRPr="6E66A27A" w:rsidR="003A3C5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3A3C5B">
        <w:rPr>
          <w:rFonts w:ascii="Calibri" w:hAnsi="Calibri" w:eastAsia="Times New Roman" w:cs="Calibri"/>
          <w:noProof w:val="0"/>
          <w:sz w:val="28"/>
          <w:szCs w:val="28"/>
          <w:lang w:val="es-US"/>
        </w:rPr>
        <w:t>una</w:t>
      </w:r>
      <w:r w:rsidRPr="6E66A27A" w:rsidR="003A3C5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factura de </w:t>
      </w:r>
      <w:r w:rsidRPr="6E66A27A" w:rsidR="003A3C5B">
        <w:rPr>
          <w:rFonts w:ascii="Calibri" w:hAnsi="Calibri" w:eastAsia="Times New Roman" w:cs="Calibri"/>
          <w:noProof w:val="0"/>
          <w:sz w:val="28"/>
          <w:szCs w:val="28"/>
          <w:lang w:val="es-US"/>
        </w:rPr>
        <w:t>servicios</w:t>
      </w:r>
      <w:r w:rsidRPr="6E66A27A" w:rsidR="003A3C5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3A3C5B">
        <w:rPr>
          <w:rFonts w:ascii="Calibri" w:hAnsi="Calibri" w:eastAsia="Times New Roman" w:cs="Calibri"/>
          <w:noProof w:val="0"/>
          <w:sz w:val="28"/>
          <w:szCs w:val="28"/>
          <w:lang w:val="es-US"/>
        </w:rPr>
        <w:t>públicos</w:t>
      </w:r>
      <w:r w:rsidRPr="6E66A27A" w:rsidR="003A3C5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o </w:t>
      </w:r>
      <w:r w:rsidRPr="6E66A27A" w:rsidR="003A3C5B">
        <w:rPr>
          <w:rFonts w:ascii="Calibri" w:hAnsi="Calibri" w:eastAsia="Times New Roman" w:cs="Calibri"/>
          <w:noProof w:val="0"/>
          <w:sz w:val="28"/>
          <w:szCs w:val="28"/>
          <w:lang w:val="es-US"/>
        </w:rPr>
        <w:t>su</w:t>
      </w:r>
      <w:r w:rsidRPr="6E66A27A" w:rsidR="003A3C5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3A3C5B">
        <w:rPr>
          <w:rFonts w:ascii="Calibri" w:hAnsi="Calibri" w:eastAsia="Times New Roman" w:cs="Calibri"/>
          <w:noProof w:val="0"/>
          <w:sz w:val="28"/>
          <w:szCs w:val="28"/>
          <w:lang w:val="es-US"/>
        </w:rPr>
        <w:t>licencia</w:t>
      </w:r>
      <w:r w:rsidRPr="6E66A27A" w:rsidR="003A3C5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3A3C5B">
        <w:rPr>
          <w:rFonts w:ascii="Calibri" w:hAnsi="Calibri" w:eastAsia="Times New Roman" w:cs="Calibri"/>
          <w:noProof w:val="0"/>
          <w:sz w:val="28"/>
          <w:szCs w:val="28"/>
          <w:lang w:val="es-US"/>
        </w:rPr>
        <w:t>conducir</w:t>
      </w:r>
      <w:r w:rsidRPr="6E66A27A" w:rsidR="003A3C5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) que </w:t>
      </w:r>
      <w:r w:rsidRPr="6E66A27A" w:rsidR="003A3C5B">
        <w:rPr>
          <w:rFonts w:ascii="Calibri" w:hAnsi="Calibri" w:eastAsia="Times New Roman" w:cs="Calibri"/>
          <w:noProof w:val="0"/>
          <w:sz w:val="28"/>
          <w:szCs w:val="28"/>
          <w:lang w:val="es-US"/>
        </w:rPr>
        <w:t>demuestre</w:t>
      </w:r>
      <w:r w:rsidRPr="6E66A27A" w:rsidR="003A3C5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que </w:t>
      </w:r>
      <w:r w:rsidRPr="6E66A27A" w:rsidR="003A3C5B">
        <w:rPr>
          <w:rFonts w:ascii="Calibri" w:hAnsi="Calibri" w:eastAsia="Times New Roman" w:cs="Calibri"/>
          <w:noProof w:val="0"/>
          <w:sz w:val="28"/>
          <w:szCs w:val="28"/>
          <w:lang w:val="es-US"/>
        </w:rPr>
        <w:t>actualmente</w:t>
      </w:r>
      <w:r w:rsidRPr="6E66A27A" w:rsidR="003A3C5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3A3C5B">
        <w:rPr>
          <w:rFonts w:ascii="Calibri" w:hAnsi="Calibri" w:eastAsia="Times New Roman" w:cs="Calibri"/>
          <w:noProof w:val="0"/>
          <w:sz w:val="28"/>
          <w:szCs w:val="28"/>
          <w:lang w:val="es-US"/>
        </w:rPr>
        <w:t>está</w:t>
      </w:r>
      <w:r w:rsidRPr="6E66A27A" w:rsidR="003A3C5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o </w:t>
      </w:r>
      <w:r w:rsidRPr="6E66A27A" w:rsidR="003A3C5B">
        <w:rPr>
          <w:rFonts w:ascii="Calibri" w:hAnsi="Calibri" w:eastAsia="Times New Roman" w:cs="Calibri"/>
          <w:noProof w:val="0"/>
          <w:sz w:val="28"/>
          <w:szCs w:val="28"/>
          <w:lang w:val="es-US"/>
        </w:rPr>
        <w:t>estuvo</w:t>
      </w:r>
      <w:r w:rsidRPr="6E66A27A" w:rsidR="003A3C5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3A3C5B">
        <w:rPr>
          <w:rFonts w:ascii="Calibri" w:hAnsi="Calibri" w:eastAsia="Times New Roman" w:cs="Calibri"/>
          <w:noProof w:val="0"/>
          <w:sz w:val="28"/>
          <w:szCs w:val="28"/>
          <w:lang w:val="es-US"/>
        </w:rPr>
        <w:t>autorizado</w:t>
      </w:r>
      <w:r w:rsidRPr="6E66A27A" w:rsidR="003A3C5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para </w:t>
      </w:r>
      <w:r w:rsidRPr="6E66A27A" w:rsidR="003A3C5B">
        <w:rPr>
          <w:rFonts w:ascii="Calibri" w:hAnsi="Calibri" w:eastAsia="Times New Roman" w:cs="Calibri"/>
          <w:noProof w:val="0"/>
          <w:sz w:val="28"/>
          <w:szCs w:val="28"/>
          <w:lang w:val="es-US"/>
        </w:rPr>
        <w:t>ocupar</w:t>
      </w:r>
      <w:r w:rsidRPr="6E66A27A" w:rsidR="003A3C5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la residencia.</w:t>
      </w:r>
    </w:p>
    <w:p w:rsidRPr="009F626B" w:rsidR="00EB2D85" w:rsidP="6E66A27A" w:rsidRDefault="00EB2D85" w14:paraId="317194F9" w14:textId="6D6CED05" w14:noSpellErr="1">
      <w:pPr>
        <w:spacing w:before="120" w:after="120" w:line="288" w:lineRule="auto"/>
        <w:ind w:left="720"/>
        <w:contextualSpacing/>
        <w:rPr>
          <w:rFonts w:ascii="Trebuchet MS" w:hAnsi="Trebuchet MS" w:eastAsia="Times New Roman" w:cs="Angsana New"/>
          <w:noProof w:val="0"/>
          <w:sz w:val="28"/>
          <w:szCs w:val="28"/>
          <w:lang w:val="es-US"/>
        </w:rPr>
      </w:pPr>
    </w:p>
    <w:p w:rsidRPr="009F626B" w:rsidR="00CC0D19" w:rsidP="6E66A27A" w:rsidRDefault="00CC0D19" w14:paraId="7EDDC3FA" w14:textId="1C8EB329">
      <w:pPr>
        <w:spacing w:before="120" w:after="120" w:line="288" w:lineRule="auto"/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</w:pPr>
      <w:r w:rsidRPr="6E66A27A" w:rsidR="00CC0D19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¿</w:t>
      </w:r>
      <w:r w:rsidRPr="6E66A27A" w:rsidR="00CC0D19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Qué</w:t>
      </w:r>
      <w:r w:rsidRPr="6E66A27A" w:rsidR="00CC0D19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CC0D19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puedo</w:t>
      </w:r>
      <w:r w:rsidRPr="6E66A27A" w:rsidR="00CC0D19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CC0D19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obtener</w:t>
      </w:r>
      <w:r w:rsidRPr="6E66A27A" w:rsidR="00CC0D19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?</w:t>
      </w:r>
    </w:p>
    <w:p w:rsidRPr="009F626B" w:rsidR="00540FDD" w:rsidP="6E66A27A" w:rsidRDefault="003A3C5B" w14:paraId="1099ACA9" w14:textId="08C2996A">
      <w:pPr>
        <w:spacing w:before="120" w:after="120" w:line="288" w:lineRule="auto"/>
        <w:rPr>
          <w:rFonts w:ascii="Calibri" w:hAnsi="Calibri" w:eastAsia="Times New Roman" w:cs="Calibri"/>
          <w:noProof w:val="0"/>
          <w:sz w:val="28"/>
          <w:szCs w:val="28"/>
          <w:lang w:val="es-US"/>
        </w:rPr>
      </w:pPr>
      <w:r w:rsidRPr="6E66A27A" w:rsidR="003A3C5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Solo </w:t>
      </w:r>
      <w:r w:rsidRPr="6E66A27A" w:rsidR="003A3C5B">
        <w:rPr>
          <w:rFonts w:ascii="Calibri" w:hAnsi="Calibri" w:eastAsia="Times New Roman" w:cs="Calibri"/>
          <w:noProof w:val="0"/>
          <w:sz w:val="28"/>
          <w:szCs w:val="28"/>
          <w:lang w:val="es-US"/>
        </w:rPr>
        <w:t>puedes</w:t>
      </w:r>
      <w:r w:rsidRPr="6E66A27A" w:rsidR="003A3C5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3A3C5B">
        <w:rPr>
          <w:rFonts w:ascii="Calibri" w:hAnsi="Calibri" w:eastAsia="Times New Roman" w:cs="Calibri"/>
          <w:noProof w:val="0"/>
          <w:sz w:val="28"/>
          <w:szCs w:val="28"/>
          <w:lang w:val="es-US"/>
        </w:rPr>
        <w:t>obtener</w:t>
      </w:r>
      <w:r w:rsidRPr="6E66A27A" w:rsidR="003A3C5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3A3C5B">
        <w:rPr>
          <w:rFonts w:ascii="Calibri" w:hAnsi="Calibri" w:eastAsia="Times New Roman" w:cs="Calibri"/>
          <w:noProof w:val="0"/>
          <w:sz w:val="28"/>
          <w:szCs w:val="28"/>
          <w:lang w:val="es-US"/>
        </w:rPr>
        <w:t>artículos</w:t>
      </w:r>
      <w:r w:rsidRPr="6E66A27A" w:rsidR="003A3C5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3A3C5B">
        <w:rPr>
          <w:rFonts w:ascii="Calibri" w:hAnsi="Calibri" w:eastAsia="Times New Roman" w:cs="Calibri"/>
          <w:noProof w:val="0"/>
          <w:sz w:val="28"/>
          <w:szCs w:val="28"/>
          <w:lang w:val="es-US"/>
        </w:rPr>
        <w:t>específicos</w:t>
      </w:r>
      <w:r w:rsidRPr="6E66A27A" w:rsidR="003A3C5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que </w:t>
      </w:r>
      <w:r w:rsidRPr="6E66A27A" w:rsidR="003A3C5B">
        <w:rPr>
          <w:rFonts w:ascii="Calibri" w:hAnsi="Calibri" w:eastAsia="Times New Roman" w:cs="Calibri"/>
          <w:noProof w:val="0"/>
          <w:sz w:val="28"/>
          <w:szCs w:val="28"/>
          <w:lang w:val="es-US"/>
        </w:rPr>
        <w:t>pertenezcan</w:t>
      </w:r>
      <w:r w:rsidRPr="6E66A27A" w:rsidR="003A3C5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a </w:t>
      </w:r>
      <w:r w:rsidRPr="6E66A27A" w:rsidR="003A3C5B">
        <w:rPr>
          <w:rFonts w:ascii="Calibri" w:hAnsi="Calibri" w:eastAsia="Times New Roman" w:cs="Calibri"/>
          <w:noProof w:val="0"/>
          <w:sz w:val="28"/>
          <w:szCs w:val="28"/>
          <w:lang w:val="es-US"/>
        </w:rPr>
        <w:t>una</w:t>
      </w:r>
      <w:r w:rsidRPr="6E66A27A" w:rsidR="003A3C5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3A3C5B">
        <w:rPr>
          <w:rFonts w:ascii="Calibri" w:hAnsi="Calibri" w:eastAsia="Times New Roman" w:cs="Calibri"/>
          <w:noProof w:val="0"/>
          <w:sz w:val="28"/>
          <w:szCs w:val="28"/>
          <w:lang w:val="es-US"/>
        </w:rPr>
        <w:t>estas</w:t>
      </w:r>
      <w:r w:rsidRPr="6E66A27A" w:rsidR="003A3C5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3A3C5B">
        <w:rPr>
          <w:rFonts w:ascii="Calibri" w:hAnsi="Calibri" w:eastAsia="Times New Roman" w:cs="Calibri"/>
          <w:noProof w:val="0"/>
          <w:sz w:val="28"/>
          <w:szCs w:val="28"/>
          <w:lang w:val="es-US"/>
        </w:rPr>
        <w:t>categorías</w:t>
      </w:r>
      <w:r w:rsidRPr="6E66A27A" w:rsidR="003A3C5B">
        <w:rPr>
          <w:rFonts w:ascii="Calibri" w:hAnsi="Calibri" w:eastAsia="Times New Roman" w:cs="Calibri"/>
          <w:noProof w:val="0"/>
          <w:sz w:val="28"/>
          <w:szCs w:val="28"/>
          <w:lang w:val="es-US"/>
        </w:rPr>
        <w:t>:</w:t>
      </w:r>
    </w:p>
    <w:p w:rsidRPr="009F626B" w:rsidR="00792E8C" w:rsidP="6E66A27A" w:rsidRDefault="003A3C5B" w14:paraId="60760248" w14:textId="5CEBA045">
      <w:pPr>
        <w:pStyle w:val="ListParagraph"/>
        <w:numPr>
          <w:ilvl w:val="0"/>
          <w:numId w:val="35"/>
        </w:numPr>
        <w:spacing w:before="120" w:after="120" w:line="288" w:lineRule="auto"/>
        <w:rPr>
          <w:rFonts w:ascii="Calibri" w:hAnsi="Calibri" w:eastAsia="Times New Roman" w:cs="Calibri"/>
          <w:noProof w:val="0"/>
          <w:sz w:val="28"/>
          <w:szCs w:val="28"/>
          <w:lang w:val="es-US"/>
        </w:rPr>
      </w:pPr>
      <w:r w:rsidRPr="6E66A27A" w:rsidR="003A3C5B">
        <w:rPr>
          <w:rFonts w:ascii="Calibri" w:hAnsi="Calibri" w:cs="Calibri"/>
          <w:noProof w:val="0"/>
          <w:sz w:val="28"/>
          <w:szCs w:val="28"/>
          <w:lang w:val="es-US"/>
        </w:rPr>
        <w:t>Registros</w:t>
      </w:r>
      <w:r w:rsidRPr="6E66A27A" w:rsidR="003A3C5B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6E66A27A" w:rsidR="003A3C5B">
        <w:rPr>
          <w:rFonts w:ascii="Calibri" w:hAnsi="Calibri" w:cs="Calibri"/>
          <w:noProof w:val="0"/>
          <w:sz w:val="28"/>
          <w:szCs w:val="28"/>
          <w:lang w:val="es-US"/>
        </w:rPr>
        <w:t>médicos</w:t>
      </w:r>
      <w:r w:rsidRPr="6E66A27A" w:rsidR="003A3C5B">
        <w:rPr>
          <w:rFonts w:ascii="Calibri" w:hAnsi="Calibri" w:cs="Calibri"/>
          <w:noProof w:val="0"/>
          <w:sz w:val="28"/>
          <w:szCs w:val="28"/>
          <w:lang w:val="es-US"/>
        </w:rPr>
        <w:t xml:space="preserve">. </w:t>
      </w:r>
    </w:p>
    <w:p w:rsidRPr="009F626B" w:rsidR="00792E8C" w:rsidP="6E66A27A" w:rsidRDefault="003A3C5B" w14:paraId="1FD52B3F" w14:textId="77777777">
      <w:pPr>
        <w:pStyle w:val="ListParagraph"/>
        <w:numPr>
          <w:ilvl w:val="0"/>
          <w:numId w:val="35"/>
        </w:numPr>
        <w:spacing w:before="120" w:after="120" w:line="288" w:lineRule="auto"/>
        <w:rPr>
          <w:rFonts w:ascii="Calibri" w:hAnsi="Calibri" w:eastAsia="Times New Roman" w:cs="Calibri"/>
          <w:noProof w:val="0"/>
          <w:sz w:val="28"/>
          <w:szCs w:val="28"/>
          <w:lang w:val="es-US"/>
        </w:rPr>
      </w:pPr>
      <w:r w:rsidRPr="6E66A27A" w:rsidR="003A3C5B">
        <w:rPr>
          <w:rFonts w:ascii="Calibri" w:hAnsi="Calibri" w:cs="Calibri"/>
          <w:noProof w:val="0"/>
          <w:sz w:val="28"/>
          <w:szCs w:val="28"/>
          <w:lang w:val="es-US"/>
        </w:rPr>
        <w:t>Medicamentos</w:t>
      </w:r>
      <w:r w:rsidRPr="6E66A27A" w:rsidR="003A3C5B">
        <w:rPr>
          <w:rFonts w:ascii="Calibri" w:hAnsi="Calibri" w:cs="Calibri"/>
          <w:noProof w:val="0"/>
          <w:sz w:val="28"/>
          <w:szCs w:val="28"/>
          <w:lang w:val="es-US"/>
        </w:rPr>
        <w:t xml:space="preserve"> e </w:t>
      </w:r>
      <w:r w:rsidRPr="6E66A27A" w:rsidR="003A3C5B">
        <w:rPr>
          <w:rFonts w:ascii="Calibri" w:hAnsi="Calibri" w:cs="Calibri"/>
          <w:noProof w:val="0"/>
          <w:sz w:val="28"/>
          <w:szCs w:val="28"/>
          <w:lang w:val="es-US"/>
        </w:rPr>
        <w:t>insumos</w:t>
      </w:r>
      <w:r w:rsidRPr="6E66A27A" w:rsidR="003A3C5B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6E66A27A" w:rsidR="003A3C5B">
        <w:rPr>
          <w:rFonts w:ascii="Calibri" w:hAnsi="Calibri" w:cs="Calibri"/>
          <w:noProof w:val="0"/>
          <w:sz w:val="28"/>
          <w:szCs w:val="28"/>
          <w:lang w:val="es-US"/>
        </w:rPr>
        <w:t>médicos</w:t>
      </w:r>
      <w:r w:rsidRPr="6E66A27A" w:rsidR="003A3C5B">
        <w:rPr>
          <w:rFonts w:ascii="Calibri" w:hAnsi="Calibri" w:cs="Calibri"/>
          <w:noProof w:val="0"/>
          <w:sz w:val="28"/>
          <w:szCs w:val="28"/>
          <w:lang w:val="es-US"/>
        </w:rPr>
        <w:t xml:space="preserve">. </w:t>
      </w:r>
    </w:p>
    <w:p w:rsidRPr="009F626B" w:rsidR="00792E8C" w:rsidP="6E66A27A" w:rsidRDefault="003A3C5B" w14:paraId="1A2DF33B" w14:textId="77777777">
      <w:pPr>
        <w:pStyle w:val="ListParagraph"/>
        <w:numPr>
          <w:ilvl w:val="0"/>
          <w:numId w:val="35"/>
        </w:numPr>
        <w:spacing w:before="120" w:after="120" w:line="288" w:lineRule="auto"/>
        <w:rPr>
          <w:rFonts w:ascii="Calibri" w:hAnsi="Calibri" w:eastAsia="Times New Roman" w:cs="Calibri"/>
          <w:noProof w:val="0"/>
          <w:sz w:val="28"/>
          <w:szCs w:val="28"/>
          <w:lang w:val="es-US"/>
        </w:rPr>
      </w:pPr>
      <w:r w:rsidRPr="6E66A27A" w:rsidR="003A3C5B">
        <w:rPr>
          <w:rFonts w:ascii="Calibri" w:hAnsi="Calibri" w:cs="Calibri"/>
          <w:noProof w:val="0"/>
          <w:sz w:val="28"/>
          <w:szCs w:val="28"/>
          <w:lang w:val="es-US"/>
        </w:rPr>
        <w:t xml:space="preserve">Ropa. </w:t>
      </w:r>
    </w:p>
    <w:p w:rsidRPr="009F626B" w:rsidR="00792E8C" w:rsidP="6E66A27A" w:rsidRDefault="003A3C5B" w14:paraId="0B974E3A" w14:textId="77777777">
      <w:pPr>
        <w:pStyle w:val="ListParagraph"/>
        <w:numPr>
          <w:ilvl w:val="0"/>
          <w:numId w:val="35"/>
        </w:numPr>
        <w:spacing w:before="120" w:after="120" w:line="288" w:lineRule="auto"/>
        <w:rPr>
          <w:rFonts w:ascii="Calibri" w:hAnsi="Calibri" w:eastAsia="Times New Roman" w:cs="Calibri"/>
          <w:noProof w:val="0"/>
          <w:sz w:val="28"/>
          <w:szCs w:val="28"/>
          <w:lang w:val="es-US"/>
        </w:rPr>
      </w:pPr>
      <w:r w:rsidRPr="6E66A27A" w:rsidR="003A3C5B">
        <w:rPr>
          <w:rFonts w:ascii="Calibri" w:hAnsi="Calibri" w:cs="Calibri"/>
          <w:noProof w:val="0"/>
          <w:sz w:val="28"/>
          <w:szCs w:val="28"/>
          <w:lang w:val="es-US"/>
        </w:rPr>
        <w:t>Artículos</w:t>
      </w:r>
      <w:r w:rsidRPr="6E66A27A" w:rsidR="003A3C5B">
        <w:rPr>
          <w:rFonts w:ascii="Calibri" w:hAnsi="Calibri" w:cs="Calibri"/>
          <w:noProof w:val="0"/>
          <w:sz w:val="28"/>
          <w:szCs w:val="28"/>
          <w:lang w:val="es-US"/>
        </w:rPr>
        <w:t xml:space="preserve"> para </w:t>
      </w:r>
      <w:r w:rsidRPr="6E66A27A" w:rsidR="003A3C5B">
        <w:rPr>
          <w:rFonts w:ascii="Calibri" w:hAnsi="Calibri" w:cs="Calibri"/>
          <w:noProof w:val="0"/>
          <w:sz w:val="28"/>
          <w:szCs w:val="28"/>
          <w:lang w:val="es-US"/>
        </w:rPr>
        <w:t>el</w:t>
      </w:r>
      <w:r w:rsidRPr="6E66A27A" w:rsidR="003A3C5B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6E66A27A" w:rsidR="003A3C5B">
        <w:rPr>
          <w:rFonts w:ascii="Calibri" w:hAnsi="Calibri" w:cs="Calibri"/>
          <w:noProof w:val="0"/>
          <w:sz w:val="28"/>
          <w:szCs w:val="28"/>
          <w:lang w:val="es-US"/>
        </w:rPr>
        <w:t>cuidado</w:t>
      </w:r>
      <w:r w:rsidRPr="6E66A27A" w:rsidR="003A3C5B">
        <w:rPr>
          <w:rFonts w:ascii="Calibri" w:hAnsi="Calibri" w:cs="Calibri"/>
          <w:noProof w:val="0"/>
          <w:sz w:val="28"/>
          <w:szCs w:val="28"/>
          <w:lang w:val="es-US"/>
        </w:rPr>
        <w:t xml:space="preserve"> de </w:t>
      </w:r>
      <w:r w:rsidRPr="6E66A27A" w:rsidR="003A3C5B">
        <w:rPr>
          <w:rFonts w:ascii="Calibri" w:hAnsi="Calibri" w:cs="Calibri"/>
          <w:noProof w:val="0"/>
          <w:sz w:val="28"/>
          <w:szCs w:val="28"/>
          <w:lang w:val="es-US"/>
        </w:rPr>
        <w:t>los</w:t>
      </w:r>
      <w:r w:rsidRPr="6E66A27A" w:rsidR="003A3C5B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6E66A27A" w:rsidR="003A3C5B">
        <w:rPr>
          <w:rFonts w:ascii="Calibri" w:hAnsi="Calibri" w:cs="Calibri"/>
          <w:noProof w:val="0"/>
          <w:sz w:val="28"/>
          <w:szCs w:val="28"/>
          <w:lang w:val="es-US"/>
        </w:rPr>
        <w:t>niños</w:t>
      </w:r>
      <w:r w:rsidRPr="6E66A27A" w:rsidR="003A3C5B">
        <w:rPr>
          <w:rFonts w:ascii="Calibri" w:hAnsi="Calibri" w:cs="Calibri"/>
          <w:noProof w:val="0"/>
          <w:sz w:val="28"/>
          <w:szCs w:val="28"/>
          <w:lang w:val="es-US"/>
        </w:rPr>
        <w:t xml:space="preserve">. </w:t>
      </w:r>
    </w:p>
    <w:p w:rsidRPr="009F626B" w:rsidR="00792E8C" w:rsidP="6E66A27A" w:rsidRDefault="003A3C5B" w14:paraId="7AFC7220" w14:textId="77777777">
      <w:pPr>
        <w:pStyle w:val="ListParagraph"/>
        <w:numPr>
          <w:ilvl w:val="0"/>
          <w:numId w:val="35"/>
        </w:numPr>
        <w:spacing w:before="120" w:after="120" w:line="288" w:lineRule="auto"/>
        <w:rPr>
          <w:rFonts w:ascii="Calibri" w:hAnsi="Calibri" w:eastAsia="Times New Roman" w:cs="Calibri"/>
          <w:noProof w:val="0"/>
          <w:sz w:val="28"/>
          <w:szCs w:val="28"/>
          <w:lang w:val="es-US"/>
        </w:rPr>
      </w:pPr>
      <w:r w:rsidRPr="6E66A27A" w:rsidR="003A3C5B">
        <w:rPr>
          <w:rFonts w:ascii="Calibri" w:hAnsi="Calibri" w:cs="Calibri"/>
          <w:noProof w:val="0"/>
          <w:sz w:val="28"/>
          <w:szCs w:val="28"/>
          <w:lang w:val="es-US"/>
        </w:rPr>
        <w:t>Documentos</w:t>
      </w:r>
      <w:r w:rsidRPr="6E66A27A" w:rsidR="003A3C5B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6E66A27A" w:rsidR="003A3C5B">
        <w:rPr>
          <w:rFonts w:ascii="Calibri" w:hAnsi="Calibri" w:cs="Calibri"/>
          <w:noProof w:val="0"/>
          <w:sz w:val="28"/>
          <w:szCs w:val="28"/>
          <w:lang w:val="es-US"/>
        </w:rPr>
        <w:t>legales</w:t>
      </w:r>
      <w:r w:rsidRPr="6E66A27A" w:rsidR="003A3C5B">
        <w:rPr>
          <w:rFonts w:ascii="Calibri" w:hAnsi="Calibri" w:cs="Calibri"/>
          <w:noProof w:val="0"/>
          <w:sz w:val="28"/>
          <w:szCs w:val="28"/>
          <w:lang w:val="es-US"/>
        </w:rPr>
        <w:t xml:space="preserve"> o </w:t>
      </w:r>
      <w:r w:rsidRPr="6E66A27A" w:rsidR="003A3C5B">
        <w:rPr>
          <w:rFonts w:ascii="Calibri" w:hAnsi="Calibri" w:cs="Calibri"/>
          <w:noProof w:val="0"/>
          <w:sz w:val="28"/>
          <w:szCs w:val="28"/>
          <w:lang w:val="es-US"/>
        </w:rPr>
        <w:t>financieros</w:t>
      </w:r>
      <w:r w:rsidRPr="6E66A27A" w:rsidR="003A3C5B">
        <w:rPr>
          <w:rFonts w:ascii="Calibri" w:hAnsi="Calibri" w:cs="Calibri"/>
          <w:noProof w:val="0"/>
          <w:sz w:val="28"/>
          <w:szCs w:val="28"/>
          <w:lang w:val="es-US"/>
        </w:rPr>
        <w:t xml:space="preserve">. </w:t>
      </w:r>
    </w:p>
    <w:p w:rsidRPr="009F626B" w:rsidR="00792E8C" w:rsidP="6E66A27A" w:rsidRDefault="003A3C5B" w14:paraId="1B0D6760" w14:textId="77777777">
      <w:pPr>
        <w:pStyle w:val="ListParagraph"/>
        <w:numPr>
          <w:ilvl w:val="0"/>
          <w:numId w:val="35"/>
        </w:numPr>
        <w:spacing w:before="120" w:after="120" w:line="288" w:lineRule="auto"/>
        <w:rPr>
          <w:rFonts w:ascii="Calibri" w:hAnsi="Calibri" w:eastAsia="Times New Roman" w:cs="Calibri"/>
          <w:noProof w:val="0"/>
          <w:sz w:val="28"/>
          <w:szCs w:val="28"/>
          <w:lang w:val="es-US"/>
        </w:rPr>
      </w:pPr>
      <w:r w:rsidRPr="6E66A27A" w:rsidR="003A3C5B">
        <w:rPr>
          <w:rFonts w:ascii="Calibri" w:hAnsi="Calibri" w:cs="Calibri"/>
          <w:noProof w:val="0"/>
          <w:sz w:val="28"/>
          <w:szCs w:val="28"/>
          <w:lang w:val="es-US"/>
        </w:rPr>
        <w:t xml:space="preserve">Cheques o </w:t>
      </w:r>
      <w:r w:rsidRPr="6E66A27A" w:rsidR="003A3C5B">
        <w:rPr>
          <w:rFonts w:ascii="Calibri" w:hAnsi="Calibri" w:cs="Calibri"/>
          <w:noProof w:val="0"/>
          <w:sz w:val="28"/>
          <w:szCs w:val="28"/>
          <w:lang w:val="es-US"/>
        </w:rPr>
        <w:t>tarjetas</w:t>
      </w:r>
      <w:r w:rsidRPr="6E66A27A" w:rsidR="003A3C5B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6E66A27A" w:rsidR="003A3C5B">
        <w:rPr>
          <w:rFonts w:ascii="Calibri" w:hAnsi="Calibri" w:cs="Calibri"/>
          <w:noProof w:val="0"/>
          <w:sz w:val="28"/>
          <w:szCs w:val="28"/>
          <w:lang w:val="es-US"/>
        </w:rPr>
        <w:t>bancarias</w:t>
      </w:r>
      <w:r w:rsidRPr="6E66A27A" w:rsidR="003A3C5B">
        <w:rPr>
          <w:rFonts w:ascii="Calibri" w:hAnsi="Calibri" w:cs="Calibri"/>
          <w:noProof w:val="0"/>
          <w:sz w:val="28"/>
          <w:szCs w:val="28"/>
          <w:lang w:val="es-US"/>
        </w:rPr>
        <w:t xml:space="preserve"> o de </w:t>
      </w:r>
      <w:r w:rsidRPr="6E66A27A" w:rsidR="003A3C5B">
        <w:rPr>
          <w:rFonts w:ascii="Calibri" w:hAnsi="Calibri" w:cs="Calibri"/>
          <w:noProof w:val="0"/>
          <w:sz w:val="28"/>
          <w:szCs w:val="28"/>
          <w:lang w:val="es-US"/>
        </w:rPr>
        <w:t>crédito</w:t>
      </w:r>
      <w:r w:rsidRPr="6E66A27A" w:rsidR="003A3C5B">
        <w:rPr>
          <w:rFonts w:ascii="Calibri" w:hAnsi="Calibri" w:cs="Calibri"/>
          <w:noProof w:val="0"/>
          <w:sz w:val="28"/>
          <w:szCs w:val="28"/>
          <w:lang w:val="es-US"/>
        </w:rPr>
        <w:t xml:space="preserve"> a </w:t>
      </w:r>
      <w:r w:rsidRPr="6E66A27A" w:rsidR="003A3C5B">
        <w:rPr>
          <w:rFonts w:ascii="Calibri" w:hAnsi="Calibri" w:cs="Calibri"/>
          <w:noProof w:val="0"/>
          <w:sz w:val="28"/>
          <w:szCs w:val="28"/>
          <w:lang w:val="es-US"/>
        </w:rPr>
        <w:t>su</w:t>
      </w:r>
      <w:r w:rsidRPr="6E66A27A" w:rsidR="003A3C5B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6E66A27A" w:rsidR="003A3C5B">
        <w:rPr>
          <w:rFonts w:ascii="Calibri" w:hAnsi="Calibri" w:cs="Calibri"/>
          <w:noProof w:val="0"/>
          <w:sz w:val="28"/>
          <w:szCs w:val="28"/>
          <w:lang w:val="es-US"/>
        </w:rPr>
        <w:t>nombre</w:t>
      </w:r>
      <w:r w:rsidRPr="6E66A27A" w:rsidR="003A3C5B">
        <w:rPr>
          <w:rFonts w:ascii="Calibri" w:hAnsi="Calibri" w:cs="Calibri"/>
          <w:noProof w:val="0"/>
          <w:sz w:val="28"/>
          <w:szCs w:val="28"/>
          <w:lang w:val="es-US"/>
        </w:rPr>
        <w:t xml:space="preserve">. </w:t>
      </w:r>
    </w:p>
    <w:p w:rsidRPr="009F626B" w:rsidR="00792E8C" w:rsidP="6E66A27A" w:rsidRDefault="003A3C5B" w14:paraId="46CCABEE" w14:textId="77777777">
      <w:pPr>
        <w:pStyle w:val="ListParagraph"/>
        <w:numPr>
          <w:ilvl w:val="0"/>
          <w:numId w:val="35"/>
        </w:numPr>
        <w:spacing w:before="120" w:after="120" w:line="288" w:lineRule="auto"/>
        <w:rPr>
          <w:rFonts w:ascii="Calibri" w:hAnsi="Calibri" w:eastAsia="Times New Roman" w:cs="Calibri"/>
          <w:noProof w:val="0"/>
          <w:sz w:val="28"/>
          <w:szCs w:val="28"/>
          <w:lang w:val="es-US"/>
        </w:rPr>
      </w:pPr>
      <w:r w:rsidRPr="6E66A27A" w:rsidR="003A3C5B">
        <w:rPr>
          <w:rFonts w:ascii="Calibri" w:hAnsi="Calibri" w:cs="Calibri"/>
          <w:noProof w:val="0"/>
          <w:sz w:val="28"/>
          <w:szCs w:val="28"/>
          <w:lang w:val="es-US"/>
        </w:rPr>
        <w:t>Registros</w:t>
      </w:r>
      <w:r w:rsidRPr="6E66A27A" w:rsidR="003A3C5B">
        <w:rPr>
          <w:rFonts w:ascii="Calibri" w:hAnsi="Calibri" w:cs="Calibri"/>
          <w:noProof w:val="0"/>
          <w:sz w:val="28"/>
          <w:szCs w:val="28"/>
          <w:lang w:val="es-US"/>
        </w:rPr>
        <w:t xml:space="preserve"> de </w:t>
      </w:r>
      <w:r w:rsidRPr="6E66A27A" w:rsidR="003A3C5B">
        <w:rPr>
          <w:rFonts w:ascii="Calibri" w:hAnsi="Calibri" w:cs="Calibri"/>
          <w:noProof w:val="0"/>
          <w:sz w:val="28"/>
          <w:szCs w:val="28"/>
          <w:lang w:val="es-US"/>
        </w:rPr>
        <w:t>empleo</w:t>
      </w:r>
      <w:r w:rsidRPr="6E66A27A" w:rsidR="003A3C5B">
        <w:rPr>
          <w:rFonts w:ascii="Calibri" w:hAnsi="Calibri" w:cs="Calibri"/>
          <w:noProof w:val="0"/>
          <w:sz w:val="28"/>
          <w:szCs w:val="28"/>
          <w:lang w:val="es-US"/>
        </w:rPr>
        <w:t xml:space="preserve">. </w:t>
      </w:r>
    </w:p>
    <w:p w:rsidRPr="009F626B" w:rsidR="00792E8C" w:rsidP="6E66A27A" w:rsidRDefault="003A3C5B" w14:paraId="2C9B1E02" w14:textId="77777777">
      <w:pPr>
        <w:pStyle w:val="ListParagraph"/>
        <w:numPr>
          <w:ilvl w:val="0"/>
          <w:numId w:val="35"/>
        </w:numPr>
        <w:spacing w:before="120" w:after="120" w:line="288" w:lineRule="auto"/>
        <w:rPr>
          <w:rFonts w:ascii="Calibri" w:hAnsi="Calibri" w:eastAsia="Times New Roman" w:cs="Calibri"/>
          <w:noProof w:val="0"/>
          <w:sz w:val="28"/>
          <w:szCs w:val="28"/>
          <w:lang w:val="es-US"/>
        </w:rPr>
      </w:pPr>
      <w:r w:rsidRPr="6E66A27A" w:rsidR="003A3C5B">
        <w:rPr>
          <w:rFonts w:ascii="Calibri" w:hAnsi="Calibri" w:cs="Calibri"/>
          <w:noProof w:val="0"/>
          <w:sz w:val="28"/>
          <w:szCs w:val="28"/>
          <w:lang w:val="es-US"/>
        </w:rPr>
        <w:t>Documentos</w:t>
      </w:r>
      <w:r w:rsidRPr="6E66A27A" w:rsidR="003A3C5B">
        <w:rPr>
          <w:rFonts w:ascii="Calibri" w:hAnsi="Calibri" w:cs="Calibri"/>
          <w:noProof w:val="0"/>
          <w:sz w:val="28"/>
          <w:szCs w:val="28"/>
          <w:lang w:val="es-US"/>
        </w:rPr>
        <w:t xml:space="preserve"> de </w:t>
      </w:r>
      <w:r w:rsidRPr="6E66A27A" w:rsidR="003A3C5B">
        <w:rPr>
          <w:rFonts w:ascii="Calibri" w:hAnsi="Calibri" w:cs="Calibri"/>
          <w:noProof w:val="0"/>
          <w:sz w:val="28"/>
          <w:szCs w:val="28"/>
          <w:lang w:val="es-US"/>
        </w:rPr>
        <w:t>identificación</w:t>
      </w:r>
      <w:r w:rsidRPr="6E66A27A" w:rsidR="003A3C5B">
        <w:rPr>
          <w:rFonts w:ascii="Calibri" w:hAnsi="Calibri" w:cs="Calibri"/>
          <w:noProof w:val="0"/>
          <w:sz w:val="28"/>
          <w:szCs w:val="28"/>
          <w:lang w:val="es-US"/>
        </w:rPr>
        <w:t xml:space="preserve"> personal. </w:t>
      </w:r>
    </w:p>
    <w:p w:rsidRPr="009F626B" w:rsidR="006869A4" w:rsidP="6E66A27A" w:rsidRDefault="003A3C5B" w14:paraId="05798388" w14:textId="7AF62506">
      <w:pPr>
        <w:pStyle w:val="ListParagraph"/>
        <w:numPr>
          <w:ilvl w:val="0"/>
          <w:numId w:val="35"/>
        </w:numPr>
        <w:spacing w:before="120" w:after="120" w:line="288" w:lineRule="auto"/>
        <w:rPr>
          <w:rFonts w:ascii="Calibri" w:hAnsi="Calibri" w:eastAsia="Times New Roman" w:cs="Calibri"/>
          <w:noProof w:val="0"/>
          <w:sz w:val="28"/>
          <w:szCs w:val="28"/>
          <w:lang w:val="es-US"/>
        </w:rPr>
      </w:pPr>
      <w:r w:rsidRPr="6E66A27A" w:rsidR="003A3C5B">
        <w:rPr>
          <w:rFonts w:ascii="Calibri" w:hAnsi="Calibri" w:cs="Calibri"/>
          <w:noProof w:val="0"/>
          <w:sz w:val="28"/>
          <w:szCs w:val="28"/>
          <w:lang w:val="es-US"/>
        </w:rPr>
        <w:t>Copias</w:t>
      </w:r>
      <w:r w:rsidRPr="6E66A27A" w:rsidR="003A3C5B">
        <w:rPr>
          <w:rFonts w:ascii="Calibri" w:hAnsi="Calibri" w:cs="Calibri"/>
          <w:noProof w:val="0"/>
          <w:sz w:val="28"/>
          <w:szCs w:val="28"/>
          <w:lang w:val="es-US"/>
        </w:rPr>
        <w:t xml:space="preserve"> de </w:t>
      </w:r>
      <w:r w:rsidRPr="6E66A27A" w:rsidR="003A3C5B">
        <w:rPr>
          <w:rFonts w:ascii="Calibri" w:hAnsi="Calibri" w:cs="Calibri"/>
          <w:noProof w:val="0"/>
          <w:sz w:val="28"/>
          <w:szCs w:val="28"/>
          <w:lang w:val="es-US"/>
        </w:rPr>
        <w:t>registros</w:t>
      </w:r>
      <w:r w:rsidRPr="6E66A27A" w:rsidR="003A3C5B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6E66A27A" w:rsidR="003A3C5B">
        <w:rPr>
          <w:rFonts w:ascii="Calibri" w:hAnsi="Calibri" w:cs="Calibri"/>
          <w:noProof w:val="0"/>
          <w:sz w:val="28"/>
          <w:szCs w:val="28"/>
          <w:lang w:val="es-US"/>
        </w:rPr>
        <w:t>electrónicos</w:t>
      </w:r>
      <w:r w:rsidRPr="6E66A27A" w:rsidR="003A3C5B">
        <w:rPr>
          <w:rFonts w:ascii="Calibri" w:hAnsi="Calibri" w:cs="Calibri"/>
          <w:noProof w:val="0"/>
          <w:sz w:val="28"/>
          <w:szCs w:val="28"/>
          <w:lang w:val="es-US"/>
        </w:rPr>
        <w:t xml:space="preserve"> que </w:t>
      </w:r>
      <w:r w:rsidRPr="6E66A27A" w:rsidR="003A3C5B">
        <w:rPr>
          <w:rFonts w:ascii="Calibri" w:hAnsi="Calibri" w:cs="Calibri"/>
          <w:noProof w:val="0"/>
          <w:sz w:val="28"/>
          <w:szCs w:val="28"/>
          <w:lang w:val="es-US"/>
        </w:rPr>
        <w:t>contengan</w:t>
      </w:r>
      <w:r w:rsidRPr="6E66A27A" w:rsidR="003A3C5B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6E66A27A" w:rsidR="003A3C5B">
        <w:rPr>
          <w:rFonts w:ascii="Calibri" w:hAnsi="Calibri" w:cs="Calibri"/>
          <w:noProof w:val="0"/>
          <w:sz w:val="28"/>
          <w:szCs w:val="28"/>
          <w:lang w:val="es-US"/>
        </w:rPr>
        <w:t>documentos</w:t>
      </w:r>
      <w:r w:rsidRPr="6E66A27A" w:rsidR="003A3C5B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6E66A27A" w:rsidR="003A3C5B">
        <w:rPr>
          <w:rFonts w:ascii="Calibri" w:hAnsi="Calibri" w:cs="Calibri"/>
          <w:noProof w:val="0"/>
          <w:sz w:val="28"/>
          <w:szCs w:val="28"/>
          <w:lang w:val="es-US"/>
        </w:rPr>
        <w:t>legales</w:t>
      </w:r>
      <w:r w:rsidRPr="6E66A27A" w:rsidR="003A3C5B">
        <w:rPr>
          <w:rFonts w:ascii="Calibri" w:hAnsi="Calibri" w:cs="Calibri"/>
          <w:noProof w:val="0"/>
          <w:sz w:val="28"/>
          <w:szCs w:val="28"/>
          <w:lang w:val="es-US"/>
        </w:rPr>
        <w:t xml:space="preserve"> o </w:t>
      </w:r>
      <w:r w:rsidRPr="6E66A27A" w:rsidR="003A3C5B">
        <w:rPr>
          <w:rFonts w:ascii="Calibri" w:hAnsi="Calibri" w:cs="Calibri"/>
          <w:noProof w:val="0"/>
          <w:sz w:val="28"/>
          <w:szCs w:val="28"/>
          <w:lang w:val="es-US"/>
        </w:rPr>
        <w:t>financieros</w:t>
      </w:r>
      <w:r w:rsidRPr="6E66A27A" w:rsidR="003A3C5B">
        <w:rPr>
          <w:rFonts w:ascii="Calibri" w:hAnsi="Calibri" w:cs="Calibri"/>
          <w:noProof w:val="0"/>
          <w:sz w:val="28"/>
          <w:szCs w:val="28"/>
          <w:lang w:val="es-US"/>
        </w:rPr>
        <w:t>.</w:t>
      </w:r>
    </w:p>
    <w:p w:rsidRPr="002E4A9E" w:rsidR="006869A4" w:rsidP="6E66A27A" w:rsidRDefault="008D387D" w14:paraId="269E9CCD" w14:textId="1EF0E67E">
      <w:pPr>
        <w:pStyle w:val="ListParagraph"/>
        <w:numPr>
          <w:ilvl w:val="0"/>
          <w:numId w:val="35"/>
        </w:numPr>
        <w:spacing w:before="120" w:after="120" w:line="288" w:lineRule="auto"/>
        <w:rPr>
          <w:rFonts w:ascii="Calibri" w:hAnsi="Calibri" w:cs="Calibri"/>
          <w:noProof w:val="0"/>
          <w:sz w:val="28"/>
          <w:szCs w:val="28"/>
          <w:lang w:val="es-US"/>
        </w:rPr>
      </w:pPr>
      <w:r w:rsidRPr="6E66A27A" w:rsidR="008D387D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6E66A27A" w:rsidR="008D387D">
        <w:rPr>
          <w:rFonts w:ascii="Calibri" w:hAnsi="Calibri" w:cs="Calibri"/>
          <w:noProof w:val="0"/>
          <w:sz w:val="28"/>
          <w:szCs w:val="28"/>
          <w:lang w:val="es-US"/>
        </w:rPr>
        <w:t>Animales</w:t>
      </w:r>
      <w:r w:rsidRPr="6E66A27A" w:rsidR="008D387D">
        <w:rPr>
          <w:rFonts w:ascii="Calibri" w:hAnsi="Calibri" w:cs="Calibri"/>
          <w:noProof w:val="0"/>
          <w:sz w:val="28"/>
          <w:szCs w:val="28"/>
          <w:lang w:val="es-US"/>
        </w:rPr>
        <w:t xml:space="preserve"> de </w:t>
      </w:r>
      <w:r w:rsidRPr="6E66A27A" w:rsidR="008D387D">
        <w:rPr>
          <w:rFonts w:ascii="Calibri" w:hAnsi="Calibri" w:cs="Calibri"/>
          <w:noProof w:val="0"/>
          <w:sz w:val="28"/>
          <w:szCs w:val="28"/>
          <w:lang w:val="es-US"/>
        </w:rPr>
        <w:t>asistencia</w:t>
      </w:r>
      <w:r w:rsidRPr="6E66A27A" w:rsidR="008D387D">
        <w:rPr>
          <w:rFonts w:ascii="Calibri" w:hAnsi="Calibri" w:cs="Calibri"/>
          <w:noProof w:val="0"/>
          <w:sz w:val="28"/>
          <w:szCs w:val="28"/>
          <w:lang w:val="es-US"/>
        </w:rPr>
        <w:t xml:space="preserve"> o </w:t>
      </w:r>
      <w:r w:rsidRPr="6E66A27A" w:rsidR="008D387D">
        <w:rPr>
          <w:rFonts w:ascii="Calibri" w:hAnsi="Calibri" w:cs="Calibri"/>
          <w:noProof w:val="0"/>
          <w:sz w:val="28"/>
          <w:szCs w:val="28"/>
          <w:lang w:val="es-US"/>
        </w:rPr>
        <w:t>animales</w:t>
      </w:r>
      <w:r w:rsidRPr="6E66A27A" w:rsidR="008D387D">
        <w:rPr>
          <w:rFonts w:ascii="Calibri" w:hAnsi="Calibri" w:cs="Calibri"/>
          <w:noProof w:val="0"/>
          <w:sz w:val="28"/>
          <w:szCs w:val="28"/>
          <w:lang w:val="es-US"/>
        </w:rPr>
        <w:t xml:space="preserve"> de </w:t>
      </w:r>
      <w:r w:rsidRPr="6E66A27A" w:rsidR="008D387D">
        <w:rPr>
          <w:rFonts w:ascii="Calibri" w:hAnsi="Calibri" w:cs="Calibri"/>
          <w:noProof w:val="0"/>
          <w:sz w:val="28"/>
          <w:szCs w:val="28"/>
          <w:lang w:val="es-US"/>
        </w:rPr>
        <w:t>servicio</w:t>
      </w:r>
      <w:r w:rsidRPr="6E66A27A" w:rsidR="008D387D">
        <w:rPr>
          <w:rFonts w:ascii="Calibri" w:hAnsi="Calibri" w:cs="Calibri"/>
          <w:noProof w:val="0"/>
          <w:sz w:val="28"/>
          <w:szCs w:val="28"/>
          <w:lang w:val="es-US"/>
        </w:rPr>
        <w:t xml:space="preserve"> (solo </w:t>
      </w:r>
      <w:r w:rsidRPr="6E66A27A" w:rsidR="008D387D">
        <w:rPr>
          <w:rFonts w:ascii="Calibri" w:hAnsi="Calibri" w:cs="Calibri"/>
          <w:noProof w:val="0"/>
          <w:sz w:val="28"/>
          <w:szCs w:val="28"/>
          <w:lang w:val="es-US"/>
        </w:rPr>
        <w:t>perros</w:t>
      </w:r>
      <w:r w:rsidRPr="6E66A27A" w:rsidR="008D387D">
        <w:rPr>
          <w:rFonts w:ascii="Calibri" w:hAnsi="Calibri" w:cs="Calibri"/>
          <w:noProof w:val="0"/>
          <w:sz w:val="28"/>
          <w:szCs w:val="28"/>
          <w:lang w:val="es-US"/>
        </w:rPr>
        <w:t xml:space="preserve">) </w:t>
      </w:r>
      <w:r w:rsidRPr="6E66A27A" w:rsidR="008D387D">
        <w:rPr>
          <w:rFonts w:ascii="Calibri" w:hAnsi="Calibri" w:cs="Calibri"/>
          <w:noProof w:val="0"/>
          <w:sz w:val="28"/>
          <w:szCs w:val="28"/>
          <w:lang w:val="es-US"/>
        </w:rPr>
        <w:t>utilizados</w:t>
      </w:r>
      <w:r w:rsidRPr="6E66A27A" w:rsidR="008D387D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6E66A27A" w:rsidR="008D387D">
        <w:rPr>
          <w:rFonts w:ascii="Calibri" w:hAnsi="Calibri" w:cs="Calibri"/>
          <w:noProof w:val="0"/>
          <w:sz w:val="28"/>
          <w:szCs w:val="28"/>
          <w:lang w:val="es-US"/>
        </w:rPr>
        <w:t>por</w:t>
      </w:r>
      <w:r w:rsidRPr="6E66A27A" w:rsidR="008D387D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6E66A27A" w:rsidR="008D387D">
        <w:rPr>
          <w:rFonts w:ascii="Calibri" w:hAnsi="Calibri" w:cs="Calibri"/>
          <w:noProof w:val="0"/>
          <w:sz w:val="28"/>
          <w:szCs w:val="28"/>
          <w:lang w:val="es-US"/>
        </w:rPr>
        <w:t>usted</w:t>
      </w:r>
      <w:r w:rsidRPr="6E66A27A" w:rsidR="008D387D">
        <w:rPr>
          <w:rFonts w:ascii="Calibri" w:hAnsi="Calibri" w:cs="Calibri"/>
          <w:noProof w:val="0"/>
          <w:sz w:val="28"/>
          <w:szCs w:val="28"/>
          <w:lang w:val="es-US"/>
        </w:rPr>
        <w:t xml:space="preserve"> o sus </w:t>
      </w:r>
      <w:r w:rsidRPr="6E66A27A" w:rsidR="008D387D">
        <w:rPr>
          <w:rFonts w:ascii="Calibri" w:hAnsi="Calibri" w:cs="Calibri"/>
          <w:noProof w:val="0"/>
          <w:sz w:val="28"/>
          <w:szCs w:val="28"/>
          <w:lang w:val="es-US"/>
        </w:rPr>
        <w:t>dependientes</w:t>
      </w:r>
      <w:r w:rsidRPr="6E66A27A" w:rsidR="008D387D">
        <w:rPr>
          <w:rFonts w:ascii="Calibri" w:hAnsi="Calibri" w:cs="Calibri"/>
          <w:noProof w:val="0"/>
          <w:sz w:val="28"/>
          <w:szCs w:val="28"/>
          <w:lang w:val="es-US"/>
        </w:rPr>
        <w:t>.</w:t>
      </w:r>
    </w:p>
    <w:p w:rsidRPr="008D387D" w:rsidR="008D387D" w:rsidP="6E66A27A" w:rsidRDefault="006869A4" w14:paraId="66048FE2" w14:textId="19453E9C">
      <w:pPr>
        <w:numPr>
          <w:ilvl w:val="0"/>
          <w:numId w:val="35"/>
        </w:numPr>
        <w:spacing w:before="120" w:after="120" w:line="288" w:lineRule="auto"/>
        <w:rPr>
          <w:rFonts w:ascii="Calibri" w:hAnsi="Calibri" w:cs="Calibri"/>
          <w:noProof w:val="0"/>
          <w:sz w:val="28"/>
          <w:szCs w:val="28"/>
          <w:lang w:val="es-US"/>
        </w:rPr>
      </w:pP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>Dispositivos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 xml:space="preserve"> de 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>comunicación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>inalámbrica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 xml:space="preserve"> que le 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>pertenezcan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 xml:space="preserve"> a 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>usted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 xml:space="preserve"> o a sus 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>dependientes</w:t>
      </w:r>
      <w:r w:rsidRPr="6E66A27A" w:rsidR="006869A4">
        <w:rPr>
          <w:rFonts w:ascii="Calibri" w:hAnsi="Calibri" w:cs="Calibri"/>
          <w:noProof w:val="0"/>
          <w:sz w:val="28"/>
          <w:szCs w:val="28"/>
          <w:lang w:val="es-US"/>
        </w:rPr>
        <w:t>.</w:t>
      </w:r>
    </w:p>
    <w:p w:rsidR="006869A4" w:rsidP="6E66A27A" w:rsidRDefault="008D387D" w14:paraId="1A083BCA" w14:textId="08D27646">
      <w:pPr>
        <w:numPr>
          <w:ilvl w:val="0"/>
          <w:numId w:val="35"/>
        </w:numPr>
        <w:spacing w:before="120" w:after="120" w:line="288" w:lineRule="auto"/>
        <w:rPr>
          <w:rFonts w:ascii="Calibri" w:hAnsi="Calibri" w:cs="Calibri"/>
          <w:noProof w:val="0"/>
          <w:sz w:val="28"/>
          <w:szCs w:val="28"/>
          <w:lang w:val="es-US"/>
        </w:rPr>
      </w:pPr>
      <w:r w:rsidRPr="5FD3DD06" w:rsidR="008D387D">
        <w:rPr>
          <w:rFonts w:ascii="Calibri" w:hAnsi="Calibri" w:cs="Calibri"/>
          <w:noProof w:val="0"/>
          <w:sz w:val="28"/>
          <w:szCs w:val="28"/>
          <w:lang w:val="es-US"/>
        </w:rPr>
        <w:t xml:space="preserve"> Herramientas, </w:t>
      </w:r>
      <w:r w:rsidRPr="5FD3DD06" w:rsidR="008D387D">
        <w:rPr>
          <w:rFonts w:ascii="Calibri" w:hAnsi="Calibri" w:cs="Calibri"/>
          <w:noProof w:val="0"/>
          <w:sz w:val="28"/>
          <w:szCs w:val="28"/>
          <w:lang w:val="es-US"/>
        </w:rPr>
        <w:t>equipos</w:t>
      </w:r>
      <w:r w:rsidRPr="5FD3DD06" w:rsidR="008D387D">
        <w:rPr>
          <w:rFonts w:ascii="Calibri" w:hAnsi="Calibri" w:cs="Calibri"/>
          <w:noProof w:val="0"/>
          <w:sz w:val="28"/>
          <w:szCs w:val="28"/>
          <w:lang w:val="es-US"/>
        </w:rPr>
        <w:t xml:space="preserve">, </w:t>
      </w:r>
      <w:r w:rsidRPr="5FD3DD06" w:rsidR="008D387D">
        <w:rPr>
          <w:rFonts w:ascii="Calibri" w:hAnsi="Calibri" w:cs="Calibri"/>
          <w:noProof w:val="0"/>
          <w:sz w:val="28"/>
          <w:szCs w:val="28"/>
          <w:lang w:val="es-US"/>
        </w:rPr>
        <w:t>libros</w:t>
      </w:r>
      <w:r w:rsidRPr="5FD3DD06" w:rsidR="008D387D">
        <w:rPr>
          <w:rFonts w:ascii="Calibri" w:hAnsi="Calibri" w:cs="Calibri"/>
          <w:noProof w:val="0"/>
          <w:sz w:val="28"/>
          <w:szCs w:val="28"/>
          <w:lang w:val="es-US"/>
        </w:rPr>
        <w:t xml:space="preserve"> o </w:t>
      </w:r>
      <w:r w:rsidRPr="5FD3DD06" w:rsidR="008D387D">
        <w:rPr>
          <w:rFonts w:ascii="Calibri" w:hAnsi="Calibri" w:cs="Calibri"/>
          <w:noProof w:val="0"/>
          <w:sz w:val="28"/>
          <w:szCs w:val="28"/>
          <w:lang w:val="es-US"/>
        </w:rPr>
        <w:t>aparatos</w:t>
      </w:r>
      <w:r w:rsidRPr="5FD3DD06" w:rsidR="008D387D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5FD3DD06" w:rsidR="008D387D">
        <w:rPr>
          <w:rFonts w:ascii="Calibri" w:hAnsi="Calibri" w:cs="Calibri"/>
          <w:noProof w:val="0"/>
          <w:sz w:val="28"/>
          <w:szCs w:val="28"/>
          <w:lang w:val="es-US"/>
        </w:rPr>
        <w:t>utilizados</w:t>
      </w:r>
      <w:r w:rsidRPr="5FD3DD06" w:rsidR="008D387D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5FD3DD06" w:rsidR="008D387D">
        <w:rPr>
          <w:rFonts w:ascii="Calibri" w:hAnsi="Calibri" w:cs="Calibri"/>
          <w:noProof w:val="0"/>
          <w:sz w:val="28"/>
          <w:szCs w:val="28"/>
          <w:lang w:val="es-US"/>
        </w:rPr>
        <w:t>por</w:t>
      </w:r>
      <w:r w:rsidRPr="5FD3DD06" w:rsidR="008D387D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5FD3DD06" w:rsidR="008D387D">
        <w:rPr>
          <w:rFonts w:ascii="Calibri" w:hAnsi="Calibri" w:cs="Calibri"/>
          <w:noProof w:val="0"/>
          <w:sz w:val="28"/>
          <w:szCs w:val="28"/>
          <w:lang w:val="es-US"/>
        </w:rPr>
        <w:t>usted</w:t>
      </w:r>
      <w:r w:rsidRPr="5FD3DD06" w:rsidR="008D387D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5FD3DD06" w:rsidR="008D387D">
        <w:rPr>
          <w:rFonts w:ascii="Calibri" w:hAnsi="Calibri" w:cs="Calibri"/>
          <w:noProof w:val="0"/>
          <w:sz w:val="28"/>
          <w:szCs w:val="28"/>
          <w:lang w:val="es-US"/>
        </w:rPr>
        <w:t>en</w:t>
      </w:r>
      <w:r w:rsidRPr="5FD3DD06" w:rsidR="008D387D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5FD3DD06" w:rsidR="008D387D">
        <w:rPr>
          <w:rFonts w:ascii="Calibri" w:hAnsi="Calibri" w:cs="Calibri"/>
          <w:noProof w:val="0"/>
          <w:sz w:val="28"/>
          <w:szCs w:val="28"/>
          <w:lang w:val="es-US"/>
        </w:rPr>
        <w:t>su</w:t>
      </w:r>
      <w:r w:rsidRPr="5FD3DD06" w:rsidR="008D387D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5FD3DD06" w:rsidR="008D387D">
        <w:rPr>
          <w:rFonts w:ascii="Calibri" w:hAnsi="Calibri" w:cs="Calibri"/>
          <w:noProof w:val="0"/>
          <w:sz w:val="28"/>
          <w:szCs w:val="28"/>
          <w:lang w:val="es-US"/>
        </w:rPr>
        <w:t>oficio</w:t>
      </w:r>
      <w:r w:rsidRPr="5FD3DD06" w:rsidR="008D387D">
        <w:rPr>
          <w:rFonts w:ascii="Calibri" w:hAnsi="Calibri" w:cs="Calibri"/>
          <w:noProof w:val="0"/>
          <w:sz w:val="28"/>
          <w:szCs w:val="28"/>
          <w:lang w:val="es-US"/>
        </w:rPr>
        <w:t xml:space="preserve"> o </w:t>
      </w:r>
      <w:r w:rsidRPr="5FD3DD06" w:rsidR="008D387D">
        <w:rPr>
          <w:rFonts w:ascii="Calibri" w:hAnsi="Calibri" w:cs="Calibri"/>
          <w:noProof w:val="0"/>
          <w:sz w:val="28"/>
          <w:szCs w:val="28"/>
          <w:lang w:val="es-US"/>
        </w:rPr>
        <w:t>profesión</w:t>
      </w:r>
      <w:r w:rsidRPr="5FD3DD06" w:rsidR="008D387D">
        <w:rPr>
          <w:rFonts w:ascii="Calibri" w:hAnsi="Calibri" w:cs="Calibri"/>
          <w:noProof w:val="0"/>
          <w:sz w:val="28"/>
          <w:szCs w:val="28"/>
          <w:lang w:val="es-US"/>
        </w:rPr>
        <w:t xml:space="preserve">.  </w:t>
      </w:r>
    </w:p>
    <w:p w:rsidR="008D387D" w:rsidP="6E66A27A" w:rsidRDefault="008D387D" w14:paraId="51E150A9" w14:textId="77777777" w14:noSpellErr="1">
      <w:pPr>
        <w:spacing w:before="120" w:after="120" w:line="288" w:lineRule="auto"/>
        <w:rPr>
          <w:rFonts w:ascii="Calibri" w:hAnsi="Calibri" w:cs="Calibri"/>
          <w:noProof w:val="0"/>
          <w:sz w:val="28"/>
          <w:szCs w:val="28"/>
          <w:lang w:val="es-US"/>
        </w:rPr>
      </w:pPr>
    </w:p>
    <w:p w:rsidRPr="009F626B" w:rsidR="008D387D" w:rsidP="6E66A27A" w:rsidRDefault="008D387D" w14:paraId="75B3ABCB" w14:textId="77777777" w14:noSpellErr="1">
      <w:pPr>
        <w:spacing w:before="120" w:after="120" w:line="288" w:lineRule="auto"/>
        <w:rPr>
          <w:rFonts w:ascii="Calibri" w:hAnsi="Calibri" w:cs="Calibri"/>
          <w:noProof w:val="0"/>
          <w:sz w:val="28"/>
          <w:szCs w:val="28"/>
          <w:lang w:val="es-US"/>
        </w:rPr>
      </w:pPr>
    </w:p>
    <w:p w:rsidRPr="009F626B" w:rsidR="00966501" w:rsidP="6E66A27A" w:rsidRDefault="00966501" w14:paraId="585771F2" w14:textId="77777777" w14:noSpellErr="1">
      <w:pPr>
        <w:spacing w:before="120" w:after="120" w:line="288" w:lineRule="auto"/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u w:val="single"/>
          <w:lang w:val="es-US"/>
        </w:rPr>
      </w:pPr>
    </w:p>
    <w:p w:rsidRPr="009F626B" w:rsidR="00830057" w:rsidP="6E66A27A" w:rsidRDefault="00830057" w14:paraId="16B8061F" w14:textId="36A7A450">
      <w:pPr>
        <w:spacing w:before="120" w:after="120" w:line="288" w:lineRule="auto"/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</w:pPr>
      <w:r w:rsidRPr="6E66A27A" w:rsidR="00830057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¿Hay </w:t>
      </w:r>
      <w:r w:rsidRPr="6E66A27A" w:rsidR="00830057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una</w:t>
      </w:r>
      <w:r w:rsidRPr="6E66A27A" w:rsidR="00830057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830057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tarifa</w:t>
      </w:r>
      <w:r w:rsidRPr="6E66A27A" w:rsidR="00830057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de </w:t>
      </w:r>
      <w:r w:rsidRPr="6E66A27A" w:rsidR="00830057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presentación</w:t>
      </w:r>
      <w:r w:rsidRPr="6E66A27A" w:rsidR="00830057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?</w:t>
      </w:r>
    </w:p>
    <w:p w:rsidRPr="009F626B" w:rsidR="00830057" w:rsidP="6E66A27A" w:rsidRDefault="00830057" w14:paraId="3B266A0B" w14:textId="0093D6AD">
      <w:pPr>
        <w:spacing w:before="120" w:after="120" w:line="288" w:lineRule="auto"/>
        <w:rPr>
          <w:rFonts w:ascii="Calibri" w:hAnsi="Calibri" w:eastAsia="Times New Roman" w:cs="Calibri"/>
          <w:noProof w:val="0"/>
          <w:sz w:val="28"/>
          <w:szCs w:val="28"/>
          <w:lang w:val="es-US"/>
        </w:rPr>
      </w:pPr>
      <w:r w:rsidRPr="6E66A27A" w:rsidR="00830057">
        <w:rPr>
          <w:rFonts w:ascii="Calibri" w:hAnsi="Calibri" w:eastAsia="Times New Roman" w:cs="Calibri"/>
          <w:noProof w:val="0"/>
          <w:sz w:val="28"/>
          <w:szCs w:val="28"/>
          <w:lang w:val="es-US"/>
        </w:rPr>
        <w:t>Sí</w:t>
      </w:r>
      <w:r w:rsidRPr="6E66A27A" w:rsidR="00830057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. </w:t>
      </w:r>
      <w:r w:rsidRPr="6E66A27A" w:rsidR="00830057">
        <w:rPr>
          <w:rFonts w:ascii="Calibri" w:hAnsi="Calibri" w:eastAsia="Times New Roman" w:cs="Calibri"/>
          <w:noProof w:val="0"/>
          <w:sz w:val="28"/>
          <w:szCs w:val="28"/>
          <w:lang w:val="es-US"/>
        </w:rPr>
        <w:t>Tendrá</w:t>
      </w:r>
      <w:r w:rsidRPr="6E66A27A" w:rsidR="00830057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que </w:t>
      </w:r>
      <w:r w:rsidRPr="6E66A27A" w:rsidR="00830057">
        <w:rPr>
          <w:rFonts w:ascii="Calibri" w:hAnsi="Calibri" w:eastAsia="Times New Roman" w:cs="Calibri"/>
          <w:noProof w:val="0"/>
          <w:sz w:val="28"/>
          <w:szCs w:val="28"/>
          <w:lang w:val="es-US"/>
        </w:rPr>
        <w:t>pagar</w:t>
      </w:r>
      <w:r w:rsidRPr="6E66A27A" w:rsidR="00830057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la </w:t>
      </w:r>
      <w:r w:rsidRPr="6E66A27A" w:rsidR="00830057">
        <w:rPr>
          <w:rFonts w:ascii="Calibri" w:hAnsi="Calibri" w:eastAsia="Times New Roman" w:cs="Calibri"/>
          <w:noProof w:val="0"/>
          <w:sz w:val="28"/>
          <w:szCs w:val="28"/>
          <w:lang w:val="es-US"/>
        </w:rPr>
        <w:t>tarifa</w:t>
      </w:r>
      <w:r w:rsidRPr="6E66A27A" w:rsidR="00830057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830057">
        <w:rPr>
          <w:rFonts w:ascii="Calibri" w:hAnsi="Calibri" w:eastAsia="Times New Roman" w:cs="Calibri"/>
          <w:noProof w:val="0"/>
          <w:sz w:val="28"/>
          <w:szCs w:val="28"/>
          <w:lang w:val="es-US"/>
        </w:rPr>
        <w:t>presentación</w:t>
      </w:r>
      <w:r w:rsidRPr="6E66A27A" w:rsidR="00830057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830057">
        <w:rPr>
          <w:rFonts w:ascii="Calibri" w:hAnsi="Calibri" w:eastAsia="Times New Roman" w:cs="Calibri"/>
          <w:noProof w:val="0"/>
          <w:sz w:val="28"/>
          <w:szCs w:val="28"/>
          <w:lang w:val="es-US"/>
        </w:rPr>
        <w:t>estándar</w:t>
      </w:r>
      <w:r w:rsidRPr="6E66A27A" w:rsidR="00830057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$54</w:t>
      </w:r>
      <w:r w:rsidRPr="6E66A27A" w:rsidR="002E4A9E">
        <w:rPr>
          <w:rFonts w:ascii="Calibri" w:hAnsi="Calibri" w:eastAsia="Trebuchet MS" w:cs="Calibri"/>
          <w:noProof w:val="0"/>
          <w:sz w:val="28"/>
          <w:szCs w:val="28"/>
          <w:lang w:val="es-US"/>
        </w:rPr>
        <w:t xml:space="preserve">. </w:t>
      </w:r>
      <w:r w:rsidRPr="6E66A27A" w:rsidR="00830057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Si </w:t>
      </w:r>
      <w:r w:rsidRPr="6E66A27A" w:rsidR="00830057">
        <w:rPr>
          <w:rFonts w:ascii="Calibri" w:hAnsi="Calibri" w:eastAsia="Times New Roman" w:cs="Calibri"/>
          <w:noProof w:val="0"/>
          <w:sz w:val="28"/>
          <w:szCs w:val="28"/>
          <w:lang w:val="es-US"/>
        </w:rPr>
        <w:t>el</w:t>
      </w:r>
      <w:r w:rsidRPr="6E66A27A" w:rsidR="00830057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830057">
        <w:rPr>
          <w:rFonts w:ascii="Calibri" w:hAnsi="Calibri" w:eastAsia="Times New Roman" w:cs="Calibri"/>
          <w:noProof w:val="0"/>
          <w:sz w:val="28"/>
          <w:szCs w:val="28"/>
          <w:lang w:val="es-US"/>
        </w:rPr>
        <w:t>juez</w:t>
      </w:r>
      <w:r w:rsidRPr="6E66A27A" w:rsidR="00830057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concede la </w:t>
      </w:r>
      <w:r w:rsidRPr="6E66A27A" w:rsidR="00830057">
        <w:rPr>
          <w:rFonts w:ascii="Calibri" w:hAnsi="Calibri" w:eastAsia="Times New Roman" w:cs="Calibri"/>
          <w:noProof w:val="0"/>
          <w:sz w:val="28"/>
          <w:szCs w:val="28"/>
          <w:lang w:val="es-US"/>
        </w:rPr>
        <w:t>solicitud</w:t>
      </w:r>
      <w:r w:rsidRPr="6E66A27A" w:rsidR="00830057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y </w:t>
      </w:r>
      <w:r w:rsidRPr="6E66A27A" w:rsidR="00830057">
        <w:rPr>
          <w:rFonts w:ascii="Calibri" w:hAnsi="Calibri" w:eastAsia="Times New Roman" w:cs="Calibri"/>
          <w:noProof w:val="0"/>
          <w:sz w:val="28"/>
          <w:szCs w:val="28"/>
          <w:lang w:val="es-US"/>
        </w:rPr>
        <w:t>firma</w:t>
      </w:r>
      <w:r w:rsidRPr="6E66A27A" w:rsidR="00830057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830057">
        <w:rPr>
          <w:rFonts w:ascii="Calibri" w:hAnsi="Calibri" w:eastAsia="Times New Roman" w:cs="Calibri"/>
          <w:noProof w:val="0"/>
          <w:sz w:val="28"/>
          <w:szCs w:val="28"/>
          <w:lang w:val="es-US"/>
        </w:rPr>
        <w:t>el</w:t>
      </w:r>
      <w:r w:rsidRPr="6E66A27A" w:rsidR="00830057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830057">
        <w:rPr>
          <w:rFonts w:ascii="Calibri" w:hAnsi="Calibri" w:eastAsia="Times New Roman" w:cs="Calibri"/>
          <w:noProof w:val="0"/>
          <w:sz w:val="28"/>
          <w:szCs w:val="28"/>
          <w:lang w:val="es-US"/>
        </w:rPr>
        <w:t>mandamiento</w:t>
      </w:r>
      <w:r w:rsidRPr="6E66A27A" w:rsidR="00830057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830057">
        <w:rPr>
          <w:rFonts w:ascii="Calibri" w:hAnsi="Calibri" w:eastAsia="Times New Roman" w:cs="Calibri"/>
          <w:noProof w:val="0"/>
          <w:sz w:val="28"/>
          <w:szCs w:val="28"/>
          <w:lang w:val="es-US"/>
        </w:rPr>
        <w:t>recuperación</w:t>
      </w:r>
      <w:r w:rsidRPr="6E66A27A" w:rsidR="00830057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, </w:t>
      </w:r>
      <w:r w:rsidRPr="6E66A27A" w:rsidR="00830057">
        <w:rPr>
          <w:rFonts w:ascii="Calibri" w:hAnsi="Calibri" w:eastAsia="Times New Roman" w:cs="Calibri"/>
          <w:noProof w:val="0"/>
          <w:sz w:val="28"/>
          <w:szCs w:val="28"/>
          <w:lang w:val="es-US"/>
        </w:rPr>
        <w:t>también</w:t>
      </w:r>
      <w:r w:rsidRPr="6E66A27A" w:rsidR="00830057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830057">
        <w:rPr>
          <w:rFonts w:ascii="Calibri" w:hAnsi="Calibri" w:eastAsia="Times New Roman" w:cs="Calibri"/>
          <w:noProof w:val="0"/>
          <w:sz w:val="28"/>
          <w:szCs w:val="28"/>
          <w:lang w:val="es-US"/>
        </w:rPr>
        <w:t>tendrá</w:t>
      </w:r>
      <w:r w:rsidRPr="6E66A27A" w:rsidR="00830057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que </w:t>
      </w:r>
      <w:r w:rsidRPr="6E66A27A" w:rsidR="00830057">
        <w:rPr>
          <w:rFonts w:ascii="Calibri" w:hAnsi="Calibri" w:eastAsia="Times New Roman" w:cs="Calibri"/>
          <w:noProof w:val="0"/>
          <w:sz w:val="28"/>
          <w:szCs w:val="28"/>
          <w:lang w:val="es-US"/>
        </w:rPr>
        <w:t>pagar</w:t>
      </w:r>
      <w:r w:rsidRPr="6E66A27A" w:rsidR="00830057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830057">
        <w:rPr>
          <w:rFonts w:ascii="Calibri" w:hAnsi="Calibri" w:eastAsia="Times New Roman" w:cs="Calibri"/>
          <w:noProof w:val="0"/>
          <w:sz w:val="28"/>
          <w:szCs w:val="28"/>
          <w:lang w:val="es-US"/>
        </w:rPr>
        <w:t>una</w:t>
      </w:r>
      <w:r w:rsidRPr="6E66A27A" w:rsidR="00830057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830057">
        <w:rPr>
          <w:rFonts w:ascii="Calibri" w:hAnsi="Calibri" w:eastAsia="Times New Roman" w:cs="Calibri"/>
          <w:noProof w:val="0"/>
          <w:sz w:val="28"/>
          <w:szCs w:val="28"/>
          <w:lang w:val="es-US"/>
        </w:rPr>
        <w:t>cuota</w:t>
      </w:r>
      <w:r w:rsidRPr="6E66A27A" w:rsidR="00830057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para que se le </w:t>
      </w:r>
      <w:r w:rsidRPr="6E66A27A" w:rsidR="00830057">
        <w:rPr>
          <w:rFonts w:ascii="Calibri" w:hAnsi="Calibri" w:eastAsia="Times New Roman" w:cs="Calibri"/>
          <w:noProof w:val="0"/>
          <w:sz w:val="28"/>
          <w:szCs w:val="28"/>
          <w:lang w:val="es-US"/>
        </w:rPr>
        <w:t>entregue</w:t>
      </w:r>
      <w:r w:rsidRPr="6E66A27A" w:rsidR="00830057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830057">
        <w:rPr>
          <w:rFonts w:ascii="Calibri" w:hAnsi="Calibri" w:eastAsia="Times New Roman" w:cs="Calibri"/>
          <w:noProof w:val="0"/>
          <w:sz w:val="28"/>
          <w:szCs w:val="28"/>
          <w:lang w:val="es-US"/>
        </w:rPr>
        <w:t>el</w:t>
      </w:r>
      <w:r w:rsidRPr="6E66A27A" w:rsidR="00830057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830057">
        <w:rPr>
          <w:rFonts w:ascii="Calibri" w:hAnsi="Calibri" w:eastAsia="Times New Roman" w:cs="Calibri"/>
          <w:noProof w:val="0"/>
          <w:sz w:val="28"/>
          <w:szCs w:val="28"/>
          <w:lang w:val="es-US"/>
        </w:rPr>
        <w:t>mandamiento</w:t>
      </w:r>
      <w:r w:rsidRPr="6E66A27A" w:rsidR="00830057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830057">
        <w:rPr>
          <w:rFonts w:ascii="Calibri" w:hAnsi="Calibri" w:eastAsia="Times New Roman" w:cs="Calibri"/>
          <w:noProof w:val="0"/>
          <w:sz w:val="28"/>
          <w:szCs w:val="28"/>
          <w:lang w:val="es-US"/>
        </w:rPr>
        <w:t>recuperación</w:t>
      </w:r>
      <w:r w:rsidRPr="6E66A27A" w:rsidR="00830057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al </w:t>
      </w:r>
      <w:r w:rsidRPr="6E66A27A" w:rsidR="00830057">
        <w:rPr>
          <w:rFonts w:ascii="Calibri" w:hAnsi="Calibri" w:eastAsia="Times New Roman" w:cs="Calibri"/>
          <w:noProof w:val="0"/>
          <w:sz w:val="28"/>
          <w:szCs w:val="28"/>
          <w:lang w:val="es-US"/>
        </w:rPr>
        <w:t>ocupante</w:t>
      </w:r>
      <w:r w:rsidRPr="6E66A27A" w:rsidR="00830057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664B62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>(</w:t>
      </w:r>
      <w:r w:rsidRPr="6E66A27A" w:rsidR="00664B62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>esta</w:t>
      </w:r>
      <w:r w:rsidRPr="6E66A27A" w:rsidR="00664B62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 xml:space="preserve"> </w:t>
      </w:r>
      <w:r w:rsidRPr="6E66A27A" w:rsidR="00664B62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>cuota</w:t>
      </w:r>
      <w:r w:rsidRPr="6E66A27A" w:rsidR="00664B62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 xml:space="preserve"> </w:t>
      </w:r>
      <w:r w:rsidRPr="6E66A27A" w:rsidR="00664B62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>varía</w:t>
      </w:r>
      <w:r w:rsidRPr="6E66A27A" w:rsidR="00664B62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 xml:space="preserve"> de un </w:t>
      </w:r>
      <w:r w:rsidRPr="6E66A27A" w:rsidR="00664B62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>condado</w:t>
      </w:r>
      <w:r w:rsidRPr="6E66A27A" w:rsidR="00664B62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 xml:space="preserve"> </w:t>
      </w:r>
      <w:r w:rsidRPr="6E66A27A" w:rsidR="00664B62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>a</w:t>
      </w:r>
      <w:r w:rsidRPr="6E66A27A" w:rsidR="00664B62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 xml:space="preserve"> </w:t>
      </w:r>
      <w:r w:rsidRPr="6E66A27A" w:rsidR="00664B62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>otro</w:t>
      </w:r>
      <w:r w:rsidRPr="6E66A27A" w:rsidR="00664B62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>).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Si no 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>puede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>pagar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>estas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>tarifas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>presentación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y 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>servicio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, 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>puede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>presentar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>una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>Declaración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>incapacidad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para 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>pagar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>los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>costos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la corte, 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>en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>cuyo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>caso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se 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>pueden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>eximir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>estas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>tarifas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. </w:t>
      </w:r>
    </w:p>
    <w:p w:rsidRPr="009F626B" w:rsidR="00830057" w:rsidP="6E66A27A" w:rsidRDefault="00830057" w14:paraId="2FDE38EE" w14:textId="72D0850B" w14:noSpellErr="1">
      <w:pPr>
        <w:spacing w:before="120" w:after="120" w:line="288" w:lineRule="auto"/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u w:val="single"/>
          <w:lang w:val="es-US"/>
        </w:rPr>
      </w:pPr>
    </w:p>
    <w:p w:rsidRPr="009F626B" w:rsidR="00391C8B" w:rsidP="6E66A27A" w:rsidRDefault="00391C8B" w14:paraId="78C8CD22" w14:textId="576B4A81">
      <w:pPr>
        <w:spacing w:before="120" w:after="120" w:line="288" w:lineRule="auto"/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</w:pPr>
      <w:r w:rsidRPr="6E66A27A" w:rsidR="00391C8B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¿</w:t>
      </w:r>
      <w:r w:rsidRPr="6E66A27A" w:rsidR="00391C8B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Qué</w:t>
      </w:r>
      <w:r w:rsidRPr="6E66A27A" w:rsidR="00391C8B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391C8B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más</w:t>
      </w:r>
      <w:r w:rsidRPr="6E66A27A" w:rsidR="00391C8B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391C8B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tendré</w:t>
      </w:r>
      <w:r w:rsidRPr="6E66A27A" w:rsidR="00391C8B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que </w:t>
      </w:r>
      <w:r w:rsidRPr="6E66A27A" w:rsidR="00391C8B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hacer</w:t>
      </w:r>
      <w:r w:rsidRPr="6E66A27A" w:rsidR="00391C8B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?</w:t>
      </w:r>
    </w:p>
    <w:p w:rsidRPr="009F626B" w:rsidR="00221B14" w:rsidP="6E66A27A" w:rsidRDefault="00391C8B" w14:paraId="79F84D9D" w14:textId="429F52EF">
      <w:pPr>
        <w:spacing w:before="120" w:after="120" w:line="288" w:lineRule="auto"/>
        <w:rPr>
          <w:rFonts w:ascii="Calibri" w:hAnsi="Calibri" w:eastAsia="Times New Roman" w:cs="Calibri"/>
          <w:noProof w:val="0"/>
          <w:sz w:val="28"/>
          <w:szCs w:val="28"/>
          <w:lang w:val="es-US"/>
        </w:rPr>
      </w:pP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En la 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>mayoría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>los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>casos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, 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>también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>tendrá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que 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>firmar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>una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>fianza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>por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la 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>cantidad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>requerida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>por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>el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>juez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. </w:t>
      </w:r>
      <w:bookmarkStart w:name="_Int_Rqt8f9hq" w:id="1337626042"/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El 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>propósito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la 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>fianza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es 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>proteger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al 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>ocupante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>en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>caso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que se 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>recupere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>indebidamente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>alguna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>propiedad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>.</w:t>
      </w:r>
      <w:bookmarkEnd w:id="1337626042"/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>Puede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>poner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dinero 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>en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>efectivo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para la 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>fianza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o la 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>fianza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>deberá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ser 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>firmada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>por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dos personas (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>podrían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ser amigos o 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>conocidos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) que 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>sirvan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>como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"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>fiadores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" o 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>por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>una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>fiadora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>corporativa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que 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>emita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>fianzas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>en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Texas. En 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>algunos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>casos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, 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>el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>juez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>puede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>eximir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del 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>requisito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>una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>fianza</w:t>
      </w:r>
      <w:r w:rsidRPr="6E66A27A" w:rsidR="00391C8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. </w:t>
      </w:r>
    </w:p>
    <w:p w:rsidRPr="009F626B" w:rsidR="00F71FC1" w:rsidP="6E66A27A" w:rsidRDefault="00F71FC1" w14:paraId="054EC0D0" w14:textId="77777777" w14:noSpellErr="1">
      <w:pPr>
        <w:spacing w:before="120" w:after="120" w:line="288" w:lineRule="auto"/>
        <w:rPr>
          <w:rFonts w:ascii="Trebuchet MS" w:hAnsi="Trebuchet MS" w:eastAsia="Times New Roman" w:cs="Angsana New"/>
          <w:noProof w:val="0"/>
          <w:sz w:val="28"/>
          <w:szCs w:val="28"/>
          <w:lang w:val="es-US"/>
        </w:rPr>
      </w:pPr>
    </w:p>
    <w:p w:rsidRPr="009F626B" w:rsidR="00830057" w:rsidP="6E66A27A" w:rsidRDefault="00664B62" w14:paraId="4A06EE56" w14:textId="7182F801">
      <w:pPr>
        <w:spacing w:before="120" w:after="120" w:line="288" w:lineRule="auto"/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</w:pPr>
      <w:r w:rsidRPr="6E66A27A" w:rsidR="00664B62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¿</w:t>
      </w:r>
      <w:r w:rsidRPr="6E66A27A" w:rsidR="00664B62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Qué</w:t>
      </w:r>
      <w:r w:rsidRPr="6E66A27A" w:rsidR="00664B62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664B62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pasa</w:t>
      </w:r>
      <w:r w:rsidRPr="6E66A27A" w:rsidR="00664B62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664B62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después</w:t>
      </w:r>
      <w:r w:rsidRPr="6E66A27A" w:rsidR="00664B62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?</w:t>
      </w:r>
    </w:p>
    <w:p w:rsidRPr="009F626B" w:rsidR="009B4E19" w:rsidP="6E66A27A" w:rsidRDefault="00664B62" w14:paraId="37EA96EF" w14:textId="77777777">
      <w:pPr>
        <w:spacing w:before="120" w:after="120" w:line="288" w:lineRule="auto"/>
        <w:rPr>
          <w:rFonts w:ascii="Calibri" w:hAnsi="Calibri" w:eastAsia="Times New Roman" w:cs="Calibri"/>
          <w:noProof w:val="0"/>
          <w:sz w:val="28"/>
          <w:szCs w:val="28"/>
          <w:lang w:val="es-US"/>
        </w:rPr>
      </w:pP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>Normalmente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, 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>el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>juez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>celebrará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>una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audiencia, que 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>puede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>llevarse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a 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>cabo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>por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>teléfono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o 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>videoconferencia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, y 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>notificará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al 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>ocupante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la residencia de la audiencia y le 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>dará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la 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>oportunidad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>participar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. Pero 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>el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>juez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>puede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>emitir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>una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>orden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>recuperación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sin 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>notificar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al 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>ocupante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la residencia de la audiencia y la 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>oportunidad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>participar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>si</w:t>
      </w:r>
      <w:r w:rsidRPr="6E66A27A" w:rsidR="00664B62">
        <w:rPr>
          <w:rFonts w:ascii="Calibri" w:hAnsi="Calibri" w:eastAsia="Times New Roman" w:cs="Calibri"/>
          <w:noProof w:val="0"/>
          <w:sz w:val="28"/>
          <w:szCs w:val="28"/>
          <w:lang w:val="es-US"/>
        </w:rPr>
        <w:t>:</w:t>
      </w:r>
    </w:p>
    <w:p w:rsidRPr="009F626B" w:rsidR="009B4E19" w:rsidP="6E66A27A" w:rsidRDefault="009B4E19" w14:paraId="2F85F471" w14:textId="181AB030">
      <w:pPr>
        <w:pStyle w:val="ListParagraph"/>
        <w:numPr>
          <w:ilvl w:val="0"/>
          <w:numId w:val="40"/>
        </w:numPr>
        <w:spacing w:before="120" w:after="120" w:line="288" w:lineRule="auto"/>
        <w:rPr>
          <w:rFonts w:ascii="Calibri" w:hAnsi="Calibri" w:eastAsia="Times New Roman" w:cs="Calibri"/>
          <w:noProof w:val="0"/>
          <w:sz w:val="28"/>
          <w:szCs w:val="28"/>
          <w:lang w:val="es-US"/>
        </w:rPr>
      </w:pP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El </w:t>
      </w: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>ocupante</w:t>
      </w: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>presenta</w:t>
      </w: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un </w:t>
      </w: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>peligro</w:t>
      </w: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claro y </w:t>
      </w: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>presente</w:t>
      </w: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>violencia</w:t>
      </w: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familiar para </w:t>
      </w: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>usted</w:t>
      </w: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o </w:t>
      </w: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>su</w:t>
      </w: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>dependiente</w:t>
      </w: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; y </w:t>
      </w:r>
    </w:p>
    <w:p w:rsidRPr="009F626B" w:rsidR="009B4E19" w:rsidP="6E66A27A" w:rsidRDefault="009B4E19" w14:paraId="3CDA55DF" w14:textId="77777777">
      <w:pPr>
        <w:pStyle w:val="ListParagraph"/>
        <w:numPr>
          <w:ilvl w:val="0"/>
          <w:numId w:val="40"/>
        </w:numPr>
        <w:spacing w:before="120" w:after="120" w:line="288" w:lineRule="auto"/>
        <w:rPr>
          <w:rFonts w:ascii="Calibri" w:hAnsi="Calibri" w:eastAsia="Times New Roman" w:cs="Calibri"/>
          <w:noProof w:val="0"/>
          <w:sz w:val="28"/>
          <w:szCs w:val="28"/>
          <w:lang w:val="es-US"/>
        </w:rPr>
      </w:pP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>Usted</w:t>
      </w: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o </w:t>
      </w: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>su</w:t>
      </w: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>dependiente</w:t>
      </w: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>sufrirán</w:t>
      </w: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>daños</w:t>
      </w: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>personales</w:t>
      </w: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>inmediatos</w:t>
      </w: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e </w:t>
      </w: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>irreparables</w:t>
      </w: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>si</w:t>
      </w: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no </w:t>
      </w: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>pueden</w:t>
      </w: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>recuperar</w:t>
      </w: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sus </w:t>
      </w: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>pertenencias</w:t>
      </w: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>.</w:t>
      </w:r>
    </w:p>
    <w:p w:rsidRPr="009F626B" w:rsidR="009B4E19" w:rsidP="6E66A27A" w:rsidRDefault="009B4E19" w14:paraId="198BC440" w14:textId="77777777" w14:noSpellErr="1">
      <w:pPr>
        <w:spacing w:before="120" w:after="120" w:line="288" w:lineRule="auto"/>
        <w:rPr>
          <w:rFonts w:ascii="Calibri" w:hAnsi="Calibri" w:eastAsia="Times New Roman" w:cs="Calibri"/>
          <w:noProof w:val="0"/>
          <w:sz w:val="28"/>
          <w:szCs w:val="28"/>
          <w:lang w:val="es-US"/>
        </w:rPr>
      </w:pPr>
    </w:p>
    <w:p w:rsidRPr="009F626B" w:rsidR="00F71FC1" w:rsidP="6E66A27A" w:rsidRDefault="009B4E19" w14:paraId="41695AF0" w14:textId="5E34603E">
      <w:pPr>
        <w:spacing w:before="120" w:after="120" w:line="288" w:lineRule="auto"/>
        <w:rPr>
          <w:rFonts w:ascii="Calibri" w:hAnsi="Calibri" w:eastAsia="Times New Roman" w:cs="Calibri"/>
          <w:noProof w:val="0"/>
          <w:sz w:val="28"/>
          <w:szCs w:val="28"/>
          <w:lang w:val="es-US"/>
        </w:rPr>
      </w:pP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Si </w:t>
      </w: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>esas</w:t>
      </w: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>condiciones</w:t>
      </w: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>están</w:t>
      </w: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>presentes</w:t>
      </w: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, </w:t>
      </w: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>asegúrese</w:t>
      </w: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>ponerlas</w:t>
      </w: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>en</w:t>
      </w: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>conocimiento</w:t>
      </w: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del </w:t>
      </w: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>juez</w:t>
      </w: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>en</w:t>
      </w: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>su</w:t>
      </w: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>solicitud</w:t>
      </w: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. El </w:t>
      </w: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>juez</w:t>
      </w: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>decidirá</w:t>
      </w: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>cuándo</w:t>
      </w: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>tener</w:t>
      </w: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la audiencia y </w:t>
      </w: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>si</w:t>
      </w: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>debe</w:t>
      </w: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o no </w:t>
      </w: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>notificar</w:t>
      </w: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al </w:t>
      </w: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>ocupante</w:t>
      </w:r>
      <w:r w:rsidRPr="6E66A27A" w:rsidR="009B4E19">
        <w:rPr>
          <w:rFonts w:ascii="Calibri" w:hAnsi="Calibri" w:eastAsia="Times New Roman" w:cs="Calibri"/>
          <w:noProof w:val="0"/>
          <w:sz w:val="28"/>
          <w:szCs w:val="28"/>
          <w:lang w:val="es-US"/>
        </w:rPr>
        <w:t>.</w:t>
      </w:r>
    </w:p>
    <w:p w:rsidRPr="009F626B" w:rsidR="00824D4B" w:rsidP="6E66A27A" w:rsidRDefault="00824D4B" w14:paraId="6B1199E0" w14:textId="1D4911AD" w14:noSpellErr="1">
      <w:pPr>
        <w:spacing w:before="120" w:after="120" w:line="288" w:lineRule="auto"/>
        <w:rPr>
          <w:rFonts w:ascii="Trebuchet MS" w:hAnsi="Trebuchet MS" w:eastAsia="Times New Roman" w:cs="Angsana New"/>
          <w:noProof w:val="0"/>
          <w:sz w:val="28"/>
          <w:szCs w:val="28"/>
          <w:lang w:val="es-US"/>
        </w:rPr>
      </w:pPr>
    </w:p>
    <w:p w:rsidRPr="009F626B" w:rsidR="00CD608D" w:rsidP="6E66A27A" w:rsidRDefault="00CD608D" w14:paraId="6A21514C" w14:textId="5BD2B7E5">
      <w:pPr>
        <w:spacing w:before="120" w:after="120" w:line="288" w:lineRule="auto"/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</w:pPr>
      <w:r w:rsidRPr="6E66A27A" w:rsidR="00CD608D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¿</w:t>
      </w:r>
      <w:r w:rsidRPr="6E66A27A" w:rsidR="00CD608D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Cómo</w:t>
      </w:r>
      <w:r w:rsidRPr="6E66A27A" w:rsidR="00CD608D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CD608D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recupero</w:t>
      </w:r>
      <w:r w:rsidRPr="6E66A27A" w:rsidR="00CD608D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mis </w:t>
      </w:r>
      <w:r w:rsidRPr="6E66A27A" w:rsidR="00CD608D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cosas</w:t>
      </w:r>
      <w:r w:rsidRPr="6E66A27A" w:rsidR="00CD608D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CD608D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si</w:t>
      </w:r>
      <w:r w:rsidRPr="6E66A27A" w:rsidR="00CD608D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CD608D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el</w:t>
      </w:r>
      <w:r w:rsidRPr="6E66A27A" w:rsidR="00CD608D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CD608D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juez</w:t>
      </w:r>
      <w:r w:rsidRPr="6E66A27A" w:rsidR="00CD608D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CD608D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firma</w:t>
      </w:r>
      <w:r w:rsidRPr="6E66A27A" w:rsidR="00CD608D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CD608D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el</w:t>
      </w:r>
      <w:r w:rsidRPr="6E66A27A" w:rsidR="00CD608D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auto de </w:t>
      </w:r>
      <w:r w:rsidRPr="6E66A27A" w:rsidR="00CD608D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recuperación</w:t>
      </w:r>
      <w:r w:rsidRPr="6E66A27A" w:rsidR="00CD608D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?</w:t>
      </w:r>
    </w:p>
    <w:p w:rsidRPr="009F626B" w:rsidR="00F71FC1" w:rsidP="6E66A27A" w:rsidRDefault="00CD608D" w14:paraId="406366C1" w14:textId="486AC167">
      <w:pPr>
        <w:spacing w:before="120" w:after="120" w:line="288" w:lineRule="auto"/>
        <w:rPr>
          <w:rFonts w:ascii="Calibri" w:hAnsi="Calibri" w:eastAsia="Times New Roman" w:cs="Calibri"/>
          <w:noProof w:val="0"/>
          <w:sz w:val="28"/>
          <w:szCs w:val="28"/>
          <w:lang w:val="es-US"/>
        </w:rPr>
      </w:pPr>
      <w:r w:rsidRPr="6E66A27A" w:rsidR="00CD608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Si </w:t>
      </w:r>
      <w:r w:rsidRPr="6E66A27A" w:rsidR="00CD608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el</w:t>
      </w:r>
      <w:r w:rsidRPr="6E66A27A" w:rsidR="00CD608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CD608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juez</w:t>
      </w:r>
      <w:r w:rsidRPr="6E66A27A" w:rsidR="00CD608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CD608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firma</w:t>
      </w:r>
      <w:r w:rsidRPr="6E66A27A" w:rsidR="00CD608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CD608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el</w:t>
      </w:r>
      <w:r w:rsidRPr="6E66A27A" w:rsidR="00CD608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CD608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mandamiento</w:t>
      </w:r>
      <w:r w:rsidRPr="6E66A27A" w:rsidR="00CD608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CD608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recuperación</w:t>
      </w:r>
      <w:r w:rsidRPr="6E66A27A" w:rsidR="00CD608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y </w:t>
      </w:r>
      <w:r w:rsidRPr="6E66A27A" w:rsidR="00CD608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usted</w:t>
      </w:r>
      <w:r w:rsidRPr="6E66A27A" w:rsidR="00CD608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CD608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paga</w:t>
      </w:r>
      <w:r w:rsidRPr="6E66A27A" w:rsidR="00CD608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CD608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una</w:t>
      </w:r>
      <w:r w:rsidRPr="6E66A27A" w:rsidR="00CD608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CD608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fianza</w:t>
      </w:r>
      <w:r w:rsidRPr="6E66A27A" w:rsidR="00CD608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002E4A9E">
        <w:rPr>
          <w:rFonts w:ascii="Calibri" w:hAnsi="Calibri" w:eastAsia="Times New Roman" w:cs="Calibri"/>
          <w:i/>
          <w:iCs/>
          <w:sz w:val="28"/>
          <w:szCs w:val="28"/>
          <w:lang w:val="Spanish"/>
        </w:rPr>
      </w:r>
      <w:r w:rsidRPr="6E66A27A" w:rsidR="001A223F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 xml:space="preserve">(</w:t>
      </w:r>
      <w:r w:rsidRPr="6E66A27A" w:rsidR="001A223F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 xml:space="preserve">si</w:t>
      </w:r>
      <w:r w:rsidRPr="6E66A27A" w:rsidR="001A223F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 xml:space="preserve"> </w:t>
      </w:r>
      <w:r w:rsidRPr="6E66A27A" w:rsidR="001A223F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 xml:space="preserve">está</w:t>
      </w:r>
      <w:r w:rsidRPr="6E66A27A" w:rsidR="001A223F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 xml:space="preserve"> </w:t>
      </w:r>
      <w:r w:rsidRPr="6E66A27A" w:rsidR="001A223F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 xml:space="preserve">obligado</w:t>
      </w:r>
      <w:r w:rsidRPr="6E66A27A" w:rsidR="001A223F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 xml:space="preserve"> a </w:t>
      </w:r>
      <w:r w:rsidRPr="6E66A27A" w:rsidR="001A223F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 xml:space="preserve">hacerlo</w:t>
      </w:r>
      <w:r w:rsidRPr="6E66A27A" w:rsidR="001A223F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 xml:space="preserve">), </w:t>
      </w:r>
      <w:r w:rsidRPr="6E66A27A" w:rsidR="00CD608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entonces</w:t>
      </w:r>
      <w:r w:rsidRPr="6E66A27A" w:rsidR="00CD608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un </w:t>
      </w:r>
      <w:r w:rsidRPr="6E66A27A" w:rsidR="00CD608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oficial</w:t>
      </w:r>
      <w:r w:rsidRPr="6E66A27A" w:rsidR="00CD608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CD608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paz</w:t>
      </w:r>
      <w:r w:rsidRPr="6E66A27A" w:rsidR="00CD608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CD608D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 xml:space="preserve">(</w:t>
      </w:r>
      <w:r w:rsidRPr="6E66A27A" w:rsidR="00CD608D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 xml:space="preserve">por</w:t>
      </w:r>
      <w:r w:rsidRPr="6E66A27A" w:rsidR="00CD608D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 xml:space="preserve"> </w:t>
      </w:r>
      <w:r w:rsidRPr="6E66A27A" w:rsidR="00CD608D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 xml:space="preserve">ejemplo</w:t>
      </w:r>
      <w:r w:rsidRPr="6E66A27A" w:rsidR="00CD608D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 xml:space="preserve">, un alguacil </w:t>
      </w:r>
      <w:r w:rsidRPr="6E66A27A" w:rsidR="00CD608D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 xml:space="preserve">adjunto</w:t>
      </w:r>
      <w:r w:rsidRPr="6E66A27A" w:rsidR="00CD608D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 xml:space="preserve">) </w:t>
      </w:r>
      <w:r w:rsidRPr="6E66A27A" w:rsidR="00CD608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lo </w:t>
      </w:r>
      <w:r w:rsidRPr="6E66A27A" w:rsidR="00CD608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acompañará</w:t>
      </w:r>
      <w:r w:rsidRPr="6E66A27A" w:rsidR="00CD608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a la residencia para que </w:t>
      </w:r>
      <w:r w:rsidRPr="6E66A27A" w:rsidR="00CD608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pueda</w:t>
      </w:r>
      <w:r w:rsidRPr="6E66A27A" w:rsidR="00CD608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CD608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recuperar</w:t>
      </w:r>
      <w:r w:rsidRPr="6E66A27A" w:rsidR="00CD608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CD608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los</w:t>
      </w:r>
      <w:r w:rsidRPr="6E66A27A" w:rsidR="00CD608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CD608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artículos</w:t>
      </w:r>
      <w:r w:rsidRPr="6E66A27A" w:rsidR="00CD608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que </w:t>
      </w:r>
      <w:r w:rsidRPr="6E66A27A" w:rsidR="00CD608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tiene</w:t>
      </w:r>
      <w:r w:rsidRPr="6E66A27A" w:rsidR="00CD608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derecho a </w:t>
      </w:r>
      <w:r w:rsidRPr="6E66A27A" w:rsidR="00CD608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recuperar</w:t>
      </w:r>
      <w:r w:rsidRPr="6E66A27A" w:rsidR="00CD608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. Antes de </w:t>
      </w:r>
      <w:r w:rsidRPr="6E66A27A" w:rsidR="00CD608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retirar</w:t>
      </w:r>
      <w:r w:rsidRPr="6E66A27A" w:rsidR="00CD608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CD608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su</w:t>
      </w:r>
      <w:r w:rsidRPr="6E66A27A" w:rsidR="00CD608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CD608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propiedad</w:t>
      </w:r>
      <w:r w:rsidRPr="6E66A27A" w:rsidR="00CD608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la residencia, </w:t>
      </w:r>
      <w:r w:rsidRPr="6E66A27A" w:rsidR="00CD608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debe</w:t>
      </w:r>
      <w:r w:rsidRPr="6E66A27A" w:rsidR="00CD608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CD608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dársela</w:t>
      </w:r>
      <w:r w:rsidRPr="6E66A27A" w:rsidR="00CD608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al </w:t>
      </w:r>
      <w:r w:rsidRPr="6E66A27A" w:rsidR="00CD608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oficial</w:t>
      </w:r>
      <w:r w:rsidRPr="6E66A27A" w:rsidR="00CD608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CD608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paz</w:t>
      </w:r>
      <w:r w:rsidRPr="6E66A27A" w:rsidR="00CD608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para que </w:t>
      </w:r>
      <w:r w:rsidRPr="6E66A27A" w:rsidR="00CD608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pueda</w:t>
      </w:r>
      <w:r w:rsidRPr="6E66A27A" w:rsidR="00CD608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CD608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crear</w:t>
      </w:r>
      <w:r w:rsidRPr="6E66A27A" w:rsidR="00CD608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CD608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una</w:t>
      </w:r>
      <w:r w:rsidRPr="6E66A27A" w:rsidR="00CD608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CD608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lista</w:t>
      </w:r>
      <w:r w:rsidRPr="6E66A27A" w:rsidR="00CD608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CD608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los</w:t>
      </w:r>
      <w:r w:rsidRPr="6E66A27A" w:rsidR="00CD608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CD608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artículos</w:t>
      </w:r>
      <w:r w:rsidRPr="6E66A27A" w:rsidR="00CD608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que se </w:t>
      </w:r>
      <w:r w:rsidRPr="6E66A27A" w:rsidR="00CD608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están</w:t>
      </w:r>
      <w:r w:rsidRPr="6E66A27A" w:rsidR="00CD608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CD608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retirando</w:t>
      </w:r>
      <w:r w:rsidRPr="6E66A27A" w:rsidR="00CD608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. </w:t>
      </w:r>
    </w:p>
    <w:p w:rsidRPr="009F626B" w:rsidR="00FB27EA" w:rsidP="6E66A27A" w:rsidRDefault="00FB27EA" w14:paraId="3DF5288E" w14:textId="0121AC34" w14:noSpellErr="1">
      <w:pPr>
        <w:spacing w:before="120" w:after="120" w:line="288" w:lineRule="auto"/>
        <w:rPr>
          <w:rFonts w:ascii="Trebuchet MS" w:hAnsi="Trebuchet MS" w:eastAsia="Times New Roman" w:cs="Angsana New"/>
          <w:noProof w:val="0"/>
          <w:sz w:val="28"/>
          <w:szCs w:val="28"/>
          <w:lang w:val="es-US"/>
        </w:rPr>
      </w:pPr>
    </w:p>
    <w:p w:rsidRPr="009F626B" w:rsidR="00FB27EA" w:rsidP="6E66A27A" w:rsidRDefault="00FB27EA" w14:paraId="03D7E77D" w14:textId="33B9E61A">
      <w:pPr>
        <w:spacing w:before="120" w:after="120" w:line="288" w:lineRule="auto"/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</w:pPr>
      <w:r w:rsidRPr="6E66A27A" w:rsidR="00FB27EA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¿Pasa algo </w:t>
      </w:r>
      <w:r w:rsidRPr="6E66A27A" w:rsidR="00FB27EA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más</w:t>
      </w:r>
      <w:r w:rsidRPr="6E66A27A" w:rsidR="00FB27EA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?</w:t>
      </w:r>
    </w:p>
    <w:p w:rsidRPr="009F626B" w:rsidR="00FB27EA" w:rsidP="6E66A27A" w:rsidRDefault="00FB27EA" w14:paraId="7DBD43C4" w14:textId="3346D4D1">
      <w:pPr>
        <w:spacing w:before="120" w:after="120" w:line="288" w:lineRule="auto"/>
        <w:rPr>
          <w:rFonts w:ascii="Calibri" w:hAnsi="Calibri" w:eastAsia="Times New Roman" w:cs="Calibri"/>
          <w:noProof w:val="0"/>
          <w:sz w:val="28"/>
          <w:szCs w:val="28"/>
          <w:lang w:val="es-US"/>
        </w:rPr>
      </w:pPr>
      <w:bookmarkStart w:name="_Int_os1UCSOw" w:id="580164273"/>
      <w:r w:rsidRPr="6E66A27A" w:rsidR="00FB27E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El </w:t>
      </w:r>
      <w:r w:rsidRPr="6E66A27A" w:rsidR="00FB27EA">
        <w:rPr>
          <w:rFonts w:ascii="Calibri" w:hAnsi="Calibri" w:eastAsia="Times New Roman" w:cs="Calibri"/>
          <w:noProof w:val="0"/>
          <w:sz w:val="28"/>
          <w:szCs w:val="28"/>
          <w:lang w:val="es-US"/>
        </w:rPr>
        <w:t>ocupante</w:t>
      </w:r>
      <w:r w:rsidRPr="6E66A27A" w:rsidR="00FB27E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la residencia </w:t>
      </w:r>
      <w:r w:rsidRPr="6E66A27A" w:rsidR="00FB27EA">
        <w:rPr>
          <w:rFonts w:ascii="Calibri" w:hAnsi="Calibri" w:eastAsia="Times New Roman" w:cs="Calibri"/>
          <w:noProof w:val="0"/>
          <w:sz w:val="28"/>
          <w:szCs w:val="28"/>
          <w:lang w:val="es-US"/>
        </w:rPr>
        <w:t>tiene</w:t>
      </w:r>
      <w:r w:rsidRPr="6E66A27A" w:rsidR="00FB27E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derecho a </w:t>
      </w:r>
      <w:r w:rsidRPr="6E66A27A" w:rsidR="00FB27EA">
        <w:rPr>
          <w:rFonts w:ascii="Calibri" w:hAnsi="Calibri" w:eastAsia="Times New Roman" w:cs="Calibri"/>
          <w:noProof w:val="0"/>
          <w:sz w:val="28"/>
          <w:szCs w:val="28"/>
          <w:lang w:val="es-US"/>
        </w:rPr>
        <w:t>presentar</w:t>
      </w:r>
      <w:r w:rsidRPr="6E66A27A" w:rsidR="00FB27E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FB27EA">
        <w:rPr>
          <w:rFonts w:ascii="Calibri" w:hAnsi="Calibri" w:eastAsia="Times New Roman" w:cs="Calibri"/>
          <w:noProof w:val="0"/>
          <w:sz w:val="28"/>
          <w:szCs w:val="28"/>
          <w:lang w:val="es-US"/>
        </w:rPr>
        <w:t>una</w:t>
      </w:r>
      <w:r w:rsidRPr="6E66A27A" w:rsidR="00FB27E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FB27EA">
        <w:rPr>
          <w:rFonts w:ascii="Calibri" w:hAnsi="Calibri" w:eastAsia="Times New Roman" w:cs="Calibri"/>
          <w:noProof w:val="0"/>
          <w:sz w:val="28"/>
          <w:szCs w:val="28"/>
          <w:lang w:val="es-US"/>
        </w:rPr>
        <w:t>queja</w:t>
      </w:r>
      <w:r w:rsidRPr="6E66A27A" w:rsidR="00FB27E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ante </w:t>
      </w:r>
      <w:r w:rsidRPr="6E66A27A" w:rsidR="00FB27EA">
        <w:rPr>
          <w:rFonts w:ascii="Calibri" w:hAnsi="Calibri" w:eastAsia="Times New Roman" w:cs="Calibri"/>
          <w:noProof w:val="0"/>
          <w:sz w:val="28"/>
          <w:szCs w:val="28"/>
          <w:lang w:val="es-US"/>
        </w:rPr>
        <w:t>el</w:t>
      </w:r>
      <w:r w:rsidRPr="6E66A27A" w:rsidR="00FB27E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tribunal </w:t>
      </w:r>
      <w:r w:rsidRPr="6E66A27A" w:rsidR="00FB27EA">
        <w:rPr>
          <w:rFonts w:ascii="Calibri" w:hAnsi="Calibri" w:eastAsia="Times New Roman" w:cs="Calibri"/>
          <w:noProof w:val="0"/>
          <w:sz w:val="28"/>
          <w:szCs w:val="28"/>
          <w:lang w:val="es-US"/>
        </w:rPr>
        <w:t>en</w:t>
      </w:r>
      <w:r w:rsidRPr="6E66A27A" w:rsidR="00FB27E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un </w:t>
      </w:r>
      <w:r w:rsidRPr="6E66A27A" w:rsidR="00FB27EA">
        <w:rPr>
          <w:rFonts w:ascii="Calibri" w:hAnsi="Calibri" w:eastAsia="Times New Roman" w:cs="Calibri"/>
          <w:noProof w:val="0"/>
          <w:sz w:val="28"/>
          <w:szCs w:val="28"/>
          <w:lang w:val="es-US"/>
        </w:rPr>
        <w:t>plazo</w:t>
      </w:r>
      <w:r w:rsidRPr="6E66A27A" w:rsidR="00FB27E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10 días </w:t>
      </w:r>
      <w:r w:rsidRPr="6E66A27A" w:rsidR="00FB27EA">
        <w:rPr>
          <w:rFonts w:ascii="Calibri" w:hAnsi="Calibri" w:eastAsia="Times New Roman" w:cs="Calibri"/>
          <w:noProof w:val="0"/>
          <w:sz w:val="28"/>
          <w:szCs w:val="28"/>
          <w:lang w:val="es-US"/>
        </w:rPr>
        <w:t>alegando</w:t>
      </w:r>
      <w:r w:rsidRPr="6E66A27A" w:rsidR="00FB27E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que </w:t>
      </w:r>
      <w:r w:rsidRPr="6E66A27A" w:rsidR="00FB27EA">
        <w:rPr>
          <w:rFonts w:ascii="Calibri" w:hAnsi="Calibri" w:eastAsia="Times New Roman" w:cs="Calibri"/>
          <w:noProof w:val="0"/>
          <w:sz w:val="28"/>
          <w:szCs w:val="28"/>
          <w:lang w:val="es-US"/>
        </w:rPr>
        <w:t>parte</w:t>
      </w:r>
      <w:r w:rsidRPr="6E66A27A" w:rsidR="00FB27E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o la </w:t>
      </w:r>
      <w:r w:rsidRPr="6E66A27A" w:rsidR="00FB27EA">
        <w:rPr>
          <w:rFonts w:ascii="Calibri" w:hAnsi="Calibri" w:eastAsia="Times New Roman" w:cs="Calibri"/>
          <w:noProof w:val="0"/>
          <w:sz w:val="28"/>
          <w:szCs w:val="28"/>
          <w:lang w:val="es-US"/>
        </w:rPr>
        <w:t>totalidad</w:t>
      </w:r>
      <w:r w:rsidRPr="6E66A27A" w:rsidR="00FB27E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FB27EA">
        <w:rPr>
          <w:rFonts w:ascii="Calibri" w:hAnsi="Calibri" w:eastAsia="Times New Roman" w:cs="Calibri"/>
          <w:noProof w:val="0"/>
          <w:sz w:val="28"/>
          <w:szCs w:val="28"/>
          <w:lang w:val="es-US"/>
        </w:rPr>
        <w:t>los</w:t>
      </w:r>
      <w:r w:rsidRPr="6E66A27A" w:rsidR="00FB27E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FB27EA">
        <w:rPr>
          <w:rFonts w:ascii="Calibri" w:hAnsi="Calibri" w:eastAsia="Times New Roman" w:cs="Calibri"/>
          <w:noProof w:val="0"/>
          <w:sz w:val="28"/>
          <w:szCs w:val="28"/>
          <w:lang w:val="es-US"/>
        </w:rPr>
        <w:t>bienes</w:t>
      </w:r>
      <w:r w:rsidRPr="6E66A27A" w:rsidR="00FB27E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FB27EA">
        <w:rPr>
          <w:rFonts w:ascii="Calibri" w:hAnsi="Calibri" w:eastAsia="Times New Roman" w:cs="Calibri"/>
          <w:noProof w:val="0"/>
          <w:sz w:val="28"/>
          <w:szCs w:val="28"/>
          <w:lang w:val="es-US"/>
        </w:rPr>
        <w:t>tomados</w:t>
      </w:r>
      <w:r w:rsidRPr="6E66A27A" w:rsidR="00FB27E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le </w:t>
      </w:r>
      <w:r w:rsidRPr="6E66A27A" w:rsidR="00FB27EA">
        <w:rPr>
          <w:rFonts w:ascii="Calibri" w:hAnsi="Calibri" w:eastAsia="Times New Roman" w:cs="Calibri"/>
          <w:noProof w:val="0"/>
          <w:sz w:val="28"/>
          <w:szCs w:val="28"/>
          <w:lang w:val="es-US"/>
        </w:rPr>
        <w:t>pertenecían</w:t>
      </w:r>
      <w:r w:rsidRPr="6E66A27A" w:rsidR="00FB27E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a </w:t>
      </w:r>
      <w:r w:rsidRPr="6E66A27A" w:rsidR="00FB27EA">
        <w:rPr>
          <w:rFonts w:ascii="Calibri" w:hAnsi="Calibri" w:eastAsia="Times New Roman" w:cs="Calibri"/>
          <w:noProof w:val="0"/>
          <w:sz w:val="28"/>
          <w:szCs w:val="28"/>
          <w:lang w:val="es-US"/>
        </w:rPr>
        <w:t>él</w:t>
      </w:r>
      <w:r w:rsidRPr="6E66A27A" w:rsidR="00FB27E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o a </w:t>
      </w:r>
      <w:r w:rsidRPr="6E66A27A" w:rsidR="00FB27EA">
        <w:rPr>
          <w:rFonts w:ascii="Calibri" w:hAnsi="Calibri" w:eastAsia="Times New Roman" w:cs="Calibri"/>
          <w:noProof w:val="0"/>
          <w:sz w:val="28"/>
          <w:szCs w:val="28"/>
          <w:lang w:val="es-US"/>
        </w:rPr>
        <w:t>su</w:t>
      </w:r>
      <w:r w:rsidRPr="6E66A27A" w:rsidR="00FB27E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FB27EA">
        <w:rPr>
          <w:rFonts w:ascii="Calibri" w:hAnsi="Calibri" w:eastAsia="Times New Roman" w:cs="Calibri"/>
          <w:noProof w:val="0"/>
          <w:sz w:val="28"/>
          <w:szCs w:val="28"/>
          <w:lang w:val="es-US"/>
        </w:rPr>
        <w:t>dependiente</w:t>
      </w:r>
      <w:r w:rsidRPr="6E66A27A" w:rsidR="00FB27EA">
        <w:rPr>
          <w:rFonts w:ascii="Calibri" w:hAnsi="Calibri" w:eastAsia="Times New Roman" w:cs="Calibri"/>
          <w:noProof w:val="0"/>
          <w:sz w:val="28"/>
          <w:szCs w:val="28"/>
          <w:lang w:val="es-US"/>
        </w:rPr>
        <w:t>.</w:t>
      </w:r>
      <w:bookmarkEnd w:id="580164273"/>
      <w:r w:rsidRPr="6E66A27A" w:rsidR="00FB27E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Si se </w:t>
      </w:r>
      <w:r w:rsidRPr="6E66A27A" w:rsidR="00FB27EA">
        <w:rPr>
          <w:rFonts w:ascii="Calibri" w:hAnsi="Calibri" w:eastAsia="Times New Roman" w:cs="Calibri"/>
          <w:noProof w:val="0"/>
          <w:sz w:val="28"/>
          <w:szCs w:val="28"/>
          <w:lang w:val="es-US"/>
        </w:rPr>
        <w:t>presenta</w:t>
      </w:r>
      <w:r w:rsidRPr="6E66A27A" w:rsidR="00FB27E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FB27EA">
        <w:rPr>
          <w:rFonts w:ascii="Calibri" w:hAnsi="Calibri" w:eastAsia="Times New Roman" w:cs="Calibri"/>
          <w:noProof w:val="0"/>
          <w:sz w:val="28"/>
          <w:szCs w:val="28"/>
          <w:lang w:val="es-US"/>
        </w:rPr>
        <w:t>una</w:t>
      </w:r>
      <w:r w:rsidRPr="6E66A27A" w:rsidR="00FB27E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FB27EA">
        <w:rPr>
          <w:rFonts w:ascii="Calibri" w:hAnsi="Calibri" w:eastAsia="Times New Roman" w:cs="Calibri"/>
          <w:noProof w:val="0"/>
          <w:sz w:val="28"/>
          <w:szCs w:val="28"/>
          <w:lang w:val="es-US"/>
        </w:rPr>
        <w:t>demanda</w:t>
      </w:r>
      <w:r w:rsidRPr="6E66A27A" w:rsidR="00FB27E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FB27EA">
        <w:rPr>
          <w:rFonts w:ascii="Calibri" w:hAnsi="Calibri" w:eastAsia="Times New Roman" w:cs="Calibri"/>
          <w:noProof w:val="0"/>
          <w:sz w:val="28"/>
          <w:szCs w:val="28"/>
          <w:lang w:val="es-US"/>
        </w:rPr>
        <w:t>este</w:t>
      </w:r>
      <w:r w:rsidRPr="6E66A27A" w:rsidR="00FB27E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FB27EA">
        <w:rPr>
          <w:rFonts w:ascii="Calibri" w:hAnsi="Calibri" w:eastAsia="Times New Roman" w:cs="Calibri"/>
          <w:noProof w:val="0"/>
          <w:sz w:val="28"/>
          <w:szCs w:val="28"/>
          <w:lang w:val="es-US"/>
        </w:rPr>
        <w:t>tipo</w:t>
      </w:r>
      <w:r w:rsidRPr="6E66A27A" w:rsidR="00FB27E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, </w:t>
      </w:r>
      <w:r w:rsidRPr="6E66A27A" w:rsidR="00FB27EA">
        <w:rPr>
          <w:rFonts w:ascii="Calibri" w:hAnsi="Calibri" w:eastAsia="Times New Roman" w:cs="Calibri"/>
          <w:noProof w:val="0"/>
          <w:sz w:val="28"/>
          <w:szCs w:val="28"/>
          <w:lang w:val="es-US"/>
        </w:rPr>
        <w:t>el</w:t>
      </w:r>
      <w:r w:rsidRPr="6E66A27A" w:rsidR="00FB27E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tribunal </w:t>
      </w:r>
      <w:r w:rsidRPr="6E66A27A" w:rsidR="00FB27EA">
        <w:rPr>
          <w:rFonts w:ascii="Calibri" w:hAnsi="Calibri" w:eastAsia="Times New Roman" w:cs="Calibri"/>
          <w:noProof w:val="0"/>
          <w:sz w:val="28"/>
          <w:szCs w:val="28"/>
          <w:lang w:val="es-US"/>
        </w:rPr>
        <w:t>celebrará</w:t>
      </w:r>
      <w:r w:rsidRPr="6E66A27A" w:rsidR="00FB27E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FB27EA">
        <w:rPr>
          <w:rFonts w:ascii="Calibri" w:hAnsi="Calibri" w:eastAsia="Times New Roman" w:cs="Calibri"/>
          <w:noProof w:val="0"/>
          <w:sz w:val="28"/>
          <w:szCs w:val="28"/>
          <w:lang w:val="es-US"/>
        </w:rPr>
        <w:t>una</w:t>
      </w:r>
      <w:r w:rsidRPr="6E66A27A" w:rsidR="00FB27E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audiencia y </w:t>
      </w:r>
      <w:r w:rsidRPr="6E66A27A" w:rsidR="00FB27EA">
        <w:rPr>
          <w:rFonts w:ascii="Calibri" w:hAnsi="Calibri" w:eastAsia="Times New Roman" w:cs="Calibri"/>
          <w:noProof w:val="0"/>
          <w:sz w:val="28"/>
          <w:szCs w:val="28"/>
          <w:lang w:val="es-US"/>
        </w:rPr>
        <w:t>decidirá</w:t>
      </w:r>
      <w:r w:rsidRPr="6E66A27A" w:rsidR="00FB27E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FB27EA">
        <w:rPr>
          <w:rFonts w:ascii="Calibri" w:hAnsi="Calibri" w:eastAsia="Times New Roman" w:cs="Calibri"/>
          <w:noProof w:val="0"/>
          <w:sz w:val="28"/>
          <w:szCs w:val="28"/>
          <w:lang w:val="es-US"/>
        </w:rPr>
        <w:t>quién</w:t>
      </w:r>
      <w:r w:rsidRPr="6E66A27A" w:rsidR="00FB27E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es </w:t>
      </w:r>
      <w:r w:rsidRPr="6E66A27A" w:rsidR="00FB27EA">
        <w:rPr>
          <w:rFonts w:ascii="Calibri" w:hAnsi="Calibri" w:eastAsia="Times New Roman" w:cs="Calibri"/>
          <w:noProof w:val="0"/>
          <w:sz w:val="28"/>
          <w:szCs w:val="28"/>
          <w:lang w:val="es-US"/>
        </w:rPr>
        <w:t>el</w:t>
      </w:r>
      <w:r w:rsidRPr="6E66A27A" w:rsidR="00FB27E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FB27EA">
        <w:rPr>
          <w:rFonts w:ascii="Calibri" w:hAnsi="Calibri" w:eastAsia="Times New Roman" w:cs="Calibri"/>
          <w:noProof w:val="0"/>
          <w:sz w:val="28"/>
          <w:szCs w:val="28"/>
          <w:lang w:val="es-US"/>
        </w:rPr>
        <w:t>propietario</w:t>
      </w:r>
      <w:r w:rsidRPr="6E66A27A" w:rsidR="00FB27E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la </w:t>
      </w:r>
      <w:r w:rsidRPr="6E66A27A" w:rsidR="00FB27EA">
        <w:rPr>
          <w:rFonts w:ascii="Calibri" w:hAnsi="Calibri" w:eastAsia="Times New Roman" w:cs="Calibri"/>
          <w:noProof w:val="0"/>
          <w:sz w:val="28"/>
          <w:szCs w:val="28"/>
          <w:lang w:val="es-US"/>
        </w:rPr>
        <w:t>propiedad</w:t>
      </w:r>
      <w:r w:rsidRPr="6E66A27A" w:rsidR="00FB27E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FB27EA">
        <w:rPr>
          <w:rFonts w:ascii="Calibri" w:hAnsi="Calibri" w:eastAsia="Times New Roman" w:cs="Calibri"/>
          <w:noProof w:val="0"/>
          <w:sz w:val="28"/>
          <w:szCs w:val="28"/>
          <w:lang w:val="es-US"/>
        </w:rPr>
        <w:t>en</w:t>
      </w:r>
      <w:r w:rsidRPr="6E66A27A" w:rsidR="00FB27E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FB27EA">
        <w:rPr>
          <w:rFonts w:ascii="Calibri" w:hAnsi="Calibri" w:eastAsia="Times New Roman" w:cs="Calibri"/>
          <w:noProof w:val="0"/>
          <w:sz w:val="28"/>
          <w:szCs w:val="28"/>
          <w:lang w:val="es-US"/>
        </w:rPr>
        <w:t>disputa</w:t>
      </w:r>
      <w:r w:rsidRPr="6E66A27A" w:rsidR="00FB27E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. </w:t>
      </w:r>
    </w:p>
    <w:p w:rsidRPr="009F626B" w:rsidR="00F71FC1" w:rsidP="6E66A27A" w:rsidRDefault="00F71FC1" w14:paraId="3590995A" w14:textId="759B685F" w14:noSpellErr="1">
      <w:pPr>
        <w:spacing w:before="120" w:after="120" w:line="288" w:lineRule="auto"/>
        <w:rPr>
          <w:rFonts w:ascii="Trebuchet MS" w:hAnsi="Trebuchet MS" w:eastAsia="Times New Roman" w:cs="Angsana New"/>
          <w:noProof w:val="0"/>
          <w:sz w:val="28"/>
          <w:szCs w:val="28"/>
          <w:lang w:val="es-US"/>
        </w:rPr>
      </w:pPr>
    </w:p>
    <w:p w:rsidRPr="009F626B" w:rsidR="007F1DE1" w:rsidP="6E66A27A" w:rsidRDefault="007F1DE1" w14:paraId="660003D0" w14:textId="68D72BC0" w14:noSpellErr="1">
      <w:pPr>
        <w:spacing w:before="120" w:after="120" w:line="288" w:lineRule="auto"/>
        <w:rPr>
          <w:rFonts w:ascii="Trebuchet MS" w:hAnsi="Trebuchet MS" w:eastAsia="Times New Roman" w:cs="Angsana New"/>
          <w:noProof w:val="0"/>
          <w:sz w:val="28"/>
          <w:szCs w:val="28"/>
          <w:lang w:val="es-US"/>
        </w:rPr>
      </w:pPr>
      <w:r w:rsidRPr="6E66A27A">
        <w:rPr>
          <w:rFonts w:ascii="Trebuchet MS" w:hAnsi="Trebuchet MS" w:eastAsia="Times New Roman" w:cs="Angsana New"/>
          <w:noProof w:val="0"/>
          <w:sz w:val="28"/>
          <w:szCs w:val="28"/>
          <w:lang w:val="es-US"/>
        </w:rPr>
        <w:br w:type="page"/>
      </w:r>
    </w:p>
    <w:p w:rsidRPr="009F626B" w:rsidR="00F71FC1" w:rsidP="6E66A27A" w:rsidRDefault="00F71FC1" w14:paraId="107C960C" w14:textId="7396C6E3">
      <w:pPr>
        <w:spacing w:before="120" w:after="120" w:line="288" w:lineRule="auto"/>
        <w:rPr>
          <w:rFonts w:ascii="Trebuchet MS" w:hAnsi="Trebuchet MS" w:eastAsia="Times New Roman" w:cs="Angsana New"/>
          <w:b w:val="1"/>
          <w:bCs w:val="1"/>
          <w:noProof w:val="0"/>
          <w:sz w:val="32"/>
          <w:szCs w:val="32"/>
          <w:lang w:val="es-US"/>
        </w:rPr>
      </w:pPr>
      <w:r w:rsidRPr="6E66A27A" w:rsidR="00F71FC1">
        <w:rPr>
          <w:rFonts w:ascii="Trebuchet MS" w:hAnsi="Trebuchet MS" w:eastAsia="Times New Roman" w:cs="Angsana New"/>
          <w:b w:val="1"/>
          <w:bCs w:val="1"/>
          <w:noProof w:val="0"/>
          <w:sz w:val="32"/>
          <w:szCs w:val="32"/>
          <w:lang w:val="es-US"/>
        </w:rPr>
        <w:t xml:space="preserve">Orden de </w:t>
      </w:r>
      <w:r w:rsidRPr="6E66A27A" w:rsidR="00F71FC1">
        <w:rPr>
          <w:rFonts w:ascii="Trebuchet MS" w:hAnsi="Trebuchet MS" w:eastAsia="Times New Roman" w:cs="Angsana New"/>
          <w:b w:val="1"/>
          <w:bCs w:val="1"/>
          <w:noProof w:val="0"/>
          <w:sz w:val="32"/>
          <w:szCs w:val="32"/>
          <w:lang w:val="es-US"/>
        </w:rPr>
        <w:t>reingreso</w:t>
      </w:r>
    </w:p>
    <w:p w:rsidRPr="009F626B" w:rsidR="00221B14" w:rsidP="6E66A27A" w:rsidRDefault="00221B14" w14:paraId="7A58E15B" w14:textId="3ECA59AB" w14:noSpellErr="1">
      <w:pPr>
        <w:spacing w:before="120" w:after="120" w:line="288" w:lineRule="auto"/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u w:val="single"/>
          <w:lang w:val="es-US"/>
        </w:rPr>
      </w:pPr>
    </w:p>
    <w:p w:rsidRPr="009F626B" w:rsidR="00221B14" w:rsidP="6E66A27A" w:rsidRDefault="00841597" w14:paraId="73DEC777" w14:textId="774802EE">
      <w:pPr>
        <w:spacing w:before="120" w:after="120" w:line="288" w:lineRule="auto"/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</w:pPr>
      <w:r w:rsidRPr="6E66A27A" w:rsidR="00841597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¿</w:t>
      </w:r>
      <w:r w:rsidRPr="6E66A27A" w:rsidR="00841597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Qué</w:t>
      </w:r>
      <w:r w:rsidRPr="6E66A27A" w:rsidR="00841597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es </w:t>
      </w:r>
      <w:r w:rsidRPr="6E66A27A" w:rsidR="00841597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una</w:t>
      </w:r>
      <w:r w:rsidRPr="6E66A27A" w:rsidR="00841597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841597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orden</w:t>
      </w:r>
      <w:r w:rsidRPr="6E66A27A" w:rsidR="00841597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de </w:t>
      </w:r>
      <w:r w:rsidRPr="6E66A27A" w:rsidR="00841597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reingreso</w:t>
      </w:r>
      <w:r w:rsidRPr="6E66A27A" w:rsidR="00841597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?</w:t>
      </w:r>
    </w:p>
    <w:p w:rsidRPr="009F626B" w:rsidR="00841597" w:rsidP="6E66A27A" w:rsidRDefault="00841597" w14:paraId="20A5529C" w14:textId="5BC8171C">
      <w:pPr>
        <w:spacing w:before="120" w:after="120" w:line="288" w:lineRule="auto"/>
        <w:rPr>
          <w:rFonts w:ascii="Calibri" w:hAnsi="Calibri" w:eastAsia="Times New Roman" w:cs="Calibri"/>
          <w:noProof w:val="0"/>
          <w:sz w:val="28"/>
          <w:szCs w:val="28"/>
          <w:lang w:val="es-US"/>
        </w:rPr>
      </w:pPr>
      <w:r w:rsidRPr="6E66A27A" w:rsidR="00841597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Una </w:t>
      </w:r>
      <w:r w:rsidRPr="6E66A27A" w:rsidR="00841597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orden</w:t>
      </w:r>
      <w:r w:rsidRPr="6E66A27A" w:rsidR="00841597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841597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reingreso</w:t>
      </w:r>
      <w:r w:rsidRPr="6E66A27A" w:rsidR="00841597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es </w:t>
      </w:r>
      <w:r w:rsidRPr="6E66A27A" w:rsidR="00841597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una</w:t>
      </w:r>
      <w:r w:rsidRPr="6E66A27A" w:rsidR="00841597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841597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orden</w:t>
      </w:r>
      <w:r w:rsidRPr="6E66A27A" w:rsidR="00841597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que </w:t>
      </w:r>
      <w:r w:rsidRPr="6E66A27A" w:rsidR="00841597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requiere</w:t>
      </w:r>
      <w:r w:rsidRPr="6E66A27A" w:rsidR="00841597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que un </w:t>
      </w:r>
      <w:r w:rsidRPr="6E66A27A" w:rsidR="00841597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arrendador</w:t>
      </w:r>
      <w:r w:rsidRPr="6E66A27A" w:rsidR="00841597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le </w:t>
      </w:r>
      <w:r w:rsidRPr="6E66A27A" w:rsidR="00841597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permita</w:t>
      </w:r>
      <w:r w:rsidRPr="6E66A27A" w:rsidR="00841597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841597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regresar</w:t>
      </w:r>
      <w:r w:rsidRPr="6E66A27A" w:rsidR="00841597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al </w:t>
      </w:r>
      <w:r w:rsidRPr="6E66A27A" w:rsidR="00841597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lugar</w:t>
      </w:r>
      <w:r w:rsidRPr="6E66A27A" w:rsidR="00841597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que </w:t>
      </w:r>
      <w:r w:rsidRPr="6E66A27A" w:rsidR="00841597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está</w:t>
      </w:r>
      <w:r w:rsidRPr="6E66A27A" w:rsidR="00841597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841597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alquilando</w:t>
      </w:r>
      <w:r w:rsidRPr="6E66A27A" w:rsidR="00841597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841597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si</w:t>
      </w:r>
      <w:r w:rsidRPr="6E66A27A" w:rsidR="00841597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841597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el</w:t>
      </w:r>
      <w:r w:rsidRPr="6E66A27A" w:rsidR="00841597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841597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arrendador</w:t>
      </w:r>
      <w:r w:rsidRPr="6E66A27A" w:rsidR="00841597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lo </w:t>
      </w:r>
      <w:r w:rsidRPr="6E66A27A" w:rsidR="00841597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bloquea</w:t>
      </w:r>
      <w:r w:rsidRPr="6E66A27A" w:rsidR="00841597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841597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indebidamente</w:t>
      </w:r>
      <w:r w:rsidRPr="6E66A27A" w:rsidR="00841597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. La </w:t>
      </w:r>
      <w:r w:rsidRPr="6E66A27A" w:rsidR="00841597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información</w:t>
      </w:r>
      <w:r w:rsidRPr="6E66A27A" w:rsidR="00841597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841597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discutida</w:t>
      </w:r>
      <w:r w:rsidRPr="6E66A27A" w:rsidR="00841597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841597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aquí</w:t>
      </w:r>
      <w:r w:rsidRPr="6E66A27A" w:rsidR="00841597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solo se </w:t>
      </w:r>
      <w:r w:rsidRPr="6E66A27A" w:rsidR="00841597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aplica</w:t>
      </w:r>
      <w:r w:rsidRPr="6E66A27A" w:rsidR="00841597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841597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si</w:t>
      </w:r>
      <w:r w:rsidRPr="6E66A27A" w:rsidR="00841597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se le </w:t>
      </w:r>
      <w:r w:rsidRPr="6E66A27A" w:rsidR="00841597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bloquea</w:t>
      </w:r>
      <w:r w:rsidRPr="6E66A27A" w:rsidR="00841597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la entrada de </w:t>
      </w:r>
      <w:r w:rsidRPr="6E66A27A" w:rsidR="00841597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su</w:t>
      </w:r>
      <w:r w:rsidRPr="6E66A27A" w:rsidR="00841597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823C4A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 xml:space="preserve">residencia </w:t>
      </w:r>
      <w:r w:rsidRPr="009F626B" w:rsidR="00823C4A">
        <w:rPr>
          <w:rFonts w:ascii="Calibri" w:hAnsi="Calibri" w:eastAsia="Times New Roman" w:cs="Calibri"/>
          <w:bCs/>
          <w:sz w:val="28"/>
          <w:szCs w:val="28"/>
          <w:lang w:val="Spanish"/>
        </w:rPr>
      </w:r>
      <w:r w:rsidRPr="6E66A27A" w:rsidR="00823C4A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 xml:space="preserve">(</w:t>
      </w:r>
      <w:r w:rsidRPr="6E66A27A" w:rsidR="00823C4A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 xml:space="preserve">por</w:t>
      </w:r>
      <w:r w:rsidRPr="6E66A27A" w:rsidR="00823C4A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 xml:space="preserve"> </w:t>
      </w:r>
      <w:r w:rsidRPr="6E66A27A" w:rsidR="00823C4A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 xml:space="preserve">ejemplo</w:t>
      </w:r>
      <w:r w:rsidRPr="6E66A27A" w:rsidR="00823C4A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 xml:space="preserve">, un </w:t>
      </w:r>
      <w:r w:rsidRPr="6E66A27A" w:rsidR="00823C4A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 xml:space="preserve">apartamento</w:t>
      </w:r>
      <w:r w:rsidRPr="6E66A27A" w:rsidR="00823C4A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 xml:space="preserve"> o </w:t>
      </w:r>
      <w:r w:rsidRPr="6E66A27A" w:rsidR="00823C4A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 xml:space="preserve">una</w:t>
      </w:r>
      <w:r w:rsidRPr="6E66A27A" w:rsidR="00823C4A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 xml:space="preserve"> casa </w:t>
      </w:r>
      <w:r w:rsidRPr="6E66A27A" w:rsidR="00823C4A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 xml:space="preserve">móvil</w:t>
      </w:r>
      <w:r w:rsidRPr="6E66A27A" w:rsidR="00823C4A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 xml:space="preserve">); </w:t>
      </w:r>
      <w:r w:rsidRPr="6E66A27A" w:rsidR="00823C4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No se </w:t>
      </w:r>
      <w:r w:rsidRPr="6E66A27A" w:rsidR="00823C4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aplica</w:t>
      </w:r>
      <w:r w:rsidRPr="6E66A27A" w:rsidR="00823C4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823C4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si</w:t>
      </w:r>
      <w:r w:rsidRPr="6E66A27A" w:rsidR="00823C4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se le </w:t>
      </w:r>
      <w:r w:rsidRPr="6E66A27A" w:rsidR="00823C4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bloquea</w:t>
      </w:r>
      <w:r w:rsidRPr="6E66A27A" w:rsidR="00823C4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823C4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el</w:t>
      </w:r>
      <w:r w:rsidRPr="6E66A27A" w:rsidR="00823C4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823C4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acceso</w:t>
      </w:r>
      <w:r w:rsidRPr="6E66A27A" w:rsidR="00823C4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a un </w:t>
      </w:r>
      <w:r w:rsidRPr="6E66A27A" w:rsidR="00823C4A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>negocio</w:t>
      </w:r>
      <w:r w:rsidRPr="6E66A27A" w:rsidR="00823C4A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>.</w:t>
      </w:r>
    </w:p>
    <w:p w:rsidRPr="009F626B" w:rsidR="001B1080" w:rsidP="6E66A27A" w:rsidRDefault="001B1080" w14:paraId="5F171598" w14:textId="77777777" w14:noSpellErr="1">
      <w:pPr>
        <w:spacing w:before="120" w:after="120" w:line="288" w:lineRule="auto"/>
        <w:rPr>
          <w:rFonts w:ascii="Trebuchet MS" w:hAnsi="Trebuchet MS" w:eastAsia="Times New Roman" w:cs="Angsana New"/>
          <w:noProof w:val="0"/>
          <w:sz w:val="28"/>
          <w:szCs w:val="28"/>
          <w:lang w:val="es-US"/>
        </w:rPr>
      </w:pPr>
    </w:p>
    <w:p w:rsidRPr="009F626B" w:rsidR="001B1080" w:rsidP="6E66A27A" w:rsidRDefault="001B1080" w14:paraId="3923F11A" w14:textId="77777777">
      <w:pPr>
        <w:spacing w:before="120" w:after="120" w:line="288" w:lineRule="auto"/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</w:pPr>
      <w:r w:rsidRPr="6E66A27A" w:rsidR="001B1080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¿</w:t>
      </w:r>
      <w:r w:rsidRPr="6E66A27A" w:rsidR="001B1080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Cuándo</w:t>
      </w:r>
      <w:r w:rsidRPr="6E66A27A" w:rsidR="001B1080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1B1080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puede</w:t>
      </w:r>
      <w:r w:rsidRPr="6E66A27A" w:rsidR="001B1080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un </w:t>
      </w:r>
      <w:r w:rsidRPr="6E66A27A" w:rsidR="001B1080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arrendador</w:t>
      </w:r>
      <w:r w:rsidRPr="6E66A27A" w:rsidR="001B1080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1B1080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cerrarle</w:t>
      </w:r>
      <w:r w:rsidRPr="6E66A27A" w:rsidR="001B1080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la </w:t>
      </w:r>
      <w:r w:rsidRPr="6E66A27A" w:rsidR="001B1080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puerta</w:t>
      </w:r>
      <w:r w:rsidRPr="6E66A27A" w:rsidR="001B1080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?</w:t>
      </w:r>
    </w:p>
    <w:p w:rsidRPr="009F626B" w:rsidR="001B1080" w:rsidP="6E66A27A" w:rsidRDefault="001B1080" w14:paraId="332721C4" w14:textId="3611060B">
      <w:pPr>
        <w:spacing w:before="120" w:after="120" w:line="288" w:lineRule="auto"/>
        <w:rPr>
          <w:rFonts w:ascii="Calibri" w:hAnsi="Calibri" w:eastAsia="Times New Roman" w:cs="Calibri"/>
          <w:noProof w:val="0"/>
          <w:sz w:val="28"/>
          <w:szCs w:val="28"/>
          <w:lang w:val="es-US"/>
        </w:rPr>
      </w:pP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Un 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>arrendador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solo 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>puede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>dejarlo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>fuera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>su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residencia para 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>realizar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>reparaciones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o 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>construcciones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>necesarias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o 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>en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>caso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>emergencia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, o 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>si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no ha 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>pagado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>todo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o 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>parte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>su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>alquiler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. Sin embargo, para 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>bloquearlo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>por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no 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>pagar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>el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>alquiler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, 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>el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derecho del 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>arrendador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a 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>hacerlo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>debe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>incluirse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>en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>el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>contrato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>arrendamiento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, y 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>tiene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que 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>darle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un aviso 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>por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>escrito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(al 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>menos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>cinco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días antes 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>si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se 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>envía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>por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>correo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o al 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>menos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>tres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días antes 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>si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se publica 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>en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>el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interior de 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>su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>puerta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) que 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>indique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>:</w:t>
      </w:r>
    </w:p>
    <w:p w:rsidRPr="009F626B" w:rsidR="001B1080" w:rsidP="6E66A27A" w:rsidRDefault="001B1080" w14:paraId="48E023E9" w14:textId="37B17D65">
      <w:pPr>
        <w:pStyle w:val="ListParagraph"/>
        <w:numPr>
          <w:ilvl w:val="0"/>
          <w:numId w:val="37"/>
        </w:numPr>
        <w:spacing w:before="120" w:after="120" w:line="288" w:lineRule="auto"/>
        <w:ind w:left="1080"/>
        <w:rPr>
          <w:rFonts w:ascii="Calibri" w:hAnsi="Calibri" w:eastAsia="Times New Roman" w:cs="Calibri"/>
          <w:noProof w:val="0"/>
          <w:sz w:val="28"/>
          <w:szCs w:val="28"/>
          <w:lang w:val="es-US"/>
        </w:rPr>
      </w:pP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La 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>fecha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>en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la que 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>cambiarán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las 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>cerraduras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>;</w:t>
      </w:r>
    </w:p>
    <w:p w:rsidRPr="009F626B" w:rsidR="001B1080" w:rsidP="6E66A27A" w:rsidRDefault="001B1080" w14:paraId="1D8458F5" w14:textId="77777777">
      <w:pPr>
        <w:pStyle w:val="ListParagraph"/>
        <w:numPr>
          <w:ilvl w:val="0"/>
          <w:numId w:val="37"/>
        </w:numPr>
        <w:spacing w:before="120" w:after="120" w:line="288" w:lineRule="auto"/>
        <w:ind w:left="1080"/>
        <w:rPr>
          <w:rFonts w:ascii="Calibri" w:hAnsi="Calibri" w:eastAsia="Times New Roman" w:cs="Calibri"/>
          <w:noProof w:val="0"/>
          <w:sz w:val="28"/>
          <w:szCs w:val="28"/>
          <w:lang w:val="es-US"/>
        </w:rPr>
      </w:pP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La 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>cantidad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>alquiler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que 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>tiene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que 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>pagar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para 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>evitar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que lo 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>bloqueen</w:t>
      </w:r>
      <w:r w:rsidRPr="6E66A27A" w:rsidR="001B1080">
        <w:rPr>
          <w:rFonts w:ascii="Calibri" w:hAnsi="Calibri" w:eastAsia="Times New Roman" w:cs="Calibri"/>
          <w:noProof w:val="0"/>
          <w:sz w:val="28"/>
          <w:szCs w:val="28"/>
          <w:lang w:val="es-US"/>
        </w:rPr>
        <w:t>;</w:t>
      </w:r>
    </w:p>
    <w:p w:rsidRPr="009F626B" w:rsidR="00F93641" w:rsidP="6E66A27A" w:rsidRDefault="00F93641" w14:paraId="2AF4CFBB" w14:textId="32E3850D">
      <w:pPr>
        <w:pStyle w:val="ListParagraph"/>
        <w:numPr>
          <w:ilvl w:val="0"/>
          <w:numId w:val="37"/>
        </w:numPr>
        <w:spacing w:before="120" w:after="120" w:line="288" w:lineRule="auto"/>
        <w:ind w:left="1080"/>
        <w:rPr>
          <w:rFonts w:ascii="Calibri" w:hAnsi="Calibri" w:eastAsia="Times New Roman" w:cs="Calibri"/>
          <w:noProof w:val="0"/>
          <w:sz w:val="28"/>
          <w:szCs w:val="28"/>
          <w:lang w:val="es-US"/>
        </w:rPr>
      </w:pP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La </w:t>
      </w: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>ubicación</w:t>
      </w: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y la persona </w:t>
      </w: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>con</w:t>
      </w: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la que </w:t>
      </w: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>puede</w:t>
      </w: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>discutir</w:t>
      </w: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o </w:t>
      </w: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>pagar</w:t>
      </w: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>su</w:t>
      </w: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>alquiler</w:t>
      </w: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>durante</w:t>
      </w: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>el</w:t>
      </w: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>horario</w:t>
      </w: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>comercial</w:t>
      </w: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normal; y </w:t>
      </w:r>
    </w:p>
    <w:p w:rsidRPr="009F626B" w:rsidR="00F93641" w:rsidP="6E66A27A" w:rsidRDefault="00F93641" w14:paraId="68D14A33" w14:textId="320C5DEA">
      <w:pPr>
        <w:pStyle w:val="ListParagraph"/>
        <w:numPr>
          <w:ilvl w:val="0"/>
          <w:numId w:val="37"/>
        </w:numPr>
        <w:spacing w:before="120" w:after="120" w:line="288" w:lineRule="auto"/>
        <w:ind w:left="1080"/>
        <w:rPr>
          <w:rFonts w:ascii="Calibri" w:hAnsi="Calibri" w:eastAsia="Times New Roman" w:cs="Calibri"/>
          <w:noProof w:val="0"/>
          <w:sz w:val="28"/>
          <w:szCs w:val="28"/>
          <w:lang w:val="es-US"/>
        </w:rPr>
      </w:pP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Que tiene derecho a obtener una llave de la nueva cerradura </w:t>
      </w:r>
      <w:r w:rsidRPr="6E66A27A" w:rsidR="00F93641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 xml:space="preserve">a </w:t>
      </w:r>
      <w:r w:rsidRPr="6E66A27A" w:rsidR="00F93641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 xml:space="preserve">cualquier </w:t>
      </w:r>
      <w:r w:rsidRPr="6E66A27A" w:rsidR="1382720B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>hora,</w:t>
      </w: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incluso si no paga el alquiler que debe. </w:t>
      </w:r>
    </w:p>
    <w:p w:rsidRPr="009F626B" w:rsidR="00F93641" w:rsidP="6E66A27A" w:rsidRDefault="00F93641" w14:paraId="401869BC" w14:textId="77777777" w14:noSpellErr="1">
      <w:pPr>
        <w:pStyle w:val="ListParagraph"/>
        <w:spacing w:before="120" w:after="120" w:line="288" w:lineRule="auto"/>
        <w:rPr>
          <w:rFonts w:ascii="Calibri" w:hAnsi="Calibri" w:eastAsia="Times New Roman" w:cs="Calibri"/>
          <w:noProof w:val="0"/>
          <w:sz w:val="28"/>
          <w:szCs w:val="28"/>
          <w:lang w:val="es-US"/>
        </w:rPr>
      </w:pPr>
    </w:p>
    <w:p w:rsidRPr="009F626B" w:rsidR="00F93641" w:rsidP="6E66A27A" w:rsidRDefault="00F93641" w14:paraId="059BEB1F" w14:textId="0D203AC1">
      <w:pPr>
        <w:pStyle w:val="ListParagraph"/>
        <w:spacing w:before="120" w:after="120" w:line="288" w:lineRule="auto"/>
        <w:ind w:left="0"/>
        <w:rPr>
          <w:rFonts w:ascii="Calibri" w:hAnsi="Calibri" w:eastAsia="Times New Roman" w:cs="Calibri"/>
          <w:noProof w:val="0"/>
          <w:sz w:val="28"/>
          <w:szCs w:val="28"/>
          <w:lang w:val="es-US"/>
        </w:rPr>
      </w:pP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Un </w:t>
      </w: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>arrendador</w:t>
      </w: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no </w:t>
      </w: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>puede</w:t>
      </w: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>cambiar</w:t>
      </w: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las </w:t>
      </w: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>cerraduras</w:t>
      </w: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>:</w:t>
      </w:r>
    </w:p>
    <w:p w:rsidRPr="009F626B" w:rsidR="00F93641" w:rsidP="6E66A27A" w:rsidRDefault="00190646" w14:paraId="141CC87F" w14:textId="4776BC0E">
      <w:pPr>
        <w:pStyle w:val="ListParagraph"/>
        <w:numPr>
          <w:ilvl w:val="0"/>
          <w:numId w:val="38"/>
        </w:numPr>
        <w:spacing w:before="120" w:after="120" w:line="288" w:lineRule="auto"/>
        <w:rPr>
          <w:rFonts w:ascii="Calibri" w:hAnsi="Calibri" w:eastAsia="Times New Roman" w:cs="Calibri"/>
          <w:noProof w:val="0"/>
          <w:sz w:val="28"/>
          <w:szCs w:val="28"/>
          <w:lang w:val="es-US"/>
        </w:rPr>
      </w:pPr>
      <w:r w:rsidRPr="6E66A27A" w:rsidR="0019064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Si </w:t>
      </w:r>
      <w:r w:rsidRPr="6E66A27A" w:rsidR="00190646">
        <w:rPr>
          <w:rFonts w:ascii="Calibri" w:hAnsi="Calibri" w:eastAsia="Times New Roman" w:cs="Calibri"/>
          <w:noProof w:val="0"/>
          <w:sz w:val="28"/>
          <w:szCs w:val="28"/>
          <w:lang w:val="es-US"/>
        </w:rPr>
        <w:t>usted</w:t>
      </w:r>
      <w:r w:rsidRPr="6E66A27A" w:rsidR="0019064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u </w:t>
      </w:r>
      <w:r w:rsidRPr="6E66A27A" w:rsidR="00190646">
        <w:rPr>
          <w:rFonts w:ascii="Calibri" w:hAnsi="Calibri" w:eastAsia="Times New Roman" w:cs="Calibri"/>
          <w:noProof w:val="0"/>
          <w:sz w:val="28"/>
          <w:szCs w:val="28"/>
          <w:lang w:val="es-US"/>
        </w:rPr>
        <w:t>otro</w:t>
      </w:r>
      <w:r w:rsidRPr="6E66A27A" w:rsidR="0019064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190646">
        <w:rPr>
          <w:rFonts w:ascii="Calibri" w:hAnsi="Calibri" w:eastAsia="Times New Roman" w:cs="Calibri"/>
          <w:noProof w:val="0"/>
          <w:sz w:val="28"/>
          <w:szCs w:val="28"/>
          <w:lang w:val="es-US"/>
        </w:rPr>
        <w:t>ocupante</w:t>
      </w:r>
      <w:r w:rsidRPr="6E66A27A" w:rsidR="0019064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se </w:t>
      </w:r>
      <w:r w:rsidRPr="6E66A27A" w:rsidR="00190646">
        <w:rPr>
          <w:rFonts w:ascii="Calibri" w:hAnsi="Calibri" w:eastAsia="Times New Roman" w:cs="Calibri"/>
          <w:noProof w:val="0"/>
          <w:sz w:val="28"/>
          <w:szCs w:val="28"/>
          <w:lang w:val="es-US"/>
        </w:rPr>
        <w:t>encuentra</w:t>
      </w:r>
      <w:r w:rsidRPr="6E66A27A" w:rsidR="0019064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190646">
        <w:rPr>
          <w:rFonts w:ascii="Calibri" w:hAnsi="Calibri" w:eastAsia="Times New Roman" w:cs="Calibri"/>
          <w:noProof w:val="0"/>
          <w:sz w:val="28"/>
          <w:szCs w:val="28"/>
          <w:lang w:val="es-US"/>
        </w:rPr>
        <w:t>en</w:t>
      </w:r>
      <w:r w:rsidRPr="6E66A27A" w:rsidR="0019064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la residencia; </w:t>
      </w:r>
    </w:p>
    <w:p w:rsidRPr="009F626B" w:rsidR="00F93641" w:rsidP="6E66A27A" w:rsidRDefault="00F93641" w14:paraId="3D9DE5FE" w14:textId="77777777">
      <w:pPr>
        <w:pStyle w:val="ListParagraph"/>
        <w:numPr>
          <w:ilvl w:val="0"/>
          <w:numId w:val="38"/>
        </w:numPr>
        <w:spacing w:before="120" w:after="120" w:line="288" w:lineRule="auto"/>
        <w:rPr>
          <w:rFonts w:ascii="Calibri" w:hAnsi="Calibri" w:eastAsia="Times New Roman" w:cs="Calibri"/>
          <w:noProof w:val="0"/>
          <w:sz w:val="28"/>
          <w:szCs w:val="28"/>
          <w:lang w:val="es-US"/>
        </w:rPr>
      </w:pP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Más de </w:t>
      </w: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>una</w:t>
      </w: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>vez</w:t>
      </w: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>durante</w:t>
      </w: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un </w:t>
      </w: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>período</w:t>
      </w: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>pago</w:t>
      </w: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>alquiler</w:t>
      </w: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; o </w:t>
      </w:r>
    </w:p>
    <w:p w:rsidRPr="009F626B" w:rsidR="006C6BFD" w:rsidP="6E66A27A" w:rsidRDefault="00F93641" w14:paraId="7FA388DC" w14:textId="7C6C3C10">
      <w:pPr>
        <w:pStyle w:val="ListParagraph"/>
        <w:numPr>
          <w:ilvl w:val="0"/>
          <w:numId w:val="38"/>
        </w:numPr>
        <w:spacing w:before="120" w:after="120" w:line="288" w:lineRule="auto"/>
        <w:rPr>
          <w:rFonts w:ascii="Calibri" w:hAnsi="Calibri" w:eastAsia="Times New Roman" w:cs="Calibri"/>
          <w:noProof w:val="0"/>
          <w:sz w:val="28"/>
          <w:szCs w:val="28"/>
          <w:lang w:val="es-US"/>
        </w:rPr>
      </w:pP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En un día, o </w:t>
      </w: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>el</w:t>
      </w: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día antes de un día, </w:t>
      </w: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>cuando</w:t>
      </w: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>el</w:t>
      </w: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>propietario</w:t>
      </w: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o </w:t>
      </w: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>su</w:t>
      </w: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>representante</w:t>
      </w: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no </w:t>
      </w: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>estén</w:t>
      </w: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>disponibles</w:t>
      </w: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, </w:t>
      </w: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>o</w:t>
      </w: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la </w:t>
      </w: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>oficina</w:t>
      </w: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>administración</w:t>
      </w: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no </w:t>
      </w: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>esté</w:t>
      </w: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>abierta</w:t>
      </w: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, para que </w:t>
      </w: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>pueda</w:t>
      </w: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>pagar</w:t>
      </w: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>el</w:t>
      </w: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>alquiler</w:t>
      </w:r>
      <w:r w:rsidRPr="6E66A27A" w:rsidR="00F93641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. </w:t>
      </w:r>
    </w:p>
    <w:p w:rsidRPr="009F626B" w:rsidR="00BB1FAD" w:rsidP="6E66A27A" w:rsidRDefault="006C6BFD" w14:paraId="4789BDDE" w14:textId="77777777">
      <w:pPr>
        <w:spacing w:before="120" w:after="120" w:line="288" w:lineRule="auto"/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</w:pPr>
      <w:r w:rsidRPr="6E66A27A" w:rsidR="006C6BFD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¿</w:t>
      </w:r>
      <w:r w:rsidRPr="6E66A27A" w:rsidR="006C6BFD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Qué</w:t>
      </w:r>
      <w:r w:rsidRPr="6E66A27A" w:rsidR="006C6BFD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6C6BFD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tiene</w:t>
      </w:r>
      <w:r w:rsidRPr="6E66A27A" w:rsidR="006C6BFD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que </w:t>
      </w:r>
      <w:r w:rsidRPr="6E66A27A" w:rsidR="006C6BFD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hacer</w:t>
      </w:r>
      <w:r w:rsidRPr="6E66A27A" w:rsidR="006C6BFD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6C6BFD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el</w:t>
      </w:r>
      <w:r w:rsidRPr="6E66A27A" w:rsidR="006C6BFD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6C6BFD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arrendador</w:t>
      </w:r>
      <w:r w:rsidRPr="6E66A27A" w:rsidR="006C6BFD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6C6BFD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si</w:t>
      </w:r>
      <w:r w:rsidRPr="6E66A27A" w:rsidR="006C6BFD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6C6BFD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te</w:t>
      </w:r>
      <w:r w:rsidRPr="6E66A27A" w:rsidR="006C6BFD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6C6BFD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cierra</w:t>
      </w:r>
      <w:r w:rsidRPr="6E66A27A" w:rsidR="006C6BFD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?</w:t>
      </w:r>
    </w:p>
    <w:p w:rsidRPr="009F626B" w:rsidR="00BB1FAD" w:rsidP="6E66A27A" w:rsidRDefault="00BB1FAD" w14:paraId="7E69B3F9" w14:textId="0A16A5F6">
      <w:pPr>
        <w:spacing w:before="120" w:after="120" w:line="288" w:lineRule="auto"/>
        <w:rPr>
          <w:rFonts w:ascii="Calibri" w:hAnsi="Calibri" w:eastAsia="Times New Roman" w:cs="Calibri"/>
          <w:noProof w:val="0"/>
          <w:sz w:val="28"/>
          <w:szCs w:val="28"/>
          <w:lang w:val="es-US"/>
        </w:rPr>
      </w:pPr>
      <w:r w:rsidRPr="6E66A27A" w:rsidR="00BB1FA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Un </w:t>
      </w:r>
      <w:r w:rsidRPr="6E66A27A" w:rsidR="00BB1FAD">
        <w:rPr>
          <w:rFonts w:ascii="Calibri" w:hAnsi="Calibri" w:eastAsia="Times New Roman" w:cs="Calibri"/>
          <w:noProof w:val="0"/>
          <w:sz w:val="28"/>
          <w:szCs w:val="28"/>
          <w:lang w:val="es-US"/>
        </w:rPr>
        <w:t>arrendador</w:t>
      </w:r>
      <w:r w:rsidRPr="6E66A27A" w:rsidR="00BB1FA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que lo </w:t>
      </w:r>
      <w:r w:rsidRPr="6E66A27A" w:rsidR="00BB1FAD">
        <w:rPr>
          <w:rFonts w:ascii="Calibri" w:hAnsi="Calibri" w:eastAsia="Times New Roman" w:cs="Calibri"/>
          <w:noProof w:val="0"/>
          <w:sz w:val="28"/>
          <w:szCs w:val="28"/>
          <w:lang w:val="es-US"/>
        </w:rPr>
        <w:t>deja</w:t>
      </w:r>
      <w:r w:rsidRPr="6E66A27A" w:rsidR="00BB1FA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BB1FAD">
        <w:rPr>
          <w:rFonts w:ascii="Calibri" w:hAnsi="Calibri" w:eastAsia="Times New Roman" w:cs="Calibri"/>
          <w:noProof w:val="0"/>
          <w:sz w:val="28"/>
          <w:szCs w:val="28"/>
          <w:lang w:val="es-US"/>
        </w:rPr>
        <w:t>fuera</w:t>
      </w:r>
      <w:r w:rsidRPr="6E66A27A" w:rsidR="00BB1FA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BB1FAD">
        <w:rPr>
          <w:rFonts w:ascii="Calibri" w:hAnsi="Calibri" w:eastAsia="Times New Roman" w:cs="Calibri"/>
          <w:noProof w:val="0"/>
          <w:sz w:val="28"/>
          <w:szCs w:val="28"/>
          <w:lang w:val="es-US"/>
        </w:rPr>
        <w:t>su</w:t>
      </w:r>
      <w:r w:rsidRPr="6E66A27A" w:rsidR="00BB1FA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residencia </w:t>
      </w:r>
      <w:r w:rsidRPr="6E66A27A" w:rsidR="00BB1FAD">
        <w:rPr>
          <w:rFonts w:ascii="Calibri" w:hAnsi="Calibri" w:eastAsia="Times New Roman" w:cs="Calibri"/>
          <w:noProof w:val="0"/>
          <w:sz w:val="28"/>
          <w:szCs w:val="28"/>
          <w:lang w:val="es-US"/>
        </w:rPr>
        <w:t>cambiando</w:t>
      </w:r>
      <w:r w:rsidRPr="6E66A27A" w:rsidR="00BB1FA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las </w:t>
      </w:r>
      <w:r w:rsidRPr="6E66A27A" w:rsidR="00BB1FAD">
        <w:rPr>
          <w:rFonts w:ascii="Calibri" w:hAnsi="Calibri" w:eastAsia="Times New Roman" w:cs="Calibri"/>
          <w:noProof w:val="0"/>
          <w:sz w:val="28"/>
          <w:szCs w:val="28"/>
          <w:lang w:val="es-US"/>
        </w:rPr>
        <w:t>cerraduras</w:t>
      </w:r>
      <w:r w:rsidRPr="6E66A27A" w:rsidR="00BB1FA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BB1FAD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>debe</w:t>
      </w:r>
      <w:r w:rsidRPr="6E66A27A" w:rsidR="00BB1FAD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BB1FAD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>darle</w:t>
      </w:r>
      <w:r w:rsidRPr="6E66A27A" w:rsidR="00BB1FAD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BB1FAD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>una</w:t>
      </w:r>
      <w:r w:rsidRPr="6E66A27A" w:rsidR="00BB1FAD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BB1FAD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>llave</w:t>
      </w:r>
      <w:r w:rsidRPr="6E66A27A" w:rsidR="00BB1FAD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 xml:space="preserve"> de la </w:t>
      </w:r>
      <w:r w:rsidRPr="6E66A27A" w:rsidR="00BB1FAD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>nueva</w:t>
      </w:r>
      <w:r w:rsidRPr="6E66A27A" w:rsidR="00BB1FAD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BB1FAD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>cerradura</w:t>
      </w:r>
      <w:r w:rsidRPr="6E66A27A" w:rsidR="00BB1FAD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BB1FAD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>incluso</w:t>
      </w:r>
      <w:r w:rsidRPr="6E66A27A" w:rsidR="00BB1FAD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BB1FAD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>si</w:t>
      </w:r>
      <w:r w:rsidRPr="6E66A27A" w:rsidR="00BB1FAD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 xml:space="preserve"> no </w:t>
      </w:r>
      <w:r w:rsidRPr="6E66A27A" w:rsidR="00BB1FAD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>paga</w:t>
      </w:r>
      <w:r w:rsidRPr="6E66A27A" w:rsidR="00BB1FAD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BB1FAD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>el</w:t>
      </w:r>
      <w:r w:rsidRPr="6E66A27A" w:rsidR="00BB1FAD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BB1FAD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>alquiler</w:t>
      </w:r>
      <w:r w:rsidRPr="6E66A27A" w:rsidR="00BB1FA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. </w:t>
      </w:r>
      <w:r w:rsidRPr="6E66A27A" w:rsidR="00BB1FAD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 xml:space="preserve">(Si </w:t>
      </w:r>
      <w:r w:rsidRPr="6E66A27A" w:rsidR="00BB1FAD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>el</w:t>
      </w:r>
      <w:r w:rsidRPr="6E66A27A" w:rsidR="00BB1FAD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 xml:space="preserve"> </w:t>
      </w:r>
      <w:r w:rsidRPr="6E66A27A" w:rsidR="00BB1FAD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>arrendador</w:t>
      </w:r>
      <w:r w:rsidRPr="6E66A27A" w:rsidR="00BB1FAD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 xml:space="preserve"> </w:t>
      </w:r>
      <w:r w:rsidRPr="6E66A27A" w:rsidR="00BB1FAD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>quiere</w:t>
      </w:r>
      <w:r w:rsidRPr="6E66A27A" w:rsidR="00BB1FAD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 xml:space="preserve"> </w:t>
      </w:r>
      <w:r w:rsidRPr="6E66A27A" w:rsidR="00BB1FAD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>desalojarlo</w:t>
      </w:r>
      <w:r w:rsidRPr="6E66A27A" w:rsidR="00BB1FAD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 xml:space="preserve"> </w:t>
      </w:r>
      <w:r w:rsidRPr="6E66A27A" w:rsidR="00BB1FAD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>por</w:t>
      </w:r>
      <w:r w:rsidRPr="6E66A27A" w:rsidR="00BB1FAD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 xml:space="preserve"> no </w:t>
      </w:r>
      <w:r w:rsidRPr="6E66A27A" w:rsidR="00BB1FAD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>pagar</w:t>
      </w:r>
      <w:r w:rsidRPr="6E66A27A" w:rsidR="00BB1FAD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 xml:space="preserve"> </w:t>
      </w:r>
      <w:r w:rsidRPr="6E66A27A" w:rsidR="00BB1FAD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>el</w:t>
      </w:r>
      <w:r w:rsidRPr="6E66A27A" w:rsidR="00BB1FAD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 xml:space="preserve"> </w:t>
      </w:r>
      <w:r w:rsidRPr="6E66A27A" w:rsidR="00BB1FAD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>alquiler</w:t>
      </w:r>
      <w:r w:rsidRPr="6E66A27A" w:rsidR="00BB1FAD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 xml:space="preserve">, </w:t>
      </w:r>
      <w:r w:rsidRPr="6E66A27A" w:rsidR="00BB1FAD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>entonces</w:t>
      </w:r>
      <w:r w:rsidRPr="6E66A27A" w:rsidR="00BB1FAD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 xml:space="preserve"> </w:t>
      </w:r>
      <w:r w:rsidRPr="6E66A27A" w:rsidR="00BB1FAD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>puede</w:t>
      </w:r>
      <w:r w:rsidRPr="6E66A27A" w:rsidR="00BB1FAD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 xml:space="preserve"> </w:t>
      </w:r>
      <w:r w:rsidRPr="6E66A27A" w:rsidR="00BB1FAD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>presentar</w:t>
      </w:r>
      <w:r w:rsidRPr="6E66A27A" w:rsidR="00BB1FAD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 xml:space="preserve"> </w:t>
      </w:r>
      <w:r w:rsidRPr="6E66A27A" w:rsidR="00BB1FAD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>una</w:t>
      </w:r>
      <w:r w:rsidRPr="6E66A27A" w:rsidR="00BB1FAD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 xml:space="preserve"> </w:t>
      </w:r>
      <w:r w:rsidRPr="6E66A27A" w:rsidR="00BB1FAD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>demanda</w:t>
      </w:r>
      <w:r w:rsidRPr="6E66A27A" w:rsidR="00BB1FAD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 xml:space="preserve"> de </w:t>
      </w:r>
      <w:r w:rsidRPr="6E66A27A" w:rsidR="00BB1FAD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>desalojo</w:t>
      </w:r>
      <w:r w:rsidRPr="6E66A27A" w:rsidR="00BB1FAD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>).</w:t>
      </w:r>
    </w:p>
    <w:p w:rsidRPr="009F626B" w:rsidR="00BB1FAD" w:rsidP="6E66A27A" w:rsidRDefault="00BB1FAD" w14:paraId="3082FF81" w14:textId="4CE9CF4B">
      <w:pPr>
        <w:spacing w:before="120" w:after="120" w:line="288" w:lineRule="auto"/>
        <w:rPr>
          <w:rFonts w:ascii="Calibri" w:hAnsi="Calibri" w:eastAsia="Times New Roman" w:cs="Calibri"/>
          <w:noProof w:val="0"/>
          <w:sz w:val="28"/>
          <w:szCs w:val="28"/>
          <w:lang w:val="es-US"/>
        </w:rPr>
      </w:pPr>
      <w:r w:rsidRPr="6E66A27A" w:rsidR="00BB1FA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Si </w:t>
      </w:r>
      <w:r w:rsidRPr="6E66A27A" w:rsidR="00BB1FAD">
        <w:rPr>
          <w:rFonts w:ascii="Calibri" w:hAnsi="Calibri" w:eastAsia="Times New Roman" w:cs="Calibri"/>
          <w:noProof w:val="0"/>
          <w:sz w:val="28"/>
          <w:szCs w:val="28"/>
          <w:lang w:val="es-US"/>
        </w:rPr>
        <w:t>su</w:t>
      </w:r>
      <w:r w:rsidRPr="6E66A27A" w:rsidR="00BB1FA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BB1FAD">
        <w:rPr>
          <w:rFonts w:ascii="Calibri" w:hAnsi="Calibri" w:eastAsia="Times New Roman" w:cs="Calibri"/>
          <w:noProof w:val="0"/>
          <w:sz w:val="28"/>
          <w:szCs w:val="28"/>
          <w:lang w:val="es-US"/>
        </w:rPr>
        <w:t>arrendador</w:t>
      </w:r>
      <w:r w:rsidRPr="6E66A27A" w:rsidR="00BB1FA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cambia sus </w:t>
      </w:r>
      <w:r w:rsidRPr="6E66A27A" w:rsidR="00BB1FAD">
        <w:rPr>
          <w:rFonts w:ascii="Calibri" w:hAnsi="Calibri" w:eastAsia="Times New Roman" w:cs="Calibri"/>
          <w:noProof w:val="0"/>
          <w:sz w:val="28"/>
          <w:szCs w:val="28"/>
          <w:lang w:val="es-US"/>
        </w:rPr>
        <w:t>cerraduras</w:t>
      </w:r>
      <w:r w:rsidRPr="6E66A27A" w:rsidR="00BB1FA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BB1FAD">
        <w:rPr>
          <w:rFonts w:ascii="Calibri" w:hAnsi="Calibri" w:eastAsia="Times New Roman" w:cs="Calibri"/>
          <w:noProof w:val="0"/>
          <w:sz w:val="28"/>
          <w:szCs w:val="28"/>
          <w:lang w:val="es-US"/>
        </w:rPr>
        <w:t>por</w:t>
      </w:r>
      <w:r w:rsidRPr="6E66A27A" w:rsidR="00BB1FA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no </w:t>
      </w:r>
      <w:r w:rsidRPr="6E66A27A" w:rsidR="00BB1FAD">
        <w:rPr>
          <w:rFonts w:ascii="Calibri" w:hAnsi="Calibri" w:eastAsia="Times New Roman" w:cs="Calibri"/>
          <w:noProof w:val="0"/>
          <w:sz w:val="28"/>
          <w:szCs w:val="28"/>
          <w:lang w:val="es-US"/>
        </w:rPr>
        <w:t>pagar</w:t>
      </w:r>
      <w:r w:rsidRPr="6E66A27A" w:rsidR="00BB1FA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BB1FAD">
        <w:rPr>
          <w:rFonts w:ascii="Calibri" w:hAnsi="Calibri" w:eastAsia="Times New Roman" w:cs="Calibri"/>
          <w:noProof w:val="0"/>
          <w:sz w:val="28"/>
          <w:szCs w:val="28"/>
          <w:lang w:val="es-US"/>
        </w:rPr>
        <w:t>el</w:t>
      </w:r>
      <w:r w:rsidRPr="6E66A27A" w:rsidR="00BB1FA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BB1FAD">
        <w:rPr>
          <w:rFonts w:ascii="Calibri" w:hAnsi="Calibri" w:eastAsia="Times New Roman" w:cs="Calibri"/>
          <w:noProof w:val="0"/>
          <w:sz w:val="28"/>
          <w:szCs w:val="28"/>
          <w:lang w:val="es-US"/>
        </w:rPr>
        <w:t>alquiler</w:t>
      </w:r>
      <w:r w:rsidRPr="6E66A27A" w:rsidR="00BB1FA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, </w:t>
      </w:r>
      <w:r w:rsidRPr="6E66A27A" w:rsidR="00BB1FAD">
        <w:rPr>
          <w:rFonts w:ascii="Calibri" w:hAnsi="Calibri" w:eastAsia="Times New Roman" w:cs="Calibri"/>
          <w:noProof w:val="0"/>
          <w:sz w:val="28"/>
          <w:szCs w:val="28"/>
          <w:lang w:val="es-US"/>
        </w:rPr>
        <w:t>debe</w:t>
      </w:r>
      <w:r w:rsidRPr="6E66A27A" w:rsidR="00BB1FA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BB1FAD">
        <w:rPr>
          <w:rFonts w:ascii="Calibri" w:hAnsi="Calibri" w:eastAsia="Times New Roman" w:cs="Calibri"/>
          <w:noProof w:val="0"/>
          <w:sz w:val="28"/>
          <w:szCs w:val="28"/>
          <w:lang w:val="es-US"/>
        </w:rPr>
        <w:t>colocar</w:t>
      </w:r>
      <w:r w:rsidRPr="6E66A27A" w:rsidR="00BB1FA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un aviso </w:t>
      </w:r>
      <w:r w:rsidRPr="6E66A27A" w:rsidR="00BB1FAD">
        <w:rPr>
          <w:rFonts w:ascii="Calibri" w:hAnsi="Calibri" w:eastAsia="Times New Roman" w:cs="Calibri"/>
          <w:noProof w:val="0"/>
          <w:sz w:val="28"/>
          <w:szCs w:val="28"/>
          <w:lang w:val="es-US"/>
        </w:rPr>
        <w:t>por</w:t>
      </w:r>
      <w:r w:rsidRPr="6E66A27A" w:rsidR="00BB1FA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BB1FAD">
        <w:rPr>
          <w:rFonts w:ascii="Calibri" w:hAnsi="Calibri" w:eastAsia="Times New Roman" w:cs="Calibri"/>
          <w:noProof w:val="0"/>
          <w:sz w:val="28"/>
          <w:szCs w:val="28"/>
          <w:lang w:val="es-US"/>
        </w:rPr>
        <w:t>escrito</w:t>
      </w:r>
      <w:r w:rsidRPr="6E66A27A" w:rsidR="00BB1FA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BB1FAD">
        <w:rPr>
          <w:rFonts w:ascii="Calibri" w:hAnsi="Calibri" w:eastAsia="Times New Roman" w:cs="Calibri"/>
          <w:noProof w:val="0"/>
          <w:sz w:val="28"/>
          <w:szCs w:val="28"/>
          <w:lang w:val="es-US"/>
        </w:rPr>
        <w:t>en</w:t>
      </w:r>
      <w:r w:rsidRPr="6E66A27A" w:rsidR="00BB1FA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la </w:t>
      </w:r>
      <w:r w:rsidRPr="6E66A27A" w:rsidR="00BB1FAD">
        <w:rPr>
          <w:rFonts w:ascii="Calibri" w:hAnsi="Calibri" w:eastAsia="Times New Roman" w:cs="Calibri"/>
          <w:noProof w:val="0"/>
          <w:sz w:val="28"/>
          <w:szCs w:val="28"/>
          <w:lang w:val="es-US"/>
        </w:rPr>
        <w:t>puerta</w:t>
      </w:r>
      <w:r w:rsidRPr="6E66A27A" w:rsidR="00BB1FA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BB1FAD">
        <w:rPr>
          <w:rFonts w:ascii="Calibri" w:hAnsi="Calibri" w:eastAsia="Times New Roman" w:cs="Calibri"/>
          <w:noProof w:val="0"/>
          <w:sz w:val="28"/>
          <w:szCs w:val="28"/>
          <w:lang w:val="es-US"/>
        </w:rPr>
        <w:t>su</w:t>
      </w:r>
      <w:r w:rsidRPr="6E66A27A" w:rsidR="00BB1FA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casa que </w:t>
      </w:r>
      <w:r w:rsidRPr="6E66A27A" w:rsidR="00BB1FAD">
        <w:rPr>
          <w:rFonts w:ascii="Calibri" w:hAnsi="Calibri" w:eastAsia="Times New Roman" w:cs="Calibri"/>
          <w:noProof w:val="0"/>
          <w:sz w:val="28"/>
          <w:szCs w:val="28"/>
          <w:lang w:val="es-US"/>
        </w:rPr>
        <w:t>diga</w:t>
      </w:r>
      <w:r w:rsidRPr="6E66A27A" w:rsidR="00BB1FAD">
        <w:rPr>
          <w:rFonts w:ascii="Calibri" w:hAnsi="Calibri" w:eastAsia="Times New Roman" w:cs="Calibri"/>
          <w:noProof w:val="0"/>
          <w:sz w:val="28"/>
          <w:szCs w:val="28"/>
          <w:lang w:val="es-US"/>
        </w:rPr>
        <w:t>:</w:t>
      </w:r>
    </w:p>
    <w:p w:rsidRPr="009F626B" w:rsidR="00BB1FAD" w:rsidP="6E66A27A" w:rsidRDefault="00BB1FAD" w14:paraId="518687BE" w14:textId="632DE86B">
      <w:pPr>
        <w:pStyle w:val="ListParagraph"/>
        <w:numPr>
          <w:ilvl w:val="0"/>
          <w:numId w:val="39"/>
        </w:numPr>
        <w:spacing w:before="120" w:after="120" w:line="288" w:lineRule="auto"/>
        <w:rPr>
          <w:rFonts w:ascii="Calibri" w:hAnsi="Calibri" w:eastAsia="Times New Roman" w:cs="Calibri"/>
          <w:noProof w:val="0"/>
          <w:sz w:val="28"/>
          <w:szCs w:val="28"/>
          <w:lang w:val="es-US"/>
        </w:rPr>
      </w:pPr>
      <w:r w:rsidRPr="6E66A27A" w:rsidR="00BB1FA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Donde </w:t>
      </w:r>
      <w:r w:rsidRPr="6E66A27A" w:rsidR="00BB1FAD">
        <w:rPr>
          <w:rFonts w:ascii="Calibri" w:hAnsi="Calibri" w:eastAsia="Times New Roman" w:cs="Calibri"/>
          <w:noProof w:val="0"/>
          <w:sz w:val="28"/>
          <w:szCs w:val="28"/>
          <w:lang w:val="es-US"/>
        </w:rPr>
        <w:t>puede</w:t>
      </w:r>
      <w:r w:rsidRPr="6E66A27A" w:rsidR="00BB1FA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BB1FAD">
        <w:rPr>
          <w:rFonts w:ascii="Calibri" w:hAnsi="Calibri" w:eastAsia="Times New Roman" w:cs="Calibri"/>
          <w:noProof w:val="0"/>
          <w:sz w:val="28"/>
          <w:szCs w:val="28"/>
          <w:lang w:val="es-US"/>
        </w:rPr>
        <w:t>ir</w:t>
      </w:r>
      <w:r w:rsidRPr="6E66A27A" w:rsidR="00BB1FA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las 24 horas del día para </w:t>
      </w:r>
      <w:r w:rsidRPr="6E66A27A" w:rsidR="00BB1FAD">
        <w:rPr>
          <w:rFonts w:ascii="Calibri" w:hAnsi="Calibri" w:eastAsia="Times New Roman" w:cs="Calibri"/>
          <w:noProof w:val="0"/>
          <w:sz w:val="28"/>
          <w:szCs w:val="28"/>
          <w:lang w:val="es-US"/>
        </w:rPr>
        <w:t>obtener</w:t>
      </w:r>
      <w:r w:rsidRPr="6E66A27A" w:rsidR="00BB1FA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BB1FAD">
        <w:rPr>
          <w:rFonts w:ascii="Calibri" w:hAnsi="Calibri" w:eastAsia="Times New Roman" w:cs="Calibri"/>
          <w:noProof w:val="0"/>
          <w:sz w:val="28"/>
          <w:szCs w:val="28"/>
          <w:lang w:val="es-US"/>
        </w:rPr>
        <w:t>una</w:t>
      </w:r>
      <w:r w:rsidRPr="6E66A27A" w:rsidR="00BB1FA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BB1FAD">
        <w:rPr>
          <w:rFonts w:ascii="Calibri" w:hAnsi="Calibri" w:eastAsia="Times New Roman" w:cs="Calibri"/>
          <w:noProof w:val="0"/>
          <w:sz w:val="28"/>
          <w:szCs w:val="28"/>
          <w:lang w:val="es-US"/>
        </w:rPr>
        <w:t>nueva</w:t>
      </w:r>
      <w:r w:rsidRPr="6E66A27A" w:rsidR="00BB1FA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BB1FAD">
        <w:rPr>
          <w:rFonts w:ascii="Calibri" w:hAnsi="Calibri" w:eastAsia="Times New Roman" w:cs="Calibri"/>
          <w:noProof w:val="0"/>
          <w:sz w:val="28"/>
          <w:szCs w:val="28"/>
          <w:lang w:val="es-US"/>
        </w:rPr>
        <w:t>llave</w:t>
      </w:r>
      <w:r w:rsidRPr="6E66A27A" w:rsidR="00BB1FA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o un </w:t>
      </w:r>
      <w:r w:rsidRPr="6E66A27A" w:rsidR="00BB1FAD">
        <w:rPr>
          <w:rFonts w:ascii="Calibri" w:hAnsi="Calibri" w:eastAsia="Times New Roman" w:cs="Calibri"/>
          <w:noProof w:val="0"/>
          <w:sz w:val="28"/>
          <w:szCs w:val="28"/>
          <w:lang w:val="es-US"/>
        </w:rPr>
        <w:t>número</w:t>
      </w:r>
      <w:r w:rsidRPr="6E66A27A" w:rsidR="00BB1FA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al que </w:t>
      </w:r>
      <w:r w:rsidRPr="6E66A27A" w:rsidR="00BB1FAD">
        <w:rPr>
          <w:rFonts w:ascii="Calibri" w:hAnsi="Calibri" w:eastAsia="Times New Roman" w:cs="Calibri"/>
          <w:noProof w:val="0"/>
          <w:sz w:val="28"/>
          <w:szCs w:val="28"/>
          <w:lang w:val="es-US"/>
        </w:rPr>
        <w:t>puede</w:t>
      </w:r>
      <w:r w:rsidRPr="6E66A27A" w:rsidR="00BB1FA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BB1FAD">
        <w:rPr>
          <w:rFonts w:ascii="Calibri" w:hAnsi="Calibri" w:eastAsia="Times New Roman" w:cs="Calibri"/>
          <w:noProof w:val="0"/>
          <w:sz w:val="28"/>
          <w:szCs w:val="28"/>
          <w:lang w:val="es-US"/>
        </w:rPr>
        <w:t>llamar</w:t>
      </w:r>
      <w:r w:rsidRPr="6E66A27A" w:rsidR="00BB1FA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y que se </w:t>
      </w:r>
      <w:r w:rsidRPr="6E66A27A" w:rsidR="00BB1FAD">
        <w:rPr>
          <w:rFonts w:ascii="Calibri" w:hAnsi="Calibri" w:eastAsia="Times New Roman" w:cs="Calibri"/>
          <w:noProof w:val="0"/>
          <w:sz w:val="28"/>
          <w:szCs w:val="28"/>
          <w:lang w:val="es-US"/>
        </w:rPr>
        <w:t>contesta</w:t>
      </w:r>
      <w:r w:rsidRPr="6E66A27A" w:rsidR="00BB1FA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las 24 horas del día para que le </w:t>
      </w:r>
      <w:r w:rsidRPr="6E66A27A" w:rsidR="00BB1FAD">
        <w:rPr>
          <w:rFonts w:ascii="Calibri" w:hAnsi="Calibri" w:eastAsia="Times New Roman" w:cs="Calibri"/>
          <w:noProof w:val="0"/>
          <w:sz w:val="28"/>
          <w:szCs w:val="28"/>
          <w:lang w:val="es-US"/>
        </w:rPr>
        <w:t>entreguen</w:t>
      </w:r>
      <w:r w:rsidRPr="6E66A27A" w:rsidR="00BB1FA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BB1FAD">
        <w:rPr>
          <w:rFonts w:ascii="Calibri" w:hAnsi="Calibri" w:eastAsia="Times New Roman" w:cs="Calibri"/>
          <w:noProof w:val="0"/>
          <w:sz w:val="28"/>
          <w:szCs w:val="28"/>
          <w:lang w:val="es-US"/>
        </w:rPr>
        <w:t>una</w:t>
      </w:r>
      <w:r w:rsidRPr="6E66A27A" w:rsidR="00BB1FA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BB1FAD">
        <w:rPr>
          <w:rFonts w:ascii="Calibri" w:hAnsi="Calibri" w:eastAsia="Times New Roman" w:cs="Calibri"/>
          <w:noProof w:val="0"/>
          <w:sz w:val="28"/>
          <w:szCs w:val="28"/>
          <w:lang w:val="es-US"/>
        </w:rPr>
        <w:t>llave</w:t>
      </w:r>
      <w:r w:rsidRPr="6E66A27A" w:rsidR="00BB1FA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BB1FAD">
        <w:rPr>
          <w:rFonts w:ascii="Calibri" w:hAnsi="Calibri" w:eastAsia="Times New Roman" w:cs="Calibri"/>
          <w:noProof w:val="0"/>
          <w:sz w:val="28"/>
          <w:szCs w:val="28"/>
          <w:lang w:val="es-US"/>
        </w:rPr>
        <w:t>dentro</w:t>
      </w:r>
      <w:r w:rsidRPr="6E66A27A" w:rsidR="00BB1FAD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las dos horas; </w:t>
      </w:r>
    </w:p>
    <w:p w:rsidRPr="009F626B" w:rsidR="00BB1FAD" w:rsidP="6E66A27A" w:rsidRDefault="0095332A" w14:paraId="276B872F" w14:textId="061367DA">
      <w:pPr>
        <w:pStyle w:val="ListParagraph"/>
        <w:numPr>
          <w:ilvl w:val="0"/>
          <w:numId w:val="39"/>
        </w:numPr>
        <w:spacing w:before="120" w:after="120" w:line="288" w:lineRule="auto"/>
        <w:rPr>
          <w:rFonts w:ascii="Calibri" w:hAnsi="Calibri" w:eastAsia="Times New Roman" w:cs="Calibri"/>
          <w:noProof w:val="0"/>
          <w:sz w:val="28"/>
          <w:szCs w:val="28"/>
          <w:lang w:val="es-US"/>
        </w:rPr>
      </w:pPr>
      <w:r w:rsidRPr="6E66A27A" w:rsidR="0095332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Que </w:t>
      </w:r>
      <w:r w:rsidRPr="6E66A27A" w:rsidR="0095332A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>deben</w:t>
      </w:r>
      <w:r w:rsidRPr="6E66A27A" w:rsidR="0095332A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95332A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>darle</w:t>
      </w:r>
      <w:r w:rsidRPr="6E66A27A" w:rsidR="0095332A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95332A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>una</w:t>
      </w:r>
      <w:r w:rsidRPr="6E66A27A" w:rsidR="0095332A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95332A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>llave</w:t>
      </w:r>
      <w:r w:rsidRPr="6E66A27A" w:rsidR="0095332A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95332A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>nueva</w:t>
      </w:r>
      <w:r w:rsidRPr="6E66A27A" w:rsidR="0095332A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 xml:space="preserve"> a </w:t>
      </w:r>
      <w:r w:rsidRPr="6E66A27A" w:rsidR="0095332A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>cualquier</w:t>
      </w:r>
      <w:r w:rsidRPr="6E66A27A" w:rsidR="0095332A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 xml:space="preserve"> hora, </w:t>
      </w:r>
      <w:r w:rsidRPr="6E66A27A" w:rsidR="0095332A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>incluso</w:t>
      </w:r>
      <w:r w:rsidRPr="6E66A27A" w:rsidR="0095332A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95332A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>si</w:t>
      </w:r>
      <w:r w:rsidRPr="6E66A27A" w:rsidR="0095332A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95332A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>usted</w:t>
      </w:r>
      <w:r w:rsidRPr="6E66A27A" w:rsidR="0095332A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 xml:space="preserve"> no </w:t>
      </w:r>
      <w:r w:rsidRPr="6E66A27A" w:rsidR="0095332A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>paga</w:t>
      </w:r>
      <w:r w:rsidRPr="6E66A27A" w:rsidR="0095332A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 xml:space="preserve"> nada del </w:t>
      </w:r>
      <w:r w:rsidRPr="6E66A27A" w:rsidR="0095332A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>alquiler</w:t>
      </w:r>
      <w:r w:rsidRPr="6E66A27A" w:rsidR="0095332A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95332A">
        <w:rPr>
          <w:rFonts w:ascii="Calibri" w:hAnsi="Calibri" w:eastAsia="Times New Roman" w:cs="Calibri"/>
          <w:b w:val="1"/>
          <w:bCs w:val="1"/>
          <w:noProof w:val="0"/>
          <w:sz w:val="28"/>
          <w:szCs w:val="28"/>
          <w:lang w:val="es-US"/>
        </w:rPr>
        <w:t>adeudado</w:t>
      </w:r>
      <w:r w:rsidRPr="6E66A27A" w:rsidR="0095332A">
        <w:rPr>
          <w:rFonts w:ascii="Calibri" w:hAnsi="Calibri" w:eastAsia="Times New Roman" w:cs="Calibri"/>
          <w:noProof w:val="0"/>
          <w:sz w:val="28"/>
          <w:szCs w:val="28"/>
          <w:lang w:val="es-US"/>
        </w:rPr>
        <w:t>; y</w:t>
      </w:r>
    </w:p>
    <w:p w:rsidRPr="009F626B" w:rsidR="0095332A" w:rsidP="6E66A27A" w:rsidRDefault="0095332A" w14:paraId="2A0194B7" w14:textId="6528B6C1">
      <w:pPr>
        <w:pStyle w:val="ListParagraph"/>
        <w:numPr>
          <w:ilvl w:val="0"/>
          <w:numId w:val="39"/>
        </w:numPr>
        <w:spacing w:before="120" w:after="120" w:line="288" w:lineRule="auto"/>
        <w:rPr>
          <w:rFonts w:ascii="Calibri" w:hAnsi="Calibri" w:eastAsia="Times New Roman" w:cs="Calibri"/>
          <w:noProof w:val="0"/>
          <w:sz w:val="28"/>
          <w:szCs w:val="28"/>
          <w:lang w:val="es-US"/>
        </w:rPr>
      </w:pPr>
      <w:r w:rsidRPr="6E66A27A" w:rsidR="0095332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El </w:t>
      </w:r>
      <w:r w:rsidRPr="6E66A27A" w:rsidR="0095332A">
        <w:rPr>
          <w:rFonts w:ascii="Calibri" w:hAnsi="Calibri" w:eastAsia="Times New Roman" w:cs="Calibri"/>
          <w:noProof w:val="0"/>
          <w:sz w:val="28"/>
          <w:szCs w:val="28"/>
          <w:lang w:val="es-US"/>
        </w:rPr>
        <w:t>monto</w:t>
      </w:r>
      <w:r w:rsidRPr="6E66A27A" w:rsidR="0095332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del </w:t>
      </w:r>
      <w:r w:rsidRPr="6E66A27A" w:rsidR="0095332A">
        <w:rPr>
          <w:rFonts w:ascii="Calibri" w:hAnsi="Calibri" w:eastAsia="Times New Roman" w:cs="Calibri"/>
          <w:noProof w:val="0"/>
          <w:sz w:val="28"/>
          <w:szCs w:val="28"/>
          <w:lang w:val="es-US"/>
        </w:rPr>
        <w:t>alquiler</w:t>
      </w:r>
      <w:r w:rsidRPr="6E66A27A" w:rsidR="0095332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y </w:t>
      </w:r>
      <w:r w:rsidRPr="6E66A27A" w:rsidR="0095332A">
        <w:rPr>
          <w:rFonts w:ascii="Calibri" w:hAnsi="Calibri" w:eastAsia="Times New Roman" w:cs="Calibri"/>
          <w:noProof w:val="0"/>
          <w:sz w:val="28"/>
          <w:szCs w:val="28"/>
          <w:lang w:val="es-US"/>
        </w:rPr>
        <w:t>otros</w:t>
      </w:r>
      <w:r w:rsidRPr="6E66A27A" w:rsidR="0095332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cargos que </w:t>
      </w:r>
      <w:r w:rsidRPr="6E66A27A" w:rsidR="0095332A">
        <w:rPr>
          <w:rFonts w:ascii="Calibri" w:hAnsi="Calibri" w:eastAsia="Times New Roman" w:cs="Calibri"/>
          <w:noProof w:val="0"/>
          <w:sz w:val="28"/>
          <w:szCs w:val="28"/>
          <w:lang w:val="es-US"/>
        </w:rPr>
        <w:t>debe</w:t>
      </w:r>
      <w:r w:rsidRPr="6E66A27A" w:rsidR="0095332A">
        <w:rPr>
          <w:rFonts w:ascii="Calibri" w:hAnsi="Calibri" w:eastAsia="Times New Roman" w:cs="Calibri"/>
          <w:noProof w:val="0"/>
          <w:sz w:val="28"/>
          <w:szCs w:val="28"/>
          <w:lang w:val="es-US"/>
        </w:rPr>
        <w:t>.</w:t>
      </w:r>
    </w:p>
    <w:p w:rsidRPr="009F626B" w:rsidR="0095332A" w:rsidP="6E66A27A" w:rsidRDefault="0095332A" w14:paraId="65F7FAE1" w14:textId="507950A6">
      <w:pPr>
        <w:spacing w:before="120" w:after="120" w:line="288" w:lineRule="auto"/>
        <w:rPr>
          <w:rFonts w:ascii="Calibri" w:hAnsi="Calibri" w:eastAsia="Times New Roman" w:cs="Calibri"/>
          <w:noProof w:val="0"/>
          <w:sz w:val="28"/>
          <w:szCs w:val="28"/>
          <w:lang w:val="es-US"/>
        </w:rPr>
      </w:pPr>
      <w:bookmarkStart w:name="_Int_3VKdy1Xs" w:id="1757132810"/>
      <w:r w:rsidRPr="6E66A27A" w:rsidR="0095332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Si </w:t>
      </w:r>
      <w:r w:rsidRPr="6E66A27A" w:rsidR="0095332A">
        <w:rPr>
          <w:rFonts w:ascii="Calibri" w:hAnsi="Calibri" w:eastAsia="Times New Roman" w:cs="Calibri"/>
          <w:noProof w:val="0"/>
          <w:sz w:val="28"/>
          <w:szCs w:val="28"/>
          <w:lang w:val="es-US"/>
        </w:rPr>
        <w:t>su</w:t>
      </w:r>
      <w:r w:rsidRPr="6E66A27A" w:rsidR="0095332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95332A">
        <w:rPr>
          <w:rFonts w:ascii="Calibri" w:hAnsi="Calibri" w:eastAsia="Times New Roman" w:cs="Calibri"/>
          <w:noProof w:val="0"/>
          <w:sz w:val="28"/>
          <w:szCs w:val="28"/>
          <w:lang w:val="es-US"/>
        </w:rPr>
        <w:t>arrendador</w:t>
      </w:r>
      <w:r w:rsidRPr="6E66A27A" w:rsidR="0095332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95332A">
        <w:rPr>
          <w:rFonts w:ascii="Calibri" w:hAnsi="Calibri" w:eastAsia="Times New Roman" w:cs="Calibri"/>
          <w:noProof w:val="0"/>
          <w:sz w:val="28"/>
          <w:szCs w:val="28"/>
          <w:lang w:val="es-US"/>
        </w:rPr>
        <w:t>llega</w:t>
      </w:r>
      <w:r w:rsidRPr="6E66A27A" w:rsidR="0095332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a </w:t>
      </w:r>
      <w:r w:rsidRPr="6E66A27A" w:rsidR="0095332A">
        <w:rPr>
          <w:rFonts w:ascii="Calibri" w:hAnsi="Calibri" w:eastAsia="Times New Roman" w:cs="Calibri"/>
          <w:noProof w:val="0"/>
          <w:sz w:val="28"/>
          <w:szCs w:val="28"/>
          <w:lang w:val="es-US"/>
        </w:rPr>
        <w:t>su</w:t>
      </w:r>
      <w:r w:rsidRPr="6E66A27A" w:rsidR="0095332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residencia </w:t>
      </w:r>
      <w:r w:rsidRPr="6E66A27A" w:rsidR="0095332A">
        <w:rPr>
          <w:rFonts w:ascii="Calibri" w:hAnsi="Calibri" w:eastAsia="Times New Roman" w:cs="Calibri"/>
          <w:noProof w:val="0"/>
          <w:sz w:val="28"/>
          <w:szCs w:val="28"/>
          <w:lang w:val="es-US"/>
        </w:rPr>
        <w:t>inmediatamente</w:t>
      </w:r>
      <w:r w:rsidRPr="6E66A27A" w:rsidR="0095332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95332A">
        <w:rPr>
          <w:rFonts w:ascii="Calibri" w:hAnsi="Calibri" w:eastAsia="Times New Roman" w:cs="Calibri"/>
          <w:noProof w:val="0"/>
          <w:sz w:val="28"/>
          <w:szCs w:val="28"/>
          <w:lang w:val="es-US"/>
        </w:rPr>
        <w:t>después</w:t>
      </w:r>
      <w:r w:rsidRPr="6E66A27A" w:rsidR="0095332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que </w:t>
      </w:r>
      <w:r w:rsidRPr="6E66A27A" w:rsidR="0095332A">
        <w:rPr>
          <w:rFonts w:ascii="Calibri" w:hAnsi="Calibri" w:eastAsia="Times New Roman" w:cs="Calibri"/>
          <w:noProof w:val="0"/>
          <w:sz w:val="28"/>
          <w:szCs w:val="28"/>
          <w:lang w:val="es-US"/>
        </w:rPr>
        <w:t>usted</w:t>
      </w:r>
      <w:r w:rsidRPr="6E66A27A" w:rsidR="0095332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95332A">
        <w:rPr>
          <w:rFonts w:ascii="Calibri" w:hAnsi="Calibri" w:eastAsia="Times New Roman" w:cs="Calibri"/>
          <w:noProof w:val="0"/>
          <w:sz w:val="28"/>
          <w:szCs w:val="28"/>
          <w:lang w:val="es-US"/>
        </w:rPr>
        <w:t>llame</w:t>
      </w:r>
      <w:r w:rsidRPr="6E66A27A" w:rsidR="0095332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y </w:t>
      </w:r>
      <w:r w:rsidRPr="6E66A27A" w:rsidR="0095332A">
        <w:rPr>
          <w:rFonts w:ascii="Calibri" w:hAnsi="Calibri" w:eastAsia="Times New Roman" w:cs="Calibri"/>
          <w:noProof w:val="0"/>
          <w:sz w:val="28"/>
          <w:szCs w:val="28"/>
          <w:lang w:val="es-US"/>
        </w:rPr>
        <w:t>usted</w:t>
      </w:r>
      <w:r w:rsidRPr="6E66A27A" w:rsidR="0095332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no </w:t>
      </w:r>
      <w:r w:rsidRPr="6E66A27A" w:rsidR="0095332A">
        <w:rPr>
          <w:rFonts w:ascii="Calibri" w:hAnsi="Calibri" w:eastAsia="Times New Roman" w:cs="Calibri"/>
          <w:noProof w:val="0"/>
          <w:sz w:val="28"/>
          <w:szCs w:val="28"/>
          <w:lang w:val="es-US"/>
        </w:rPr>
        <w:t>está</w:t>
      </w:r>
      <w:r w:rsidRPr="6E66A27A" w:rsidR="0095332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95332A">
        <w:rPr>
          <w:rFonts w:ascii="Calibri" w:hAnsi="Calibri" w:eastAsia="Times New Roman" w:cs="Calibri"/>
          <w:noProof w:val="0"/>
          <w:sz w:val="28"/>
          <w:szCs w:val="28"/>
          <w:lang w:val="es-US"/>
        </w:rPr>
        <w:t>allí</w:t>
      </w:r>
      <w:r w:rsidRPr="6E66A27A" w:rsidR="0095332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para </w:t>
      </w:r>
      <w:r w:rsidRPr="6E66A27A" w:rsidR="0095332A">
        <w:rPr>
          <w:rFonts w:ascii="Calibri" w:hAnsi="Calibri" w:eastAsia="Times New Roman" w:cs="Calibri"/>
          <w:noProof w:val="0"/>
          <w:sz w:val="28"/>
          <w:szCs w:val="28"/>
          <w:lang w:val="es-US"/>
        </w:rPr>
        <w:t>obtener</w:t>
      </w:r>
      <w:r w:rsidRPr="6E66A27A" w:rsidR="0095332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la </w:t>
      </w:r>
      <w:r w:rsidRPr="6E66A27A" w:rsidR="0095332A">
        <w:rPr>
          <w:rFonts w:ascii="Calibri" w:hAnsi="Calibri" w:eastAsia="Times New Roman" w:cs="Calibri"/>
          <w:noProof w:val="0"/>
          <w:sz w:val="28"/>
          <w:szCs w:val="28"/>
          <w:lang w:val="es-US"/>
        </w:rPr>
        <w:t>nueva</w:t>
      </w:r>
      <w:r w:rsidRPr="6E66A27A" w:rsidR="0095332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95332A">
        <w:rPr>
          <w:rFonts w:ascii="Calibri" w:hAnsi="Calibri" w:eastAsia="Times New Roman" w:cs="Calibri"/>
          <w:noProof w:val="0"/>
          <w:sz w:val="28"/>
          <w:szCs w:val="28"/>
          <w:lang w:val="es-US"/>
        </w:rPr>
        <w:t>llave</w:t>
      </w:r>
      <w:r w:rsidRPr="6E66A27A" w:rsidR="0095332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, </w:t>
      </w:r>
      <w:r w:rsidRPr="6E66A27A" w:rsidR="0095332A">
        <w:rPr>
          <w:rFonts w:ascii="Calibri" w:hAnsi="Calibri" w:eastAsia="Times New Roman" w:cs="Calibri"/>
          <w:noProof w:val="0"/>
          <w:sz w:val="28"/>
          <w:szCs w:val="28"/>
          <w:lang w:val="es-US"/>
        </w:rPr>
        <w:t>debe</w:t>
      </w:r>
      <w:r w:rsidRPr="6E66A27A" w:rsidR="0095332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95332A">
        <w:rPr>
          <w:rFonts w:ascii="Calibri" w:hAnsi="Calibri" w:eastAsia="Times New Roman" w:cs="Calibri"/>
          <w:noProof w:val="0"/>
          <w:sz w:val="28"/>
          <w:szCs w:val="28"/>
          <w:lang w:val="es-US"/>
        </w:rPr>
        <w:t>dejar</w:t>
      </w:r>
      <w:r w:rsidRPr="6E66A27A" w:rsidR="0095332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un aviso </w:t>
      </w:r>
      <w:r w:rsidRPr="6E66A27A" w:rsidR="0095332A">
        <w:rPr>
          <w:rFonts w:ascii="Calibri" w:hAnsi="Calibri" w:eastAsia="Times New Roman" w:cs="Calibri"/>
          <w:noProof w:val="0"/>
          <w:sz w:val="28"/>
          <w:szCs w:val="28"/>
          <w:lang w:val="es-US"/>
        </w:rPr>
        <w:t>en</w:t>
      </w:r>
      <w:r w:rsidRPr="6E66A27A" w:rsidR="0095332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la </w:t>
      </w:r>
      <w:r w:rsidRPr="6E66A27A" w:rsidR="0095332A">
        <w:rPr>
          <w:rFonts w:ascii="Calibri" w:hAnsi="Calibri" w:eastAsia="Times New Roman" w:cs="Calibri"/>
          <w:noProof w:val="0"/>
          <w:sz w:val="28"/>
          <w:szCs w:val="28"/>
          <w:lang w:val="es-US"/>
        </w:rPr>
        <w:t>puerta</w:t>
      </w:r>
      <w:r w:rsidRPr="6E66A27A" w:rsidR="0095332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95332A">
        <w:rPr>
          <w:rFonts w:ascii="Calibri" w:hAnsi="Calibri" w:eastAsia="Times New Roman" w:cs="Calibri"/>
          <w:noProof w:val="0"/>
          <w:sz w:val="28"/>
          <w:szCs w:val="28"/>
          <w:lang w:val="es-US"/>
        </w:rPr>
        <w:t>su</w:t>
      </w:r>
      <w:r w:rsidRPr="6E66A27A" w:rsidR="0095332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casa que </w:t>
      </w:r>
      <w:r w:rsidRPr="6E66A27A" w:rsidR="0095332A">
        <w:rPr>
          <w:rFonts w:ascii="Calibri" w:hAnsi="Calibri" w:eastAsia="Times New Roman" w:cs="Calibri"/>
          <w:noProof w:val="0"/>
          <w:sz w:val="28"/>
          <w:szCs w:val="28"/>
          <w:lang w:val="es-US"/>
        </w:rPr>
        <w:t>diga</w:t>
      </w:r>
      <w:r w:rsidRPr="6E66A27A" w:rsidR="0095332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95332A">
        <w:rPr>
          <w:rFonts w:ascii="Calibri" w:hAnsi="Calibri" w:eastAsia="Times New Roman" w:cs="Calibri"/>
          <w:noProof w:val="0"/>
          <w:sz w:val="28"/>
          <w:szCs w:val="28"/>
          <w:lang w:val="es-US"/>
        </w:rPr>
        <w:t>cuándo</w:t>
      </w:r>
      <w:r w:rsidRPr="6E66A27A" w:rsidR="0095332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95332A">
        <w:rPr>
          <w:rFonts w:ascii="Calibri" w:hAnsi="Calibri" w:eastAsia="Times New Roman" w:cs="Calibri"/>
          <w:noProof w:val="0"/>
          <w:sz w:val="28"/>
          <w:szCs w:val="28"/>
          <w:lang w:val="es-US"/>
        </w:rPr>
        <w:t>estuvo</w:t>
      </w:r>
      <w:r w:rsidRPr="6E66A27A" w:rsidR="0095332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95332A">
        <w:rPr>
          <w:rFonts w:ascii="Calibri" w:hAnsi="Calibri" w:eastAsia="Times New Roman" w:cs="Calibri"/>
          <w:noProof w:val="0"/>
          <w:sz w:val="28"/>
          <w:szCs w:val="28"/>
          <w:lang w:val="es-US"/>
        </w:rPr>
        <w:t>allí</w:t>
      </w:r>
      <w:r w:rsidRPr="6E66A27A" w:rsidR="0095332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y </w:t>
      </w:r>
      <w:r w:rsidRPr="6E66A27A" w:rsidR="0095332A">
        <w:rPr>
          <w:rFonts w:ascii="Calibri" w:hAnsi="Calibri" w:eastAsia="Times New Roman" w:cs="Calibri"/>
          <w:noProof w:val="0"/>
          <w:sz w:val="28"/>
          <w:szCs w:val="28"/>
          <w:lang w:val="es-US"/>
        </w:rPr>
        <w:t>dónde</w:t>
      </w:r>
      <w:r w:rsidRPr="6E66A27A" w:rsidR="0095332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95332A">
        <w:rPr>
          <w:rFonts w:ascii="Calibri" w:hAnsi="Calibri" w:eastAsia="Times New Roman" w:cs="Calibri"/>
          <w:noProof w:val="0"/>
          <w:sz w:val="28"/>
          <w:szCs w:val="28"/>
          <w:lang w:val="es-US"/>
        </w:rPr>
        <w:t>puede</w:t>
      </w:r>
      <w:r w:rsidRPr="6E66A27A" w:rsidR="0095332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95332A">
        <w:rPr>
          <w:rFonts w:ascii="Calibri" w:hAnsi="Calibri" w:eastAsia="Times New Roman" w:cs="Calibri"/>
          <w:noProof w:val="0"/>
          <w:sz w:val="28"/>
          <w:szCs w:val="28"/>
          <w:lang w:val="es-US"/>
        </w:rPr>
        <w:t>ir</w:t>
      </w:r>
      <w:r w:rsidRPr="6E66A27A" w:rsidR="0095332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a </w:t>
      </w:r>
      <w:r w:rsidRPr="6E66A27A" w:rsidR="0095332A">
        <w:rPr>
          <w:rFonts w:ascii="Calibri" w:hAnsi="Calibri" w:eastAsia="Times New Roman" w:cs="Calibri"/>
          <w:noProof w:val="0"/>
          <w:sz w:val="28"/>
          <w:szCs w:val="28"/>
          <w:lang w:val="es-US"/>
        </w:rPr>
        <w:t>buscar</w:t>
      </w:r>
      <w:r w:rsidRPr="6E66A27A" w:rsidR="0095332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la </w:t>
      </w:r>
      <w:r w:rsidRPr="6E66A27A" w:rsidR="0095332A">
        <w:rPr>
          <w:rFonts w:ascii="Calibri" w:hAnsi="Calibri" w:eastAsia="Times New Roman" w:cs="Calibri"/>
          <w:noProof w:val="0"/>
          <w:sz w:val="28"/>
          <w:szCs w:val="28"/>
          <w:lang w:val="es-US"/>
        </w:rPr>
        <w:t>llave</w:t>
      </w:r>
      <w:r w:rsidRPr="6E66A27A" w:rsidR="0095332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95332A">
        <w:rPr>
          <w:rFonts w:ascii="Calibri" w:hAnsi="Calibri" w:eastAsia="Times New Roman" w:cs="Calibri"/>
          <w:noProof w:val="0"/>
          <w:sz w:val="28"/>
          <w:szCs w:val="28"/>
          <w:lang w:val="es-US"/>
        </w:rPr>
        <w:t>durante</w:t>
      </w:r>
      <w:r w:rsidRPr="6E66A27A" w:rsidR="0095332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95332A">
        <w:rPr>
          <w:rFonts w:ascii="Calibri" w:hAnsi="Calibri" w:eastAsia="Times New Roman" w:cs="Calibri"/>
          <w:noProof w:val="0"/>
          <w:sz w:val="28"/>
          <w:szCs w:val="28"/>
          <w:lang w:val="es-US"/>
        </w:rPr>
        <w:t>su</w:t>
      </w:r>
      <w:r w:rsidRPr="6E66A27A" w:rsidR="0095332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95332A">
        <w:rPr>
          <w:rFonts w:ascii="Calibri" w:hAnsi="Calibri" w:eastAsia="Times New Roman" w:cs="Calibri"/>
          <w:noProof w:val="0"/>
          <w:sz w:val="28"/>
          <w:szCs w:val="28"/>
          <w:lang w:val="es-US"/>
        </w:rPr>
        <w:t>horario</w:t>
      </w:r>
      <w:r w:rsidRPr="6E66A27A" w:rsidR="0095332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95332A">
        <w:rPr>
          <w:rFonts w:ascii="Calibri" w:hAnsi="Calibri" w:eastAsia="Times New Roman" w:cs="Calibri"/>
          <w:noProof w:val="0"/>
          <w:sz w:val="28"/>
          <w:szCs w:val="28"/>
          <w:lang w:val="es-US"/>
        </w:rPr>
        <w:t>comercial</w:t>
      </w:r>
      <w:r w:rsidRPr="6E66A27A" w:rsidR="0095332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normal.</w:t>
      </w:r>
      <w:bookmarkEnd w:id="1757132810"/>
      <w:r w:rsidRPr="6E66A27A" w:rsidR="0095332A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</w:p>
    <w:p w:rsidRPr="009F626B" w:rsidR="000C314A" w:rsidP="6E66A27A" w:rsidRDefault="000C314A" w14:paraId="24965FD6" w14:textId="77777777" w14:noSpellErr="1">
      <w:pPr>
        <w:spacing w:before="120" w:after="120" w:line="288" w:lineRule="auto"/>
        <w:rPr>
          <w:rFonts w:ascii="Trebuchet MS" w:hAnsi="Trebuchet MS" w:eastAsia="Times New Roman" w:cs="Angsana New"/>
          <w:noProof w:val="0"/>
          <w:sz w:val="28"/>
          <w:szCs w:val="28"/>
          <w:lang w:val="es-US"/>
        </w:rPr>
      </w:pPr>
    </w:p>
    <w:p w:rsidRPr="009F626B" w:rsidR="005C06E8" w:rsidP="6E66A27A" w:rsidRDefault="005C06E8" w14:paraId="63C7DC7F" w14:textId="77777777">
      <w:pPr>
        <w:spacing w:before="120" w:after="120" w:line="288" w:lineRule="auto"/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</w:pPr>
      <w:r w:rsidRPr="6E66A27A" w:rsidR="005C06E8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¿</w:t>
      </w:r>
      <w:r w:rsidRPr="6E66A27A" w:rsidR="005C06E8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Qué</w:t>
      </w:r>
      <w:r w:rsidRPr="6E66A27A" w:rsidR="005C06E8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5C06E8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pasa</w:t>
      </w:r>
      <w:r w:rsidRPr="6E66A27A" w:rsidR="005C06E8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5C06E8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si</w:t>
      </w:r>
      <w:r w:rsidRPr="6E66A27A" w:rsidR="005C06E8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5C06E8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renuncia</w:t>
      </w:r>
      <w:r w:rsidRPr="6E66A27A" w:rsidR="005C06E8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a sus derechos </w:t>
      </w:r>
      <w:r w:rsidRPr="6E66A27A" w:rsidR="005C06E8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en</w:t>
      </w:r>
      <w:r w:rsidRPr="6E66A27A" w:rsidR="005C06E8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5C06E8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su</w:t>
      </w:r>
      <w:r w:rsidRPr="6E66A27A" w:rsidR="005C06E8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5C06E8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contrato</w:t>
      </w:r>
      <w:r w:rsidRPr="6E66A27A" w:rsidR="005C06E8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de </w:t>
      </w:r>
      <w:r w:rsidRPr="6E66A27A" w:rsidR="005C06E8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arrendamiento</w:t>
      </w:r>
      <w:r w:rsidRPr="6E66A27A" w:rsidR="005C06E8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?</w:t>
      </w:r>
    </w:p>
    <w:p w:rsidRPr="009F626B" w:rsidR="007762D0" w:rsidP="6E66A27A" w:rsidRDefault="005C06E8" w14:paraId="1BC73838" w14:textId="3A57E8F8">
      <w:pPr>
        <w:spacing w:before="120" w:after="120" w:line="288" w:lineRule="auto"/>
        <w:rPr>
          <w:rFonts w:ascii="Calibri" w:hAnsi="Calibri" w:eastAsia="Times New Roman" w:cs="Calibri"/>
          <w:noProof w:val="0"/>
          <w:sz w:val="28"/>
          <w:szCs w:val="28"/>
          <w:lang w:val="es-US"/>
        </w:rPr>
      </w:pP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>Los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derechos que 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>tiene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>si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>su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>arrendador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lo 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>deja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>fuera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>su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residencia, 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>incluido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>su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derecho 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>a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>obtener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>una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>llave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las 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>cerraduras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>cambiadas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, no 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>pueden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ser 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>renunciados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>en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un 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>contrato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>arrendamiento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>por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>escrito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. </w:t>
      </w:r>
      <w:bookmarkStart w:name="_Int_HZ7QESCO" w:id="1365457302"/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Por lo tanto, 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>incluso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>si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>firmó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un 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>contrato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>arrendamiento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que dice que 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>renunció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>a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>estos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derechos, 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>todavía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>los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>tiene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y 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>cualquier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>renuncia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>este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>tipo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>en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>su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>contrato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>arrendamiento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>debe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ser 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>ignorada</w:t>
      </w:r>
      <w:r w:rsidRPr="6E66A27A" w:rsidR="005C06E8">
        <w:rPr>
          <w:rFonts w:ascii="Calibri" w:hAnsi="Calibri" w:eastAsia="Times New Roman" w:cs="Calibri"/>
          <w:noProof w:val="0"/>
          <w:sz w:val="28"/>
          <w:szCs w:val="28"/>
          <w:lang w:val="es-US"/>
        </w:rPr>
        <w:t>.</w:t>
      </w:r>
      <w:bookmarkEnd w:id="1365457302"/>
    </w:p>
    <w:p w:rsidRPr="009F626B" w:rsidR="007762D0" w:rsidP="6E66A27A" w:rsidRDefault="007762D0" w14:paraId="4194DF58" w14:textId="77777777" w14:noSpellErr="1">
      <w:pPr>
        <w:spacing w:before="120" w:after="120" w:line="288" w:lineRule="auto"/>
        <w:rPr>
          <w:rFonts w:ascii="Trebuchet MS" w:hAnsi="Trebuchet MS" w:eastAsia="Times New Roman" w:cs="Angsana New"/>
          <w:noProof w:val="0"/>
          <w:sz w:val="28"/>
          <w:szCs w:val="28"/>
          <w:lang w:val="es-US"/>
        </w:rPr>
      </w:pPr>
    </w:p>
    <w:p w:rsidRPr="009F626B" w:rsidR="007762D0" w:rsidP="6E66A27A" w:rsidRDefault="007762D0" w14:paraId="6409C098" w14:textId="181CBD8C">
      <w:pPr>
        <w:spacing w:before="120" w:after="120" w:line="288" w:lineRule="auto"/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</w:pPr>
      <w:r w:rsidRPr="6E66A27A" w:rsidR="007762D0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¿</w:t>
      </w:r>
      <w:r w:rsidRPr="6E66A27A" w:rsidR="007762D0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Cómo</w:t>
      </w:r>
      <w:r w:rsidRPr="6E66A27A" w:rsidR="007762D0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7762D0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vuelvo</w:t>
      </w:r>
      <w:r w:rsidRPr="6E66A27A" w:rsidR="007762D0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a mi residencia?</w:t>
      </w:r>
    </w:p>
    <w:p w:rsidRPr="009F626B" w:rsidR="00F50567" w:rsidP="6E66A27A" w:rsidRDefault="007762D0" w14:paraId="23092476" w14:textId="63A9DCF9">
      <w:pPr>
        <w:spacing w:before="120" w:after="120" w:line="288" w:lineRule="auto"/>
        <w:rPr>
          <w:rFonts w:ascii="Calibri" w:hAnsi="Calibri" w:eastAsia="Times New Roman" w:cs="Calibri"/>
          <w:noProof w:val="0"/>
          <w:sz w:val="28"/>
          <w:szCs w:val="28"/>
          <w:lang w:val="es-US"/>
        </w:rPr>
      </w:pP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Si ha 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>sido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>excluido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>injustamente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>su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residencia, 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>puede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>pedirle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a un 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>juez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>paz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que 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>emita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>una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>orden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>reingreso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>ordenando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a 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>su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>arrendador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que le 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>permita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>volver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>a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>entrar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. Para 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>ello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, 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>debe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>presentar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>una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>denuncia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>jurada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ante 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>el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tribunal de 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>justicia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del 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>recinto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>en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>el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que se 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>encuentra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la residencia, 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>explicando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>los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>hechos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>relacionados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con 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>el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>cierre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patronal. 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>También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>debe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>declarar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>verbalmente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al 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>juez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>paz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>los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>hechos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>relacionados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con 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>el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>cierre</w:t>
      </w:r>
      <w:r w:rsidRPr="6E66A27A" w:rsidR="007762D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patronal. </w:t>
      </w:r>
      <w:r w:rsidRPr="6E66A27A" w:rsidR="007762D0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 xml:space="preserve">Es </w:t>
      </w:r>
      <w:r w:rsidRPr="6E66A27A" w:rsidR="007762D0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>posible</w:t>
      </w:r>
      <w:r w:rsidRPr="6E66A27A" w:rsidR="007762D0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 xml:space="preserve"> que </w:t>
      </w:r>
      <w:r w:rsidRPr="6E66A27A" w:rsidR="007762D0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>el</w:t>
      </w:r>
      <w:r w:rsidRPr="6E66A27A" w:rsidR="007762D0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 xml:space="preserve"> </w:t>
      </w:r>
      <w:r w:rsidRPr="6E66A27A" w:rsidR="007762D0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>juez</w:t>
      </w:r>
      <w:r w:rsidRPr="6E66A27A" w:rsidR="007762D0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 xml:space="preserve"> </w:t>
      </w:r>
      <w:r w:rsidRPr="6E66A27A" w:rsidR="007762D0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>pueda</w:t>
      </w:r>
      <w:r w:rsidRPr="6E66A27A" w:rsidR="007762D0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 xml:space="preserve"> </w:t>
      </w:r>
      <w:r w:rsidRPr="6E66A27A" w:rsidR="007762D0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>hacerlo</w:t>
      </w:r>
      <w:r w:rsidRPr="6E66A27A" w:rsidR="007762D0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 xml:space="preserve"> </w:t>
      </w:r>
      <w:r w:rsidRPr="6E66A27A" w:rsidR="007762D0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>por</w:t>
      </w:r>
      <w:r w:rsidRPr="6E66A27A" w:rsidR="007762D0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 xml:space="preserve"> </w:t>
      </w:r>
      <w:r w:rsidRPr="6E66A27A" w:rsidR="007762D0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>conferencia</w:t>
      </w:r>
      <w:r w:rsidRPr="6E66A27A" w:rsidR="007762D0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 xml:space="preserve"> </w:t>
      </w:r>
      <w:r w:rsidRPr="6E66A27A" w:rsidR="007762D0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>telefónica</w:t>
      </w:r>
      <w:r w:rsidRPr="6E66A27A" w:rsidR="007762D0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 xml:space="preserve"> o </w:t>
      </w:r>
      <w:r w:rsidRPr="6E66A27A" w:rsidR="007762D0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>videoconferencia</w:t>
      </w:r>
      <w:r w:rsidRPr="6E66A27A" w:rsidR="007762D0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>.</w:t>
      </w:r>
    </w:p>
    <w:p w:rsidRPr="009F626B" w:rsidR="00F50567" w:rsidP="6E66A27A" w:rsidRDefault="00F50567" w14:paraId="1A956469" w14:textId="78FB63CF" w14:noSpellErr="1">
      <w:pPr>
        <w:spacing w:before="120" w:after="120" w:line="288" w:lineRule="auto"/>
        <w:rPr>
          <w:rFonts w:ascii="Trebuchet MS" w:hAnsi="Trebuchet MS" w:eastAsia="Times New Roman" w:cs="Angsana New"/>
          <w:noProof w:val="0"/>
          <w:sz w:val="28"/>
          <w:szCs w:val="28"/>
          <w:lang w:val="es-US"/>
        </w:rPr>
      </w:pPr>
    </w:p>
    <w:p w:rsidRPr="009F626B" w:rsidR="00EC4A2F" w:rsidP="6E66A27A" w:rsidRDefault="00EC4A2F" w14:paraId="76528186" w14:textId="77777777">
      <w:pPr>
        <w:spacing w:before="120" w:after="120" w:line="288" w:lineRule="auto"/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</w:pPr>
      <w:r w:rsidRPr="6E66A27A" w:rsidR="00EC4A2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¿Hay </w:t>
      </w:r>
      <w:r w:rsidRPr="6E66A27A" w:rsidR="00EC4A2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una</w:t>
      </w:r>
      <w:r w:rsidRPr="6E66A27A" w:rsidR="00EC4A2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EC4A2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tarifa</w:t>
      </w:r>
      <w:r w:rsidRPr="6E66A27A" w:rsidR="00EC4A2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de </w:t>
      </w:r>
      <w:r w:rsidRPr="6E66A27A" w:rsidR="00EC4A2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presentación</w:t>
      </w:r>
      <w:r w:rsidRPr="6E66A27A" w:rsidR="00EC4A2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?</w:t>
      </w:r>
    </w:p>
    <w:p w:rsidRPr="009F626B" w:rsidR="00EC4A2F" w:rsidP="6E66A27A" w:rsidRDefault="00EC4A2F" w14:paraId="5F310325" w14:textId="1199F46B">
      <w:pPr>
        <w:spacing w:before="120" w:after="120" w:line="288" w:lineRule="auto"/>
        <w:rPr>
          <w:rFonts w:ascii="Calibri" w:hAnsi="Calibri" w:eastAsia="Times New Roman" w:cs="Calibri"/>
          <w:noProof w:val="0"/>
          <w:sz w:val="28"/>
          <w:szCs w:val="28"/>
          <w:lang w:val="es-US"/>
        </w:rPr>
      </w:pP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>Sí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. 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>Tendrá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que 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>pagar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la 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>tarifa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>presentación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>estándar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$54. Si 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>el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>juez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>firma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>el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>mandamiento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>reingreso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, 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>también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>tendrá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que 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>pagar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>una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>cuota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para que se le 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>entregue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>el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>mandamiento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>reingreso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al 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>arrendador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EC4A2F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>(</w:t>
      </w:r>
      <w:r w:rsidRPr="6E66A27A" w:rsidR="00EC4A2F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>este</w:t>
      </w:r>
      <w:r w:rsidRPr="6E66A27A" w:rsidR="00EC4A2F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 xml:space="preserve"> cargo </w:t>
      </w:r>
      <w:r w:rsidRPr="6E66A27A" w:rsidR="00EC4A2F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>varía</w:t>
      </w:r>
      <w:r w:rsidRPr="6E66A27A" w:rsidR="00EC4A2F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 xml:space="preserve"> de un </w:t>
      </w:r>
      <w:r w:rsidRPr="6E66A27A" w:rsidR="00EC4A2F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>condado</w:t>
      </w:r>
      <w:r w:rsidRPr="6E66A27A" w:rsidR="00EC4A2F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 xml:space="preserve"> </w:t>
      </w:r>
      <w:r w:rsidRPr="6E66A27A" w:rsidR="00EC4A2F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>a</w:t>
      </w:r>
      <w:r w:rsidRPr="6E66A27A" w:rsidR="00EC4A2F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 xml:space="preserve"> </w:t>
      </w:r>
      <w:r w:rsidRPr="6E66A27A" w:rsidR="00EC4A2F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>otro</w:t>
      </w:r>
      <w:r w:rsidRPr="6E66A27A" w:rsidR="00EC4A2F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>).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Si no 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>puede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>pagar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>estas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>tarifas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>presentación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y 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>servicio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, 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>puede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>presentar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>una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>Declaración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>incapacidad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para 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>pagar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>los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>costos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la corte, 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>en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>cuyo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>caso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se 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>pueden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>eximir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>estas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>tarifas</w:t>
      </w:r>
      <w:r w:rsidRPr="6E66A27A" w:rsidR="00EC4A2F">
        <w:rPr>
          <w:rFonts w:ascii="Calibri" w:hAnsi="Calibri" w:eastAsia="Times New Roman" w:cs="Calibri"/>
          <w:noProof w:val="0"/>
          <w:sz w:val="28"/>
          <w:szCs w:val="28"/>
          <w:lang w:val="es-US"/>
        </w:rPr>
        <w:t>.</w:t>
      </w:r>
    </w:p>
    <w:p w:rsidRPr="009F626B" w:rsidR="00EC4A2F" w:rsidP="6E66A27A" w:rsidRDefault="00EC4A2F" w14:paraId="26D94A12" w14:textId="77777777" w14:noSpellErr="1">
      <w:pPr>
        <w:spacing w:before="120" w:after="120" w:line="288" w:lineRule="auto"/>
        <w:rPr>
          <w:rFonts w:ascii="Trebuchet MS" w:hAnsi="Trebuchet MS" w:eastAsia="Times New Roman" w:cs="Angsana New"/>
          <w:noProof w:val="0"/>
          <w:sz w:val="28"/>
          <w:szCs w:val="28"/>
          <w:lang w:val="es-US"/>
        </w:rPr>
      </w:pPr>
    </w:p>
    <w:p w:rsidRPr="009F626B" w:rsidR="00631750" w:rsidP="6E66A27A" w:rsidRDefault="00F50567" w14:paraId="41954657" w14:textId="77777777">
      <w:pPr>
        <w:spacing w:before="120" w:after="120" w:line="288" w:lineRule="auto"/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</w:pPr>
      <w:r w:rsidRPr="6E66A27A" w:rsidR="00F50567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¿</w:t>
      </w:r>
      <w:r w:rsidRPr="6E66A27A" w:rsidR="00F50567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Qué</w:t>
      </w:r>
      <w:r w:rsidRPr="6E66A27A" w:rsidR="00F50567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F50567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pasa</w:t>
      </w:r>
      <w:r w:rsidRPr="6E66A27A" w:rsidR="00F50567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F50567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después</w:t>
      </w:r>
      <w:r w:rsidRPr="6E66A27A" w:rsidR="00F50567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?</w:t>
      </w:r>
    </w:p>
    <w:p w:rsidRPr="009F626B" w:rsidR="009E18E6" w:rsidP="6E66A27A" w:rsidRDefault="00631750" w14:paraId="55D1806C" w14:textId="3A573348">
      <w:pPr>
        <w:spacing w:before="120" w:after="120" w:line="288" w:lineRule="auto"/>
        <w:rPr>
          <w:rFonts w:ascii="Calibri" w:hAnsi="Calibri" w:eastAsia="Times New Roman" w:cs="Calibri"/>
          <w:noProof w:val="0"/>
          <w:sz w:val="28"/>
          <w:szCs w:val="28"/>
          <w:lang w:val="es-US"/>
        </w:rPr>
      </w:pP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Si 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>el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>juez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>cree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que 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>el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>arrendador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lo 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>dejó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>fuera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>indebidamente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, 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>entonces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>el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>juez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>firmará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un 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>mandamiento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>reingreso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sin 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>esperar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a que 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>el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>arrendador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lo 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>escuche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. Un alguacil o alguacil 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>entregará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la 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>orden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>reingreso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a 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>su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>arrendador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o a 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>su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>compañía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>administración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. El 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>arrendador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>puede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>solicitar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>una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audiencia que 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>el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>juez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>debe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>celebrar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>dentro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>los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>siete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días posteriores a la 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>entrega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legal de la 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>orden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>reingreso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a 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>su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>arrendador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. Si 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>el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>arrendador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no 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>solicita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>una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audiencia antes del octavo día, 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>entonces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>usted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>tiene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derecho a un 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>fallo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que le 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>otorgue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>los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>costos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>solicitar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la 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>orden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>reingreso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(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>los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>honorarios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>presentación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y 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>servicio</w:t>
      </w:r>
      <w:r w:rsidRPr="6E66A27A" w:rsidR="00631750">
        <w:rPr>
          <w:rFonts w:ascii="Calibri" w:hAnsi="Calibri" w:eastAsia="Times New Roman" w:cs="Calibri"/>
          <w:noProof w:val="0"/>
          <w:sz w:val="28"/>
          <w:szCs w:val="28"/>
          <w:lang w:val="es-US"/>
        </w:rPr>
        <w:t>).</w:t>
      </w:r>
    </w:p>
    <w:p w:rsidRPr="009F626B" w:rsidR="009E18E6" w:rsidP="6E66A27A" w:rsidRDefault="009E18E6" w14:paraId="553F3DE9" w14:textId="77777777" w14:noSpellErr="1">
      <w:pPr>
        <w:spacing w:before="120" w:after="120" w:line="288" w:lineRule="auto"/>
        <w:rPr>
          <w:rFonts w:ascii="Trebuchet MS" w:hAnsi="Trebuchet MS" w:eastAsia="Times New Roman" w:cs="Angsana New"/>
          <w:noProof w:val="0"/>
          <w:sz w:val="28"/>
          <w:szCs w:val="28"/>
          <w:lang w:val="es-US"/>
        </w:rPr>
      </w:pPr>
    </w:p>
    <w:p w:rsidRPr="009F626B" w:rsidR="009E18E6" w:rsidP="6E66A27A" w:rsidRDefault="009E18E6" w14:paraId="3E86D1F6" w14:textId="77777777">
      <w:pPr>
        <w:spacing w:before="120" w:after="120" w:line="288" w:lineRule="auto"/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</w:pPr>
      <w:r w:rsidRPr="6E66A27A" w:rsidR="009E18E6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¿</w:t>
      </w:r>
      <w:r w:rsidRPr="6E66A27A" w:rsidR="009E18E6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Qué</w:t>
      </w:r>
      <w:r w:rsidRPr="6E66A27A" w:rsidR="009E18E6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9E18E6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pasa</w:t>
      </w:r>
      <w:r w:rsidRPr="6E66A27A" w:rsidR="009E18E6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9E18E6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si</w:t>
      </w:r>
      <w:r w:rsidRPr="6E66A27A" w:rsidR="009E18E6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mi </w:t>
      </w:r>
      <w:r w:rsidRPr="6E66A27A" w:rsidR="009E18E6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arrendador</w:t>
      </w:r>
      <w:r w:rsidRPr="6E66A27A" w:rsidR="009E18E6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9E18E6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aún</w:t>
      </w:r>
      <w:r w:rsidRPr="6E66A27A" w:rsidR="009E18E6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no me </w:t>
      </w:r>
      <w:r w:rsidRPr="6E66A27A" w:rsidR="009E18E6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deja</w:t>
      </w:r>
      <w:r w:rsidRPr="6E66A27A" w:rsidR="009E18E6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9E18E6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entrar</w:t>
      </w:r>
      <w:r w:rsidRPr="6E66A27A" w:rsidR="009E18E6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?</w:t>
      </w:r>
    </w:p>
    <w:p w:rsidRPr="009F626B" w:rsidR="009E18E6" w:rsidP="6E66A27A" w:rsidRDefault="009E18E6" w14:paraId="7074C4AA" w14:textId="6758659D">
      <w:pPr>
        <w:spacing w:before="120" w:after="120" w:line="288" w:lineRule="auto"/>
        <w:rPr>
          <w:rFonts w:ascii="Calibri" w:hAnsi="Calibri" w:eastAsia="Times New Roman" w:cs="Calibri"/>
          <w:noProof w:val="0"/>
          <w:sz w:val="28"/>
          <w:szCs w:val="28"/>
          <w:lang w:val="es-US"/>
        </w:rPr>
      </w:pPr>
      <w:r w:rsidRPr="6E66A27A" w:rsidR="009E18E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Si </w:t>
      </w:r>
      <w:r w:rsidRPr="6E66A27A" w:rsidR="009E18E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su</w:t>
      </w:r>
      <w:r w:rsidRPr="6E66A27A" w:rsidR="009E18E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9E18E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arrendador</w:t>
      </w:r>
      <w:r w:rsidRPr="6E66A27A" w:rsidR="009E18E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9E18E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aún</w:t>
      </w:r>
      <w:r w:rsidRPr="6E66A27A" w:rsidR="009E18E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9E18E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no</w:t>
      </w:r>
      <w:r w:rsidRPr="6E66A27A" w:rsidR="009E18E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le </w:t>
      </w:r>
      <w:r w:rsidRPr="6E66A27A" w:rsidR="009E18E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permite</w:t>
      </w:r>
      <w:r w:rsidRPr="6E66A27A" w:rsidR="009E18E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9E18E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ingresar</w:t>
      </w:r>
      <w:r w:rsidRPr="6E66A27A" w:rsidR="009E18E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a </w:t>
      </w:r>
      <w:r w:rsidRPr="6E66A27A" w:rsidR="009E18E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su</w:t>
      </w:r>
      <w:r w:rsidRPr="6E66A27A" w:rsidR="009E18E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residencia </w:t>
      </w:r>
      <w:r w:rsidRPr="6E66A27A" w:rsidR="009E18E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después</w:t>
      </w:r>
      <w:r w:rsidRPr="6E66A27A" w:rsidR="009E18E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9E18E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recibir</w:t>
      </w:r>
      <w:r w:rsidRPr="6E66A27A" w:rsidR="009E18E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la </w:t>
      </w:r>
      <w:r w:rsidRPr="6E66A27A" w:rsidR="009E18E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orden</w:t>
      </w:r>
      <w:r w:rsidRPr="6E66A27A" w:rsidR="009E18E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9E18E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reingreso</w:t>
      </w:r>
      <w:r w:rsidRPr="6E66A27A" w:rsidR="009E18E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, </w:t>
      </w:r>
      <w:r w:rsidRPr="6E66A27A" w:rsidR="009E18E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puede</w:t>
      </w:r>
      <w:r w:rsidRPr="6E66A27A" w:rsidR="009E18E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9E18E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presentar</w:t>
      </w:r>
      <w:r w:rsidRPr="6E66A27A" w:rsidR="009E18E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9E18E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una</w:t>
      </w:r>
      <w:r w:rsidRPr="6E66A27A" w:rsidR="009E18E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9E18E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declaración</w:t>
      </w:r>
      <w:r w:rsidRPr="6E66A27A" w:rsidR="009E18E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9E18E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jurada</w:t>
      </w:r>
      <w:r w:rsidRPr="6E66A27A" w:rsidR="009E18E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CF5B8A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 xml:space="preserve">ante </w:t>
      </w:r>
      <w:r w:rsidRPr="009F626B" w:rsidR="00CF5B8A">
        <w:rPr>
          <w:rFonts w:ascii="Calibri" w:hAnsi="Calibri" w:eastAsia="Times New Roman" w:cs="Calibri"/>
          <w:sz w:val="28"/>
          <w:szCs w:val="28"/>
          <w:lang w:val="Spanish"/>
        </w:rPr>
      </w:r>
      <w:r w:rsidRPr="6E66A27A" w:rsidR="009E18E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el</w:t>
      </w:r>
      <w:r w:rsidRPr="6E66A27A" w:rsidR="009E18E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9E18E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juez</w:t>
      </w:r>
      <w:r w:rsidRPr="6E66A27A" w:rsidR="009E18E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9E18E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explicando</w:t>
      </w:r>
      <w:r w:rsidRPr="6E66A27A" w:rsidR="009E18E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9E18E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cómo</w:t>
      </w:r>
      <w:r w:rsidRPr="6E66A27A" w:rsidR="009E18E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ha </w:t>
      </w:r>
      <w:r w:rsidRPr="6E66A27A" w:rsidR="009E18E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desobedecido</w:t>
      </w:r>
      <w:r w:rsidRPr="6E66A27A" w:rsidR="009E18E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la </w:t>
      </w:r>
      <w:r w:rsidRPr="6E66A27A" w:rsidR="009E18E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orden</w:t>
      </w:r>
      <w:r w:rsidRPr="6E66A27A" w:rsidR="009E18E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judicial. El </w:t>
      </w:r>
      <w:r w:rsidRPr="6E66A27A" w:rsidR="009E18E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juez</w:t>
      </w:r>
      <w:r w:rsidRPr="6E66A27A" w:rsidR="009E18E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9E18E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fijará</w:t>
      </w:r>
      <w:r w:rsidRPr="6E66A27A" w:rsidR="009E18E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9E18E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una</w:t>
      </w:r>
      <w:r w:rsidRPr="6E66A27A" w:rsidR="009E18E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audiencia para </w:t>
      </w:r>
      <w:r w:rsidRPr="6E66A27A" w:rsidR="009E18E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decidir</w:t>
      </w:r>
      <w:r w:rsidRPr="6E66A27A" w:rsidR="009E18E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9E18E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si</w:t>
      </w:r>
      <w:r w:rsidRPr="6E66A27A" w:rsidR="009E18E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9E18E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el</w:t>
      </w:r>
      <w:r w:rsidRPr="6E66A27A" w:rsidR="009E18E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9E18E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arrendador</w:t>
      </w:r>
      <w:r w:rsidRPr="6E66A27A" w:rsidR="009E18E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9E18E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debe</w:t>
      </w:r>
      <w:r w:rsidRPr="6E66A27A" w:rsidR="009E18E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ser </w:t>
      </w:r>
      <w:r w:rsidRPr="6E66A27A" w:rsidR="009E18E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declarado</w:t>
      </w:r>
      <w:r w:rsidRPr="6E66A27A" w:rsidR="009E18E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9E18E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en</w:t>
      </w:r>
      <w:r w:rsidRPr="6E66A27A" w:rsidR="009E18E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9E18E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desacato</w:t>
      </w:r>
      <w:r w:rsidRPr="6E66A27A" w:rsidR="009E18E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al tribunal. </w:t>
      </w:r>
    </w:p>
    <w:p w:rsidR="009E18E6" w:rsidP="6E66A27A" w:rsidRDefault="009E18E6" w14:paraId="668FB5A2" w14:textId="77777777" w14:noSpellErr="1">
      <w:pPr>
        <w:spacing w:before="120" w:after="120" w:line="288" w:lineRule="auto"/>
        <w:rPr>
          <w:rFonts w:ascii="Trebuchet MS" w:hAnsi="Trebuchet MS" w:eastAsia="Times New Roman" w:cs="Angsana New"/>
          <w:noProof w:val="0"/>
          <w:sz w:val="28"/>
          <w:szCs w:val="28"/>
          <w:lang w:val="es-US"/>
        </w:rPr>
      </w:pPr>
    </w:p>
    <w:p w:rsidR="008D387D" w:rsidP="6E66A27A" w:rsidRDefault="008D387D" w14:paraId="3A1EC2B7" w14:textId="77777777" w14:noSpellErr="1">
      <w:pPr>
        <w:spacing w:before="120" w:after="120" w:line="288" w:lineRule="auto"/>
        <w:rPr>
          <w:rFonts w:ascii="Trebuchet MS" w:hAnsi="Trebuchet MS" w:eastAsia="Times New Roman" w:cs="Angsana New"/>
          <w:noProof w:val="0"/>
          <w:sz w:val="28"/>
          <w:szCs w:val="28"/>
          <w:lang w:val="es-US"/>
        </w:rPr>
      </w:pPr>
    </w:p>
    <w:p w:rsidRPr="009F626B" w:rsidR="008D387D" w:rsidP="6E66A27A" w:rsidRDefault="008D387D" w14:paraId="07E3A273" w14:textId="77777777" w14:noSpellErr="1">
      <w:pPr>
        <w:spacing w:before="120" w:after="120" w:line="288" w:lineRule="auto"/>
        <w:rPr>
          <w:rFonts w:ascii="Trebuchet MS" w:hAnsi="Trebuchet MS" w:eastAsia="Times New Roman" w:cs="Angsana New"/>
          <w:noProof w:val="0"/>
          <w:sz w:val="28"/>
          <w:szCs w:val="28"/>
          <w:lang w:val="es-US"/>
        </w:rPr>
      </w:pPr>
    </w:p>
    <w:p w:rsidRPr="009F626B" w:rsidR="009E18E6" w:rsidP="6E66A27A" w:rsidRDefault="009E18E6" w14:paraId="0E7E443E" w14:textId="73EF197E">
      <w:pPr>
        <w:spacing w:before="120" w:after="120" w:line="288" w:lineRule="auto"/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</w:pPr>
      <w:r w:rsidRPr="6E66A27A" w:rsidR="009E18E6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¿</w:t>
      </w:r>
      <w:r w:rsidRPr="6E66A27A" w:rsidR="009E18E6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Qué</w:t>
      </w:r>
      <w:r w:rsidRPr="6E66A27A" w:rsidR="009E18E6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9E18E6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pasa</w:t>
      </w:r>
      <w:r w:rsidRPr="6E66A27A" w:rsidR="009E18E6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9E18E6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si</w:t>
      </w:r>
      <w:r w:rsidRPr="6E66A27A" w:rsidR="009E18E6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mi </w:t>
      </w:r>
      <w:r w:rsidRPr="6E66A27A" w:rsidR="009E18E6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arrendador</w:t>
      </w:r>
      <w:r w:rsidRPr="6E66A27A" w:rsidR="009E18E6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9E18E6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obtiene</w:t>
      </w:r>
      <w:r w:rsidRPr="6E66A27A" w:rsidR="009E18E6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9E18E6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una</w:t>
      </w:r>
      <w:r w:rsidRPr="6E66A27A" w:rsidR="009E18E6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9E18E6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orden</w:t>
      </w:r>
      <w:r w:rsidRPr="6E66A27A" w:rsidR="009E18E6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de </w:t>
      </w:r>
      <w:r w:rsidRPr="6E66A27A" w:rsidR="009E18E6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posesión</w:t>
      </w:r>
      <w:r w:rsidRPr="6E66A27A" w:rsidR="009E18E6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?</w:t>
      </w:r>
    </w:p>
    <w:p w:rsidRPr="009F626B" w:rsidR="00F71FC1" w:rsidP="6E66A27A" w:rsidRDefault="00C62070" w14:paraId="7D74D9B2" w14:textId="47FD9240">
      <w:pPr>
        <w:spacing w:before="120" w:after="120" w:line="288" w:lineRule="auto"/>
        <w:rPr>
          <w:rFonts w:ascii="Calibri" w:hAnsi="Calibri" w:eastAsia="Times New Roman" w:cs="Calibri"/>
          <w:noProof w:val="0"/>
          <w:sz w:val="28"/>
          <w:szCs w:val="28"/>
          <w:lang w:val="es-US"/>
        </w:rPr>
      </w:pPr>
      <w:r w:rsidRPr="6E66A27A" w:rsidR="00C6207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Si </w:t>
      </w:r>
      <w:r w:rsidRPr="6E66A27A" w:rsidR="00C62070">
        <w:rPr>
          <w:rFonts w:ascii="Calibri" w:hAnsi="Calibri" w:eastAsia="Times New Roman" w:cs="Calibri"/>
          <w:noProof w:val="0"/>
          <w:sz w:val="28"/>
          <w:szCs w:val="28"/>
          <w:lang w:val="es-US"/>
        </w:rPr>
        <w:t>su</w:t>
      </w:r>
      <w:r w:rsidRPr="6E66A27A" w:rsidR="00C6207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C62070">
        <w:rPr>
          <w:rFonts w:ascii="Calibri" w:hAnsi="Calibri" w:eastAsia="Times New Roman" w:cs="Calibri"/>
          <w:noProof w:val="0"/>
          <w:sz w:val="28"/>
          <w:szCs w:val="28"/>
          <w:lang w:val="es-US"/>
        </w:rPr>
        <w:t>arrendador</w:t>
      </w:r>
      <w:r w:rsidRPr="6E66A27A" w:rsidR="00C6207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C62070">
        <w:rPr>
          <w:rFonts w:ascii="Calibri" w:hAnsi="Calibri" w:eastAsia="Times New Roman" w:cs="Calibri"/>
          <w:noProof w:val="0"/>
          <w:sz w:val="28"/>
          <w:szCs w:val="28"/>
          <w:lang w:val="es-US"/>
        </w:rPr>
        <w:t>presenta</w:t>
      </w:r>
      <w:r w:rsidRPr="6E66A27A" w:rsidR="00C6207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C62070">
        <w:rPr>
          <w:rFonts w:ascii="Calibri" w:hAnsi="Calibri" w:eastAsia="Times New Roman" w:cs="Calibri"/>
          <w:noProof w:val="0"/>
          <w:sz w:val="28"/>
          <w:szCs w:val="28"/>
          <w:lang w:val="es-US"/>
        </w:rPr>
        <w:t>una</w:t>
      </w:r>
      <w:r w:rsidRPr="6E66A27A" w:rsidR="00C6207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C62070">
        <w:rPr>
          <w:rFonts w:ascii="Calibri" w:hAnsi="Calibri" w:eastAsia="Times New Roman" w:cs="Calibri"/>
          <w:noProof w:val="0"/>
          <w:sz w:val="28"/>
          <w:szCs w:val="28"/>
          <w:lang w:val="es-US"/>
        </w:rPr>
        <w:t>demanda</w:t>
      </w:r>
      <w:r w:rsidRPr="6E66A27A" w:rsidR="00C6207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C62070">
        <w:rPr>
          <w:rFonts w:ascii="Calibri" w:hAnsi="Calibri" w:eastAsia="Times New Roman" w:cs="Calibri"/>
          <w:noProof w:val="0"/>
          <w:sz w:val="28"/>
          <w:szCs w:val="28"/>
          <w:lang w:val="es-US"/>
        </w:rPr>
        <w:t>desalojo</w:t>
      </w:r>
      <w:r w:rsidRPr="6E66A27A" w:rsidR="00C6207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y </w:t>
      </w:r>
      <w:r w:rsidRPr="6E66A27A" w:rsidR="00C62070">
        <w:rPr>
          <w:rFonts w:ascii="Calibri" w:hAnsi="Calibri" w:eastAsia="Times New Roman" w:cs="Calibri"/>
          <w:noProof w:val="0"/>
          <w:sz w:val="28"/>
          <w:szCs w:val="28"/>
          <w:lang w:val="es-US"/>
        </w:rPr>
        <w:t>gana</w:t>
      </w:r>
      <w:r w:rsidRPr="6E66A27A" w:rsidR="00C6207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, </w:t>
      </w:r>
      <w:r w:rsidRPr="6E66A27A" w:rsidR="00C62070">
        <w:rPr>
          <w:rFonts w:ascii="Calibri" w:hAnsi="Calibri" w:eastAsia="Times New Roman" w:cs="Calibri"/>
          <w:noProof w:val="0"/>
          <w:sz w:val="28"/>
          <w:szCs w:val="28"/>
          <w:lang w:val="es-US"/>
        </w:rPr>
        <w:t>entonces</w:t>
      </w:r>
      <w:r w:rsidRPr="6E66A27A" w:rsidR="00C6207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C62070">
        <w:rPr>
          <w:rFonts w:ascii="Calibri" w:hAnsi="Calibri" w:eastAsia="Times New Roman" w:cs="Calibri"/>
          <w:noProof w:val="0"/>
          <w:sz w:val="28"/>
          <w:szCs w:val="28"/>
          <w:lang w:val="es-US"/>
        </w:rPr>
        <w:t>puede</w:t>
      </w:r>
      <w:r w:rsidRPr="6E66A27A" w:rsidR="00C6207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C62070">
        <w:rPr>
          <w:rFonts w:ascii="Calibri" w:hAnsi="Calibri" w:eastAsia="Times New Roman" w:cs="Calibri"/>
          <w:noProof w:val="0"/>
          <w:sz w:val="28"/>
          <w:szCs w:val="28"/>
          <w:lang w:val="es-US"/>
        </w:rPr>
        <w:t>tener</w:t>
      </w:r>
      <w:r w:rsidRPr="6E66A27A" w:rsidR="00C6207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derecho a </w:t>
      </w:r>
      <w:r w:rsidRPr="6E66A27A" w:rsidR="00C62070">
        <w:rPr>
          <w:rFonts w:ascii="Calibri" w:hAnsi="Calibri" w:eastAsia="Times New Roman" w:cs="Calibri"/>
          <w:noProof w:val="0"/>
          <w:sz w:val="28"/>
          <w:szCs w:val="28"/>
          <w:lang w:val="es-US"/>
        </w:rPr>
        <w:t>una</w:t>
      </w:r>
      <w:r w:rsidRPr="6E66A27A" w:rsidR="00C6207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C62070">
        <w:rPr>
          <w:rFonts w:ascii="Calibri" w:hAnsi="Calibri" w:eastAsia="Times New Roman" w:cs="Calibri"/>
          <w:noProof w:val="0"/>
          <w:sz w:val="28"/>
          <w:szCs w:val="28"/>
          <w:lang w:val="es-US"/>
        </w:rPr>
        <w:t>orden</w:t>
      </w:r>
      <w:r w:rsidRPr="6E66A27A" w:rsidR="00C6207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C62070">
        <w:rPr>
          <w:rFonts w:ascii="Calibri" w:hAnsi="Calibri" w:eastAsia="Times New Roman" w:cs="Calibri"/>
          <w:noProof w:val="0"/>
          <w:sz w:val="28"/>
          <w:szCs w:val="28"/>
          <w:lang w:val="es-US"/>
        </w:rPr>
        <w:t>posesión</w:t>
      </w:r>
      <w:r w:rsidRPr="6E66A27A" w:rsidR="00C6207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que </w:t>
      </w:r>
      <w:r w:rsidRPr="6E66A27A" w:rsidR="00C62070">
        <w:rPr>
          <w:rFonts w:ascii="Calibri" w:hAnsi="Calibri" w:eastAsia="Times New Roman" w:cs="Calibri"/>
          <w:noProof w:val="0"/>
          <w:sz w:val="28"/>
          <w:szCs w:val="28"/>
          <w:lang w:val="es-US"/>
        </w:rPr>
        <w:t>requeriría</w:t>
      </w:r>
      <w:r w:rsidRPr="6E66A27A" w:rsidR="00C6207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que </w:t>
      </w:r>
      <w:r w:rsidRPr="6E66A27A" w:rsidR="00C62070">
        <w:rPr>
          <w:rFonts w:ascii="Calibri" w:hAnsi="Calibri" w:eastAsia="Times New Roman" w:cs="Calibri"/>
          <w:noProof w:val="0"/>
          <w:sz w:val="28"/>
          <w:szCs w:val="28"/>
          <w:lang w:val="es-US"/>
        </w:rPr>
        <w:t>usted</w:t>
      </w:r>
      <w:r w:rsidRPr="6E66A27A" w:rsidR="00C6207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se </w:t>
      </w:r>
      <w:r w:rsidRPr="6E66A27A" w:rsidR="00C62070">
        <w:rPr>
          <w:rFonts w:ascii="Calibri" w:hAnsi="Calibri" w:eastAsia="Times New Roman" w:cs="Calibri"/>
          <w:noProof w:val="0"/>
          <w:sz w:val="28"/>
          <w:szCs w:val="28"/>
          <w:lang w:val="es-US"/>
        </w:rPr>
        <w:t>vaya</w:t>
      </w:r>
      <w:r w:rsidRPr="6E66A27A" w:rsidR="00C6207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. Si se </w:t>
      </w:r>
      <w:r w:rsidRPr="6E66A27A" w:rsidR="00C62070">
        <w:rPr>
          <w:rFonts w:ascii="Calibri" w:hAnsi="Calibri" w:eastAsia="Times New Roman" w:cs="Calibri"/>
          <w:noProof w:val="0"/>
          <w:sz w:val="28"/>
          <w:szCs w:val="28"/>
          <w:lang w:val="es-US"/>
        </w:rPr>
        <w:t>emite</w:t>
      </w:r>
      <w:r w:rsidRPr="6E66A27A" w:rsidR="00C6207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C62070">
        <w:rPr>
          <w:rFonts w:ascii="Calibri" w:hAnsi="Calibri" w:eastAsia="Times New Roman" w:cs="Calibri"/>
          <w:noProof w:val="0"/>
          <w:sz w:val="28"/>
          <w:szCs w:val="28"/>
          <w:lang w:val="es-US"/>
        </w:rPr>
        <w:t>una</w:t>
      </w:r>
      <w:r w:rsidRPr="6E66A27A" w:rsidR="00C6207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C62070">
        <w:rPr>
          <w:rFonts w:ascii="Calibri" w:hAnsi="Calibri" w:eastAsia="Times New Roman" w:cs="Calibri"/>
          <w:noProof w:val="0"/>
          <w:sz w:val="28"/>
          <w:szCs w:val="28"/>
          <w:lang w:val="es-US"/>
        </w:rPr>
        <w:t>orden</w:t>
      </w:r>
      <w:r w:rsidRPr="6E66A27A" w:rsidR="00C6207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C62070">
        <w:rPr>
          <w:rFonts w:ascii="Calibri" w:hAnsi="Calibri" w:eastAsia="Times New Roman" w:cs="Calibri"/>
          <w:noProof w:val="0"/>
          <w:sz w:val="28"/>
          <w:szCs w:val="28"/>
          <w:lang w:val="es-US"/>
        </w:rPr>
        <w:t>posesión</w:t>
      </w:r>
      <w:r w:rsidRPr="6E66A27A" w:rsidR="00C6207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, </w:t>
      </w:r>
      <w:r w:rsidRPr="6E66A27A" w:rsidR="00C62070">
        <w:rPr>
          <w:rFonts w:ascii="Calibri" w:hAnsi="Calibri" w:eastAsia="Times New Roman" w:cs="Calibri"/>
          <w:noProof w:val="0"/>
          <w:sz w:val="28"/>
          <w:szCs w:val="28"/>
          <w:lang w:val="es-US"/>
        </w:rPr>
        <w:t>toma</w:t>
      </w:r>
      <w:r w:rsidRPr="6E66A27A" w:rsidR="00C6207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C62070">
        <w:rPr>
          <w:rFonts w:ascii="Calibri" w:hAnsi="Calibri" w:eastAsia="Times New Roman" w:cs="Calibri"/>
          <w:noProof w:val="0"/>
          <w:sz w:val="28"/>
          <w:szCs w:val="28"/>
          <w:lang w:val="es-US"/>
        </w:rPr>
        <w:t>el</w:t>
      </w:r>
      <w:r w:rsidRPr="6E66A27A" w:rsidR="00C6207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C62070">
        <w:rPr>
          <w:rFonts w:ascii="Calibri" w:hAnsi="Calibri" w:eastAsia="Times New Roman" w:cs="Calibri"/>
          <w:noProof w:val="0"/>
          <w:sz w:val="28"/>
          <w:szCs w:val="28"/>
          <w:lang w:val="es-US"/>
        </w:rPr>
        <w:t>lugar</w:t>
      </w:r>
      <w:r w:rsidRPr="6E66A27A" w:rsidR="00C6207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C62070">
        <w:rPr>
          <w:rFonts w:ascii="Calibri" w:hAnsi="Calibri" w:eastAsia="Times New Roman" w:cs="Calibri"/>
          <w:noProof w:val="0"/>
          <w:sz w:val="28"/>
          <w:szCs w:val="28"/>
          <w:lang w:val="es-US"/>
        </w:rPr>
        <w:t>una</w:t>
      </w:r>
      <w:r w:rsidRPr="6E66A27A" w:rsidR="00C6207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C62070">
        <w:rPr>
          <w:rFonts w:ascii="Calibri" w:hAnsi="Calibri" w:eastAsia="Times New Roman" w:cs="Calibri"/>
          <w:noProof w:val="0"/>
          <w:sz w:val="28"/>
          <w:szCs w:val="28"/>
          <w:lang w:val="es-US"/>
        </w:rPr>
        <w:t>orden</w:t>
      </w:r>
      <w:r w:rsidRPr="6E66A27A" w:rsidR="00C6207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C62070">
        <w:rPr>
          <w:rFonts w:ascii="Calibri" w:hAnsi="Calibri" w:eastAsia="Times New Roman" w:cs="Calibri"/>
          <w:noProof w:val="0"/>
          <w:sz w:val="28"/>
          <w:szCs w:val="28"/>
          <w:lang w:val="es-US"/>
        </w:rPr>
        <w:t>reingreso</w:t>
      </w:r>
      <w:r w:rsidRPr="6E66A27A" w:rsidR="00C6207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y </w:t>
      </w:r>
      <w:r w:rsidRPr="6E66A27A" w:rsidR="00C62070">
        <w:rPr>
          <w:rFonts w:ascii="Calibri" w:hAnsi="Calibri" w:eastAsia="Times New Roman" w:cs="Calibri"/>
          <w:noProof w:val="0"/>
          <w:sz w:val="28"/>
          <w:szCs w:val="28"/>
          <w:lang w:val="es-US"/>
        </w:rPr>
        <w:t>le da</w:t>
      </w:r>
      <w:r w:rsidRPr="6E66A27A" w:rsidR="00C6207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la </w:t>
      </w:r>
      <w:r w:rsidRPr="6E66A27A" w:rsidR="00C62070">
        <w:rPr>
          <w:rFonts w:ascii="Calibri" w:hAnsi="Calibri" w:eastAsia="Times New Roman" w:cs="Calibri"/>
          <w:noProof w:val="0"/>
          <w:sz w:val="28"/>
          <w:szCs w:val="28"/>
          <w:lang w:val="es-US"/>
        </w:rPr>
        <w:t>posesión</w:t>
      </w:r>
      <w:r w:rsidRPr="6E66A27A" w:rsidR="00C6207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la residencia al </w:t>
      </w:r>
      <w:r w:rsidRPr="6E66A27A" w:rsidR="00C62070">
        <w:rPr>
          <w:rFonts w:ascii="Calibri" w:hAnsi="Calibri" w:eastAsia="Times New Roman" w:cs="Calibri"/>
          <w:noProof w:val="0"/>
          <w:sz w:val="28"/>
          <w:szCs w:val="28"/>
          <w:lang w:val="es-US"/>
        </w:rPr>
        <w:t>propietario</w:t>
      </w:r>
      <w:r w:rsidRPr="6E66A27A" w:rsidR="00C6207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C62070">
        <w:rPr>
          <w:rFonts w:ascii="Calibri" w:hAnsi="Calibri" w:eastAsia="Times New Roman" w:cs="Calibri"/>
          <w:noProof w:val="0"/>
          <w:sz w:val="28"/>
          <w:szCs w:val="28"/>
          <w:lang w:val="es-US"/>
        </w:rPr>
        <w:t>en</w:t>
      </w:r>
      <w:r w:rsidRPr="6E66A27A" w:rsidR="00C6207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C62070">
        <w:rPr>
          <w:rFonts w:ascii="Calibri" w:hAnsi="Calibri" w:eastAsia="Times New Roman" w:cs="Calibri"/>
          <w:noProof w:val="0"/>
          <w:sz w:val="28"/>
          <w:szCs w:val="28"/>
          <w:lang w:val="es-US"/>
        </w:rPr>
        <w:t>lugar</w:t>
      </w:r>
      <w:r w:rsidRPr="6E66A27A" w:rsidR="00C6207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a </w:t>
      </w:r>
      <w:r w:rsidRPr="6E66A27A" w:rsidR="00C62070">
        <w:rPr>
          <w:rFonts w:ascii="Calibri" w:hAnsi="Calibri" w:eastAsia="Times New Roman" w:cs="Calibri"/>
          <w:noProof w:val="0"/>
          <w:sz w:val="28"/>
          <w:szCs w:val="28"/>
          <w:lang w:val="es-US"/>
        </w:rPr>
        <w:t>usted</w:t>
      </w:r>
      <w:r w:rsidRPr="6E66A27A" w:rsidR="00C62070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. </w:t>
      </w:r>
    </w:p>
    <w:p w:rsidRPr="009F626B" w:rsidR="00F71FC1" w:rsidP="6E66A27A" w:rsidRDefault="00F71FC1" w14:paraId="57D55092" w14:textId="77777777" w14:noSpellErr="1">
      <w:pPr>
        <w:spacing w:before="120" w:after="120" w:line="288" w:lineRule="auto"/>
        <w:rPr>
          <w:rFonts w:ascii="Calibri" w:hAnsi="Calibri" w:eastAsia="Times New Roman" w:cs="Calibri"/>
          <w:noProof w:val="0"/>
          <w:sz w:val="28"/>
          <w:szCs w:val="28"/>
          <w:lang w:val="es-US"/>
        </w:rPr>
      </w:pPr>
    </w:p>
    <w:p w:rsidRPr="009F626B" w:rsidR="00F103CF" w:rsidP="6E66A27A" w:rsidRDefault="00F103CF" w14:paraId="1E9FF14F" w14:textId="65E0880D" w14:noSpellErr="1">
      <w:pPr>
        <w:spacing w:before="120" w:after="120" w:line="288" w:lineRule="auto"/>
        <w:rPr>
          <w:rFonts w:ascii="Trebuchet MS" w:hAnsi="Trebuchet MS" w:eastAsia="Times New Roman" w:cs="Angsana New"/>
          <w:noProof w:val="0"/>
          <w:sz w:val="28"/>
          <w:szCs w:val="28"/>
          <w:lang w:val="es-US"/>
        </w:rPr>
      </w:pPr>
    </w:p>
    <w:p w:rsidRPr="009F626B" w:rsidR="00342750" w:rsidP="6E66A27A" w:rsidRDefault="00C62070" w14:paraId="21E9F206" w14:textId="1DC720C7">
      <w:pPr>
        <w:spacing w:before="120" w:after="120" w:line="288" w:lineRule="auto"/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</w:pPr>
      <w:r w:rsidRPr="6E66A27A">
        <w:rPr>
          <w:rFonts w:ascii="Trebuchet MS" w:hAnsi="Trebuchet MS" w:eastAsia="Times New Roman" w:cs="Angsana New"/>
          <w:noProof w:val="0"/>
          <w:sz w:val="28"/>
          <w:szCs w:val="28"/>
          <w:lang w:val="es-US"/>
        </w:rPr>
        <w:br w:type="page"/>
      </w:r>
      <w:r w:rsidRPr="6E66A27A" w:rsidR="00342750">
        <w:rPr>
          <w:rFonts w:ascii="Trebuchet MS" w:hAnsi="Trebuchet MS" w:eastAsia="Times New Roman" w:cs="Angsana New"/>
          <w:b w:val="1"/>
          <w:bCs w:val="1"/>
          <w:noProof w:val="0"/>
          <w:sz w:val="32"/>
          <w:szCs w:val="32"/>
          <w:lang w:val="es-US"/>
        </w:rPr>
        <w:t>Recurso</w:t>
      </w:r>
      <w:r w:rsidRPr="6E66A27A" w:rsidR="00342750">
        <w:rPr>
          <w:rFonts w:ascii="Trebuchet MS" w:hAnsi="Trebuchet MS" w:eastAsia="Times New Roman" w:cs="Angsana New"/>
          <w:b w:val="1"/>
          <w:bCs w:val="1"/>
          <w:noProof w:val="0"/>
          <w:sz w:val="32"/>
          <w:szCs w:val="32"/>
          <w:lang w:val="es-US"/>
        </w:rPr>
        <w:t xml:space="preserve"> de </w:t>
      </w:r>
      <w:r w:rsidRPr="6E66A27A" w:rsidR="00342750">
        <w:rPr>
          <w:rFonts w:ascii="Trebuchet MS" w:hAnsi="Trebuchet MS" w:eastAsia="Times New Roman" w:cs="Angsana New"/>
          <w:b w:val="1"/>
          <w:bCs w:val="1"/>
          <w:noProof w:val="0"/>
          <w:sz w:val="32"/>
          <w:szCs w:val="32"/>
          <w:lang w:val="es-US"/>
        </w:rPr>
        <w:t>Restauración</w:t>
      </w:r>
    </w:p>
    <w:p w:rsidRPr="009F626B" w:rsidR="00C62070" w:rsidP="6E66A27A" w:rsidRDefault="00C62070" w14:paraId="71D03CA7" w14:textId="26F69318" w14:noSpellErr="1">
      <w:pPr>
        <w:spacing w:before="120" w:after="120" w:line="288" w:lineRule="auto"/>
        <w:rPr>
          <w:rFonts w:ascii="Trebuchet MS" w:hAnsi="Trebuchet MS" w:eastAsia="Times New Roman" w:cs="Angsana New"/>
          <w:noProof w:val="0"/>
          <w:sz w:val="28"/>
          <w:szCs w:val="28"/>
          <w:lang w:val="es-US"/>
        </w:rPr>
      </w:pPr>
    </w:p>
    <w:p w:rsidRPr="009F626B" w:rsidR="000706C9" w:rsidP="6E66A27A" w:rsidRDefault="000706C9" w14:paraId="07C1DCA4" w14:textId="77777777">
      <w:pPr>
        <w:spacing w:before="120" w:after="120" w:line="288" w:lineRule="auto"/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</w:pPr>
      <w:r w:rsidRPr="6E66A27A" w:rsidR="000706C9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¿</w:t>
      </w:r>
      <w:r w:rsidRPr="6E66A27A" w:rsidR="000706C9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Qué</w:t>
      </w:r>
      <w:r w:rsidRPr="6E66A27A" w:rsidR="000706C9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es un Auto de </w:t>
      </w:r>
      <w:r w:rsidRPr="6E66A27A" w:rsidR="000706C9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Restauración</w:t>
      </w:r>
      <w:r w:rsidRPr="6E66A27A" w:rsidR="000706C9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?</w:t>
      </w:r>
    </w:p>
    <w:p w:rsidRPr="009F626B" w:rsidR="000706C9" w:rsidP="6E66A27A" w:rsidRDefault="000706C9" w14:paraId="12ECACCE" w14:textId="77777777">
      <w:pPr>
        <w:spacing w:before="120" w:after="120" w:line="288" w:lineRule="auto"/>
        <w:rPr>
          <w:rFonts w:ascii="Calibri" w:hAnsi="Calibri" w:eastAsia="Times New Roman" w:cs="Calibri"/>
          <w:noProof w:val="0"/>
          <w:sz w:val="28"/>
          <w:szCs w:val="28"/>
          <w:lang w:val="es-US"/>
        </w:rPr>
      </w:pPr>
      <w:r w:rsidRPr="6E66A27A" w:rsidR="000706C9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Una </w:t>
      </w:r>
      <w:r w:rsidRPr="6E66A27A" w:rsidR="000706C9">
        <w:rPr>
          <w:rFonts w:ascii="Calibri" w:hAnsi="Calibri" w:eastAsia="Times New Roman" w:cs="Calibri"/>
          <w:noProof w:val="0"/>
          <w:sz w:val="28"/>
          <w:szCs w:val="28"/>
          <w:lang w:val="es-US"/>
        </w:rPr>
        <w:t>orden</w:t>
      </w:r>
      <w:r w:rsidRPr="6E66A27A" w:rsidR="000706C9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0706C9">
        <w:rPr>
          <w:rFonts w:ascii="Calibri" w:hAnsi="Calibri" w:eastAsia="Times New Roman" w:cs="Calibri"/>
          <w:noProof w:val="0"/>
          <w:sz w:val="28"/>
          <w:szCs w:val="28"/>
          <w:lang w:val="es-US"/>
        </w:rPr>
        <w:t>restauración</w:t>
      </w:r>
      <w:r w:rsidRPr="6E66A27A" w:rsidR="000706C9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es </w:t>
      </w:r>
      <w:r w:rsidRPr="6E66A27A" w:rsidR="000706C9">
        <w:rPr>
          <w:rFonts w:ascii="Calibri" w:hAnsi="Calibri" w:eastAsia="Times New Roman" w:cs="Calibri"/>
          <w:noProof w:val="0"/>
          <w:sz w:val="28"/>
          <w:szCs w:val="28"/>
          <w:lang w:val="es-US"/>
        </w:rPr>
        <w:t>una</w:t>
      </w:r>
      <w:r w:rsidRPr="6E66A27A" w:rsidR="000706C9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0706C9">
        <w:rPr>
          <w:rFonts w:ascii="Calibri" w:hAnsi="Calibri" w:eastAsia="Times New Roman" w:cs="Calibri"/>
          <w:noProof w:val="0"/>
          <w:sz w:val="28"/>
          <w:szCs w:val="28"/>
          <w:lang w:val="es-US"/>
        </w:rPr>
        <w:t>orden</w:t>
      </w:r>
      <w:r w:rsidRPr="6E66A27A" w:rsidR="000706C9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un </w:t>
      </w:r>
      <w:r w:rsidRPr="6E66A27A" w:rsidR="000706C9">
        <w:rPr>
          <w:rFonts w:ascii="Calibri" w:hAnsi="Calibri" w:eastAsia="Times New Roman" w:cs="Calibri"/>
          <w:noProof w:val="0"/>
          <w:sz w:val="28"/>
          <w:szCs w:val="28"/>
          <w:lang w:val="es-US"/>
        </w:rPr>
        <w:t>juez</w:t>
      </w:r>
      <w:r w:rsidRPr="6E66A27A" w:rsidR="000706C9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que </w:t>
      </w:r>
      <w:r w:rsidRPr="6E66A27A" w:rsidR="000706C9">
        <w:rPr>
          <w:rFonts w:ascii="Calibri" w:hAnsi="Calibri" w:eastAsia="Times New Roman" w:cs="Calibri"/>
          <w:noProof w:val="0"/>
          <w:sz w:val="28"/>
          <w:szCs w:val="28"/>
          <w:lang w:val="es-US"/>
        </w:rPr>
        <w:t>requiere</w:t>
      </w:r>
      <w:r w:rsidRPr="6E66A27A" w:rsidR="000706C9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que un </w:t>
      </w:r>
      <w:r w:rsidRPr="6E66A27A" w:rsidR="000706C9">
        <w:rPr>
          <w:rFonts w:ascii="Calibri" w:hAnsi="Calibri" w:eastAsia="Times New Roman" w:cs="Calibri"/>
          <w:noProof w:val="0"/>
          <w:sz w:val="28"/>
          <w:szCs w:val="28"/>
          <w:lang w:val="es-US"/>
        </w:rPr>
        <w:t>arrendador</w:t>
      </w:r>
      <w:r w:rsidRPr="6E66A27A" w:rsidR="000706C9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que ha cortado </w:t>
      </w:r>
      <w:r w:rsidRPr="6E66A27A" w:rsidR="000706C9">
        <w:rPr>
          <w:rFonts w:ascii="Calibri" w:hAnsi="Calibri" w:eastAsia="Times New Roman" w:cs="Calibri"/>
          <w:noProof w:val="0"/>
          <w:sz w:val="28"/>
          <w:szCs w:val="28"/>
          <w:lang w:val="es-US"/>
        </w:rPr>
        <w:t>indebidamente</w:t>
      </w:r>
      <w:r w:rsidRPr="6E66A27A" w:rsidR="000706C9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0706C9">
        <w:rPr>
          <w:rFonts w:ascii="Calibri" w:hAnsi="Calibri" w:eastAsia="Times New Roman" w:cs="Calibri"/>
          <w:noProof w:val="0"/>
          <w:sz w:val="28"/>
          <w:szCs w:val="28"/>
          <w:lang w:val="es-US"/>
        </w:rPr>
        <w:t>los</w:t>
      </w:r>
      <w:r w:rsidRPr="6E66A27A" w:rsidR="000706C9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0706C9">
        <w:rPr>
          <w:rFonts w:ascii="Calibri" w:hAnsi="Calibri" w:eastAsia="Times New Roman" w:cs="Calibri"/>
          <w:noProof w:val="0"/>
          <w:sz w:val="28"/>
          <w:szCs w:val="28"/>
          <w:lang w:val="es-US"/>
        </w:rPr>
        <w:t>servicios</w:t>
      </w:r>
      <w:r w:rsidRPr="6E66A27A" w:rsidR="000706C9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0706C9">
        <w:rPr>
          <w:rFonts w:ascii="Calibri" w:hAnsi="Calibri" w:eastAsia="Times New Roman" w:cs="Calibri"/>
          <w:noProof w:val="0"/>
          <w:sz w:val="28"/>
          <w:szCs w:val="28"/>
          <w:lang w:val="es-US"/>
        </w:rPr>
        <w:t>públicos</w:t>
      </w:r>
      <w:r w:rsidRPr="6E66A27A" w:rsidR="000706C9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0706C9">
        <w:rPr>
          <w:rFonts w:ascii="Calibri" w:hAnsi="Calibri" w:eastAsia="Times New Roman" w:cs="Calibri"/>
          <w:noProof w:val="0"/>
          <w:sz w:val="28"/>
          <w:szCs w:val="28"/>
          <w:lang w:val="es-US"/>
        </w:rPr>
        <w:t>su</w:t>
      </w:r>
      <w:r w:rsidRPr="6E66A27A" w:rsidR="000706C9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residencia </w:t>
      </w:r>
      <w:r w:rsidRPr="6E66A27A" w:rsidR="000706C9">
        <w:rPr>
          <w:rFonts w:ascii="Calibri" w:hAnsi="Calibri" w:eastAsia="Times New Roman" w:cs="Calibri"/>
          <w:noProof w:val="0"/>
          <w:sz w:val="28"/>
          <w:szCs w:val="28"/>
          <w:lang w:val="es-US"/>
        </w:rPr>
        <w:t>los</w:t>
      </w:r>
      <w:r w:rsidRPr="6E66A27A" w:rsidR="000706C9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0706C9">
        <w:rPr>
          <w:rFonts w:ascii="Calibri" w:hAnsi="Calibri" w:eastAsia="Times New Roman" w:cs="Calibri"/>
          <w:noProof w:val="0"/>
          <w:sz w:val="28"/>
          <w:szCs w:val="28"/>
          <w:lang w:val="es-US"/>
        </w:rPr>
        <w:t>vuelva</w:t>
      </w:r>
      <w:r w:rsidRPr="6E66A27A" w:rsidR="000706C9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0706C9">
        <w:rPr>
          <w:rFonts w:ascii="Calibri" w:hAnsi="Calibri" w:eastAsia="Times New Roman" w:cs="Calibri"/>
          <w:noProof w:val="0"/>
          <w:sz w:val="28"/>
          <w:szCs w:val="28"/>
          <w:lang w:val="es-US"/>
        </w:rPr>
        <w:t>a</w:t>
      </w:r>
      <w:r w:rsidRPr="6E66A27A" w:rsidR="000706C9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0706C9">
        <w:rPr>
          <w:rFonts w:ascii="Calibri" w:hAnsi="Calibri" w:eastAsia="Times New Roman" w:cs="Calibri"/>
          <w:noProof w:val="0"/>
          <w:sz w:val="28"/>
          <w:szCs w:val="28"/>
          <w:lang w:val="es-US"/>
        </w:rPr>
        <w:t>encender</w:t>
      </w:r>
      <w:r w:rsidRPr="6E66A27A" w:rsidR="000706C9">
        <w:rPr>
          <w:rFonts w:ascii="Calibri" w:hAnsi="Calibri" w:eastAsia="Times New Roman" w:cs="Calibri"/>
          <w:noProof w:val="0"/>
          <w:sz w:val="28"/>
          <w:szCs w:val="28"/>
          <w:lang w:val="es-US"/>
        </w:rPr>
        <w:t>.</w:t>
      </w:r>
    </w:p>
    <w:p w:rsidRPr="009F626B" w:rsidR="000706C9" w:rsidP="6E66A27A" w:rsidRDefault="000706C9" w14:paraId="5FCEDD8C" w14:textId="77777777" w14:noSpellErr="1">
      <w:pPr>
        <w:spacing w:before="120" w:after="120" w:line="288" w:lineRule="auto"/>
        <w:rPr>
          <w:rFonts w:ascii="Trebuchet MS" w:hAnsi="Trebuchet MS" w:eastAsia="Times New Roman" w:cs="Angsana New"/>
          <w:noProof w:val="0"/>
          <w:sz w:val="28"/>
          <w:szCs w:val="28"/>
          <w:lang w:val="es-US"/>
        </w:rPr>
      </w:pPr>
    </w:p>
    <w:p w:rsidRPr="009F626B" w:rsidR="000706C9" w:rsidP="6E66A27A" w:rsidRDefault="000706C9" w14:paraId="4D5B873E" w14:textId="77777777">
      <w:pPr>
        <w:spacing w:before="120" w:after="120" w:line="288" w:lineRule="auto"/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</w:pPr>
      <w:r w:rsidRPr="6E66A27A" w:rsidR="000706C9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¿</w:t>
      </w:r>
      <w:r w:rsidRPr="6E66A27A" w:rsidR="000706C9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Cuándo</w:t>
      </w:r>
      <w:r w:rsidRPr="6E66A27A" w:rsidR="000706C9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0706C9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puede</w:t>
      </w:r>
      <w:r w:rsidRPr="6E66A27A" w:rsidR="000706C9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un </w:t>
      </w:r>
      <w:r w:rsidRPr="6E66A27A" w:rsidR="000706C9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arrendador</w:t>
      </w:r>
      <w:r w:rsidRPr="6E66A27A" w:rsidR="000706C9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0706C9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cortarle</w:t>
      </w:r>
      <w:r w:rsidRPr="6E66A27A" w:rsidR="000706C9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0706C9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los</w:t>
      </w:r>
      <w:r w:rsidRPr="6E66A27A" w:rsidR="000706C9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0706C9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servicios</w:t>
      </w:r>
      <w:r w:rsidRPr="6E66A27A" w:rsidR="000706C9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0706C9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públicos</w:t>
      </w:r>
      <w:r w:rsidRPr="6E66A27A" w:rsidR="000706C9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?</w:t>
      </w:r>
    </w:p>
    <w:p w:rsidRPr="009F626B" w:rsidR="00324106" w:rsidP="6E66A27A" w:rsidRDefault="0055393B" w14:paraId="1CB0E346" w14:textId="3793B415">
      <w:pPr>
        <w:spacing w:before="120" w:after="120" w:line="288" w:lineRule="auto"/>
        <w:rPr>
          <w:rFonts w:ascii="Calibri" w:hAnsi="Calibri" w:eastAsia="Times New Roman" w:cs="Calibri"/>
          <w:noProof w:val="0"/>
          <w:sz w:val="28"/>
          <w:szCs w:val="28"/>
          <w:lang w:val="es-US"/>
        </w:rPr>
      </w:pPr>
      <w:r w:rsidRPr="6E66A27A" w:rsidR="0055393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Si </w:t>
      </w:r>
      <w:r w:rsidRPr="6E66A27A" w:rsidR="0055393B">
        <w:rPr>
          <w:rFonts w:ascii="Calibri" w:hAnsi="Calibri" w:eastAsia="Times New Roman" w:cs="Calibri"/>
          <w:noProof w:val="0"/>
          <w:sz w:val="28"/>
          <w:szCs w:val="28"/>
          <w:lang w:val="es-US"/>
        </w:rPr>
        <w:t>usted</w:t>
      </w:r>
      <w:r w:rsidRPr="6E66A27A" w:rsidR="0055393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55393B">
        <w:rPr>
          <w:rFonts w:ascii="Calibri" w:hAnsi="Calibri" w:eastAsia="Times New Roman" w:cs="Calibri"/>
          <w:noProof w:val="0"/>
          <w:sz w:val="28"/>
          <w:szCs w:val="28"/>
          <w:lang w:val="es-US"/>
        </w:rPr>
        <w:t>paga</w:t>
      </w:r>
      <w:r w:rsidRPr="6E66A27A" w:rsidR="0055393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55393B">
        <w:rPr>
          <w:rFonts w:ascii="Calibri" w:hAnsi="Calibri" w:eastAsia="Times New Roman" w:cs="Calibri"/>
          <w:noProof w:val="0"/>
          <w:sz w:val="28"/>
          <w:szCs w:val="28"/>
          <w:lang w:val="es-US"/>
        </w:rPr>
        <w:t>por</w:t>
      </w:r>
      <w:r w:rsidRPr="6E66A27A" w:rsidR="0055393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55393B">
        <w:rPr>
          <w:rFonts w:ascii="Calibri" w:hAnsi="Calibri" w:eastAsia="Times New Roman" w:cs="Calibri"/>
          <w:noProof w:val="0"/>
          <w:sz w:val="28"/>
          <w:szCs w:val="28"/>
          <w:lang w:val="es-US"/>
        </w:rPr>
        <w:t>el</w:t>
      </w:r>
      <w:r w:rsidRPr="6E66A27A" w:rsidR="0055393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55393B">
        <w:rPr>
          <w:rFonts w:ascii="Calibri" w:hAnsi="Calibri" w:eastAsia="Times New Roman" w:cs="Calibri"/>
          <w:noProof w:val="0"/>
          <w:sz w:val="28"/>
          <w:szCs w:val="28"/>
          <w:lang w:val="es-US"/>
        </w:rPr>
        <w:t>servicio</w:t>
      </w:r>
      <w:r w:rsidRPr="6E66A27A" w:rsidR="0055393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55393B">
        <w:rPr>
          <w:rFonts w:ascii="Calibri" w:hAnsi="Calibri" w:eastAsia="Times New Roman" w:cs="Calibri"/>
          <w:noProof w:val="0"/>
          <w:sz w:val="28"/>
          <w:szCs w:val="28"/>
          <w:lang w:val="es-US"/>
        </w:rPr>
        <w:t>público</w:t>
      </w:r>
      <w:r w:rsidRPr="6E66A27A" w:rsidR="0055393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55393B">
        <w:rPr>
          <w:rFonts w:ascii="Calibri" w:hAnsi="Calibri" w:eastAsia="Times New Roman" w:cs="Calibri"/>
          <w:noProof w:val="0"/>
          <w:sz w:val="28"/>
          <w:szCs w:val="28"/>
          <w:lang w:val="es-US"/>
        </w:rPr>
        <w:t>directamente</w:t>
      </w:r>
      <w:r w:rsidRPr="6E66A27A" w:rsidR="0055393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a la </w:t>
      </w:r>
      <w:r w:rsidRPr="6E66A27A" w:rsidR="0055393B">
        <w:rPr>
          <w:rFonts w:ascii="Calibri" w:hAnsi="Calibri" w:eastAsia="Times New Roman" w:cs="Calibri"/>
          <w:noProof w:val="0"/>
          <w:sz w:val="28"/>
          <w:szCs w:val="28"/>
          <w:lang w:val="es-US"/>
        </w:rPr>
        <w:t>compañía</w:t>
      </w:r>
      <w:r w:rsidRPr="6E66A27A" w:rsidR="0055393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55393B">
        <w:rPr>
          <w:rFonts w:ascii="Calibri" w:hAnsi="Calibri" w:eastAsia="Times New Roman" w:cs="Calibri"/>
          <w:noProof w:val="0"/>
          <w:sz w:val="28"/>
          <w:szCs w:val="28"/>
          <w:lang w:val="es-US"/>
        </w:rPr>
        <w:t>servicios</w:t>
      </w:r>
      <w:r w:rsidRPr="6E66A27A" w:rsidR="0055393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55393B">
        <w:rPr>
          <w:rFonts w:ascii="Calibri" w:hAnsi="Calibri" w:eastAsia="Times New Roman" w:cs="Calibri"/>
          <w:noProof w:val="0"/>
          <w:sz w:val="28"/>
          <w:szCs w:val="28"/>
          <w:lang w:val="es-US"/>
        </w:rPr>
        <w:t>públicos</w:t>
      </w:r>
      <w:r w:rsidRPr="6E66A27A" w:rsidR="0055393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, </w:t>
      </w:r>
      <w:r w:rsidRPr="6E66A27A" w:rsidR="0055393B">
        <w:rPr>
          <w:rFonts w:ascii="Calibri" w:hAnsi="Calibri" w:eastAsia="Times New Roman" w:cs="Calibri"/>
          <w:noProof w:val="0"/>
          <w:sz w:val="28"/>
          <w:szCs w:val="28"/>
          <w:lang w:val="es-US"/>
        </w:rPr>
        <w:t>su</w:t>
      </w:r>
      <w:r w:rsidRPr="6E66A27A" w:rsidR="0055393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55393B">
        <w:rPr>
          <w:rFonts w:ascii="Calibri" w:hAnsi="Calibri" w:eastAsia="Times New Roman" w:cs="Calibri"/>
          <w:noProof w:val="0"/>
          <w:sz w:val="28"/>
          <w:szCs w:val="28"/>
          <w:lang w:val="es-US"/>
        </w:rPr>
        <w:t>arrendador</w:t>
      </w:r>
      <w:r w:rsidRPr="6E66A27A" w:rsidR="0055393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no </w:t>
      </w:r>
      <w:r w:rsidRPr="6E66A27A" w:rsidR="0055393B">
        <w:rPr>
          <w:rFonts w:ascii="Calibri" w:hAnsi="Calibri" w:eastAsia="Times New Roman" w:cs="Calibri"/>
          <w:noProof w:val="0"/>
          <w:sz w:val="28"/>
          <w:szCs w:val="28"/>
          <w:lang w:val="es-US"/>
        </w:rPr>
        <w:t>puede</w:t>
      </w:r>
      <w:r w:rsidRPr="6E66A27A" w:rsidR="0055393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55393B">
        <w:rPr>
          <w:rFonts w:ascii="Calibri" w:hAnsi="Calibri" w:eastAsia="Times New Roman" w:cs="Calibri"/>
          <w:noProof w:val="0"/>
          <w:sz w:val="28"/>
          <w:szCs w:val="28"/>
          <w:lang w:val="es-US"/>
        </w:rPr>
        <w:t>cortar</w:t>
      </w:r>
      <w:r w:rsidRPr="6E66A27A" w:rsidR="0055393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o </w:t>
      </w:r>
      <w:r w:rsidRPr="6E66A27A" w:rsidR="0055393B">
        <w:rPr>
          <w:rFonts w:ascii="Calibri" w:hAnsi="Calibri" w:eastAsia="Times New Roman" w:cs="Calibri"/>
          <w:noProof w:val="0"/>
          <w:sz w:val="28"/>
          <w:szCs w:val="28"/>
          <w:lang w:val="es-US"/>
        </w:rPr>
        <w:t>interrumpir</w:t>
      </w:r>
      <w:r w:rsidRPr="6E66A27A" w:rsidR="0055393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55393B">
        <w:rPr>
          <w:rFonts w:ascii="Calibri" w:hAnsi="Calibri" w:eastAsia="Times New Roman" w:cs="Calibri"/>
          <w:noProof w:val="0"/>
          <w:sz w:val="28"/>
          <w:szCs w:val="28"/>
          <w:lang w:val="es-US"/>
        </w:rPr>
        <w:t>su</w:t>
      </w:r>
      <w:r w:rsidRPr="6E66A27A" w:rsidR="0055393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55393B">
        <w:rPr>
          <w:rFonts w:ascii="Calibri" w:hAnsi="Calibri" w:eastAsia="Times New Roman" w:cs="Calibri"/>
          <w:noProof w:val="0"/>
          <w:sz w:val="28"/>
          <w:szCs w:val="28"/>
          <w:lang w:val="es-US"/>
        </w:rPr>
        <w:t>servicio</w:t>
      </w:r>
      <w:r w:rsidRPr="6E66A27A" w:rsidR="0055393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55393B">
        <w:rPr>
          <w:rFonts w:ascii="Calibri" w:hAnsi="Calibri" w:eastAsia="Times New Roman" w:cs="Calibri"/>
          <w:noProof w:val="0"/>
          <w:sz w:val="28"/>
          <w:szCs w:val="28"/>
          <w:lang w:val="es-US"/>
        </w:rPr>
        <w:t>público</w:t>
      </w:r>
      <w:r w:rsidRPr="6E66A27A" w:rsidR="0055393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a </w:t>
      </w:r>
      <w:r w:rsidRPr="6E66A27A" w:rsidR="0055393B">
        <w:rPr>
          <w:rFonts w:ascii="Calibri" w:hAnsi="Calibri" w:eastAsia="Times New Roman" w:cs="Calibri"/>
          <w:noProof w:val="0"/>
          <w:sz w:val="28"/>
          <w:szCs w:val="28"/>
          <w:lang w:val="es-US"/>
        </w:rPr>
        <w:t>menos</w:t>
      </w:r>
      <w:r w:rsidRPr="6E66A27A" w:rsidR="0055393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que </w:t>
      </w:r>
      <w:r w:rsidRPr="6E66A27A" w:rsidR="0055393B">
        <w:rPr>
          <w:rFonts w:ascii="Calibri" w:hAnsi="Calibri" w:eastAsia="Times New Roman" w:cs="Calibri"/>
          <w:noProof w:val="0"/>
          <w:sz w:val="28"/>
          <w:szCs w:val="28"/>
          <w:lang w:val="es-US"/>
        </w:rPr>
        <w:t>sea</w:t>
      </w:r>
      <w:r w:rsidRPr="6E66A27A" w:rsidR="0055393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55393B">
        <w:rPr>
          <w:rFonts w:ascii="Calibri" w:hAnsi="Calibri" w:eastAsia="Times New Roman" w:cs="Calibri"/>
          <w:noProof w:val="0"/>
          <w:sz w:val="28"/>
          <w:szCs w:val="28"/>
          <w:lang w:val="es-US"/>
        </w:rPr>
        <w:t>el</w:t>
      </w:r>
      <w:r w:rsidRPr="6E66A27A" w:rsidR="0055393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55393B">
        <w:rPr>
          <w:rFonts w:ascii="Calibri" w:hAnsi="Calibri" w:eastAsia="Times New Roman" w:cs="Calibri"/>
          <w:noProof w:val="0"/>
          <w:sz w:val="28"/>
          <w:szCs w:val="28"/>
          <w:lang w:val="es-US"/>
        </w:rPr>
        <w:t>resultado</w:t>
      </w:r>
      <w:r w:rsidRPr="6E66A27A" w:rsidR="0055393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55393B">
        <w:rPr>
          <w:rFonts w:ascii="Calibri" w:hAnsi="Calibri" w:eastAsia="Times New Roman" w:cs="Calibri"/>
          <w:noProof w:val="0"/>
          <w:sz w:val="28"/>
          <w:szCs w:val="28"/>
          <w:lang w:val="es-US"/>
        </w:rPr>
        <w:t>reparaciones</w:t>
      </w:r>
      <w:r w:rsidRPr="6E66A27A" w:rsidR="0055393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55393B">
        <w:rPr>
          <w:rFonts w:ascii="Calibri" w:hAnsi="Calibri" w:eastAsia="Times New Roman" w:cs="Calibri"/>
          <w:noProof w:val="0"/>
          <w:sz w:val="28"/>
          <w:szCs w:val="28"/>
          <w:lang w:val="es-US"/>
        </w:rPr>
        <w:t>genuinas</w:t>
      </w:r>
      <w:r w:rsidRPr="6E66A27A" w:rsidR="0055393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, </w:t>
      </w:r>
      <w:r w:rsidRPr="6E66A27A" w:rsidR="0055393B">
        <w:rPr>
          <w:rFonts w:ascii="Calibri" w:hAnsi="Calibri" w:eastAsia="Times New Roman" w:cs="Calibri"/>
          <w:noProof w:val="0"/>
          <w:sz w:val="28"/>
          <w:szCs w:val="28"/>
          <w:lang w:val="es-US"/>
        </w:rPr>
        <w:t>construcción</w:t>
      </w:r>
      <w:r w:rsidRPr="6E66A27A" w:rsidR="0055393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o </w:t>
      </w:r>
      <w:r w:rsidRPr="6E66A27A" w:rsidR="0055393B">
        <w:rPr>
          <w:rFonts w:ascii="Calibri" w:hAnsi="Calibri" w:eastAsia="Times New Roman" w:cs="Calibri"/>
          <w:noProof w:val="0"/>
          <w:sz w:val="28"/>
          <w:szCs w:val="28"/>
          <w:lang w:val="es-US"/>
        </w:rPr>
        <w:t>una</w:t>
      </w:r>
      <w:r w:rsidRPr="6E66A27A" w:rsidR="0055393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55393B">
        <w:rPr>
          <w:rFonts w:ascii="Calibri" w:hAnsi="Calibri" w:eastAsia="Times New Roman" w:cs="Calibri"/>
          <w:noProof w:val="0"/>
          <w:sz w:val="28"/>
          <w:szCs w:val="28"/>
          <w:lang w:val="es-US"/>
        </w:rPr>
        <w:t>emergencia</w:t>
      </w:r>
      <w:r w:rsidRPr="6E66A27A" w:rsidR="0055393B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. </w:t>
      </w:r>
    </w:p>
    <w:p w:rsidRPr="009F626B" w:rsidR="00324106" w:rsidP="6E66A27A" w:rsidRDefault="00324106" w14:paraId="69EFFF1C" w14:textId="476A4530">
      <w:pPr>
        <w:spacing w:before="120" w:after="120" w:line="288" w:lineRule="auto"/>
        <w:rPr>
          <w:rFonts w:ascii="Calibri" w:hAnsi="Calibri" w:eastAsia="Times New Roman" w:cs="Calibri"/>
          <w:noProof w:val="0"/>
          <w:sz w:val="28"/>
          <w:szCs w:val="28"/>
          <w:lang w:val="es-US"/>
        </w:rPr>
      </w:pPr>
      <w:r w:rsidRPr="6E66A27A" w:rsidR="0032410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Si </w:t>
      </w:r>
      <w:r w:rsidRPr="6E66A27A" w:rsidR="00324106">
        <w:rPr>
          <w:rFonts w:ascii="Calibri" w:hAnsi="Calibri" w:eastAsia="Times New Roman" w:cs="Calibri"/>
          <w:noProof w:val="0"/>
          <w:sz w:val="28"/>
          <w:szCs w:val="28"/>
          <w:lang w:val="es-US"/>
        </w:rPr>
        <w:t>su</w:t>
      </w:r>
      <w:r w:rsidRPr="6E66A27A" w:rsidR="0032410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324106">
        <w:rPr>
          <w:rFonts w:ascii="Calibri" w:hAnsi="Calibri" w:eastAsia="Times New Roman" w:cs="Calibri"/>
          <w:noProof w:val="0"/>
          <w:sz w:val="28"/>
          <w:szCs w:val="28"/>
          <w:lang w:val="es-US"/>
        </w:rPr>
        <w:t>arrendador</w:t>
      </w:r>
      <w:r w:rsidRPr="6E66A27A" w:rsidR="0032410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324106">
        <w:rPr>
          <w:rFonts w:ascii="Calibri" w:hAnsi="Calibri" w:eastAsia="Times New Roman" w:cs="Calibri"/>
          <w:noProof w:val="0"/>
          <w:sz w:val="28"/>
          <w:szCs w:val="28"/>
          <w:lang w:val="es-US"/>
        </w:rPr>
        <w:t>paga</w:t>
      </w:r>
      <w:r w:rsidRPr="6E66A27A" w:rsidR="0032410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324106">
        <w:rPr>
          <w:rFonts w:ascii="Calibri" w:hAnsi="Calibri" w:eastAsia="Times New Roman" w:cs="Calibri"/>
          <w:noProof w:val="0"/>
          <w:sz w:val="28"/>
          <w:szCs w:val="28"/>
          <w:lang w:val="es-US"/>
        </w:rPr>
        <w:t>por</w:t>
      </w:r>
      <w:r w:rsidRPr="6E66A27A" w:rsidR="0032410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324106">
        <w:rPr>
          <w:rFonts w:ascii="Calibri" w:hAnsi="Calibri" w:eastAsia="Times New Roman" w:cs="Calibri"/>
          <w:noProof w:val="0"/>
          <w:sz w:val="28"/>
          <w:szCs w:val="28"/>
          <w:lang w:val="es-US"/>
        </w:rPr>
        <w:t>el</w:t>
      </w:r>
      <w:r w:rsidRPr="6E66A27A" w:rsidR="0032410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324106">
        <w:rPr>
          <w:rFonts w:ascii="Calibri" w:hAnsi="Calibri" w:eastAsia="Times New Roman" w:cs="Calibri"/>
          <w:noProof w:val="0"/>
          <w:sz w:val="28"/>
          <w:szCs w:val="28"/>
          <w:lang w:val="es-US"/>
        </w:rPr>
        <w:t>servicio</w:t>
      </w:r>
      <w:r w:rsidRPr="6E66A27A" w:rsidR="0032410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324106">
        <w:rPr>
          <w:rFonts w:ascii="Calibri" w:hAnsi="Calibri" w:eastAsia="Times New Roman" w:cs="Calibri"/>
          <w:noProof w:val="0"/>
          <w:sz w:val="28"/>
          <w:szCs w:val="28"/>
          <w:lang w:val="es-US"/>
        </w:rPr>
        <w:t>público</w:t>
      </w:r>
      <w:r w:rsidRPr="6E66A27A" w:rsidR="0032410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324106">
        <w:rPr>
          <w:rFonts w:ascii="Calibri" w:hAnsi="Calibri" w:eastAsia="Times New Roman" w:cs="Calibri"/>
          <w:noProof w:val="0"/>
          <w:sz w:val="28"/>
          <w:szCs w:val="28"/>
          <w:lang w:val="es-US"/>
        </w:rPr>
        <w:t>como</w:t>
      </w:r>
      <w:r w:rsidRPr="6E66A27A" w:rsidR="0032410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324106">
        <w:rPr>
          <w:rFonts w:ascii="Calibri" w:hAnsi="Calibri" w:eastAsia="Times New Roman" w:cs="Calibri"/>
          <w:noProof w:val="0"/>
          <w:sz w:val="28"/>
          <w:szCs w:val="28"/>
          <w:lang w:val="es-US"/>
        </w:rPr>
        <w:t>parte</w:t>
      </w:r>
      <w:r w:rsidRPr="6E66A27A" w:rsidR="0032410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324106">
        <w:rPr>
          <w:rFonts w:ascii="Calibri" w:hAnsi="Calibri" w:eastAsia="Times New Roman" w:cs="Calibri"/>
          <w:noProof w:val="0"/>
          <w:sz w:val="28"/>
          <w:szCs w:val="28"/>
          <w:lang w:val="es-US"/>
        </w:rPr>
        <w:t>su</w:t>
      </w:r>
      <w:r w:rsidRPr="6E66A27A" w:rsidR="0032410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324106">
        <w:rPr>
          <w:rFonts w:ascii="Calibri" w:hAnsi="Calibri" w:eastAsia="Times New Roman" w:cs="Calibri"/>
          <w:noProof w:val="0"/>
          <w:sz w:val="28"/>
          <w:szCs w:val="28"/>
          <w:lang w:val="es-US"/>
        </w:rPr>
        <w:t>contrato</w:t>
      </w:r>
      <w:r w:rsidRPr="6E66A27A" w:rsidR="0032410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324106">
        <w:rPr>
          <w:rFonts w:ascii="Calibri" w:hAnsi="Calibri" w:eastAsia="Times New Roman" w:cs="Calibri"/>
          <w:noProof w:val="0"/>
          <w:sz w:val="28"/>
          <w:szCs w:val="28"/>
          <w:lang w:val="es-US"/>
        </w:rPr>
        <w:t>arrendamiento</w:t>
      </w:r>
      <w:r w:rsidRPr="6E66A27A" w:rsidR="0032410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, no </w:t>
      </w:r>
      <w:r w:rsidRPr="6E66A27A" w:rsidR="00324106">
        <w:rPr>
          <w:rFonts w:ascii="Calibri" w:hAnsi="Calibri" w:eastAsia="Times New Roman" w:cs="Calibri"/>
          <w:noProof w:val="0"/>
          <w:sz w:val="28"/>
          <w:szCs w:val="28"/>
          <w:lang w:val="es-US"/>
        </w:rPr>
        <w:t>puede</w:t>
      </w:r>
      <w:r w:rsidRPr="6E66A27A" w:rsidR="0032410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324106">
        <w:rPr>
          <w:rFonts w:ascii="Calibri" w:hAnsi="Calibri" w:eastAsia="Times New Roman" w:cs="Calibri"/>
          <w:noProof w:val="0"/>
          <w:sz w:val="28"/>
          <w:szCs w:val="28"/>
          <w:lang w:val="es-US"/>
        </w:rPr>
        <w:t>cortar</w:t>
      </w:r>
      <w:r w:rsidRPr="6E66A27A" w:rsidR="0032410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324106">
        <w:rPr>
          <w:rFonts w:ascii="Calibri" w:hAnsi="Calibri" w:eastAsia="Times New Roman" w:cs="Calibri"/>
          <w:noProof w:val="0"/>
          <w:sz w:val="28"/>
          <w:szCs w:val="28"/>
          <w:lang w:val="es-US"/>
        </w:rPr>
        <w:t>ni</w:t>
      </w:r>
      <w:r w:rsidRPr="6E66A27A" w:rsidR="0032410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324106">
        <w:rPr>
          <w:rFonts w:ascii="Calibri" w:hAnsi="Calibri" w:eastAsia="Times New Roman" w:cs="Calibri"/>
          <w:noProof w:val="0"/>
          <w:sz w:val="28"/>
          <w:szCs w:val="28"/>
          <w:lang w:val="es-US"/>
        </w:rPr>
        <w:t>interrumpir</w:t>
      </w:r>
      <w:r w:rsidRPr="6E66A27A" w:rsidR="0032410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324106">
        <w:rPr>
          <w:rFonts w:ascii="Calibri" w:hAnsi="Calibri" w:eastAsia="Times New Roman" w:cs="Calibri"/>
          <w:noProof w:val="0"/>
          <w:sz w:val="28"/>
          <w:szCs w:val="28"/>
          <w:lang w:val="es-US"/>
        </w:rPr>
        <w:t>su</w:t>
      </w:r>
      <w:r w:rsidRPr="6E66A27A" w:rsidR="0032410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324106">
        <w:rPr>
          <w:rFonts w:ascii="Calibri" w:hAnsi="Calibri" w:eastAsia="Times New Roman" w:cs="Calibri"/>
          <w:noProof w:val="0"/>
          <w:sz w:val="28"/>
          <w:szCs w:val="28"/>
          <w:lang w:val="es-US"/>
        </w:rPr>
        <w:t>servicio</w:t>
      </w:r>
      <w:r w:rsidRPr="6E66A27A" w:rsidR="0032410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324106">
        <w:rPr>
          <w:rFonts w:ascii="Calibri" w:hAnsi="Calibri" w:eastAsia="Times New Roman" w:cs="Calibri"/>
          <w:noProof w:val="0"/>
          <w:sz w:val="28"/>
          <w:szCs w:val="28"/>
          <w:lang w:val="es-US"/>
        </w:rPr>
        <w:t>electricidad</w:t>
      </w:r>
      <w:r w:rsidRPr="6E66A27A" w:rsidR="0032410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, gas, </w:t>
      </w:r>
      <w:r w:rsidRPr="6E66A27A" w:rsidR="00324106">
        <w:rPr>
          <w:rFonts w:ascii="Calibri" w:hAnsi="Calibri" w:eastAsia="Times New Roman" w:cs="Calibri"/>
          <w:noProof w:val="0"/>
          <w:sz w:val="28"/>
          <w:szCs w:val="28"/>
          <w:lang w:val="es-US"/>
        </w:rPr>
        <w:t>agua</w:t>
      </w:r>
      <w:r w:rsidRPr="6E66A27A" w:rsidR="0032410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o </w:t>
      </w:r>
      <w:r w:rsidRPr="6E66A27A" w:rsidR="00324106">
        <w:rPr>
          <w:rFonts w:ascii="Calibri" w:hAnsi="Calibri" w:eastAsia="Times New Roman" w:cs="Calibri"/>
          <w:noProof w:val="0"/>
          <w:sz w:val="28"/>
          <w:szCs w:val="28"/>
          <w:lang w:val="es-US"/>
        </w:rPr>
        <w:t>aguas</w:t>
      </w:r>
      <w:r w:rsidRPr="6E66A27A" w:rsidR="0032410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324106">
        <w:rPr>
          <w:rFonts w:ascii="Calibri" w:hAnsi="Calibri" w:eastAsia="Times New Roman" w:cs="Calibri"/>
          <w:noProof w:val="0"/>
          <w:sz w:val="28"/>
          <w:szCs w:val="28"/>
          <w:lang w:val="es-US"/>
        </w:rPr>
        <w:t>residuales</w:t>
      </w:r>
      <w:r w:rsidRPr="6E66A27A" w:rsidR="0032410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a </w:t>
      </w:r>
      <w:r w:rsidRPr="6E66A27A" w:rsidR="00324106">
        <w:rPr>
          <w:rFonts w:ascii="Calibri" w:hAnsi="Calibri" w:eastAsia="Times New Roman" w:cs="Calibri"/>
          <w:noProof w:val="0"/>
          <w:sz w:val="28"/>
          <w:szCs w:val="28"/>
          <w:lang w:val="es-US"/>
        </w:rPr>
        <w:t>menos</w:t>
      </w:r>
      <w:r w:rsidRPr="6E66A27A" w:rsidR="0032410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que </w:t>
      </w:r>
      <w:r w:rsidRPr="6E66A27A" w:rsidR="00324106">
        <w:rPr>
          <w:rFonts w:ascii="Calibri" w:hAnsi="Calibri" w:eastAsia="Times New Roman" w:cs="Calibri"/>
          <w:noProof w:val="0"/>
          <w:sz w:val="28"/>
          <w:szCs w:val="28"/>
          <w:lang w:val="es-US"/>
        </w:rPr>
        <w:t>sea</w:t>
      </w:r>
      <w:r w:rsidRPr="6E66A27A" w:rsidR="0032410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324106">
        <w:rPr>
          <w:rFonts w:ascii="Calibri" w:hAnsi="Calibri" w:eastAsia="Times New Roman" w:cs="Calibri"/>
          <w:noProof w:val="0"/>
          <w:sz w:val="28"/>
          <w:szCs w:val="28"/>
          <w:lang w:val="es-US"/>
        </w:rPr>
        <w:t>el</w:t>
      </w:r>
      <w:r w:rsidRPr="6E66A27A" w:rsidR="0032410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324106">
        <w:rPr>
          <w:rFonts w:ascii="Calibri" w:hAnsi="Calibri" w:eastAsia="Times New Roman" w:cs="Calibri"/>
          <w:noProof w:val="0"/>
          <w:sz w:val="28"/>
          <w:szCs w:val="28"/>
          <w:lang w:val="es-US"/>
        </w:rPr>
        <w:t>resultado</w:t>
      </w:r>
      <w:r w:rsidRPr="6E66A27A" w:rsidR="0032410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324106">
        <w:rPr>
          <w:rFonts w:ascii="Calibri" w:hAnsi="Calibri" w:eastAsia="Times New Roman" w:cs="Calibri"/>
          <w:noProof w:val="0"/>
          <w:sz w:val="28"/>
          <w:szCs w:val="28"/>
          <w:lang w:val="es-US"/>
        </w:rPr>
        <w:t>reparaciones</w:t>
      </w:r>
      <w:r w:rsidRPr="6E66A27A" w:rsidR="0032410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324106">
        <w:rPr>
          <w:rFonts w:ascii="Calibri" w:hAnsi="Calibri" w:eastAsia="Times New Roman" w:cs="Calibri"/>
          <w:noProof w:val="0"/>
          <w:sz w:val="28"/>
          <w:szCs w:val="28"/>
          <w:lang w:val="es-US"/>
        </w:rPr>
        <w:t>genuinas</w:t>
      </w:r>
      <w:r w:rsidRPr="6E66A27A" w:rsidR="0032410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, </w:t>
      </w:r>
      <w:r w:rsidRPr="6E66A27A" w:rsidR="00324106">
        <w:rPr>
          <w:rFonts w:ascii="Calibri" w:hAnsi="Calibri" w:eastAsia="Times New Roman" w:cs="Calibri"/>
          <w:noProof w:val="0"/>
          <w:sz w:val="28"/>
          <w:szCs w:val="28"/>
          <w:lang w:val="es-US"/>
        </w:rPr>
        <w:t>construcción</w:t>
      </w:r>
      <w:r w:rsidRPr="6E66A27A" w:rsidR="0032410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o </w:t>
      </w:r>
      <w:r w:rsidRPr="6E66A27A" w:rsidR="00324106">
        <w:rPr>
          <w:rFonts w:ascii="Calibri" w:hAnsi="Calibri" w:eastAsia="Times New Roman" w:cs="Calibri"/>
          <w:noProof w:val="0"/>
          <w:sz w:val="28"/>
          <w:szCs w:val="28"/>
          <w:lang w:val="es-US"/>
        </w:rPr>
        <w:t>una</w:t>
      </w:r>
      <w:r w:rsidRPr="6E66A27A" w:rsidR="0032410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324106">
        <w:rPr>
          <w:rFonts w:ascii="Calibri" w:hAnsi="Calibri" w:eastAsia="Times New Roman" w:cs="Calibri"/>
          <w:noProof w:val="0"/>
          <w:sz w:val="28"/>
          <w:szCs w:val="28"/>
          <w:lang w:val="es-US"/>
        </w:rPr>
        <w:t>emergencia</w:t>
      </w:r>
      <w:r w:rsidRPr="6E66A27A" w:rsidR="00324106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. </w:t>
      </w:r>
    </w:p>
    <w:p w:rsidRPr="009F626B" w:rsidR="0043265F" w:rsidP="6E66A27A" w:rsidRDefault="0043265F" w14:paraId="02048970" w14:textId="371AD407">
      <w:pPr>
        <w:spacing w:before="120" w:after="120" w:line="288" w:lineRule="auto"/>
        <w:rPr>
          <w:rFonts w:ascii="Calibri" w:hAnsi="Calibri" w:eastAsia="Times New Roman" w:cs="Calibri"/>
          <w:noProof w:val="0"/>
          <w:sz w:val="28"/>
          <w:szCs w:val="28"/>
          <w:lang w:val="es-US"/>
        </w:rPr>
      </w:pP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Si un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arrendador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le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corta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los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servicios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públicos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por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alguna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otra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razón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,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por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ejemplo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,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porque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usted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no ha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pagado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el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alquiler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,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usted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tiene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ciertos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derechos bajo la ley,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incluyendo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posiblemente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el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derecho a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una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orden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restauración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.</w:t>
      </w:r>
    </w:p>
    <w:p w:rsidRPr="009F626B" w:rsidR="0043265F" w:rsidP="6E66A27A" w:rsidRDefault="0043265F" w14:paraId="7AD75A93" w14:textId="77777777" w14:noSpellErr="1">
      <w:pPr>
        <w:spacing w:before="120" w:after="120" w:line="288" w:lineRule="auto"/>
        <w:rPr>
          <w:rFonts w:ascii="Trebuchet MS" w:hAnsi="Trebuchet MS" w:eastAsia="Times New Roman" w:cs="Angsana New"/>
          <w:noProof w:val="0"/>
          <w:sz w:val="28"/>
          <w:szCs w:val="28"/>
          <w:lang w:val="es-US"/>
        </w:rPr>
      </w:pPr>
    </w:p>
    <w:p w:rsidRPr="009F626B" w:rsidR="0043265F" w:rsidP="6E66A27A" w:rsidRDefault="0043265F" w14:paraId="32BABE66" w14:textId="77777777">
      <w:pPr>
        <w:spacing w:before="120" w:after="120" w:line="288" w:lineRule="auto"/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</w:pP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¿</w:t>
      </w: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Qué</w:t>
      </w: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pasa</w:t>
      </w: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si</w:t>
      </w: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renuncia</w:t>
      </w: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a sus derechos </w:t>
      </w: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en</w:t>
      </w: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su</w:t>
      </w: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contrato</w:t>
      </w: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de </w:t>
      </w: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arrendamiento</w:t>
      </w: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?</w:t>
      </w:r>
    </w:p>
    <w:p w:rsidRPr="009F626B" w:rsidR="0043265F" w:rsidP="6E66A27A" w:rsidRDefault="0043265F" w14:paraId="41270AC6" w14:textId="5D8E75B7">
      <w:pPr>
        <w:spacing w:before="120" w:after="120" w:line="288" w:lineRule="auto"/>
        <w:rPr>
          <w:rFonts w:ascii="Calibri" w:hAnsi="Calibri" w:eastAsia="Times New Roman" w:cs="Calibri"/>
          <w:noProof w:val="0"/>
          <w:sz w:val="28"/>
          <w:szCs w:val="28"/>
          <w:lang w:val="es-US"/>
        </w:rPr>
      </w:pP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Los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derechos que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usted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tiene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si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su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arrendador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corta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o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interrumpe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indebidamente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el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servicio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público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su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residencia no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pueden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ser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renunciados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en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un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contrato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arrendamiento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por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escrito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. </w:t>
      </w:r>
      <w:bookmarkStart w:name="_Int_KvUcnnoK" w:id="533451697"/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Por lo tanto,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incluso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si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firmó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un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contrato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arrendamiento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que dice que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renunció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a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estos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derechos,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todavía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los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tiene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y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cualquier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renuncia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este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tipo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en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su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contrato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arrendamiento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debe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ser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ignorada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.</w:t>
      </w:r>
      <w:bookmarkEnd w:id="533451697"/>
    </w:p>
    <w:p w:rsidRPr="009F626B" w:rsidR="004C4F13" w:rsidP="6E66A27A" w:rsidRDefault="004C4F13" w14:paraId="3D46CA18" w14:textId="77777777" w14:noSpellErr="1">
      <w:pPr>
        <w:spacing w:before="120" w:after="120" w:line="288" w:lineRule="auto"/>
        <w:rPr>
          <w:rFonts w:ascii="Trebuchet MS" w:hAnsi="Trebuchet MS" w:eastAsia="Times New Roman" w:cs="Angsana New"/>
          <w:noProof w:val="0"/>
          <w:sz w:val="28"/>
          <w:szCs w:val="28"/>
          <w:lang w:val="es-US"/>
        </w:rPr>
      </w:pPr>
    </w:p>
    <w:p w:rsidRPr="009F626B" w:rsidR="0043265F" w:rsidP="6E66A27A" w:rsidRDefault="0043265F" w14:paraId="075A0C83" w14:textId="553171A9">
      <w:pPr>
        <w:spacing w:before="120" w:after="120" w:line="288" w:lineRule="auto"/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</w:pP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¿</w:t>
      </w: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Cómo</w:t>
      </w: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puedo</w:t>
      </w: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restablecer</w:t>
      </w: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mi </w:t>
      </w: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servicio</w:t>
      </w: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público</w:t>
      </w: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?</w:t>
      </w:r>
    </w:p>
    <w:p w:rsidRPr="009F626B" w:rsidR="0043265F" w:rsidP="6E66A27A" w:rsidRDefault="0043265F" w14:paraId="249EBBC8" w14:textId="621188A8">
      <w:pPr>
        <w:spacing w:before="120" w:after="120" w:line="288" w:lineRule="auto"/>
        <w:rPr>
          <w:rFonts w:ascii="Calibri" w:hAnsi="Calibri" w:eastAsia="Times New Roman" w:cs="Calibri"/>
          <w:noProof w:val="0"/>
          <w:sz w:val="28"/>
          <w:szCs w:val="28"/>
          <w:lang w:val="es-US"/>
        </w:rPr>
      </w:pP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Si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su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arrendador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ha cortado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indebidamente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su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servicio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público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,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puede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pedirle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a un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juez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paz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que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emita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una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orden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restauración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ordenando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a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su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arrendador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que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vuelva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a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encender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los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servicios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públicos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. Para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ello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,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debe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presentar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una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denuncia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jurada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ante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el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tribunal de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justicia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del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recinto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en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el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que se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encuentra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la residencia,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explicando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los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hechos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relacionados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con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el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corte de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servicios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públicos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por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parte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su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arrendador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.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También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debe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declarar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oralmente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al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juez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paz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los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hechos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relacionados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con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el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corte. </w:t>
      </w:r>
      <w:r w:rsidRPr="6E66A27A" w:rsidR="0043265F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 xml:space="preserve">Es </w:t>
      </w:r>
      <w:r w:rsidRPr="6E66A27A" w:rsidR="0043265F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>posible</w:t>
      </w:r>
      <w:r w:rsidRPr="6E66A27A" w:rsidR="0043265F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 xml:space="preserve"> que </w:t>
      </w:r>
      <w:r w:rsidRPr="6E66A27A" w:rsidR="0043265F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>el</w:t>
      </w:r>
      <w:r w:rsidRPr="6E66A27A" w:rsidR="0043265F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>juez</w:t>
      </w:r>
      <w:r w:rsidRPr="6E66A27A" w:rsidR="0043265F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>pueda</w:t>
      </w:r>
      <w:r w:rsidRPr="6E66A27A" w:rsidR="0043265F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>hacerlo</w:t>
      </w:r>
      <w:r w:rsidRPr="6E66A27A" w:rsidR="0043265F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>por</w:t>
      </w:r>
      <w:r w:rsidRPr="6E66A27A" w:rsidR="0043265F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>conferencia</w:t>
      </w:r>
      <w:r w:rsidRPr="6E66A27A" w:rsidR="0043265F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>telefónica</w:t>
      </w:r>
      <w:r w:rsidRPr="6E66A27A" w:rsidR="0043265F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 xml:space="preserve"> o </w:t>
      </w:r>
      <w:r w:rsidRPr="6E66A27A" w:rsidR="0043265F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>videoconferencia</w:t>
      </w:r>
      <w:r w:rsidRPr="6E66A27A" w:rsidR="0043265F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>.</w:t>
      </w:r>
    </w:p>
    <w:p w:rsidRPr="009F626B" w:rsidR="003C0719" w:rsidP="6E66A27A" w:rsidRDefault="003C0719" w14:paraId="5BEEC009" w14:textId="77777777" w14:noSpellErr="1">
      <w:pPr>
        <w:spacing w:before="120" w:after="120" w:line="288" w:lineRule="auto"/>
        <w:rPr>
          <w:rFonts w:ascii="Trebuchet MS" w:hAnsi="Trebuchet MS" w:eastAsia="Times New Roman" w:cs="Angsana New"/>
          <w:noProof w:val="0"/>
          <w:sz w:val="28"/>
          <w:szCs w:val="28"/>
          <w:lang w:val="es-US"/>
        </w:rPr>
      </w:pPr>
    </w:p>
    <w:p w:rsidRPr="009F626B" w:rsidR="0043265F" w:rsidP="6E66A27A" w:rsidRDefault="0043265F" w14:paraId="492B4696" w14:textId="77777777">
      <w:pPr>
        <w:spacing w:before="120" w:after="120" w:line="288" w:lineRule="auto"/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</w:pP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¿Hay </w:t>
      </w: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una</w:t>
      </w: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tarifa</w:t>
      </w: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de </w:t>
      </w: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presentación</w:t>
      </w: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?</w:t>
      </w:r>
    </w:p>
    <w:p w:rsidRPr="009F626B" w:rsidR="0043265F" w:rsidP="6E66A27A" w:rsidRDefault="0043265F" w14:paraId="1C3FC5EE" w14:textId="7AE604F4">
      <w:pPr>
        <w:spacing w:before="120" w:after="120" w:line="288" w:lineRule="auto"/>
        <w:rPr>
          <w:rFonts w:ascii="Calibri" w:hAnsi="Calibri" w:eastAsia="Times New Roman" w:cs="Calibri"/>
          <w:noProof w:val="0"/>
          <w:sz w:val="28"/>
          <w:szCs w:val="28"/>
          <w:lang w:val="es-US"/>
        </w:rPr>
      </w:pP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Sí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.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Tendrá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que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pagar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la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tarifa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presentación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estándar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$54. Si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el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juez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firma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el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mandamiento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restauración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,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también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tendrá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que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pagar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una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cuota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para que se le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entregue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el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mandamiento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restauración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al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arrendador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>(</w:t>
      </w:r>
      <w:r w:rsidRPr="6E66A27A" w:rsidR="0043265F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>esta</w:t>
      </w:r>
      <w:r w:rsidRPr="6E66A27A" w:rsidR="0043265F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>cuota</w:t>
      </w:r>
      <w:r w:rsidRPr="6E66A27A" w:rsidR="0043265F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>varía</w:t>
      </w:r>
      <w:r w:rsidRPr="6E66A27A" w:rsidR="0043265F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 xml:space="preserve"> de un </w:t>
      </w:r>
      <w:r w:rsidRPr="6E66A27A" w:rsidR="0043265F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>condado</w:t>
      </w:r>
      <w:r w:rsidRPr="6E66A27A" w:rsidR="0043265F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>a</w:t>
      </w:r>
      <w:r w:rsidRPr="6E66A27A" w:rsidR="0043265F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>otro</w:t>
      </w:r>
      <w:r w:rsidRPr="6E66A27A" w:rsidR="0043265F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>).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Si no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puede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pagar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estas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tarifas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presentación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y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servicio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,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puede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presentar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una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Declaración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incapacidad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para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pagar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los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costos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la corte,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en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cuyo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caso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se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pueden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eximir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estas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tarifas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.</w:t>
      </w:r>
    </w:p>
    <w:p w:rsidRPr="009F626B" w:rsidR="0043265F" w:rsidP="6E66A27A" w:rsidRDefault="0043265F" w14:paraId="55990258" w14:textId="77777777" w14:noSpellErr="1">
      <w:pPr>
        <w:spacing w:before="120" w:after="120" w:line="288" w:lineRule="auto"/>
        <w:rPr>
          <w:rFonts w:ascii="Trebuchet MS" w:hAnsi="Trebuchet MS" w:eastAsia="Times New Roman" w:cs="Angsana New"/>
          <w:noProof w:val="0"/>
          <w:sz w:val="28"/>
          <w:szCs w:val="28"/>
          <w:lang w:val="es-US"/>
        </w:rPr>
      </w:pPr>
    </w:p>
    <w:p w:rsidRPr="009F626B" w:rsidR="0043265F" w:rsidP="6E66A27A" w:rsidRDefault="0043265F" w14:paraId="69FBBD5D" w14:textId="77777777">
      <w:pPr>
        <w:spacing w:before="120" w:after="120" w:line="288" w:lineRule="auto"/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</w:pP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¿</w:t>
      </w: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Qué</w:t>
      </w: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pasa</w:t>
      </w: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después</w:t>
      </w: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?</w:t>
      </w:r>
    </w:p>
    <w:p w:rsidRPr="009F626B" w:rsidR="0043265F" w:rsidP="6E66A27A" w:rsidRDefault="0043265F" w14:paraId="799C78FD" w14:textId="5FC3C1AD">
      <w:pPr>
        <w:spacing w:before="120" w:after="120" w:line="288" w:lineRule="auto"/>
        <w:rPr>
          <w:rFonts w:ascii="Calibri" w:hAnsi="Calibri" w:eastAsia="Times New Roman" w:cs="Calibri"/>
          <w:noProof w:val="0"/>
          <w:sz w:val="28"/>
          <w:szCs w:val="28"/>
          <w:lang w:val="es-US"/>
        </w:rPr>
      </w:pP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Si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el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juez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cree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que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su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arrendador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desconectó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indebidamente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su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servicio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público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,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entonces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el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juez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firmará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una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orden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restauración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sin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esperar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a que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el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arrendador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lo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escuche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. Un alguacil o alguacil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entregará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la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orden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restauración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a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su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arrendador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o a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su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compañía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administración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. El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arrendador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puede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solicitar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una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audiencia que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el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juez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debe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celebrar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dentro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los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siete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días posteriores a la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entrega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legal del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mandamiento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restauración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a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su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arrendador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. Si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el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arrendador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no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solicita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una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audiencia antes del octavo día,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entonces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usted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tiene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derecho a un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fallo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que le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otorgue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los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costos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solicitar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el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mandamiento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restauración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>(</w:t>
      </w:r>
      <w:r w:rsidRPr="6E66A27A" w:rsidR="0043265F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>los</w:t>
      </w:r>
      <w:r w:rsidRPr="6E66A27A" w:rsidR="0043265F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>honorarios</w:t>
      </w:r>
      <w:r w:rsidRPr="6E66A27A" w:rsidR="0043265F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 xml:space="preserve"> de </w:t>
      </w:r>
      <w:r w:rsidRPr="6E66A27A" w:rsidR="0043265F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>presentación</w:t>
      </w:r>
      <w:r w:rsidRPr="6E66A27A" w:rsidR="0043265F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 xml:space="preserve"> y </w:t>
      </w:r>
      <w:r w:rsidRPr="6E66A27A" w:rsidR="0043265F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>servicio</w:t>
      </w:r>
      <w:r w:rsidRPr="6E66A27A" w:rsidR="0043265F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>).</w:t>
      </w:r>
    </w:p>
    <w:p w:rsidRPr="009F626B" w:rsidR="0043265F" w:rsidP="6E66A27A" w:rsidRDefault="0043265F" w14:paraId="02DA8ACF" w14:textId="77777777" w14:noSpellErr="1">
      <w:pPr>
        <w:spacing w:before="120" w:after="120" w:line="288" w:lineRule="auto"/>
        <w:rPr>
          <w:rFonts w:ascii="Trebuchet MS" w:hAnsi="Trebuchet MS" w:eastAsia="Times New Roman" w:cs="Angsana New"/>
          <w:noProof w:val="0"/>
          <w:sz w:val="28"/>
          <w:szCs w:val="28"/>
          <w:lang w:val="es-US"/>
        </w:rPr>
      </w:pPr>
    </w:p>
    <w:p w:rsidRPr="009F626B" w:rsidR="0043265F" w:rsidP="6E66A27A" w:rsidRDefault="0043265F" w14:paraId="150BD548" w14:textId="042610BA">
      <w:pPr>
        <w:spacing w:before="120" w:after="120" w:line="288" w:lineRule="auto"/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</w:pP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¿</w:t>
      </w: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Qué</w:t>
      </w: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pasa</w:t>
      </w: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si</w:t>
      </w: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mi </w:t>
      </w: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arrendador</w:t>
      </w: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aún</w:t>
      </w: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no </w:t>
      </w: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vuelve</w:t>
      </w: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a</w:t>
      </w: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encender</w:t>
      </w: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mis </w:t>
      </w: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servicios</w:t>
      </w: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públicos</w:t>
      </w: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?</w:t>
      </w:r>
    </w:p>
    <w:p w:rsidRPr="009F626B" w:rsidR="0043265F" w:rsidP="6E66A27A" w:rsidRDefault="0043265F" w14:paraId="0201F9D6" w14:textId="200AC53F">
      <w:pPr>
        <w:spacing w:before="120" w:after="120" w:line="288" w:lineRule="auto"/>
        <w:rPr>
          <w:rFonts w:ascii="Calibri" w:hAnsi="Calibri" w:eastAsia="Times New Roman" w:cs="Calibri"/>
          <w:noProof w:val="0"/>
          <w:sz w:val="28"/>
          <w:szCs w:val="28"/>
          <w:lang w:val="es-US"/>
        </w:rPr>
      </w:pP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Si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su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arrendador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se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niega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a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volver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a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encender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sus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servicios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públicos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después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recibir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la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orden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restauración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,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puede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presentar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una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declaración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jurada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3C0719">
        <w:rPr>
          <w:rFonts w:ascii="Calibri" w:hAnsi="Calibri" w:eastAsia="Times New Roman" w:cs="Calibri"/>
          <w:i w:val="1"/>
          <w:iCs w:val="1"/>
          <w:noProof w:val="0"/>
          <w:sz w:val="28"/>
          <w:szCs w:val="28"/>
          <w:lang w:val="es-US"/>
        </w:rPr>
        <w:t xml:space="preserve">ante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el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juez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explicando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cómo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su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arrendador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ha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desobedecido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la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orden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judicial. El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juez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fijará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una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audiencia para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decidir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si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el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arrendador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debe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ser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declarado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en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desacato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al tribunal. </w:t>
      </w:r>
    </w:p>
    <w:p w:rsidRPr="009F626B" w:rsidR="009C689B" w:rsidP="6E66A27A" w:rsidRDefault="009C689B" w14:paraId="4B312BBA" w14:textId="77777777" w14:noSpellErr="1">
      <w:pPr>
        <w:spacing w:before="120" w:after="120" w:line="288" w:lineRule="auto"/>
        <w:rPr>
          <w:rFonts w:ascii="Trebuchet MS" w:hAnsi="Trebuchet MS" w:eastAsia="Times New Roman" w:cs="Angsana New"/>
          <w:noProof w:val="0"/>
          <w:sz w:val="28"/>
          <w:szCs w:val="28"/>
          <w:lang w:val="es-US"/>
        </w:rPr>
      </w:pPr>
    </w:p>
    <w:p w:rsidRPr="009F626B" w:rsidR="0043265F" w:rsidP="6E66A27A" w:rsidRDefault="0043265F" w14:paraId="70D292AD" w14:textId="77777777">
      <w:pPr>
        <w:spacing w:before="120" w:after="120" w:line="288" w:lineRule="auto"/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</w:pP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¿</w:t>
      </w: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Qué</w:t>
      </w: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pasa</w:t>
      </w: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si</w:t>
      </w: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mi </w:t>
      </w: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arrendador</w:t>
      </w: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obtiene</w:t>
      </w: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una</w:t>
      </w: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orden</w:t>
      </w: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 xml:space="preserve"> de </w:t>
      </w: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posesión</w:t>
      </w:r>
      <w:r w:rsidRPr="6E66A27A" w:rsidR="0043265F">
        <w:rPr>
          <w:rFonts w:ascii="Trebuchet MS" w:hAnsi="Trebuchet MS" w:eastAsia="Times New Roman" w:cs="Angsana New"/>
          <w:b w:val="1"/>
          <w:bCs w:val="1"/>
          <w:noProof w:val="0"/>
          <w:sz w:val="28"/>
          <w:szCs w:val="28"/>
          <w:lang w:val="es-US"/>
        </w:rPr>
        <w:t>?</w:t>
      </w:r>
    </w:p>
    <w:p w:rsidRPr="009F626B" w:rsidR="009E5642" w:rsidP="6E66A27A" w:rsidRDefault="0043265F" w14:paraId="36DB7CDA" w14:textId="4D17A77F">
      <w:pPr>
        <w:spacing w:before="120" w:after="120" w:line="288" w:lineRule="auto"/>
        <w:rPr>
          <w:rFonts w:ascii="Calibri" w:hAnsi="Calibri" w:eastAsia="Times New Roman" w:cs="Calibri"/>
          <w:noProof w:val="0"/>
          <w:sz w:val="28"/>
          <w:szCs w:val="28"/>
          <w:lang w:val="es-US"/>
        </w:rPr>
      </w:pP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Si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su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arrendador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presenta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una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demanda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desalojo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y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gana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,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entonces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puede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tener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derecho a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una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orden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posesión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que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requeriría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que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abandone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la residencia. </w:t>
      </w:r>
      <w:bookmarkStart w:name="_Int_D3L29X8T" w:id="2097080897"/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Si se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emite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una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orden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posesión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,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toma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el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lugar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una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orden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restauración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y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le da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la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posesión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la residencia al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arrendador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en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lugar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de a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usted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,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por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lo que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en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ese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momento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su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arrendador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no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tiene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que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volver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a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encender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los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servicios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públicos</w:t>
      </w:r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>.</w:t>
      </w:r>
      <w:bookmarkEnd w:id="2097080897"/>
      <w:r w:rsidRPr="6E66A27A" w:rsidR="0043265F">
        <w:rPr>
          <w:rFonts w:ascii="Calibri" w:hAnsi="Calibri" w:eastAsia="Times New Roman" w:cs="Calibri"/>
          <w:noProof w:val="0"/>
          <w:sz w:val="28"/>
          <w:szCs w:val="28"/>
          <w:lang w:val="es-US"/>
        </w:rPr>
        <w:t xml:space="preserve"> </w:t>
      </w:r>
    </w:p>
    <w:p w:rsidRPr="009F626B" w:rsidR="004C4F13" w:rsidP="6E66A27A" w:rsidRDefault="004C4F13" w14:paraId="243CE5F7" w14:textId="4F4F098C" w14:noSpellErr="1">
      <w:pPr>
        <w:spacing w:before="120" w:after="120" w:line="288" w:lineRule="auto"/>
        <w:rPr>
          <w:rFonts w:ascii="Trebuchet MS" w:hAnsi="Trebuchet MS" w:eastAsia="Times New Roman" w:cs="Angsana New"/>
          <w:noProof w:val="0"/>
          <w:sz w:val="28"/>
          <w:szCs w:val="28"/>
          <w:lang w:val="es-US"/>
        </w:rPr>
      </w:pPr>
    </w:p>
    <w:p w:rsidRPr="00D73198" w:rsidR="009F626B" w:rsidP="6E66A27A" w:rsidRDefault="009F626B" w14:paraId="78843F57" w14:textId="77777777">
      <w:pPr>
        <w:spacing w:before="120" w:after="120" w:line="288" w:lineRule="auto"/>
        <w:rPr>
          <w:rFonts w:ascii="Trebuchet MS" w:hAnsi="Trebuchet MS" w:cs="Angsana New" w:asciiTheme="majorAscii" w:hAnsiTheme="majorAscii"/>
          <w:b w:val="1"/>
          <w:bCs w:val="1"/>
          <w:noProof w:val="0"/>
          <w:sz w:val="28"/>
          <w:szCs w:val="28"/>
          <w:lang w:val="es-US"/>
        </w:rPr>
      </w:pPr>
      <w:r w:rsidRPr="6E66A27A" w:rsidR="009F626B">
        <w:rPr>
          <w:rFonts w:ascii="Trebuchet MS" w:hAnsi="Trebuchet MS" w:cs="Angsana New" w:asciiTheme="majorAscii" w:hAnsiTheme="majorAscii"/>
          <w:b w:val="1"/>
          <w:bCs w:val="1"/>
          <w:noProof w:val="0"/>
          <w:sz w:val="28"/>
          <w:szCs w:val="28"/>
          <w:lang w:val="es-US"/>
        </w:rPr>
        <w:t>Recursos</w:t>
      </w:r>
    </w:p>
    <w:p w:rsidRPr="00A9202A" w:rsidR="009F626B" w:rsidP="6E66A27A" w:rsidRDefault="009F626B" w14:paraId="047EE432" w14:textId="77777777">
      <w:pPr>
        <w:spacing w:before="120" w:after="120" w:line="288" w:lineRule="auto"/>
        <w:rPr>
          <w:rFonts w:ascii="Calibri" w:hAnsi="Calibri" w:cs="Calibri"/>
          <w:noProof w:val="0"/>
          <w:color w:val="0562C1"/>
          <w:spacing w:val="-5"/>
          <w:sz w:val="28"/>
          <w:szCs w:val="28"/>
          <w:lang w:val="es-US"/>
        </w:rPr>
      </w:pPr>
      <w:bookmarkStart w:name="_Hlk534966808" w:id="1"/>
      <w:r w:rsidRPr="6E66A27A" w:rsidR="009F626B">
        <w:rPr>
          <w:rFonts w:ascii="Calibri" w:hAnsi="Calibri" w:cs="Calibri"/>
          <w:noProof w:val="0"/>
          <w:color w:val="051337"/>
          <w:sz w:val="28"/>
          <w:szCs w:val="28"/>
          <w:lang w:val="es-US"/>
        </w:rPr>
        <w:t xml:space="preserve">Asistencia </w:t>
      </w:r>
      <w:r w:rsidRPr="6E66A27A" w:rsidR="009F626B">
        <w:rPr>
          <w:rFonts w:ascii="Calibri" w:hAnsi="Calibri" w:cs="Calibri"/>
          <w:noProof w:val="0"/>
          <w:color w:val="051337"/>
          <w:sz w:val="28"/>
          <w:szCs w:val="28"/>
          <w:lang w:val="es-US"/>
        </w:rPr>
        <w:t xml:space="preserve">Jurídica</w:t>
      </w:r>
      <w:r w:rsidRPr="6E66A27A" w:rsidR="009F626B">
        <w:rPr>
          <w:rFonts w:ascii="Calibri" w:hAnsi="Calibri" w:cs="Calibri"/>
          <w:noProof w:val="0"/>
          <w:color w:val="051337"/>
          <w:sz w:val="28"/>
          <w:szCs w:val="28"/>
          <w:lang w:val="es-US"/>
        </w:rPr>
        <w:t xml:space="preserve"> </w:t>
      </w:r>
      <w:r w:rsidRPr="6E66A27A" w:rsidR="009F626B">
        <w:rPr>
          <w:rFonts w:ascii="Calibri" w:hAnsi="Calibri" w:cs="Calibri"/>
          <w:noProof w:val="0"/>
          <w:color w:val="051337"/>
          <w:sz w:val="28"/>
          <w:szCs w:val="28"/>
          <w:lang w:val="es-US"/>
        </w:rPr>
        <w:t xml:space="preserve">Gratuita</w:t>
      </w:r>
      <w:r w:rsidRPr="6E66A27A" w:rsidR="009F626B">
        <w:rPr>
          <w:rFonts w:ascii="Calibri" w:hAnsi="Calibri" w:cs="Calibri"/>
          <w:noProof w:val="0"/>
          <w:color w:val="051337"/>
          <w:sz w:val="28"/>
          <w:szCs w:val="28"/>
          <w:lang w:val="es-US"/>
        </w:rPr>
        <w:t xml:space="preserve"> - </w:t>
      </w:r>
      <w:r w:rsidRPr="00A9202A">
        <w:rPr>
          <w:rFonts w:ascii="Calibri" w:hAnsi="Calibri" w:cs="Calibri"/>
          <w:bCs/>
          <w:spacing w:val="-4"/>
          <w:sz w:val="28"/>
          <w:szCs w:val="28"/>
          <w:lang w:val="Spanish"/>
        </w:rPr>
      </w:r>
      <w:hyperlink r:id="R1e49db4ce85b499e">
        <w:r w:rsidRPr="6E66A27A" w:rsidR="009F626B">
          <w:rPr>
            <w:rFonts w:ascii="Calibri" w:hAnsi="Calibri" w:cs="Calibri"/>
            <w:noProof w:val="0"/>
            <w:color w:val="0562C1"/>
            <w:sz w:val="28"/>
            <w:szCs w:val="28"/>
            <w:u w:val="single" w:color="0562C1"/>
            <w:lang w:val="es-US"/>
          </w:rPr>
          <w:t xml:space="preserve">www.txcourts.gov/programs-services/legal-aid </w:t>
        </w:r>
        <w:r w:rsidRPr="00A9202A">
          <w:rPr>
            <w:rFonts w:ascii="Calibri" w:hAnsi="Calibri" w:cs="Calibri"/>
            <w:bCs/>
            <w:color w:val="0562C1"/>
            <w:spacing w:val="-5"/>
            <w:sz w:val="28"/>
            <w:szCs w:val="28"/>
            <w:lang w:val="Spanish"/>
          </w:rPr>
        </w:r>
      </w:hyperlink>
    </w:p>
    <w:p w:rsidRPr="00BE6930" w:rsidR="009F626B" w:rsidP="6E66A27A" w:rsidRDefault="009F626B" w14:paraId="130501BF" w14:textId="77777777">
      <w:pPr>
        <w:spacing w:before="120" w:after="120" w:line="288" w:lineRule="auto"/>
        <w:rPr>
          <w:rFonts w:ascii="Calibri" w:hAnsi="Calibri" w:cs="Calibri"/>
          <w:noProof w:val="0"/>
          <w:sz w:val="28"/>
          <w:szCs w:val="28"/>
          <w:lang w:val="es-US"/>
        </w:rPr>
      </w:pPr>
      <w:r w:rsidRPr="6E66A27A" w:rsidR="009F626B">
        <w:rPr>
          <w:rFonts w:ascii="Calibri" w:hAnsi="Calibri" w:cs="Calibri"/>
          <w:noProof w:val="0"/>
          <w:sz w:val="28"/>
          <w:szCs w:val="28"/>
          <w:lang w:val="es-US"/>
        </w:rPr>
        <w:t>Servicio</w:t>
      </w:r>
      <w:r w:rsidRPr="6E66A27A" w:rsidR="009F626B">
        <w:rPr>
          <w:rFonts w:ascii="Calibri" w:hAnsi="Calibri" w:cs="Calibri"/>
          <w:noProof w:val="0"/>
          <w:sz w:val="28"/>
          <w:szCs w:val="28"/>
          <w:lang w:val="es-US"/>
        </w:rPr>
        <w:t xml:space="preserve"> de </w:t>
      </w:r>
      <w:r w:rsidRPr="6E66A27A" w:rsidR="009F626B">
        <w:rPr>
          <w:rFonts w:ascii="Calibri" w:hAnsi="Calibri" w:cs="Calibri"/>
          <w:noProof w:val="0"/>
          <w:sz w:val="28"/>
          <w:szCs w:val="28"/>
          <w:lang w:val="es-US"/>
        </w:rPr>
        <w:t>Información</w:t>
      </w:r>
      <w:r w:rsidRPr="6E66A27A" w:rsidR="009F626B">
        <w:rPr>
          <w:rFonts w:ascii="Calibri" w:hAnsi="Calibri" w:cs="Calibri"/>
          <w:noProof w:val="0"/>
          <w:sz w:val="28"/>
          <w:szCs w:val="28"/>
          <w:lang w:val="es-US"/>
        </w:rPr>
        <w:t xml:space="preserve"> y </w:t>
      </w:r>
      <w:r w:rsidRPr="6E66A27A" w:rsidR="009F626B">
        <w:rPr>
          <w:rFonts w:ascii="Calibri" w:hAnsi="Calibri" w:cs="Calibri"/>
          <w:noProof w:val="0"/>
          <w:sz w:val="28"/>
          <w:szCs w:val="28"/>
          <w:lang w:val="es-US"/>
        </w:rPr>
        <w:t>Referencia</w:t>
      </w:r>
      <w:r w:rsidRPr="6E66A27A" w:rsidR="009F626B">
        <w:rPr>
          <w:rFonts w:ascii="Calibri" w:hAnsi="Calibri" w:cs="Calibri"/>
          <w:noProof w:val="0"/>
          <w:sz w:val="28"/>
          <w:szCs w:val="28"/>
          <w:lang w:val="es-US"/>
        </w:rPr>
        <w:t xml:space="preserve"> de Abogados de Texas - (800) 252-9690</w:t>
      </w:r>
    </w:p>
    <w:p w:rsidRPr="00BE6930" w:rsidR="009F626B" w:rsidP="6E66A27A" w:rsidRDefault="009F626B" w14:paraId="4220BCFA" w14:textId="6F125659">
      <w:pPr>
        <w:spacing w:before="120" w:after="120" w:line="288" w:lineRule="auto"/>
        <w:rPr>
          <w:rFonts w:ascii="Calibri" w:hAnsi="Calibri" w:cs="Calibri"/>
          <w:noProof w:val="0"/>
          <w:sz w:val="28"/>
          <w:szCs w:val="28"/>
          <w:lang w:val="es-US"/>
        </w:rPr>
      </w:pPr>
      <w:r w:rsidRPr="6E66A27A" w:rsidR="009F626B">
        <w:rPr>
          <w:rFonts w:ascii="Calibri" w:hAnsi="Calibri" w:cs="Calibri"/>
          <w:noProof w:val="0"/>
          <w:sz w:val="28"/>
          <w:szCs w:val="28"/>
          <w:lang w:val="es-US"/>
        </w:rPr>
        <w:t xml:space="preserve">Para </w:t>
      </w:r>
      <w:r w:rsidRPr="6E66A27A" w:rsidR="009F626B">
        <w:rPr>
          <w:rFonts w:ascii="Calibri" w:hAnsi="Calibri" w:cs="Calibri"/>
          <w:noProof w:val="0"/>
          <w:sz w:val="28"/>
          <w:szCs w:val="28"/>
          <w:lang w:val="es-US"/>
        </w:rPr>
        <w:t>verificar</w:t>
      </w:r>
      <w:r w:rsidRPr="6E66A27A" w:rsidR="009F626B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6E66A27A" w:rsidR="009F626B">
        <w:rPr>
          <w:rFonts w:ascii="Calibri" w:hAnsi="Calibri" w:cs="Calibri"/>
          <w:noProof w:val="0"/>
          <w:sz w:val="28"/>
          <w:szCs w:val="28"/>
          <w:lang w:val="es-US"/>
        </w:rPr>
        <w:t>el</w:t>
      </w:r>
      <w:r w:rsidRPr="6E66A27A" w:rsidR="009F626B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6E66A27A" w:rsidR="009F626B">
        <w:rPr>
          <w:rFonts w:ascii="Calibri" w:hAnsi="Calibri" w:cs="Calibri"/>
          <w:noProof w:val="0"/>
          <w:sz w:val="28"/>
          <w:szCs w:val="28"/>
          <w:lang w:val="es-US"/>
        </w:rPr>
        <w:t>estado</w:t>
      </w:r>
      <w:r w:rsidRPr="6E66A27A" w:rsidR="009F626B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6E66A27A" w:rsidR="009F626B">
        <w:rPr>
          <w:rFonts w:ascii="Calibri" w:hAnsi="Calibri" w:cs="Calibri"/>
          <w:noProof w:val="0"/>
          <w:sz w:val="28"/>
          <w:szCs w:val="28"/>
          <w:lang w:val="es-US"/>
        </w:rPr>
        <w:t>militar</w:t>
      </w:r>
      <w:r w:rsidRPr="6E66A27A" w:rsidR="009F626B">
        <w:rPr>
          <w:rFonts w:ascii="Calibri" w:hAnsi="Calibri" w:cs="Calibri"/>
          <w:noProof w:val="0"/>
          <w:sz w:val="28"/>
          <w:szCs w:val="28"/>
          <w:lang w:val="es-US"/>
        </w:rPr>
        <w:t xml:space="preserve"> – </w:t>
      </w:r>
      <w:hyperlink r:id="R416c791eb53e48ed">
        <w:r w:rsidRPr="6E66A27A" w:rsidR="009F626B">
          <w:rPr>
            <w:rStyle w:val="Hyperlink"/>
            <w:rFonts w:ascii="Calibri" w:hAnsi="Calibri" w:cs="Calibri"/>
            <w:noProof w:val="0"/>
            <w:sz w:val="28"/>
            <w:szCs w:val="28"/>
            <w:lang w:val="es-US"/>
          </w:rPr>
          <w:t>https://scra.dmdc.osd.mil/</w:t>
        </w:r>
      </w:hyperlink>
    </w:p>
    <w:p w:rsidRPr="00BE6930" w:rsidR="009F626B" w:rsidP="6E66A27A" w:rsidRDefault="009F626B" w14:paraId="7CFE8C52" w14:textId="77777777">
      <w:pPr>
        <w:spacing w:before="120" w:after="120" w:line="288" w:lineRule="auto"/>
        <w:rPr>
          <w:rFonts w:ascii="Calibri" w:hAnsi="Calibri" w:cs="Calibri"/>
          <w:noProof w:val="0"/>
          <w:sz w:val="28"/>
          <w:szCs w:val="28"/>
          <w:lang w:val="es-US"/>
        </w:rPr>
      </w:pPr>
      <w:r w:rsidRPr="6E66A27A" w:rsidR="009F626B">
        <w:rPr>
          <w:rFonts w:ascii="Calibri" w:hAnsi="Calibri" w:cs="Calibri"/>
          <w:noProof w:val="0"/>
          <w:sz w:val="28"/>
          <w:szCs w:val="28"/>
          <w:lang w:val="es-US"/>
        </w:rPr>
        <w:t>Información</w:t>
      </w:r>
      <w:r w:rsidRPr="6E66A27A" w:rsidR="009F626B">
        <w:rPr>
          <w:rFonts w:ascii="Calibri" w:hAnsi="Calibri" w:cs="Calibri"/>
          <w:noProof w:val="0"/>
          <w:sz w:val="28"/>
          <w:szCs w:val="28"/>
          <w:lang w:val="es-US"/>
        </w:rPr>
        <w:t xml:space="preserve"> del Centro de </w:t>
      </w:r>
      <w:r w:rsidRPr="6E66A27A" w:rsidR="009F626B">
        <w:rPr>
          <w:rFonts w:ascii="Calibri" w:hAnsi="Calibri" w:cs="Calibri"/>
          <w:noProof w:val="0"/>
          <w:sz w:val="28"/>
          <w:szCs w:val="28"/>
          <w:lang w:val="es-US"/>
        </w:rPr>
        <w:t>Capacitación</w:t>
      </w:r>
      <w:r w:rsidRPr="6E66A27A" w:rsidR="009F626B">
        <w:rPr>
          <w:rFonts w:ascii="Calibri" w:hAnsi="Calibri" w:cs="Calibri"/>
          <w:noProof w:val="0"/>
          <w:sz w:val="28"/>
          <w:szCs w:val="28"/>
          <w:lang w:val="es-US"/>
        </w:rPr>
        <w:t xml:space="preserve"> de la Corte de Justicia de Texas para </w:t>
      </w:r>
      <w:r w:rsidRPr="6E66A27A" w:rsidR="009F626B">
        <w:rPr>
          <w:rFonts w:ascii="Calibri" w:hAnsi="Calibri" w:cs="Calibri"/>
          <w:noProof w:val="0"/>
          <w:sz w:val="28"/>
          <w:szCs w:val="28"/>
          <w:lang w:val="es-US"/>
        </w:rPr>
        <w:t>litigantes</w:t>
      </w:r>
      <w:r w:rsidRPr="6E66A27A" w:rsidR="009F626B">
        <w:rPr>
          <w:rFonts w:ascii="Calibri" w:hAnsi="Calibri" w:cs="Calibri"/>
          <w:noProof w:val="0"/>
          <w:sz w:val="28"/>
          <w:szCs w:val="28"/>
          <w:lang w:val="es-US"/>
        </w:rPr>
        <w:t xml:space="preserve"> que se </w:t>
      </w:r>
      <w:r w:rsidRPr="6E66A27A" w:rsidR="009F626B">
        <w:rPr>
          <w:rFonts w:ascii="Calibri" w:hAnsi="Calibri" w:cs="Calibri"/>
          <w:noProof w:val="0"/>
          <w:sz w:val="28"/>
          <w:szCs w:val="28"/>
          <w:lang w:val="es-US"/>
        </w:rPr>
        <w:t>representan</w:t>
      </w:r>
      <w:r w:rsidRPr="6E66A27A" w:rsidR="009F626B">
        <w:rPr>
          <w:rFonts w:ascii="Calibri" w:hAnsi="Calibri" w:cs="Calibri"/>
          <w:noProof w:val="0"/>
          <w:sz w:val="28"/>
          <w:szCs w:val="28"/>
          <w:lang w:val="es-US"/>
        </w:rPr>
        <w:t xml:space="preserve"> a </w:t>
      </w:r>
      <w:r w:rsidRPr="6E66A27A" w:rsidR="009F626B">
        <w:rPr>
          <w:rFonts w:ascii="Calibri" w:hAnsi="Calibri" w:cs="Calibri"/>
          <w:noProof w:val="0"/>
          <w:sz w:val="28"/>
          <w:szCs w:val="28"/>
          <w:lang w:val="es-US"/>
        </w:rPr>
        <w:t>sí</w:t>
      </w:r>
      <w:r w:rsidRPr="6E66A27A" w:rsidR="009F626B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6E66A27A" w:rsidR="009F626B">
        <w:rPr>
          <w:rFonts w:ascii="Calibri" w:hAnsi="Calibri" w:cs="Calibri"/>
          <w:noProof w:val="0"/>
          <w:sz w:val="28"/>
          <w:szCs w:val="28"/>
          <w:lang w:val="es-US"/>
        </w:rPr>
        <w:t>mismos</w:t>
      </w:r>
      <w:r w:rsidRPr="6E66A27A" w:rsidR="009F626B">
        <w:rPr>
          <w:rFonts w:ascii="Calibri" w:hAnsi="Calibri" w:cs="Calibri"/>
          <w:noProof w:val="0"/>
          <w:sz w:val="28"/>
          <w:szCs w:val="28"/>
          <w:lang w:val="es-US"/>
        </w:rPr>
        <w:t xml:space="preserve"> – </w:t>
      </w:r>
      <w:hyperlink r:id="R944cad416afd4186">
        <w:r w:rsidRPr="6E66A27A" w:rsidR="009F626B">
          <w:rPr>
            <w:rStyle w:val="Hyperlink"/>
            <w:rFonts w:ascii="Calibri" w:hAnsi="Calibri" w:cs="Calibri"/>
            <w:noProof w:val="0"/>
            <w:sz w:val="28"/>
            <w:szCs w:val="28"/>
            <w:lang w:val="es-US"/>
          </w:rPr>
          <w:t>www.tjctc.org/SRL</w:t>
        </w:r>
      </w:hyperlink>
      <w:r w:rsidRPr="6E66A27A" w:rsidR="009F626B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</w:p>
    <w:p w:rsidRPr="009F626B" w:rsidR="009F626B" w:rsidP="6E66A27A" w:rsidRDefault="009F626B" w14:paraId="4C5A2D42" w14:textId="77777777">
      <w:pPr>
        <w:spacing w:before="120" w:after="120" w:line="288" w:lineRule="auto"/>
        <w:rPr>
          <w:rFonts w:ascii="Calibri" w:hAnsi="Calibri" w:cs="Calibri"/>
          <w:noProof w:val="0"/>
          <w:sz w:val="28"/>
          <w:szCs w:val="28"/>
          <w:u w:val="single"/>
          <w:lang w:val="es-US"/>
        </w:rPr>
      </w:pPr>
      <w:r w:rsidRPr="6E66A27A" w:rsidR="009F626B">
        <w:rPr>
          <w:rFonts w:ascii="Calibri" w:hAnsi="Calibri" w:cs="Calibri"/>
          <w:noProof w:val="0"/>
          <w:sz w:val="28"/>
          <w:szCs w:val="28"/>
          <w:lang w:val="es-US"/>
        </w:rPr>
        <w:t xml:space="preserve">Sitio de la </w:t>
      </w:r>
      <w:r w:rsidRPr="6E66A27A" w:rsidR="009F626B">
        <w:rPr>
          <w:rFonts w:ascii="Calibri" w:hAnsi="Calibri" w:cs="Calibri"/>
          <w:noProof w:val="0"/>
          <w:sz w:val="28"/>
          <w:szCs w:val="28"/>
          <w:lang w:val="es-US"/>
        </w:rPr>
        <w:t>Oficina</w:t>
      </w:r>
      <w:r w:rsidRPr="6E66A27A" w:rsidR="009F626B">
        <w:rPr>
          <w:rFonts w:ascii="Calibri" w:hAnsi="Calibri" w:cs="Calibri"/>
          <w:noProof w:val="0"/>
          <w:sz w:val="28"/>
          <w:szCs w:val="28"/>
          <w:lang w:val="es-US"/>
        </w:rPr>
        <w:t xml:space="preserve"> de Administración de </w:t>
      </w:r>
      <w:r w:rsidRPr="6E66A27A" w:rsidR="009F626B">
        <w:rPr>
          <w:rFonts w:ascii="Calibri" w:hAnsi="Calibri" w:cs="Calibri"/>
          <w:noProof w:val="0"/>
          <w:sz w:val="28"/>
          <w:szCs w:val="28"/>
          <w:lang w:val="es-US"/>
        </w:rPr>
        <w:t>Tribunales</w:t>
      </w:r>
      <w:r w:rsidRPr="6E66A27A" w:rsidR="009F626B">
        <w:rPr>
          <w:rFonts w:ascii="Calibri" w:hAnsi="Calibri" w:cs="Calibri"/>
          <w:noProof w:val="0"/>
          <w:sz w:val="28"/>
          <w:szCs w:val="28"/>
          <w:lang w:val="es-US"/>
        </w:rPr>
        <w:t xml:space="preserve"> para </w:t>
      </w:r>
      <w:r w:rsidRPr="6E66A27A" w:rsidR="009F626B">
        <w:rPr>
          <w:rFonts w:ascii="Calibri" w:hAnsi="Calibri" w:cs="Calibri"/>
          <w:noProof w:val="0"/>
          <w:sz w:val="28"/>
          <w:szCs w:val="28"/>
          <w:lang w:val="es-US"/>
        </w:rPr>
        <w:t>Litigantes</w:t>
      </w:r>
      <w:r w:rsidRPr="6E66A27A" w:rsidR="009F626B">
        <w:rPr>
          <w:rFonts w:ascii="Calibri" w:hAnsi="Calibri" w:cs="Calibri"/>
          <w:noProof w:val="0"/>
          <w:sz w:val="28"/>
          <w:szCs w:val="28"/>
          <w:lang w:val="es-US"/>
        </w:rPr>
        <w:t xml:space="preserve"> Auto-</w:t>
      </w:r>
      <w:r w:rsidRPr="6E66A27A" w:rsidR="009F626B">
        <w:rPr>
          <w:rFonts w:ascii="Calibri" w:hAnsi="Calibri" w:cs="Calibri"/>
          <w:noProof w:val="0"/>
          <w:sz w:val="28"/>
          <w:szCs w:val="28"/>
          <w:lang w:val="es-US"/>
        </w:rPr>
        <w:t>Representados</w:t>
      </w:r>
      <w:r w:rsidRPr="6E66A27A" w:rsidR="009F626B">
        <w:rPr>
          <w:rFonts w:ascii="Calibri" w:hAnsi="Calibri" w:cs="Calibri"/>
          <w:noProof w:val="0"/>
          <w:sz w:val="28"/>
          <w:szCs w:val="28"/>
          <w:lang w:val="es-US"/>
        </w:rPr>
        <w:t xml:space="preserve"> - </w:t>
      </w:r>
      <w:r>
        <w:br/>
      </w:r>
      <w:hyperlink r:id="R9b3f4056ed43428d">
        <w:r w:rsidRPr="6E66A27A" w:rsidR="009F626B">
          <w:rPr>
            <w:rStyle w:val="Hyperlink"/>
            <w:rFonts w:ascii="Calibri" w:hAnsi="Calibri" w:cs="Calibri"/>
            <w:noProof w:val="0"/>
            <w:sz w:val="28"/>
            <w:szCs w:val="28"/>
            <w:lang w:val="es-US"/>
          </w:rPr>
          <w:t>www.txcourts.gov/programs-services/self-help/self-represented-litigants/</w:t>
        </w:r>
      </w:hyperlink>
    </w:p>
    <w:p w:rsidRPr="00BE6930" w:rsidR="009F626B" w:rsidP="6E66A27A" w:rsidRDefault="009F626B" w14:paraId="3A872667" w14:textId="77777777">
      <w:pPr>
        <w:spacing w:before="120" w:after="120" w:line="288" w:lineRule="auto"/>
        <w:rPr>
          <w:rFonts w:ascii="Calibri" w:hAnsi="Calibri" w:cs="Calibri"/>
          <w:noProof w:val="0"/>
          <w:sz w:val="28"/>
          <w:szCs w:val="28"/>
          <w:lang w:val="es-US"/>
        </w:rPr>
      </w:pPr>
      <w:r w:rsidRPr="6E66A27A" w:rsidR="009F626B">
        <w:rPr>
          <w:rFonts w:ascii="Calibri" w:hAnsi="Calibri" w:cs="Calibri"/>
          <w:noProof w:val="0"/>
          <w:sz w:val="28"/>
          <w:szCs w:val="28"/>
          <w:lang w:val="es-US"/>
        </w:rPr>
        <w:t>Información</w:t>
      </w:r>
      <w:r w:rsidRPr="6E66A27A" w:rsidR="009F626B">
        <w:rPr>
          <w:rFonts w:ascii="Calibri" w:hAnsi="Calibri" w:cs="Calibri"/>
          <w:noProof w:val="0"/>
          <w:sz w:val="28"/>
          <w:szCs w:val="28"/>
          <w:lang w:val="es-US"/>
        </w:rPr>
        <w:t xml:space="preserve"> del Colegio de Abogados del Estado de Texas, </w:t>
      </w:r>
      <w:r w:rsidRPr="6E66A27A" w:rsidR="009F626B">
        <w:rPr>
          <w:rFonts w:ascii="Calibri" w:hAnsi="Calibri" w:cs="Calibri"/>
          <w:noProof w:val="0"/>
          <w:sz w:val="28"/>
          <w:szCs w:val="28"/>
          <w:lang w:val="es-US"/>
        </w:rPr>
        <w:t>incluida</w:t>
      </w:r>
      <w:r w:rsidRPr="6E66A27A" w:rsidR="009F626B">
        <w:rPr>
          <w:rFonts w:ascii="Calibri" w:hAnsi="Calibri" w:cs="Calibri"/>
          <w:noProof w:val="0"/>
          <w:sz w:val="28"/>
          <w:szCs w:val="28"/>
          <w:lang w:val="es-US"/>
        </w:rPr>
        <w:t xml:space="preserve"> la </w:t>
      </w:r>
      <w:bookmarkStart w:name="_Int_uh3a68Bb" w:id="1426594525"/>
      <w:r w:rsidRPr="6E66A27A" w:rsidR="009F626B">
        <w:rPr>
          <w:rFonts w:ascii="Calibri" w:hAnsi="Calibri" w:cs="Calibri"/>
          <w:noProof w:val="0"/>
          <w:sz w:val="28"/>
          <w:szCs w:val="28"/>
          <w:lang w:val="es-US"/>
        </w:rPr>
        <w:t>información</w:t>
      </w:r>
      <w:r w:rsidRPr="6E66A27A" w:rsidR="009F626B">
        <w:rPr>
          <w:rFonts w:ascii="Calibri" w:hAnsi="Calibri" w:cs="Calibri"/>
          <w:noProof w:val="0"/>
          <w:sz w:val="28"/>
          <w:szCs w:val="28"/>
          <w:lang w:val="es-US"/>
        </w:rPr>
        <w:t xml:space="preserve"> legal y la </w:t>
      </w:r>
      <w:r w:rsidRPr="6E66A27A" w:rsidR="009F626B">
        <w:rPr>
          <w:rFonts w:ascii="Calibri" w:hAnsi="Calibri" w:cs="Calibri"/>
          <w:noProof w:val="0"/>
          <w:sz w:val="28"/>
          <w:szCs w:val="28"/>
          <w:lang w:val="es-US"/>
        </w:rPr>
        <w:t>asistencia</w:t>
      </w:r>
      <w:r w:rsidRPr="6E66A27A" w:rsidR="009F626B">
        <w:rPr>
          <w:rFonts w:ascii="Calibri" w:hAnsi="Calibri" w:cs="Calibri"/>
          <w:noProof w:val="0"/>
          <w:sz w:val="28"/>
          <w:szCs w:val="28"/>
          <w:lang w:val="es-US"/>
        </w:rPr>
        <w:t xml:space="preserve"> legal</w:t>
      </w:r>
      <w:bookmarkEnd w:id="1426594525"/>
      <w:r w:rsidRPr="6E66A27A" w:rsidR="009F626B">
        <w:rPr>
          <w:rFonts w:ascii="Calibri" w:hAnsi="Calibri" w:cs="Calibri"/>
          <w:noProof w:val="0"/>
          <w:sz w:val="28"/>
          <w:szCs w:val="28"/>
          <w:lang w:val="es-US"/>
        </w:rPr>
        <w:t xml:space="preserve"> de bajo </w:t>
      </w:r>
      <w:r w:rsidRPr="6E66A27A" w:rsidR="009F626B">
        <w:rPr>
          <w:rFonts w:ascii="Calibri" w:hAnsi="Calibri" w:cs="Calibri"/>
          <w:noProof w:val="0"/>
          <w:sz w:val="28"/>
          <w:szCs w:val="28"/>
          <w:lang w:val="es-US"/>
        </w:rPr>
        <w:t>costo</w:t>
      </w:r>
      <w:r w:rsidRPr="6E66A27A" w:rsidR="009F626B">
        <w:rPr>
          <w:rFonts w:ascii="Calibri" w:hAnsi="Calibri" w:cs="Calibri"/>
          <w:noProof w:val="0"/>
          <w:sz w:val="28"/>
          <w:szCs w:val="28"/>
          <w:lang w:val="es-US"/>
        </w:rPr>
        <w:t xml:space="preserve"> o sin </w:t>
      </w:r>
      <w:r w:rsidRPr="6E66A27A" w:rsidR="009F626B">
        <w:rPr>
          <w:rFonts w:ascii="Calibri" w:hAnsi="Calibri" w:cs="Calibri"/>
          <w:noProof w:val="0"/>
          <w:sz w:val="28"/>
          <w:szCs w:val="28"/>
          <w:lang w:val="es-US"/>
        </w:rPr>
        <w:t>costo</w:t>
      </w:r>
      <w:r w:rsidRPr="6E66A27A" w:rsidR="009F626B">
        <w:rPr>
          <w:rFonts w:ascii="Calibri" w:hAnsi="Calibri" w:cs="Calibri"/>
          <w:noProof w:val="0"/>
          <w:sz w:val="28"/>
          <w:szCs w:val="28"/>
          <w:lang w:val="es-US"/>
        </w:rPr>
        <w:t xml:space="preserve"> -  </w:t>
      </w:r>
      <w:hyperlink r:id="R197d0152c6de4446">
        <w:r w:rsidRPr="6E66A27A" w:rsidR="009F626B">
          <w:rPr>
            <w:rStyle w:val="Hyperlink"/>
            <w:rFonts w:ascii="Calibri" w:hAnsi="Calibri" w:cs="Calibri"/>
            <w:noProof w:val="0"/>
            <w:sz w:val="28"/>
            <w:szCs w:val="28"/>
            <w:lang w:val="es-US"/>
          </w:rPr>
          <w:t>www.texasbar.com</w:t>
        </w:r>
      </w:hyperlink>
      <w:r w:rsidRPr="6E66A27A" w:rsidR="009F626B">
        <w:rPr>
          <w:rFonts w:ascii="Calibri" w:hAnsi="Calibri" w:cs="Calibri"/>
          <w:noProof w:val="0"/>
          <w:sz w:val="28"/>
          <w:szCs w:val="28"/>
          <w:lang w:val="es-US"/>
        </w:rPr>
        <w:t xml:space="preserve">, y luego </w:t>
      </w:r>
      <w:r w:rsidRPr="6E66A27A" w:rsidR="009F626B">
        <w:rPr>
          <w:rFonts w:ascii="Calibri" w:hAnsi="Calibri" w:cs="Calibri"/>
          <w:noProof w:val="0"/>
          <w:sz w:val="28"/>
          <w:szCs w:val="28"/>
          <w:lang w:val="es-US"/>
        </w:rPr>
        <w:t>haga</w:t>
      </w:r>
      <w:r w:rsidRPr="6E66A27A" w:rsidR="009F626B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6E66A27A" w:rsidR="009F626B">
        <w:rPr>
          <w:rFonts w:ascii="Calibri" w:hAnsi="Calibri" w:cs="Calibri"/>
          <w:noProof w:val="0"/>
          <w:sz w:val="28"/>
          <w:szCs w:val="28"/>
          <w:lang w:val="es-US"/>
        </w:rPr>
        <w:t>clic</w:t>
      </w:r>
      <w:r w:rsidRPr="6E66A27A" w:rsidR="009F626B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6E66A27A" w:rsidR="009F626B">
        <w:rPr>
          <w:rFonts w:ascii="Calibri" w:hAnsi="Calibri" w:cs="Calibri"/>
          <w:noProof w:val="0"/>
          <w:sz w:val="28"/>
          <w:szCs w:val="28"/>
          <w:lang w:val="es-US"/>
        </w:rPr>
        <w:t>en</w:t>
      </w:r>
      <w:r w:rsidRPr="6E66A27A" w:rsidR="009F626B">
        <w:rPr>
          <w:rFonts w:ascii="Calibri" w:hAnsi="Calibri" w:cs="Calibri"/>
          <w:noProof w:val="0"/>
          <w:sz w:val="28"/>
          <w:szCs w:val="28"/>
          <w:lang w:val="es-US"/>
        </w:rPr>
        <w:t xml:space="preserve"> "Para </w:t>
      </w:r>
      <w:r w:rsidRPr="6E66A27A" w:rsidR="009F626B">
        <w:rPr>
          <w:rFonts w:ascii="Calibri" w:hAnsi="Calibri" w:cs="Calibri"/>
          <w:noProof w:val="0"/>
          <w:sz w:val="28"/>
          <w:szCs w:val="28"/>
          <w:lang w:val="es-US"/>
        </w:rPr>
        <w:t>el</w:t>
      </w:r>
      <w:r w:rsidRPr="6E66A27A" w:rsidR="009F626B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6E66A27A" w:rsidR="009F626B">
        <w:rPr>
          <w:rFonts w:ascii="Calibri" w:hAnsi="Calibri" w:cs="Calibri"/>
          <w:noProof w:val="0"/>
          <w:sz w:val="28"/>
          <w:szCs w:val="28"/>
          <w:lang w:val="es-US"/>
        </w:rPr>
        <w:t>público</w:t>
      </w:r>
      <w:r w:rsidRPr="6E66A27A" w:rsidR="009F626B">
        <w:rPr>
          <w:rFonts w:ascii="Calibri" w:hAnsi="Calibri" w:cs="Calibri"/>
          <w:noProof w:val="0"/>
          <w:sz w:val="28"/>
          <w:szCs w:val="28"/>
          <w:lang w:val="es-US"/>
        </w:rPr>
        <w:t>".</w:t>
      </w:r>
    </w:p>
    <w:p w:rsidR="009F626B" w:rsidP="6E66A27A" w:rsidRDefault="009F626B" w14:paraId="6DD906B2" w14:textId="77777777">
      <w:pPr>
        <w:spacing w:before="120" w:after="120" w:line="288" w:lineRule="auto"/>
        <w:rPr>
          <w:rFonts w:ascii="Calibri" w:hAnsi="Calibri" w:cs="Calibri"/>
          <w:noProof w:val="0"/>
          <w:sz w:val="28"/>
          <w:szCs w:val="28"/>
          <w:lang w:val="es-US"/>
        </w:rPr>
      </w:pPr>
      <w:r w:rsidRPr="6E66A27A" w:rsidR="009F626B">
        <w:rPr>
          <w:rFonts w:ascii="Calibri" w:hAnsi="Calibri" w:cs="Calibri"/>
          <w:noProof w:val="0"/>
          <w:sz w:val="28"/>
          <w:szCs w:val="28"/>
          <w:lang w:val="es-US"/>
        </w:rPr>
        <w:t xml:space="preserve">Formularios</w:t>
      </w:r>
      <w:r w:rsidRPr="6E66A27A" w:rsidR="009F626B">
        <w:rPr>
          <w:rFonts w:ascii="Calibri" w:hAnsi="Calibri" w:cs="Calibri"/>
          <w:noProof w:val="0"/>
          <w:sz w:val="28"/>
          <w:szCs w:val="28"/>
          <w:lang w:val="es-US"/>
        </w:rPr>
        <w:t xml:space="preserve"> e </w:t>
      </w:r>
      <w:r w:rsidRPr="6E66A27A" w:rsidR="009F626B">
        <w:rPr>
          <w:rFonts w:ascii="Calibri" w:hAnsi="Calibri" w:cs="Calibri"/>
          <w:noProof w:val="0"/>
          <w:sz w:val="28"/>
          <w:szCs w:val="28"/>
          <w:lang w:val="es-US"/>
        </w:rPr>
        <w:t xml:space="preserve">información</w:t>
      </w:r>
      <w:r w:rsidRPr="6E66A27A" w:rsidR="009F626B">
        <w:rPr>
          <w:rFonts w:ascii="Calibri" w:hAnsi="Calibri" w:cs="Calibri"/>
          <w:noProof w:val="0"/>
          <w:sz w:val="28"/>
          <w:szCs w:val="28"/>
          <w:lang w:val="es-US"/>
        </w:rPr>
        <w:t xml:space="preserve">, </w:t>
      </w:r>
      <w:r w:rsidRPr="6E66A27A" w:rsidR="009F626B">
        <w:rPr>
          <w:rFonts w:ascii="Calibri" w:hAnsi="Calibri" w:cs="Calibri"/>
          <w:noProof w:val="0"/>
          <w:sz w:val="28"/>
          <w:szCs w:val="28"/>
          <w:lang w:val="es-US"/>
        </w:rPr>
        <w:t xml:space="preserve">incluso</w:t>
      </w:r>
      <w:r w:rsidRPr="6E66A27A" w:rsidR="009F626B">
        <w:rPr>
          <w:rFonts w:ascii="Calibri" w:hAnsi="Calibri" w:cs="Calibri"/>
          <w:noProof w:val="0"/>
          <w:sz w:val="28"/>
          <w:szCs w:val="28"/>
          <w:lang w:val="es-US"/>
        </w:rPr>
        <w:t xml:space="preserve"> para </w:t>
      </w:r>
      <w:r w:rsidRPr="6E66A27A" w:rsidR="009F626B">
        <w:rPr>
          <w:rFonts w:ascii="Calibri" w:hAnsi="Calibri" w:cs="Calibri"/>
          <w:noProof w:val="0"/>
          <w:sz w:val="28"/>
          <w:szCs w:val="28"/>
          <w:lang w:val="es-US"/>
        </w:rPr>
        <w:t xml:space="preserve">otros</w:t>
      </w:r>
      <w:r w:rsidRPr="6E66A27A" w:rsidR="009F626B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r w:rsidRPr="6E66A27A" w:rsidR="009F626B">
        <w:rPr>
          <w:rFonts w:ascii="Calibri" w:hAnsi="Calibri" w:cs="Calibri"/>
          <w:noProof w:val="0"/>
          <w:sz w:val="28"/>
          <w:szCs w:val="28"/>
          <w:lang w:val="es-US"/>
        </w:rPr>
        <w:t xml:space="preserve">tipos</w:t>
      </w:r>
      <w:r w:rsidRPr="6E66A27A" w:rsidR="009F626B">
        <w:rPr>
          <w:rFonts w:ascii="Calibri" w:hAnsi="Calibri" w:cs="Calibri"/>
          <w:noProof w:val="0"/>
          <w:sz w:val="28"/>
          <w:szCs w:val="28"/>
          <w:lang w:val="es-US"/>
        </w:rPr>
        <w:t xml:space="preserve"> de </w:t>
      </w:r>
      <w:r w:rsidRPr="6E66A27A" w:rsidR="009F626B">
        <w:rPr>
          <w:rFonts w:ascii="Calibri" w:hAnsi="Calibri" w:cs="Calibri"/>
          <w:noProof w:val="0"/>
          <w:sz w:val="28"/>
          <w:szCs w:val="28"/>
          <w:lang w:val="es-US"/>
        </w:rPr>
        <w:t xml:space="preserve">casos</w:t>
      </w:r>
      <w:r w:rsidRPr="6E66A27A" w:rsidR="009F626B">
        <w:rPr>
          <w:rFonts w:ascii="Calibri" w:hAnsi="Calibri" w:cs="Calibri"/>
          <w:noProof w:val="0"/>
          <w:sz w:val="28"/>
          <w:szCs w:val="28"/>
          <w:lang w:val="es-US"/>
        </w:rPr>
        <w:t xml:space="preserve">: www.texaslawhelp.org </w:t>
      </w:r>
      <w:hyperlink w:history="1" r:id="rId14">
        <w:r w:rsidRPr="009F626B">
          <w:rPr>
            <w:rStyle w:val="Hyperlink"/>
            <w:rFonts w:ascii="Calibri" w:hAnsi="Calibri" w:cs="Calibri"/>
            <w:sz w:val="28"/>
            <w:szCs w:val="28"/>
            <w:lang w:val="Spanish"/>
          </w:rPr>
        </w:r>
      </w:hyperlink>
      <w:r w:rsidRPr="6E66A27A" w:rsidR="009F626B">
        <w:rPr>
          <w:rFonts w:ascii="Calibri" w:hAnsi="Calibri" w:cs="Calibri"/>
          <w:noProof w:val="0"/>
          <w:sz w:val="28"/>
          <w:szCs w:val="28"/>
          <w:lang w:val="es-US"/>
        </w:rPr>
        <w:t xml:space="preserve"> </w:t>
      </w:r>
      <w:bookmarkEnd w:id="1"/>
    </w:p>
    <w:p w:rsidRPr="009F626B" w:rsidR="00F1225B" w:rsidP="6E66A27A" w:rsidRDefault="00F1225B" w14:paraId="69A801C4" w14:textId="3C49DBDB" w14:noSpellErr="1">
      <w:pPr>
        <w:spacing w:before="120" w:after="120" w:line="288" w:lineRule="auto"/>
        <w:rPr>
          <w:rFonts w:cs="Angsana New"/>
          <w:noProof w:val="0"/>
          <w:sz w:val="28"/>
          <w:szCs w:val="28"/>
          <w:lang w:val="es-US"/>
        </w:rPr>
      </w:pPr>
    </w:p>
    <w:sectPr w:rsidRPr="009F626B" w:rsidR="00F1225B" w:rsidSect="009F626B">
      <w:footerReference w:type="default" r:id="rId15"/>
      <w:pgSz w:w="12240" w:h="15840" w:orient="portrait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46C9" w:rsidP="00144C57" w:rsidRDefault="004946C9" w14:paraId="7958A83A" w14:textId="77777777">
      <w:pPr>
        <w:spacing w:after="0" w:line="240" w:lineRule="auto"/>
      </w:pPr>
      <w:r>
        <w:separator/>
      </w:r>
    </w:p>
  </w:endnote>
  <w:endnote w:type="continuationSeparator" w:id="0">
    <w:p w:rsidR="004946C9" w:rsidP="00144C57" w:rsidRDefault="004946C9" w14:paraId="3AAF1D8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4342239"/>
      <w:docPartObj>
        <w:docPartGallery w:val="Page Numbers (Bottom of Page)"/>
        <w:docPartUnique/>
      </w:docPartObj>
    </w:sdtPr>
    <w:sdtEndPr/>
    <w:sdtContent>
      <w:p w:rsidR="00144C57" w:rsidRDefault="00144C57" w14:paraId="5854DFCE" w14:textId="42D27EA3">
        <w:pPr>
          <w:pStyle w:val="Footer"/>
        </w:pPr>
        <w:r>
          <w:rPr>
            <w:noProof/>
            <w:lang w:val="Spanish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1EE5118F" wp14:anchorId="691C45E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hAnsiTheme="majorHAnsi" w:eastAsiaTheme="majorEastAsia" w:cstheme="majorBidi"/>
                                  <w:sz w:val="28"/>
                                  <w:szCs w:val="28"/>
                                  <w:lang w:val="Spanish"/>
                                </w:rPr>
                                <w:id w:val="1709992740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hAnsiTheme="majorHAnsi" w:eastAsiaTheme="majorEastAsia" w:cstheme="majorBidi"/>
                                      <w:sz w:val="28"/>
                                      <w:szCs w:val="28"/>
                                      <w:lang w:val="Spanish"/>
                                    </w:rPr>
                                    <w:id w:val="-1904517296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:rsidRPr="009F626B" w:rsidR="00144C57" w:rsidRDefault="00144C57" w14:paraId="7CB2464B" w14:textId="12A4FCF3">
                                      <w:pPr>
                                        <w:jc w:val="center"/>
                                        <w:rPr>
                                          <w:rFonts w:asciiTheme="majorHAnsi" w:hAnsiTheme="majorHAnsi" w:eastAsiaTheme="majorEastAsia" w:cstheme="majorBidi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9F626B">
                                        <w:rPr>
                                          <w:rFonts w:cs="Times New Roman"/>
                                          <w:sz w:val="28"/>
                                          <w:szCs w:val="28"/>
                                          <w:lang w:val="Spanish"/>
                                        </w:rPr>
                                        <w:fldChar w:fldCharType="begin"/>
                                      </w:r>
                                      <w:r w:rsidRPr="009F626B">
                                        <w:rPr>
                                          <w:sz w:val="28"/>
                                          <w:szCs w:val="28"/>
                                          <w:lang w:val="Spanish"/>
                                        </w:rPr>
                                        <w:instrText xml:space="preserve"> PAGE   \* MERGEFORMAT </w:instrText>
                                      </w:r>
                                      <w:r w:rsidRPr="009F626B">
                                        <w:rPr>
                                          <w:rFonts w:cs="Times New Roman"/>
                                          <w:sz w:val="28"/>
                                          <w:szCs w:val="28"/>
                                          <w:lang w:val="Spanish"/>
                                        </w:rPr>
                                        <w:fldChar w:fldCharType="separate"/>
                                      </w:r>
                                      <w:r w:rsidRPr="009F626B" w:rsidR="00B628AC">
                                        <w:rPr>
                                          <w:rFonts w:asciiTheme="majorHAnsi" w:hAnsiTheme="majorHAnsi" w:eastAsiaTheme="majorEastAsia" w:cstheme="majorBidi"/>
                                          <w:noProof/>
                                          <w:sz w:val="28"/>
                                          <w:szCs w:val="28"/>
                                          <w:lang w:val="Spanish"/>
                                        </w:rPr>
                                        <w:t>9</w:t>
                                      </w:r>
                                      <w:r w:rsidRPr="009F626B">
                                        <w:rPr>
                                          <w:rFonts w:asciiTheme="majorHAnsi" w:hAnsiTheme="majorHAnsi" w:eastAsiaTheme="majorEastAsia" w:cstheme="majorBidi"/>
                                          <w:noProof/>
                                          <w:sz w:val="28"/>
                                          <w:szCs w:val="28"/>
                                          <w:lang w:val="Spanish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 w14:anchorId="1811D27B">
                <v:rect id="Rectangle 2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spid="_x0000_s1026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w14:anchorId="691C45E5">
                  <v:textbox>
                    <w:txbxContent>
                      <w:sdt>
                        <w:sdtPr>
                          <w:id w:val="129242380"/>
                          <w:rPr>
                            <w:rFonts w:asciiTheme="majorHAnsi" w:hAnsiTheme="majorHAnsi" w:eastAsiaTheme="majorEastAsia" w:cstheme="majorBidi"/>
                            <w:sz w:val="28"/>
                            <w:szCs w:val="28"/>
                            <w:lang w:val="Spanish"/>
                          </w:rPr>
                          <w:id w:val="1709992740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id w:val="1241840176"/>
                              <w:rPr>
                                <w:rFonts w:asciiTheme="majorHAnsi" w:hAnsiTheme="majorHAnsi" w:eastAsiaTheme="majorEastAsia" w:cstheme="majorBidi"/>
                                <w:sz w:val="28"/>
                                <w:szCs w:val="28"/>
                                <w:lang w:val="Spanish"/>
                              </w:rPr>
                              <w:id w:val="-1904517296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:rsidRPr="009F626B" w:rsidR="00144C57" w:rsidRDefault="00144C57" w14:paraId="77B8B581" w14:textId="12A4FCF3">
                                <w:pPr>
                                  <w:jc w:val="center"/>
                                  <w:rPr>
                                    <w:rFonts w:asciiTheme="majorHAnsi" w:hAnsiTheme="majorHAnsi" w:eastAsiaTheme="majorEastAsia" w:cstheme="majorBidi"/>
                                    <w:sz w:val="28"/>
                                    <w:szCs w:val="28"/>
                                  </w:rPr>
                                </w:pPr>
                                <w:r w:rsidRPr="009F626B">
                                  <w:rPr>
                                    <w:rFonts w:cs="Times New Roman"/>
                                    <w:sz w:val="28"/>
                                    <w:szCs w:val="28"/>
                                    <w:lang w:val="Spanish"/>
                                  </w:rPr>
                                  <w:fldChar w:fldCharType="begin"/>
                                </w:r>
                                <w:r w:rsidRPr="009F626B">
                                  <w:rPr>
                                    <w:sz w:val="28"/>
                                    <w:szCs w:val="28"/>
                                    <w:lang w:val="Spanish"/>
                                  </w:rPr>
                                  <w:instrText xml:space="preserve"> PAGE   \* MERGEFORMAT </w:instrText>
                                </w:r>
                                <w:r w:rsidRPr="009F626B">
                                  <w:rPr>
                                    <w:rFonts w:cs="Times New Roman"/>
                                    <w:sz w:val="28"/>
                                    <w:szCs w:val="28"/>
                                    <w:lang w:val="Spanish"/>
                                  </w:rPr>
                                  <w:fldChar w:fldCharType="separate"/>
                                </w:r>
                                <w:r w:rsidRPr="009F626B" w:rsidR="00B628AC">
                                  <w:rPr>
                                    <w:rFonts w:asciiTheme="majorHAnsi" w:hAnsiTheme="majorHAnsi" w:eastAsiaTheme="majorEastAsia" w:cstheme="majorBidi"/>
                                    <w:noProof/>
                                    <w:sz w:val="28"/>
                                    <w:szCs w:val="28"/>
                                    <w:lang w:val="Spanish"/>
                                  </w:rPr>
                                  <w:t>9</w:t>
                                </w:r>
                                <w:r w:rsidRPr="009F626B">
                                  <w:rPr>
                                    <w:rFonts w:asciiTheme="majorHAnsi" w:hAnsiTheme="majorHAnsi" w:eastAsiaTheme="majorEastAsia" w:cstheme="majorBidi"/>
                                    <w:noProof/>
                                    <w:sz w:val="28"/>
                                    <w:szCs w:val="28"/>
                                    <w:lang w:val="Spanish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46C9" w:rsidP="00144C57" w:rsidRDefault="004946C9" w14:paraId="553B98C9" w14:textId="77777777">
      <w:pPr>
        <w:spacing w:after="0" w:line="240" w:lineRule="auto"/>
      </w:pPr>
      <w:r>
        <w:separator/>
      </w:r>
    </w:p>
  </w:footnote>
  <w:footnote w:type="continuationSeparator" w:id="0">
    <w:p w:rsidR="004946C9" w:rsidP="00144C57" w:rsidRDefault="004946C9" w14:paraId="2EF52A13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5cp8NzGs" int2:invalidationBookmarkName="" int2:hashCode="6sHhpKQ4iTU6mD" int2:id="TYHP4nYs">
      <int2:state int2:type="AugLoop_Text_Critique" int2:value="Rejected"/>
    </int2:bookmark>
    <int2:bookmark int2:bookmarkName="_Int_rQal2ZTV" int2:invalidationBookmarkName="" int2:hashCode="M3CcIcYXIGtAU0" int2:id="MWlcp3Gp">
      <int2:state int2:type="AugLoop_Text_Critique" int2:value="Rejected"/>
    </int2:bookmark>
    <int2:bookmark int2:bookmarkName="_Int_dtz0fObj" int2:invalidationBookmarkName="" int2:hashCode="M3CcIcYXIGtAU0" int2:id="4gVfcQn5">
      <int2:state int2:type="AugLoop_Text_Critique" int2:value="Rejected"/>
    </int2:bookmark>
    <int2:bookmark int2:bookmarkName="_Int_Rqt8f9hq" int2:invalidationBookmarkName="" int2:hashCode="VF7vVa90whaCFn" int2:id="uS6KS5mt">
      <int2:state int2:type="AugLoop_Text_Critique" int2:value="Rejected"/>
    </int2:bookmark>
    <int2:bookmark int2:bookmarkName="_Int_os1UCSOw" int2:invalidationBookmarkName="" int2:hashCode="gJSv0RdmvmzYaP" int2:id="oXh0gsSG">
      <int2:state int2:type="AugLoop_Text_Critique" int2:value="Rejected"/>
    </int2:bookmark>
    <int2:bookmark int2:bookmarkName="_Int_3VKdy1Xs" int2:invalidationBookmarkName="" int2:hashCode="1oqhsYNvlQdXlH" int2:id="RRol62an">
      <int2:state int2:type="AugLoop_Text_Critique" int2:value="Rejected"/>
    </int2:bookmark>
    <int2:bookmark int2:bookmarkName="_Int_HZ7QESCO" int2:invalidationBookmarkName="" int2:hashCode="hWNTK292oUyEN4" int2:id="c2pn9sPt">
      <int2:state int2:type="AugLoop_Text_Critique" int2:value="Rejected"/>
    </int2:bookmark>
    <int2:bookmark int2:bookmarkName="_Int_KvUcnnoK" int2:invalidationBookmarkName="" int2:hashCode="hWNTK292oUyEN4" int2:id="k7RvJ1TF">
      <int2:state int2:type="AugLoop_Text_Critique" int2:value="Rejected"/>
    </int2:bookmark>
    <int2:bookmark int2:bookmarkName="_Int_D3L29X8T" int2:invalidationBookmarkName="" int2:hashCode="fvuKP+1lwAWc1E" int2:id="wvBsSxoO">
      <int2:state int2:type="AugLoop_Text_Critique" int2:value="Rejected"/>
    </int2:bookmark>
    <int2:bookmark int2:bookmarkName="_Int_uh3a68Bb" int2:invalidationBookmarkName="" int2:hashCode="rKn1UR/mRguVkH" int2:id="fg9jM1Ej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E5E19"/>
    <w:multiLevelType w:val="hybridMultilevel"/>
    <w:tmpl w:val="5964E3F0"/>
    <w:lvl w:ilvl="0" w:tplc="04090001">
      <w:start w:val="1"/>
      <w:numFmt w:val="bullet"/>
      <w:lvlText w:val=""/>
      <w:lvlJc w:val="left"/>
      <w:pPr>
        <w:ind w:left="15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hint="default" w:ascii="Wingdings" w:hAnsi="Wingdings"/>
      </w:rPr>
    </w:lvl>
  </w:abstractNum>
  <w:abstractNum w:abstractNumId="1" w15:restartNumberingAfterBreak="0">
    <w:nsid w:val="1482775B"/>
    <w:multiLevelType w:val="multilevel"/>
    <w:tmpl w:val="71FC644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3A23226"/>
    <w:multiLevelType w:val="hybridMultilevel"/>
    <w:tmpl w:val="3FE823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D11AD"/>
    <w:multiLevelType w:val="hybridMultilevel"/>
    <w:tmpl w:val="54AA6B94"/>
    <w:lvl w:ilvl="0" w:tplc="ED0A42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644408"/>
    <w:multiLevelType w:val="hybridMultilevel"/>
    <w:tmpl w:val="5A7EF3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454F3"/>
    <w:multiLevelType w:val="hybridMultilevel"/>
    <w:tmpl w:val="F5C07600"/>
    <w:lvl w:ilvl="0" w:tplc="5680F7C0">
      <w:start w:val="1"/>
      <w:numFmt w:val="decimal"/>
      <w:lvlText w:val="%1."/>
      <w:lvlJc w:val="left"/>
      <w:pPr>
        <w:ind w:left="1080" w:hanging="360"/>
      </w:pPr>
      <w:rPr>
        <w:rFonts w:hint="default" w:ascii="Calibri" w:hAnsi="Calibri" w:cs="Calibri" w:eastAsiaTheme="minorEastAsia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B906E9"/>
    <w:multiLevelType w:val="hybridMultilevel"/>
    <w:tmpl w:val="CC3CB7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13175"/>
    <w:multiLevelType w:val="hybridMultilevel"/>
    <w:tmpl w:val="701C4176"/>
    <w:lvl w:ilvl="0" w:tplc="A7527D60">
      <w:start w:val="1"/>
      <w:numFmt w:val="decimal"/>
      <w:lvlText w:val="%1."/>
      <w:lvlJc w:val="left"/>
      <w:pPr>
        <w:ind w:left="1080" w:hanging="360"/>
      </w:pPr>
      <w:rPr>
        <w:rFonts w:hint="default" w:ascii="Calibri" w:hAnsi="Calibri" w:cs="Calibri" w:eastAsiaTheme="minorEastAsia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C75726"/>
    <w:multiLevelType w:val="hybridMultilevel"/>
    <w:tmpl w:val="58842C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46F97"/>
    <w:multiLevelType w:val="hybridMultilevel"/>
    <w:tmpl w:val="9F202D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027D3"/>
    <w:multiLevelType w:val="hybridMultilevel"/>
    <w:tmpl w:val="0ABAE3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60D29D2"/>
    <w:multiLevelType w:val="hybridMultilevel"/>
    <w:tmpl w:val="4C2802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62E44"/>
    <w:multiLevelType w:val="hybridMultilevel"/>
    <w:tmpl w:val="CF1617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265F3"/>
    <w:multiLevelType w:val="hybridMultilevel"/>
    <w:tmpl w:val="EDF203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1EA0E1D"/>
    <w:multiLevelType w:val="hybridMultilevel"/>
    <w:tmpl w:val="A35222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483D61"/>
    <w:multiLevelType w:val="hybridMultilevel"/>
    <w:tmpl w:val="411096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B44EF9"/>
    <w:multiLevelType w:val="hybridMultilevel"/>
    <w:tmpl w:val="28B2A8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9A037B"/>
    <w:multiLevelType w:val="hybridMultilevel"/>
    <w:tmpl w:val="42B8EC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86BC2"/>
    <w:multiLevelType w:val="hybridMultilevel"/>
    <w:tmpl w:val="A2C25730"/>
    <w:lvl w:ilvl="0" w:tplc="4BE88962">
      <w:start w:val="1"/>
      <w:numFmt w:val="decimal"/>
      <w:lvlText w:val="%1."/>
      <w:lvlJc w:val="left"/>
      <w:pPr>
        <w:ind w:left="2035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color="auto" w:sz="0" w:space="0"/>
        <w:shd w:val="clear" w:color="auto" w:fill="auto"/>
        <w:vertAlign w:val="baseline"/>
      </w:rPr>
    </w:lvl>
    <w:lvl w:ilvl="1" w:tplc="EF702810">
      <w:start w:val="1"/>
      <w:numFmt w:val="lowerLetter"/>
      <w:lvlText w:val="%2"/>
      <w:lvlJc w:val="left"/>
      <w:pPr>
        <w:ind w:left="2755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color="auto" w:sz="0" w:space="0"/>
        <w:shd w:val="clear" w:color="auto" w:fill="auto"/>
        <w:vertAlign w:val="baseline"/>
      </w:rPr>
    </w:lvl>
    <w:lvl w:ilvl="2" w:tplc="36585342">
      <w:start w:val="1"/>
      <w:numFmt w:val="lowerRoman"/>
      <w:lvlText w:val="%3"/>
      <w:lvlJc w:val="left"/>
      <w:pPr>
        <w:ind w:left="3475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color="auto" w:sz="0" w:space="0"/>
        <w:shd w:val="clear" w:color="auto" w:fill="auto"/>
        <w:vertAlign w:val="baseline"/>
      </w:rPr>
    </w:lvl>
    <w:lvl w:ilvl="3" w:tplc="776E2C7A">
      <w:start w:val="1"/>
      <w:numFmt w:val="decimal"/>
      <w:lvlText w:val="%4"/>
      <w:lvlJc w:val="left"/>
      <w:pPr>
        <w:ind w:left="4195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color="auto" w:sz="0" w:space="0"/>
        <w:shd w:val="clear" w:color="auto" w:fill="auto"/>
        <w:vertAlign w:val="baseline"/>
      </w:rPr>
    </w:lvl>
    <w:lvl w:ilvl="4" w:tplc="AF1C6690">
      <w:start w:val="1"/>
      <w:numFmt w:val="lowerLetter"/>
      <w:lvlText w:val="%5"/>
      <w:lvlJc w:val="left"/>
      <w:pPr>
        <w:ind w:left="4915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color="auto" w:sz="0" w:space="0"/>
        <w:shd w:val="clear" w:color="auto" w:fill="auto"/>
        <w:vertAlign w:val="baseline"/>
      </w:rPr>
    </w:lvl>
    <w:lvl w:ilvl="5" w:tplc="2BCC7BCC">
      <w:start w:val="1"/>
      <w:numFmt w:val="lowerRoman"/>
      <w:lvlText w:val="%6"/>
      <w:lvlJc w:val="left"/>
      <w:pPr>
        <w:ind w:left="5635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color="auto" w:sz="0" w:space="0"/>
        <w:shd w:val="clear" w:color="auto" w:fill="auto"/>
        <w:vertAlign w:val="baseline"/>
      </w:rPr>
    </w:lvl>
    <w:lvl w:ilvl="6" w:tplc="DEE6D2D2">
      <w:start w:val="1"/>
      <w:numFmt w:val="decimal"/>
      <w:lvlText w:val="%7"/>
      <w:lvlJc w:val="left"/>
      <w:pPr>
        <w:ind w:left="6355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color="auto" w:sz="0" w:space="0"/>
        <w:shd w:val="clear" w:color="auto" w:fill="auto"/>
        <w:vertAlign w:val="baseline"/>
      </w:rPr>
    </w:lvl>
    <w:lvl w:ilvl="7" w:tplc="3904986A">
      <w:start w:val="1"/>
      <w:numFmt w:val="lowerLetter"/>
      <w:lvlText w:val="%8"/>
      <w:lvlJc w:val="left"/>
      <w:pPr>
        <w:ind w:left="7075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color="auto" w:sz="0" w:space="0"/>
        <w:shd w:val="clear" w:color="auto" w:fill="auto"/>
        <w:vertAlign w:val="baseline"/>
      </w:rPr>
    </w:lvl>
    <w:lvl w:ilvl="8" w:tplc="88D288F0">
      <w:start w:val="1"/>
      <w:numFmt w:val="lowerRoman"/>
      <w:lvlText w:val="%9"/>
      <w:lvlJc w:val="left"/>
      <w:pPr>
        <w:ind w:left="7795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9" w15:restartNumberingAfterBreak="0">
    <w:nsid w:val="7A944C37"/>
    <w:multiLevelType w:val="hybridMultilevel"/>
    <w:tmpl w:val="4642BFE6"/>
    <w:lvl w:ilvl="0" w:tplc="54A80B50">
      <w:start w:val="1"/>
      <w:numFmt w:val="decimal"/>
      <w:lvlText w:val="%1."/>
      <w:lvlJc w:val="left"/>
      <w:pPr>
        <w:ind w:left="2035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color="auto" w:sz="0" w:space="0"/>
        <w:shd w:val="clear" w:color="auto" w:fill="auto"/>
        <w:vertAlign w:val="baseline"/>
      </w:rPr>
    </w:lvl>
    <w:lvl w:ilvl="1" w:tplc="576C5210">
      <w:start w:val="1"/>
      <w:numFmt w:val="lowerLetter"/>
      <w:lvlText w:val="%2"/>
      <w:lvlJc w:val="left"/>
      <w:pPr>
        <w:ind w:left="2755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color="auto" w:sz="0" w:space="0"/>
        <w:shd w:val="clear" w:color="auto" w:fill="auto"/>
        <w:vertAlign w:val="baseline"/>
      </w:rPr>
    </w:lvl>
    <w:lvl w:ilvl="2" w:tplc="B2D40E44">
      <w:start w:val="1"/>
      <w:numFmt w:val="lowerRoman"/>
      <w:lvlText w:val="%3"/>
      <w:lvlJc w:val="left"/>
      <w:pPr>
        <w:ind w:left="3475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color="auto" w:sz="0" w:space="0"/>
        <w:shd w:val="clear" w:color="auto" w:fill="auto"/>
        <w:vertAlign w:val="baseline"/>
      </w:rPr>
    </w:lvl>
    <w:lvl w:ilvl="3" w:tplc="8272E0CC">
      <w:start w:val="1"/>
      <w:numFmt w:val="decimal"/>
      <w:lvlText w:val="%4"/>
      <w:lvlJc w:val="left"/>
      <w:pPr>
        <w:ind w:left="4195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color="auto" w:sz="0" w:space="0"/>
        <w:shd w:val="clear" w:color="auto" w:fill="auto"/>
        <w:vertAlign w:val="baseline"/>
      </w:rPr>
    </w:lvl>
    <w:lvl w:ilvl="4" w:tplc="92E61C0A">
      <w:start w:val="1"/>
      <w:numFmt w:val="lowerLetter"/>
      <w:lvlText w:val="%5"/>
      <w:lvlJc w:val="left"/>
      <w:pPr>
        <w:ind w:left="4915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color="auto" w:sz="0" w:space="0"/>
        <w:shd w:val="clear" w:color="auto" w:fill="auto"/>
        <w:vertAlign w:val="baseline"/>
      </w:rPr>
    </w:lvl>
    <w:lvl w:ilvl="5" w:tplc="27C40AFE">
      <w:start w:val="1"/>
      <w:numFmt w:val="lowerRoman"/>
      <w:lvlText w:val="%6"/>
      <w:lvlJc w:val="left"/>
      <w:pPr>
        <w:ind w:left="5635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color="auto" w:sz="0" w:space="0"/>
        <w:shd w:val="clear" w:color="auto" w:fill="auto"/>
        <w:vertAlign w:val="baseline"/>
      </w:rPr>
    </w:lvl>
    <w:lvl w:ilvl="6" w:tplc="33FEEBCA">
      <w:start w:val="1"/>
      <w:numFmt w:val="decimal"/>
      <w:lvlText w:val="%7"/>
      <w:lvlJc w:val="left"/>
      <w:pPr>
        <w:ind w:left="6355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color="auto" w:sz="0" w:space="0"/>
        <w:shd w:val="clear" w:color="auto" w:fill="auto"/>
        <w:vertAlign w:val="baseline"/>
      </w:rPr>
    </w:lvl>
    <w:lvl w:ilvl="7" w:tplc="58AC5284">
      <w:start w:val="1"/>
      <w:numFmt w:val="lowerLetter"/>
      <w:lvlText w:val="%8"/>
      <w:lvlJc w:val="left"/>
      <w:pPr>
        <w:ind w:left="7075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color="auto" w:sz="0" w:space="0"/>
        <w:shd w:val="clear" w:color="auto" w:fill="auto"/>
        <w:vertAlign w:val="baseline"/>
      </w:rPr>
    </w:lvl>
    <w:lvl w:ilvl="8" w:tplc="F5F682D0">
      <w:start w:val="1"/>
      <w:numFmt w:val="lowerRoman"/>
      <w:lvlText w:val="%9"/>
      <w:lvlJc w:val="left"/>
      <w:pPr>
        <w:ind w:left="7795"/>
      </w:pPr>
      <w:rPr>
        <w:rFonts w:ascii="Trebuchet MS" w:hAnsi="Trebuchet MS" w:eastAsia="Trebuchet MS" w:cs="Trebuchet M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0" w15:restartNumberingAfterBreak="0">
    <w:nsid w:val="7E0B354E"/>
    <w:multiLevelType w:val="hybridMultilevel"/>
    <w:tmpl w:val="745445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8A5166"/>
    <w:multiLevelType w:val="hybridMultilevel"/>
    <w:tmpl w:val="E092C302"/>
    <w:lvl w:ilvl="0" w:tplc="04090001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22" w15:restartNumberingAfterBreak="0">
    <w:nsid w:val="7F466A57"/>
    <w:multiLevelType w:val="hybridMultilevel"/>
    <w:tmpl w:val="C57EF534"/>
    <w:lvl w:ilvl="0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num w:numId="1" w16cid:durableId="886643005">
    <w:abstractNumId w:val="1"/>
  </w:num>
  <w:num w:numId="2" w16cid:durableId="70204701">
    <w:abstractNumId w:val="1"/>
  </w:num>
  <w:num w:numId="3" w16cid:durableId="647327243">
    <w:abstractNumId w:val="1"/>
  </w:num>
  <w:num w:numId="4" w16cid:durableId="1431243294">
    <w:abstractNumId w:val="1"/>
  </w:num>
  <w:num w:numId="5" w16cid:durableId="1238586727">
    <w:abstractNumId w:val="1"/>
  </w:num>
  <w:num w:numId="6" w16cid:durableId="1630937995">
    <w:abstractNumId w:val="1"/>
  </w:num>
  <w:num w:numId="7" w16cid:durableId="839277463">
    <w:abstractNumId w:val="1"/>
  </w:num>
  <w:num w:numId="8" w16cid:durableId="933316471">
    <w:abstractNumId w:val="1"/>
  </w:num>
  <w:num w:numId="9" w16cid:durableId="223373950">
    <w:abstractNumId w:val="1"/>
  </w:num>
  <w:num w:numId="10" w16cid:durableId="1566716419">
    <w:abstractNumId w:val="1"/>
  </w:num>
  <w:num w:numId="11" w16cid:durableId="616303743">
    <w:abstractNumId w:val="1"/>
  </w:num>
  <w:num w:numId="12" w16cid:durableId="1421752928">
    <w:abstractNumId w:val="1"/>
  </w:num>
  <w:num w:numId="13" w16cid:durableId="1940328805">
    <w:abstractNumId w:val="1"/>
  </w:num>
  <w:num w:numId="14" w16cid:durableId="1910575507">
    <w:abstractNumId w:val="1"/>
  </w:num>
  <w:num w:numId="15" w16cid:durableId="1028986153">
    <w:abstractNumId w:val="1"/>
  </w:num>
  <w:num w:numId="16" w16cid:durableId="591745509">
    <w:abstractNumId w:val="1"/>
  </w:num>
  <w:num w:numId="17" w16cid:durableId="554509384">
    <w:abstractNumId w:val="1"/>
  </w:num>
  <w:num w:numId="18" w16cid:durableId="465126940">
    <w:abstractNumId w:val="1"/>
  </w:num>
  <w:num w:numId="19" w16cid:durableId="849102777">
    <w:abstractNumId w:val="1"/>
  </w:num>
  <w:num w:numId="20" w16cid:durableId="964702474">
    <w:abstractNumId w:val="1"/>
  </w:num>
  <w:num w:numId="21" w16cid:durableId="1998072065">
    <w:abstractNumId w:val="15"/>
  </w:num>
  <w:num w:numId="22" w16cid:durableId="1622881407">
    <w:abstractNumId w:val="14"/>
  </w:num>
  <w:num w:numId="23" w16cid:durableId="310987294">
    <w:abstractNumId w:val="8"/>
  </w:num>
  <w:num w:numId="24" w16cid:durableId="1773209388">
    <w:abstractNumId w:val="3"/>
  </w:num>
  <w:num w:numId="25" w16cid:durableId="917137789">
    <w:abstractNumId w:val="9"/>
  </w:num>
  <w:num w:numId="26" w16cid:durableId="537284590">
    <w:abstractNumId w:val="4"/>
  </w:num>
  <w:num w:numId="27" w16cid:durableId="1117720787">
    <w:abstractNumId w:val="11"/>
  </w:num>
  <w:num w:numId="28" w16cid:durableId="878199590">
    <w:abstractNumId w:val="16"/>
  </w:num>
  <w:num w:numId="29" w16cid:durableId="160514023">
    <w:abstractNumId w:val="12"/>
  </w:num>
  <w:num w:numId="30" w16cid:durableId="143666107">
    <w:abstractNumId w:val="2"/>
  </w:num>
  <w:num w:numId="31" w16cid:durableId="723985786">
    <w:abstractNumId w:val="6"/>
  </w:num>
  <w:num w:numId="32" w16cid:durableId="237446419">
    <w:abstractNumId w:val="20"/>
  </w:num>
  <w:num w:numId="33" w16cid:durableId="611014472">
    <w:abstractNumId w:val="17"/>
  </w:num>
  <w:num w:numId="34" w16cid:durableId="1026103168">
    <w:abstractNumId w:val="5"/>
  </w:num>
  <w:num w:numId="35" w16cid:durableId="2010404008">
    <w:abstractNumId w:val="7"/>
  </w:num>
  <w:num w:numId="36" w16cid:durableId="1446922527">
    <w:abstractNumId w:val="0"/>
  </w:num>
  <w:num w:numId="37" w16cid:durableId="1908609747">
    <w:abstractNumId w:val="22"/>
  </w:num>
  <w:num w:numId="38" w16cid:durableId="1780759066">
    <w:abstractNumId w:val="13"/>
  </w:num>
  <w:num w:numId="39" w16cid:durableId="1133214135">
    <w:abstractNumId w:val="10"/>
  </w:num>
  <w:num w:numId="40" w16cid:durableId="1394817333">
    <w:abstractNumId w:val="21"/>
  </w:num>
  <w:num w:numId="41" w16cid:durableId="1403525337">
    <w:abstractNumId w:val="18"/>
  </w:num>
  <w:num w:numId="42" w16cid:durableId="1023940161">
    <w:abstractNumId w:val="1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604"/>
    <w:rsid w:val="00024797"/>
    <w:rsid w:val="00031C55"/>
    <w:rsid w:val="00036B39"/>
    <w:rsid w:val="000706C9"/>
    <w:rsid w:val="00072129"/>
    <w:rsid w:val="00077F7B"/>
    <w:rsid w:val="000826A0"/>
    <w:rsid w:val="00094620"/>
    <w:rsid w:val="000957CB"/>
    <w:rsid w:val="000C314A"/>
    <w:rsid w:val="000D3F1D"/>
    <w:rsid w:val="000D6AD8"/>
    <w:rsid w:val="00131530"/>
    <w:rsid w:val="001413D0"/>
    <w:rsid w:val="00144C57"/>
    <w:rsid w:val="00147D26"/>
    <w:rsid w:val="00166603"/>
    <w:rsid w:val="00190646"/>
    <w:rsid w:val="00193DDC"/>
    <w:rsid w:val="001A223F"/>
    <w:rsid w:val="001B072E"/>
    <w:rsid w:val="001B1080"/>
    <w:rsid w:val="001B586F"/>
    <w:rsid w:val="001C6C81"/>
    <w:rsid w:val="001D2219"/>
    <w:rsid w:val="001D395B"/>
    <w:rsid w:val="00220B09"/>
    <w:rsid w:val="00221B14"/>
    <w:rsid w:val="00271526"/>
    <w:rsid w:val="002962B1"/>
    <w:rsid w:val="002B3163"/>
    <w:rsid w:val="002C63DB"/>
    <w:rsid w:val="002E14DB"/>
    <w:rsid w:val="002E46C3"/>
    <w:rsid w:val="002E4A9E"/>
    <w:rsid w:val="002E77E6"/>
    <w:rsid w:val="002F6463"/>
    <w:rsid w:val="00302AF6"/>
    <w:rsid w:val="00304D87"/>
    <w:rsid w:val="00310E42"/>
    <w:rsid w:val="00311D1B"/>
    <w:rsid w:val="00324106"/>
    <w:rsid w:val="0033379A"/>
    <w:rsid w:val="00337422"/>
    <w:rsid w:val="00341CC5"/>
    <w:rsid w:val="00342750"/>
    <w:rsid w:val="0035708F"/>
    <w:rsid w:val="00364936"/>
    <w:rsid w:val="0036712B"/>
    <w:rsid w:val="00376C1F"/>
    <w:rsid w:val="00391C8B"/>
    <w:rsid w:val="00395ED1"/>
    <w:rsid w:val="003A29F4"/>
    <w:rsid w:val="003A3C5B"/>
    <w:rsid w:val="003A7903"/>
    <w:rsid w:val="003C0719"/>
    <w:rsid w:val="003E05E4"/>
    <w:rsid w:val="00402519"/>
    <w:rsid w:val="0043265F"/>
    <w:rsid w:val="004472D0"/>
    <w:rsid w:val="0046787E"/>
    <w:rsid w:val="00476364"/>
    <w:rsid w:val="0049235A"/>
    <w:rsid w:val="004946C9"/>
    <w:rsid w:val="00497A97"/>
    <w:rsid w:val="004A071A"/>
    <w:rsid w:val="004A0F3E"/>
    <w:rsid w:val="004A2CDA"/>
    <w:rsid w:val="004C4F13"/>
    <w:rsid w:val="004C77AB"/>
    <w:rsid w:val="004D036A"/>
    <w:rsid w:val="004D03AF"/>
    <w:rsid w:val="004E21CD"/>
    <w:rsid w:val="004E3BC9"/>
    <w:rsid w:val="00540FDD"/>
    <w:rsid w:val="0054322C"/>
    <w:rsid w:val="0055393B"/>
    <w:rsid w:val="0058383B"/>
    <w:rsid w:val="005939A2"/>
    <w:rsid w:val="005961E5"/>
    <w:rsid w:val="005A5BFB"/>
    <w:rsid w:val="005B6815"/>
    <w:rsid w:val="005C06E8"/>
    <w:rsid w:val="005D3D82"/>
    <w:rsid w:val="005E1DB9"/>
    <w:rsid w:val="005E22C1"/>
    <w:rsid w:val="00631750"/>
    <w:rsid w:val="00632066"/>
    <w:rsid w:val="00664B62"/>
    <w:rsid w:val="00673566"/>
    <w:rsid w:val="006869A4"/>
    <w:rsid w:val="00686CD1"/>
    <w:rsid w:val="006B1DA5"/>
    <w:rsid w:val="006C4FD3"/>
    <w:rsid w:val="006C6BFD"/>
    <w:rsid w:val="00712ABE"/>
    <w:rsid w:val="00753B2E"/>
    <w:rsid w:val="007762D0"/>
    <w:rsid w:val="00792E8C"/>
    <w:rsid w:val="007D27FE"/>
    <w:rsid w:val="007E7B28"/>
    <w:rsid w:val="007F1DE1"/>
    <w:rsid w:val="0080042B"/>
    <w:rsid w:val="00823C4A"/>
    <w:rsid w:val="00824D4B"/>
    <w:rsid w:val="00830057"/>
    <w:rsid w:val="00841597"/>
    <w:rsid w:val="00873E47"/>
    <w:rsid w:val="0087675E"/>
    <w:rsid w:val="0088322F"/>
    <w:rsid w:val="008857AA"/>
    <w:rsid w:val="00893914"/>
    <w:rsid w:val="00894350"/>
    <w:rsid w:val="008D387D"/>
    <w:rsid w:val="008E1B54"/>
    <w:rsid w:val="008E606D"/>
    <w:rsid w:val="009019B1"/>
    <w:rsid w:val="009047AC"/>
    <w:rsid w:val="00912213"/>
    <w:rsid w:val="009454CD"/>
    <w:rsid w:val="00947E70"/>
    <w:rsid w:val="0095332A"/>
    <w:rsid w:val="00966501"/>
    <w:rsid w:val="0098221E"/>
    <w:rsid w:val="009A0D0F"/>
    <w:rsid w:val="009B19C0"/>
    <w:rsid w:val="009B4E19"/>
    <w:rsid w:val="009C689B"/>
    <w:rsid w:val="009D255E"/>
    <w:rsid w:val="009D38C9"/>
    <w:rsid w:val="009E0896"/>
    <w:rsid w:val="009E18E6"/>
    <w:rsid w:val="009E5642"/>
    <w:rsid w:val="009E7448"/>
    <w:rsid w:val="009F626B"/>
    <w:rsid w:val="009F7197"/>
    <w:rsid w:val="00A16CCF"/>
    <w:rsid w:val="00A33E52"/>
    <w:rsid w:val="00AA3880"/>
    <w:rsid w:val="00AB120A"/>
    <w:rsid w:val="00AD0A4B"/>
    <w:rsid w:val="00AD15E0"/>
    <w:rsid w:val="00AF3D91"/>
    <w:rsid w:val="00AF558E"/>
    <w:rsid w:val="00B005A7"/>
    <w:rsid w:val="00B02A25"/>
    <w:rsid w:val="00B34DEB"/>
    <w:rsid w:val="00B43413"/>
    <w:rsid w:val="00B43667"/>
    <w:rsid w:val="00B628AC"/>
    <w:rsid w:val="00B64B62"/>
    <w:rsid w:val="00B6525F"/>
    <w:rsid w:val="00B673AA"/>
    <w:rsid w:val="00BA386D"/>
    <w:rsid w:val="00BA41CD"/>
    <w:rsid w:val="00BA6254"/>
    <w:rsid w:val="00BB1FAD"/>
    <w:rsid w:val="00BE2FD1"/>
    <w:rsid w:val="00C0129D"/>
    <w:rsid w:val="00C15785"/>
    <w:rsid w:val="00C1697F"/>
    <w:rsid w:val="00C20521"/>
    <w:rsid w:val="00C60A0C"/>
    <w:rsid w:val="00C61EAA"/>
    <w:rsid w:val="00C62070"/>
    <w:rsid w:val="00C6460B"/>
    <w:rsid w:val="00C74A90"/>
    <w:rsid w:val="00CA7F32"/>
    <w:rsid w:val="00CB559E"/>
    <w:rsid w:val="00CC047B"/>
    <w:rsid w:val="00CC0D19"/>
    <w:rsid w:val="00CD608D"/>
    <w:rsid w:val="00CE3F67"/>
    <w:rsid w:val="00CF0604"/>
    <w:rsid w:val="00CF5B8A"/>
    <w:rsid w:val="00CF62C6"/>
    <w:rsid w:val="00D212F0"/>
    <w:rsid w:val="00D51CE1"/>
    <w:rsid w:val="00D54CEB"/>
    <w:rsid w:val="00D932C7"/>
    <w:rsid w:val="00DA355C"/>
    <w:rsid w:val="00DB2938"/>
    <w:rsid w:val="00DC1FDC"/>
    <w:rsid w:val="00DE3724"/>
    <w:rsid w:val="00DE51D3"/>
    <w:rsid w:val="00E042F5"/>
    <w:rsid w:val="00E065E8"/>
    <w:rsid w:val="00E10450"/>
    <w:rsid w:val="00E23836"/>
    <w:rsid w:val="00E23BD3"/>
    <w:rsid w:val="00E67F0D"/>
    <w:rsid w:val="00E76BDC"/>
    <w:rsid w:val="00EB2D85"/>
    <w:rsid w:val="00EB4458"/>
    <w:rsid w:val="00EB5637"/>
    <w:rsid w:val="00EB6F8D"/>
    <w:rsid w:val="00EC1C1B"/>
    <w:rsid w:val="00EC4A2F"/>
    <w:rsid w:val="00EC608F"/>
    <w:rsid w:val="00ED5982"/>
    <w:rsid w:val="00F0120B"/>
    <w:rsid w:val="00F02A0B"/>
    <w:rsid w:val="00F103CF"/>
    <w:rsid w:val="00F1225B"/>
    <w:rsid w:val="00F462E1"/>
    <w:rsid w:val="00F50567"/>
    <w:rsid w:val="00F71FC1"/>
    <w:rsid w:val="00F93641"/>
    <w:rsid w:val="00FB17BE"/>
    <w:rsid w:val="00FB27EA"/>
    <w:rsid w:val="00FC2F19"/>
    <w:rsid w:val="00FC5FFD"/>
    <w:rsid w:val="00FC75C6"/>
    <w:rsid w:val="00FE3A23"/>
    <w:rsid w:val="00FE65B8"/>
    <w:rsid w:val="00FE7FA2"/>
    <w:rsid w:val="00FF720F"/>
    <w:rsid w:val="01BC548D"/>
    <w:rsid w:val="1382720B"/>
    <w:rsid w:val="26320315"/>
    <w:rsid w:val="46A05F32"/>
    <w:rsid w:val="57B69D8A"/>
    <w:rsid w:val="5FD3DD06"/>
    <w:rsid w:val="6B2F01B8"/>
    <w:rsid w:val="6E66A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91388E4"/>
  <w15:chartTrackingRefBased/>
  <w15:docId w15:val="{039748A0-C157-4EE8-9B70-48CC4C7A2D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31530"/>
  </w:style>
  <w:style w:type="paragraph" w:styleId="Heading1">
    <w:name w:val="heading 1"/>
    <w:basedOn w:val="Normal"/>
    <w:next w:val="Normal"/>
    <w:link w:val="Heading1Char"/>
    <w:uiPriority w:val="9"/>
    <w:qFormat/>
    <w:rsid w:val="0013153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1530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1530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1530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1530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1530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1530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1530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1530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31530"/>
    <w:rPr>
      <w:rFonts w:asciiTheme="majorHAnsi" w:hAnsiTheme="majorHAnsi" w:eastAsiaTheme="majorEastAsia" w:cstheme="majorBidi"/>
      <w:color w:val="262626" w:themeColor="text1" w:themeTint="D9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31530"/>
    <w:rPr>
      <w:rFonts w:asciiTheme="majorHAnsi" w:hAnsiTheme="majorHAnsi" w:eastAsiaTheme="majorEastAsia" w:cstheme="majorBidi"/>
      <w:color w:val="262626" w:themeColor="text1" w:themeTint="D9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31530"/>
    <w:rPr>
      <w:rFonts w:asciiTheme="majorHAnsi" w:hAnsiTheme="majorHAnsi" w:eastAsiaTheme="majorEastAsia" w:cstheme="majorBidi"/>
      <w:color w:val="0D0D0D" w:themeColor="text1" w:themeTint="F2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31530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31530"/>
    <w:rPr>
      <w:rFonts w:asciiTheme="majorHAnsi" w:hAnsiTheme="majorHAnsi" w:eastAsiaTheme="majorEastAsia" w:cstheme="majorBidi"/>
      <w:color w:val="404040" w:themeColor="text1" w:themeTint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31530"/>
    <w:rPr>
      <w:rFonts w:asciiTheme="majorHAnsi" w:hAnsiTheme="majorHAnsi" w:eastAsiaTheme="majorEastAsia" w:cstheme="majorBidi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31530"/>
    <w:rPr>
      <w:rFonts w:asciiTheme="majorHAnsi" w:hAnsiTheme="majorHAnsi" w:eastAsiaTheme="majorEastAsia" w:cstheme="majorBidi"/>
      <w:i/>
      <w:iCs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31530"/>
    <w:rPr>
      <w:rFonts w:asciiTheme="majorHAnsi" w:hAnsiTheme="majorHAnsi" w:eastAsiaTheme="majorEastAsia" w:cstheme="majorBidi"/>
      <w:color w:val="262626" w:themeColor="text1" w:themeTint="D9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31530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3153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3153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3153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1530"/>
    <w:pPr>
      <w:numPr>
        <w:ilvl w:val="1"/>
      </w:numPr>
    </w:pPr>
    <w:rPr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131530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131530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131530"/>
    <w:rPr>
      <w:i/>
      <w:iCs/>
      <w:color w:val="auto"/>
    </w:rPr>
  </w:style>
  <w:style w:type="paragraph" w:styleId="NoSpacing">
    <w:name w:val="No Spacing"/>
    <w:uiPriority w:val="1"/>
    <w:qFormat/>
    <w:rsid w:val="0013153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31530"/>
    <w:pPr>
      <w:spacing w:before="200"/>
      <w:ind w:left="864" w:right="864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13153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1530"/>
    <w:pPr>
      <w:pBdr>
        <w:top w:val="single" w:color="404040" w:themeColor="text1" w:themeTint="BF" w:sz="4" w:space="10"/>
        <w:bottom w:val="single" w:color="404040" w:themeColor="text1" w:themeTint="BF" w:sz="4" w:space="10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31530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13153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31530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131530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131530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131530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1530"/>
    <w:pPr>
      <w:outlineLvl w:val="9"/>
    </w:pPr>
  </w:style>
  <w:style w:type="paragraph" w:styleId="ListParagraph">
    <w:name w:val="List Paragraph"/>
    <w:basedOn w:val="Normal"/>
    <w:uiPriority w:val="34"/>
    <w:qFormat/>
    <w:rsid w:val="009047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3D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3D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42F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4C5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44C57"/>
  </w:style>
  <w:style w:type="paragraph" w:styleId="Footer">
    <w:name w:val="footer"/>
    <w:basedOn w:val="Normal"/>
    <w:link w:val="FooterChar"/>
    <w:uiPriority w:val="99"/>
    <w:unhideWhenUsed/>
    <w:rsid w:val="00144C5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44C57"/>
  </w:style>
  <w:style w:type="character" w:styleId="CommentReference">
    <w:name w:val="annotation reference"/>
    <w:basedOn w:val="DefaultParagraphFont"/>
    <w:uiPriority w:val="99"/>
    <w:semiHidden/>
    <w:unhideWhenUsed/>
    <w:rsid w:val="004A2C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2CD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A2C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2CD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A2C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A2CD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F62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0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footer" Target="footer1.xml" Id="rId15" /><Relationship Type="http://schemas.openxmlformats.org/officeDocument/2006/relationships/settings" Target="settings.xml" Id="rId4" /><Relationship Type="http://schemas.openxmlformats.org/officeDocument/2006/relationships/hyperlink" Target="http://www.texaslawhelp.org" TargetMode="External" Id="rId14" /><Relationship Type="http://schemas.openxmlformats.org/officeDocument/2006/relationships/image" Target="/media/image2.png" Id="Rea0b12f9167849f1" /><Relationship Type="http://schemas.openxmlformats.org/officeDocument/2006/relationships/hyperlink" Target="http://www.txcourts.gov/programs-services/legal-aid" TargetMode="External" Id="R1e49db4ce85b499e" /><Relationship Type="http://schemas.openxmlformats.org/officeDocument/2006/relationships/hyperlink" Target="https://scra.dmdc.osd.mil/" TargetMode="External" Id="R416c791eb53e48ed" /><Relationship Type="http://schemas.openxmlformats.org/officeDocument/2006/relationships/hyperlink" Target="http://www.tjctc.org/SRL" TargetMode="External" Id="R944cad416afd4186" /><Relationship Type="http://schemas.openxmlformats.org/officeDocument/2006/relationships/hyperlink" Target="http://www.txcourts.gov/programs-services/self-help/self-represented-litigants/" TargetMode="External" Id="R9b3f4056ed43428d" /><Relationship Type="http://schemas.openxmlformats.org/officeDocument/2006/relationships/hyperlink" Target="http://www.texasbar.com" TargetMode="External" Id="R197d0152c6de4446" /><Relationship Type="http://schemas.microsoft.com/office/2020/10/relationships/intelligence" Target="intelligence2.xml" Id="Rc6cd7a94aa87403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37BD2-015F-4AD4-A7CD-147C0CC561A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Bronson Tucker</dc:creator>
  <keywords/>
  <dc:description/>
  <lastModifiedBy>Cortez, Estella</lastModifiedBy>
  <revision>4</revision>
  <dcterms:created xsi:type="dcterms:W3CDTF">2024-03-26T22:13:00.0000000Z</dcterms:created>
  <dcterms:modified xsi:type="dcterms:W3CDTF">2024-04-03T12:52:01.6360825Z</dcterms:modified>
</coreProperties>
</file>