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CD47" w14:textId="77777777" w:rsidR="00631D75" w:rsidRPr="00631D75" w:rsidRDefault="00631D75" w:rsidP="00631D75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31D7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DBEF73C" w14:textId="77777777" w:rsidR="00631D75" w:rsidRPr="00631D75" w:rsidRDefault="00631D75" w:rsidP="00631D75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21F757C" w14:textId="77777777" w:rsidR="00631D75" w:rsidRPr="00631D75" w:rsidRDefault="00631D75" w:rsidP="00631D75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31D7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31D75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631D75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631D75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631D75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3BEB1B32" w14:textId="77777777" w:rsidR="00631D75" w:rsidRPr="00631D75" w:rsidRDefault="00631D75" w:rsidP="00631D75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31D75">
        <w:rPr>
          <w:rFonts w:ascii="Calibri Light" w:eastAsia="Times New Roman" w:hAnsi="Calibri Light" w:cs="Calibri Light"/>
          <w:sz w:val="24"/>
          <w:szCs w:val="24"/>
        </w:rPr>
        <w:t>PLAINTIFF</w:t>
      </w:r>
      <w:r w:rsidRPr="00631D7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57F1E76" w14:textId="77777777" w:rsidR="00631D75" w:rsidRPr="00631D75" w:rsidRDefault="00631D75" w:rsidP="00631D75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31D7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8C071C7" w14:textId="77777777" w:rsidR="00631D75" w:rsidRPr="00631D75" w:rsidRDefault="00631D75" w:rsidP="00631D75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31D75">
        <w:rPr>
          <w:rFonts w:ascii="Calibri Light" w:eastAsia="Times New Roman" w:hAnsi="Calibri Light" w:cs="Calibri Light"/>
          <w:sz w:val="24"/>
          <w:szCs w:val="24"/>
        </w:rPr>
        <w:t>v.</w:t>
      </w:r>
      <w:r w:rsidRPr="00631D7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31D7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9D9C220" w14:textId="77777777" w:rsidR="00631D75" w:rsidRPr="00631D75" w:rsidRDefault="00631D75" w:rsidP="00631D75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31D7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1F90F81" w14:textId="77777777" w:rsidR="00631D75" w:rsidRPr="00631D75" w:rsidRDefault="00631D75" w:rsidP="00631D75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31D7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31D7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AD4A574" w14:textId="77777777" w:rsidR="00631D75" w:rsidRPr="00631D75" w:rsidRDefault="00631D75" w:rsidP="00631D75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31D7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631D7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31D7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2F7507B8" w14:textId="77777777" w:rsidR="002C1A60" w:rsidRPr="002C1A60" w:rsidRDefault="002C1A60" w:rsidP="002C1A60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A9834A9" w14:textId="7D04B8F0" w:rsidR="00653BCA" w:rsidRDefault="00653BCA" w:rsidP="00D761F2">
      <w:pPr>
        <w:spacing w:before="120" w:after="120" w:line="288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ORDER ON </w:t>
      </w:r>
      <w:r w:rsidR="003D4E7F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MOTION TO </w:t>
      </w: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TRANSFER VENUE </w:t>
      </w:r>
    </w:p>
    <w:p w14:paraId="64B7293A" w14:textId="475C5B42" w:rsidR="003D4E7F" w:rsidRDefault="00653BCA" w:rsidP="002C1A6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court having considered the </w:t>
      </w:r>
      <w:r w:rsidR="003D4E7F">
        <w:rPr>
          <w:rFonts w:eastAsia="Times New Roman" w:cstheme="minorHAnsi"/>
          <w:sz w:val="24"/>
          <w:szCs w:val="24"/>
        </w:rPr>
        <w:t xml:space="preserve">motion of Defendant </w:t>
      </w:r>
      <w:r>
        <w:rPr>
          <w:rFonts w:eastAsia="Times New Roman" w:cstheme="minorHAnsi"/>
          <w:sz w:val="24"/>
          <w:szCs w:val="24"/>
        </w:rPr>
        <w:t>to transfer venue pursuant to Rule</w:t>
      </w:r>
      <w:r w:rsidR="0031754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502.4(</w:t>
      </w:r>
      <w:r w:rsidR="003D4E7F">
        <w:rPr>
          <w:rFonts w:eastAsia="Times New Roman" w:cstheme="minorHAnsi"/>
          <w:sz w:val="24"/>
          <w:szCs w:val="24"/>
        </w:rPr>
        <w:t>d</w:t>
      </w:r>
      <w:r>
        <w:rPr>
          <w:rFonts w:eastAsia="Times New Roman" w:cstheme="minorHAnsi"/>
          <w:sz w:val="24"/>
          <w:szCs w:val="24"/>
        </w:rPr>
        <w:t>)</w:t>
      </w:r>
      <w:r w:rsidR="00342421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</w:t>
      </w:r>
      <w:r w:rsidR="003D4E7F">
        <w:rPr>
          <w:rFonts w:eastAsia="Times New Roman" w:cstheme="minorHAnsi"/>
          <w:sz w:val="24"/>
          <w:szCs w:val="24"/>
        </w:rPr>
        <w:t>and the evidence and argument</w:t>
      </w:r>
      <w:r w:rsidR="00195C03">
        <w:rPr>
          <w:rFonts w:eastAsia="Times New Roman" w:cstheme="minorHAnsi"/>
          <w:sz w:val="24"/>
          <w:szCs w:val="24"/>
        </w:rPr>
        <w:t>s</w:t>
      </w:r>
      <w:r w:rsidR="003D4E7F">
        <w:rPr>
          <w:rFonts w:eastAsia="Times New Roman" w:cstheme="minorHAnsi"/>
          <w:sz w:val="24"/>
          <w:szCs w:val="24"/>
        </w:rPr>
        <w:t xml:space="preserve"> submitted by the parties, </w:t>
      </w:r>
      <w:r w:rsidR="00EF774F">
        <w:rPr>
          <w:rFonts w:eastAsia="Times New Roman" w:cstheme="minorHAnsi"/>
          <w:sz w:val="24"/>
          <w:szCs w:val="24"/>
        </w:rPr>
        <w:t>the court</w:t>
      </w:r>
      <w:r w:rsidR="003D4E7F">
        <w:rPr>
          <w:rFonts w:eastAsia="Times New Roman" w:cstheme="minorHAnsi"/>
          <w:sz w:val="24"/>
          <w:szCs w:val="24"/>
        </w:rPr>
        <w:t>:</w:t>
      </w:r>
    </w:p>
    <w:p w14:paraId="445DCB5F" w14:textId="0E6FDC15" w:rsidR="0093252A" w:rsidRDefault="0093252A" w:rsidP="00577C27">
      <w:pPr>
        <w:spacing w:before="120" w:after="120" w:line="288" w:lineRule="auto"/>
        <w:ind w:left="720"/>
        <w:rPr>
          <w:rFonts w:eastAsia="Times New Roman" w:cstheme="minorHAnsi"/>
          <w:sz w:val="24"/>
          <w:szCs w:val="24"/>
        </w:rPr>
      </w:pPr>
      <w:r w:rsidRPr="0093252A"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GRANTS </w:t>
      </w:r>
      <w:r>
        <w:rPr>
          <w:rFonts w:ascii="Calibri" w:eastAsia="Times New Roman" w:hAnsi="Calibri" w:cs="Calibri"/>
          <w:sz w:val="24"/>
          <w:szCs w:val="24"/>
        </w:rPr>
        <w:t xml:space="preserve">the motion </w:t>
      </w:r>
      <w:r w:rsidR="00577C27">
        <w:rPr>
          <w:rFonts w:ascii="Calibri" w:eastAsia="Times New Roman" w:hAnsi="Calibri" w:cs="Calibri"/>
          <w:sz w:val="24"/>
          <w:szCs w:val="24"/>
        </w:rPr>
        <w:t>for the following reason(s):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sz w:val="24"/>
          <w:szCs w:val="24"/>
        </w:rPr>
        <w:t xml:space="preserve">and </w:t>
      </w:r>
      <w:r w:rsidRPr="00317545">
        <w:rPr>
          <w:rFonts w:eastAsia="Times New Roman" w:cstheme="minorHAnsi"/>
          <w:b/>
          <w:bCs/>
          <w:sz w:val="24"/>
          <w:szCs w:val="24"/>
        </w:rPr>
        <w:t xml:space="preserve">ORDERS </w:t>
      </w:r>
      <w:r>
        <w:rPr>
          <w:rFonts w:eastAsia="Times New Roman" w:cstheme="minorHAnsi"/>
          <w:sz w:val="24"/>
          <w:szCs w:val="24"/>
        </w:rPr>
        <w:t>this case transferred to the</w:t>
      </w:r>
      <w:r w:rsidRPr="0093252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following court:</w:t>
      </w:r>
    </w:p>
    <w:p w14:paraId="3D91C700" w14:textId="4D6BAD36" w:rsidR="0093252A" w:rsidRDefault="0093252A" w:rsidP="00577C27">
      <w:pPr>
        <w:spacing w:before="120" w:after="120" w:line="288" w:lineRule="auto"/>
        <w:ind w:left="72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Justice of the Peace, Precinct _____, ________________________ County, Texas. The court further </w:t>
      </w:r>
      <w:r w:rsidRPr="00317545">
        <w:rPr>
          <w:rFonts w:eastAsia="Times New Roman" w:cstheme="minorHAnsi"/>
          <w:b/>
          <w:bCs/>
          <w:sz w:val="24"/>
          <w:szCs w:val="24"/>
        </w:rPr>
        <w:t xml:space="preserve">ORDERS </w:t>
      </w:r>
      <w:r>
        <w:rPr>
          <w:rFonts w:eastAsia="Times New Roman" w:cstheme="minorHAnsi"/>
          <w:sz w:val="24"/>
          <w:szCs w:val="24"/>
        </w:rPr>
        <w:t>the clerk of this court to compile and forward all of the papers and filings in this case to the above court.</w:t>
      </w:r>
    </w:p>
    <w:p w14:paraId="3DAC72D3" w14:textId="50D0899E" w:rsidR="0093252A" w:rsidRPr="0093252A" w:rsidRDefault="0093252A" w:rsidP="002C1A60">
      <w:pPr>
        <w:spacing w:before="120" w:after="120" w:line="288" w:lineRule="auto"/>
        <w:ind w:firstLine="720"/>
      </w:pPr>
      <w:r w:rsidRPr="0093252A"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DENIES </w:t>
      </w:r>
      <w:r>
        <w:rPr>
          <w:rFonts w:ascii="Calibri" w:eastAsia="Times New Roman" w:hAnsi="Calibri" w:cs="Calibri"/>
          <w:sz w:val="24"/>
          <w:szCs w:val="24"/>
        </w:rPr>
        <w:t xml:space="preserve">the motion. </w:t>
      </w:r>
    </w:p>
    <w:p w14:paraId="2AA62152" w14:textId="77777777" w:rsidR="002C1A60" w:rsidRDefault="002C1A60" w:rsidP="000A6F8A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2F969D7" w14:textId="03F6B5B9" w:rsidR="000A6F8A" w:rsidRPr="000A6F8A" w:rsidRDefault="000A6F8A" w:rsidP="000A6F8A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A6F8A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0A6F8A">
        <w:rPr>
          <w:rFonts w:ascii="Calibri" w:eastAsia="Calibri" w:hAnsi="Calibri" w:cs="Calibri"/>
          <w:sz w:val="24"/>
          <w:szCs w:val="24"/>
        </w:rPr>
        <w:t>on</w:t>
      </w:r>
      <w:r w:rsidRPr="000A6F8A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0A6F8A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655E44F4" w14:textId="77777777" w:rsidR="000A6F8A" w:rsidRPr="000A6F8A" w:rsidRDefault="000A6F8A" w:rsidP="000A6F8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A6F8A">
        <w:rPr>
          <w:rFonts w:ascii="Calibri" w:eastAsia="Calibri" w:hAnsi="Calibri" w:cs="Calibri"/>
          <w:sz w:val="24"/>
          <w:szCs w:val="24"/>
        </w:rPr>
        <w:tab/>
      </w:r>
      <w:r w:rsidRPr="000A6F8A">
        <w:rPr>
          <w:rFonts w:ascii="Calibri" w:eastAsia="Calibri" w:hAnsi="Calibri" w:cs="Calibri"/>
          <w:sz w:val="24"/>
          <w:szCs w:val="24"/>
        </w:rPr>
        <w:tab/>
      </w:r>
      <w:r w:rsidRPr="000A6F8A">
        <w:rPr>
          <w:rFonts w:ascii="Calibri" w:eastAsia="Calibri" w:hAnsi="Calibri" w:cs="Calibri"/>
          <w:sz w:val="24"/>
          <w:szCs w:val="24"/>
        </w:rPr>
        <w:tab/>
      </w:r>
      <w:r w:rsidRPr="000A6F8A">
        <w:rPr>
          <w:rFonts w:ascii="Calibri" w:eastAsia="Calibri" w:hAnsi="Calibri" w:cs="Calibri"/>
          <w:sz w:val="24"/>
          <w:szCs w:val="24"/>
        </w:rPr>
        <w:tab/>
      </w:r>
      <w:r w:rsidRPr="000A6F8A">
        <w:rPr>
          <w:rFonts w:ascii="Calibri" w:eastAsia="Calibri" w:hAnsi="Calibri" w:cs="Calibri"/>
          <w:sz w:val="24"/>
          <w:szCs w:val="24"/>
        </w:rPr>
        <w:tab/>
      </w:r>
      <w:r w:rsidRPr="000A6F8A">
        <w:rPr>
          <w:rFonts w:ascii="Calibri" w:eastAsia="Calibri" w:hAnsi="Calibri" w:cs="Calibri"/>
          <w:sz w:val="24"/>
          <w:szCs w:val="24"/>
        </w:rPr>
        <w:tab/>
      </w:r>
      <w:r w:rsidRPr="000A6F8A">
        <w:rPr>
          <w:rFonts w:ascii="Calibri" w:eastAsia="Calibri" w:hAnsi="Calibri" w:cs="Calibri"/>
          <w:sz w:val="24"/>
          <w:szCs w:val="24"/>
        </w:rPr>
        <w:tab/>
      </w:r>
    </w:p>
    <w:p w14:paraId="6C883B8D" w14:textId="77777777" w:rsidR="000A6F8A" w:rsidRPr="000A6F8A" w:rsidRDefault="000A6F8A" w:rsidP="000A6F8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161742D" w14:textId="77777777" w:rsidR="000A6F8A" w:rsidRPr="000A6F8A" w:rsidRDefault="000A6F8A" w:rsidP="000A6F8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A6F8A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52B2C82D" w14:textId="77777777" w:rsidR="000A6F8A" w:rsidRPr="000A6F8A" w:rsidRDefault="000A6F8A" w:rsidP="000A6F8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A6F8A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FB63A6B" w14:textId="77777777" w:rsidR="000A6F8A" w:rsidRPr="000A6F8A" w:rsidRDefault="000A6F8A" w:rsidP="000A6F8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A6F8A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609ED38E" w14:textId="77777777" w:rsidR="008922A6" w:rsidRDefault="008922A6"/>
    <w:sectPr w:rsidR="0089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55F6"/>
    <w:multiLevelType w:val="hybridMultilevel"/>
    <w:tmpl w:val="4414FF3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80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5C"/>
    <w:rsid w:val="000A6F8A"/>
    <w:rsid w:val="00154328"/>
    <w:rsid w:val="00195C03"/>
    <w:rsid w:val="002C1A60"/>
    <w:rsid w:val="00317545"/>
    <w:rsid w:val="00342421"/>
    <w:rsid w:val="003D4E7F"/>
    <w:rsid w:val="00577C27"/>
    <w:rsid w:val="005C6215"/>
    <w:rsid w:val="0063097B"/>
    <w:rsid w:val="00631D75"/>
    <w:rsid w:val="00653BCA"/>
    <w:rsid w:val="006A39D2"/>
    <w:rsid w:val="007E7802"/>
    <w:rsid w:val="008101E0"/>
    <w:rsid w:val="008922A6"/>
    <w:rsid w:val="009239CD"/>
    <w:rsid w:val="0093252A"/>
    <w:rsid w:val="00C1005C"/>
    <w:rsid w:val="00C57B52"/>
    <w:rsid w:val="00C83E99"/>
    <w:rsid w:val="00D761F2"/>
    <w:rsid w:val="00E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923B"/>
  <w15:chartTrackingRefBased/>
  <w15:docId w15:val="{A4B1B021-4DD5-416D-AF75-92EA3CFD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BC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0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1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3</cp:revision>
  <dcterms:created xsi:type="dcterms:W3CDTF">2021-05-03T20:00:00Z</dcterms:created>
  <dcterms:modified xsi:type="dcterms:W3CDTF">2023-06-02T23:13:00Z</dcterms:modified>
</cp:coreProperties>
</file>