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0114" w14:textId="77777777" w:rsidR="00724DBB" w:rsidRDefault="009F6950" w:rsidP="00724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Psychology Department Policy on </w:t>
      </w:r>
      <w:r w:rsidR="00D925DD">
        <w:rPr>
          <w:rFonts w:ascii="Times New Roman" w:hAnsi="Times New Roman"/>
          <w:b/>
          <w:sz w:val="24"/>
          <w:szCs w:val="24"/>
          <w:u w:val="single"/>
        </w:rPr>
        <w:t>Assignment of Faculty Office Space</w:t>
      </w:r>
    </w:p>
    <w:p w14:paraId="74FA222C" w14:textId="77777777" w:rsidR="002C7E05" w:rsidRDefault="002C7E05" w:rsidP="00724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FDDDE2" w14:textId="2F3BFA4E" w:rsidR="002C7E05" w:rsidRDefault="002C7E05" w:rsidP="00724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925">
        <w:rPr>
          <w:rFonts w:ascii="Times New Roman" w:hAnsi="Times New Roman"/>
          <w:sz w:val="24"/>
          <w:szCs w:val="24"/>
        </w:rPr>
        <w:t xml:space="preserve">Approved </w:t>
      </w:r>
      <w:r w:rsidR="008C2206" w:rsidRPr="009B0925">
        <w:rPr>
          <w:rFonts w:ascii="Times New Roman" w:hAnsi="Times New Roman"/>
          <w:sz w:val="24"/>
          <w:szCs w:val="24"/>
        </w:rPr>
        <w:t xml:space="preserve">without dissent </w:t>
      </w:r>
      <w:r w:rsidRPr="009B0925">
        <w:rPr>
          <w:rFonts w:ascii="Times New Roman" w:hAnsi="Times New Roman"/>
          <w:sz w:val="24"/>
          <w:szCs w:val="24"/>
        </w:rPr>
        <w:t xml:space="preserve">on </w:t>
      </w:r>
      <w:r w:rsidR="00CA5F45" w:rsidRPr="009B0925">
        <w:rPr>
          <w:rFonts w:ascii="Times New Roman" w:hAnsi="Times New Roman"/>
          <w:sz w:val="24"/>
          <w:szCs w:val="24"/>
        </w:rPr>
        <w:t>1/23</w:t>
      </w:r>
      <w:r w:rsidR="00D925DD" w:rsidRPr="009B0925">
        <w:rPr>
          <w:rFonts w:ascii="Times New Roman" w:hAnsi="Times New Roman"/>
          <w:sz w:val="24"/>
          <w:szCs w:val="24"/>
        </w:rPr>
        <w:t xml:space="preserve">/2012 during </w:t>
      </w:r>
      <w:r w:rsidR="00E41A85" w:rsidRPr="009B0925">
        <w:rPr>
          <w:rFonts w:ascii="Times New Roman" w:hAnsi="Times New Roman"/>
          <w:sz w:val="24"/>
          <w:szCs w:val="24"/>
        </w:rPr>
        <w:t>Faculty Meeting</w:t>
      </w:r>
    </w:p>
    <w:p w14:paraId="2AFE4972" w14:textId="50CED4C0" w:rsidR="009B0925" w:rsidRPr="009B0925" w:rsidRDefault="009B0925" w:rsidP="00724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without dissent on 4/29/2019 during Faculty Meeting</w:t>
      </w:r>
      <w:bookmarkStart w:id="0" w:name="_GoBack"/>
      <w:bookmarkEnd w:id="0"/>
    </w:p>
    <w:p w14:paraId="3835F028" w14:textId="77777777" w:rsidR="002C7E05" w:rsidRDefault="002C7E05" w:rsidP="00724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4B0C32" w14:textId="77777777" w:rsidR="00055B46" w:rsidRDefault="00F92162" w:rsidP="00F92162">
      <w:pPr>
        <w:tabs>
          <w:tab w:val="left" w:pos="360"/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The Psychology Department faculty members have approved the following </w:t>
      </w:r>
      <w:r w:rsidR="00E46497">
        <w:rPr>
          <w:rFonts w:ascii="Times New Roman" w:eastAsia="Times New Roman" w:hAnsi="Times New Roman"/>
          <w:sz w:val="24"/>
          <w:szCs w:val="20"/>
        </w:rPr>
        <w:t>criterion</w:t>
      </w:r>
      <w:r>
        <w:rPr>
          <w:rFonts w:ascii="Times New Roman" w:eastAsia="Times New Roman" w:hAnsi="Times New Roman"/>
          <w:sz w:val="24"/>
          <w:szCs w:val="20"/>
        </w:rPr>
        <w:t xml:space="preserve"> to guide the department chair in </w:t>
      </w:r>
      <w:r w:rsidR="00055B46">
        <w:rPr>
          <w:rFonts w:ascii="Times New Roman" w:eastAsia="Times New Roman" w:hAnsi="Times New Roman"/>
          <w:sz w:val="24"/>
          <w:szCs w:val="20"/>
        </w:rPr>
        <w:t>faculty office space assignment:</w:t>
      </w:r>
    </w:p>
    <w:p w14:paraId="421F8F97" w14:textId="77777777" w:rsidR="00055B46" w:rsidRDefault="00055B46" w:rsidP="00F92162">
      <w:pPr>
        <w:tabs>
          <w:tab w:val="left" w:pos="360"/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4FD45AE3" w14:textId="77777777" w:rsidR="00055B46" w:rsidRDefault="00E46497" w:rsidP="00CA5F45">
      <w:pPr>
        <w:tabs>
          <w:tab w:val="left" w:pos="360"/>
          <w:tab w:val="left" w:pos="144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  <w:r w:rsidRPr="00E46497">
        <w:rPr>
          <w:rFonts w:ascii="Times New Roman" w:eastAsia="Times New Roman" w:hAnsi="Times New Roman"/>
          <w:sz w:val="24"/>
          <w:szCs w:val="20"/>
        </w:rPr>
        <w:t xml:space="preserve">Priority shall be assigned by number of years of full-time teaching service at Texas State University. Any ties shall be broken by lottery. </w:t>
      </w:r>
      <w:r w:rsidR="00F92162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20AF97CD" w14:textId="77777777" w:rsidR="00055B46" w:rsidRDefault="00055B46" w:rsidP="00F92162">
      <w:pPr>
        <w:tabs>
          <w:tab w:val="left" w:pos="360"/>
          <w:tab w:val="left" w:pos="1440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0B5F4514" w14:textId="77777777" w:rsidR="00E41A85" w:rsidRPr="00F92162" w:rsidRDefault="00E46497" w:rsidP="00F92162">
      <w:pPr>
        <w:tabs>
          <w:tab w:val="left" w:pos="360"/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criterion shall normally be used whenever new office space becomes available. However, </w:t>
      </w:r>
      <w:r w:rsidR="00055B46">
        <w:rPr>
          <w:rFonts w:ascii="Times New Roman" w:hAnsi="Times New Roman"/>
          <w:sz w:val="24"/>
          <w:szCs w:val="24"/>
        </w:rPr>
        <w:t>U</w:t>
      </w:r>
      <w:r w:rsidR="00055B46" w:rsidRPr="00F92162">
        <w:rPr>
          <w:rFonts w:ascii="Times New Roman" w:hAnsi="Times New Roman"/>
          <w:sz w:val="24"/>
          <w:szCs w:val="24"/>
        </w:rPr>
        <w:t>PPS 01.03.01 states that “</w:t>
      </w:r>
      <w:r w:rsidR="00055B46" w:rsidRPr="00F92162">
        <w:rPr>
          <w:rFonts w:ascii="Times New Roman" w:eastAsia="Times New Roman" w:hAnsi="Times New Roman"/>
          <w:sz w:val="24"/>
          <w:szCs w:val="20"/>
        </w:rPr>
        <w:t>Day-to-day responsibility for the assignment of specific spaces to individuals and uses within a department rests with the director or chair of that department.”</w:t>
      </w:r>
      <w:r w:rsidR="00055B46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Thus, the </w:t>
      </w:r>
      <w:r w:rsidR="00F92162">
        <w:rPr>
          <w:rFonts w:ascii="Times New Roman" w:eastAsia="Times New Roman" w:hAnsi="Times New Roman"/>
          <w:sz w:val="24"/>
          <w:szCs w:val="20"/>
        </w:rPr>
        <w:t>department chair retains the right to deviate from this policy for compelling reason</w:t>
      </w:r>
      <w:r>
        <w:rPr>
          <w:rFonts w:ascii="Times New Roman" w:eastAsia="Times New Roman" w:hAnsi="Times New Roman"/>
          <w:sz w:val="24"/>
          <w:szCs w:val="20"/>
        </w:rPr>
        <w:t xml:space="preserve">s. In the rare case that </w:t>
      </w:r>
      <w:r w:rsidR="00F92162">
        <w:rPr>
          <w:rFonts w:ascii="Times New Roman" w:eastAsia="Times New Roman" w:hAnsi="Times New Roman"/>
          <w:sz w:val="24"/>
          <w:szCs w:val="20"/>
        </w:rPr>
        <w:t>such deviation become</w:t>
      </w:r>
      <w:r w:rsidR="00747613">
        <w:rPr>
          <w:rFonts w:ascii="Times New Roman" w:eastAsia="Times New Roman" w:hAnsi="Times New Roman"/>
          <w:sz w:val="24"/>
          <w:szCs w:val="20"/>
        </w:rPr>
        <w:t>s</w:t>
      </w:r>
      <w:r w:rsidR="00F92162">
        <w:rPr>
          <w:rFonts w:ascii="Times New Roman" w:eastAsia="Times New Roman" w:hAnsi="Times New Roman"/>
          <w:sz w:val="24"/>
          <w:szCs w:val="20"/>
        </w:rPr>
        <w:t xml:space="preserve"> necessary, the department ch</w:t>
      </w:r>
      <w:r w:rsidR="00055B46">
        <w:rPr>
          <w:rFonts w:ascii="Times New Roman" w:eastAsia="Times New Roman" w:hAnsi="Times New Roman"/>
          <w:sz w:val="24"/>
          <w:szCs w:val="20"/>
        </w:rPr>
        <w:t>air will notify the faculty</w:t>
      </w:r>
      <w:r>
        <w:rPr>
          <w:rFonts w:ascii="Times New Roman" w:eastAsia="Times New Roman" w:hAnsi="Times New Roman"/>
          <w:sz w:val="24"/>
          <w:szCs w:val="20"/>
        </w:rPr>
        <w:t xml:space="preserve"> members</w:t>
      </w:r>
      <w:r w:rsidR="008C2206">
        <w:rPr>
          <w:rFonts w:ascii="Times New Roman" w:eastAsia="Times New Roman" w:hAnsi="Times New Roman"/>
          <w:sz w:val="24"/>
          <w:szCs w:val="20"/>
        </w:rPr>
        <w:t xml:space="preserve"> in writing.</w:t>
      </w:r>
    </w:p>
    <w:p w14:paraId="60E9CD2E" w14:textId="77777777" w:rsidR="00CA5F45" w:rsidRDefault="00CA5F45" w:rsidP="00E41A85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5F45" w:rsidSect="00724DB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3073"/>
    <w:multiLevelType w:val="hybridMultilevel"/>
    <w:tmpl w:val="DD20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9C3ECA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19D0"/>
    <w:multiLevelType w:val="hybridMultilevel"/>
    <w:tmpl w:val="A7B66B98"/>
    <w:lvl w:ilvl="0" w:tplc="0ABE8D28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5583E"/>
    <w:multiLevelType w:val="hybridMultilevel"/>
    <w:tmpl w:val="1B8E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E9C3ECA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2230A"/>
    <w:multiLevelType w:val="multilevel"/>
    <w:tmpl w:val="BD2CE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DBB"/>
    <w:rsid w:val="00030433"/>
    <w:rsid w:val="0005190A"/>
    <w:rsid w:val="00055B46"/>
    <w:rsid w:val="000622A3"/>
    <w:rsid w:val="0011697B"/>
    <w:rsid w:val="00125FA9"/>
    <w:rsid w:val="00143D08"/>
    <w:rsid w:val="0015331E"/>
    <w:rsid w:val="00197C3F"/>
    <w:rsid w:val="001B1A9A"/>
    <w:rsid w:val="00200E24"/>
    <w:rsid w:val="0020471C"/>
    <w:rsid w:val="002211BF"/>
    <w:rsid w:val="00255A65"/>
    <w:rsid w:val="00265121"/>
    <w:rsid w:val="002A7A86"/>
    <w:rsid w:val="002C7E05"/>
    <w:rsid w:val="002F4232"/>
    <w:rsid w:val="00387128"/>
    <w:rsid w:val="00411A56"/>
    <w:rsid w:val="004315AA"/>
    <w:rsid w:val="004817C4"/>
    <w:rsid w:val="004B6528"/>
    <w:rsid w:val="004C707B"/>
    <w:rsid w:val="004E09C8"/>
    <w:rsid w:val="00697423"/>
    <w:rsid w:val="00724DBB"/>
    <w:rsid w:val="007429A7"/>
    <w:rsid w:val="00747613"/>
    <w:rsid w:val="007D31F1"/>
    <w:rsid w:val="00820AC9"/>
    <w:rsid w:val="00884DBF"/>
    <w:rsid w:val="008C2206"/>
    <w:rsid w:val="00921C78"/>
    <w:rsid w:val="0098632A"/>
    <w:rsid w:val="009B0925"/>
    <w:rsid w:val="009F6950"/>
    <w:rsid w:val="00A917E6"/>
    <w:rsid w:val="00AD119B"/>
    <w:rsid w:val="00B06087"/>
    <w:rsid w:val="00B10BE0"/>
    <w:rsid w:val="00B64CF7"/>
    <w:rsid w:val="00BB0953"/>
    <w:rsid w:val="00BE2217"/>
    <w:rsid w:val="00CA5F45"/>
    <w:rsid w:val="00CD3A45"/>
    <w:rsid w:val="00CD40F1"/>
    <w:rsid w:val="00D80A8F"/>
    <w:rsid w:val="00D925DD"/>
    <w:rsid w:val="00DC4999"/>
    <w:rsid w:val="00E41A85"/>
    <w:rsid w:val="00E43CEC"/>
    <w:rsid w:val="00E46497"/>
    <w:rsid w:val="00E67293"/>
    <w:rsid w:val="00E73A6C"/>
    <w:rsid w:val="00F37DCF"/>
    <w:rsid w:val="00F92162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A148"/>
  <w15:docId w15:val="{EF929BC4-4AF3-419D-B731-DC99365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D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24DBB"/>
  </w:style>
  <w:style w:type="paragraph" w:styleId="ListParagraph">
    <w:name w:val="List Paragraph"/>
    <w:basedOn w:val="Normal"/>
    <w:uiPriority w:val="34"/>
    <w:qFormat/>
    <w:rsid w:val="00724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F00F-AEF8-4C51-A741-E730C25F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Marc Turner</dc:creator>
  <cp:lastModifiedBy>Kelemen, William L</cp:lastModifiedBy>
  <cp:revision>8</cp:revision>
  <cp:lastPrinted>2008-09-08T17:38:00Z</cp:lastPrinted>
  <dcterms:created xsi:type="dcterms:W3CDTF">2012-01-03T21:03:00Z</dcterms:created>
  <dcterms:modified xsi:type="dcterms:W3CDTF">2019-10-09T22:39:00Z</dcterms:modified>
</cp:coreProperties>
</file>