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498" w:rsidRPr="00B764D6" w:rsidRDefault="00F37498" w:rsidP="00F37498">
      <w:pPr>
        <w:pStyle w:val="Title"/>
        <w:rPr>
          <w:sz w:val="32"/>
          <w:szCs w:val="32"/>
        </w:rPr>
      </w:pPr>
      <w:bookmarkStart w:id="0" w:name="_GoBack"/>
      <w:bookmarkEnd w:id="0"/>
      <w:r w:rsidRPr="00B764D6">
        <w:rPr>
          <w:sz w:val="32"/>
          <w:szCs w:val="32"/>
        </w:rPr>
        <w:t>Psychology 5320</w:t>
      </w:r>
    </w:p>
    <w:p w:rsidR="00F37498" w:rsidRPr="00B764D6" w:rsidRDefault="00F37498" w:rsidP="00F37498">
      <w:pPr>
        <w:pStyle w:val="Title"/>
        <w:rPr>
          <w:sz w:val="32"/>
          <w:szCs w:val="32"/>
        </w:rPr>
      </w:pPr>
      <w:r w:rsidRPr="00B764D6">
        <w:rPr>
          <w:sz w:val="32"/>
          <w:szCs w:val="32"/>
        </w:rPr>
        <w:t xml:space="preserve">Principles of Measurement </w:t>
      </w:r>
      <w:r w:rsidR="005905DA">
        <w:rPr>
          <w:sz w:val="32"/>
          <w:szCs w:val="32"/>
        </w:rPr>
        <w:t>(Psychometrics)</w:t>
      </w:r>
    </w:p>
    <w:p w:rsidR="00F37498" w:rsidRPr="00B764D6" w:rsidRDefault="005905DA" w:rsidP="00F37498">
      <w:pPr>
        <w:pStyle w:val="Title"/>
        <w:rPr>
          <w:sz w:val="32"/>
          <w:szCs w:val="32"/>
        </w:rPr>
      </w:pPr>
      <w:r>
        <w:rPr>
          <w:sz w:val="32"/>
          <w:szCs w:val="32"/>
        </w:rPr>
        <w:t>Spring 2015</w:t>
      </w:r>
    </w:p>
    <w:p w:rsidR="00F37498" w:rsidRPr="00B764D6" w:rsidRDefault="00F37498" w:rsidP="00F37498">
      <w:pPr>
        <w:pStyle w:val="Title"/>
        <w:rPr>
          <w:sz w:val="32"/>
          <w:szCs w:val="32"/>
        </w:rPr>
      </w:pPr>
    </w:p>
    <w:p w:rsidR="007369AA" w:rsidRPr="00B764D6" w:rsidRDefault="007369AA" w:rsidP="007369AA">
      <w:pPr>
        <w:rPr>
          <w:sz w:val="32"/>
          <w:szCs w:val="32"/>
        </w:rPr>
      </w:pPr>
      <w:r w:rsidRPr="00B764D6">
        <w:rPr>
          <w:b/>
          <w:bCs/>
          <w:sz w:val="32"/>
          <w:szCs w:val="32"/>
        </w:rPr>
        <w:tab/>
        <w:t>Instructor:</w:t>
      </w:r>
      <w:r w:rsidRPr="00B764D6">
        <w:rPr>
          <w:sz w:val="32"/>
          <w:szCs w:val="32"/>
        </w:rPr>
        <w:t xml:space="preserve"> Paul Raffeld</w:t>
      </w:r>
    </w:p>
    <w:p w:rsidR="007369AA" w:rsidRPr="00B764D6" w:rsidRDefault="007369AA" w:rsidP="007369AA">
      <w:pPr>
        <w:rPr>
          <w:sz w:val="32"/>
          <w:szCs w:val="32"/>
        </w:rPr>
      </w:pPr>
      <w:r w:rsidRPr="00B764D6">
        <w:rPr>
          <w:b/>
          <w:bCs/>
          <w:sz w:val="32"/>
          <w:szCs w:val="32"/>
        </w:rPr>
        <w:tab/>
        <w:t>E-mail:</w:t>
      </w:r>
      <w:r w:rsidRPr="00B764D6">
        <w:rPr>
          <w:sz w:val="32"/>
          <w:szCs w:val="32"/>
        </w:rPr>
        <w:t xml:space="preserve"> pr03@txstate.edu</w:t>
      </w:r>
    </w:p>
    <w:p w:rsidR="007369AA" w:rsidRPr="00B764D6" w:rsidRDefault="007369AA" w:rsidP="007369AA">
      <w:pPr>
        <w:rPr>
          <w:sz w:val="32"/>
          <w:szCs w:val="32"/>
        </w:rPr>
      </w:pPr>
      <w:r w:rsidRPr="00B764D6">
        <w:rPr>
          <w:b/>
          <w:bCs/>
          <w:sz w:val="32"/>
          <w:szCs w:val="32"/>
        </w:rPr>
        <w:tab/>
        <w:t>Office phone:</w:t>
      </w:r>
      <w:r w:rsidRPr="00B764D6">
        <w:rPr>
          <w:sz w:val="32"/>
          <w:szCs w:val="32"/>
        </w:rPr>
        <w:t xml:space="preserve"> 512</w:t>
      </w:r>
      <w:r w:rsidR="00E032E7" w:rsidRPr="00B764D6">
        <w:rPr>
          <w:sz w:val="32"/>
          <w:szCs w:val="32"/>
        </w:rPr>
        <w:t>/</w:t>
      </w:r>
      <w:r w:rsidRPr="00B764D6">
        <w:rPr>
          <w:sz w:val="32"/>
          <w:szCs w:val="32"/>
        </w:rPr>
        <w:t>245</w:t>
      </w:r>
      <w:r w:rsidR="00E032E7" w:rsidRPr="00B764D6">
        <w:rPr>
          <w:sz w:val="32"/>
          <w:szCs w:val="32"/>
        </w:rPr>
        <w:t>-</w:t>
      </w:r>
      <w:r w:rsidRPr="00B764D6">
        <w:rPr>
          <w:sz w:val="32"/>
          <w:szCs w:val="32"/>
        </w:rPr>
        <w:t>2526</w:t>
      </w:r>
      <w:r w:rsidRPr="00B764D6">
        <w:rPr>
          <w:sz w:val="32"/>
          <w:szCs w:val="32"/>
        </w:rPr>
        <w:tab/>
      </w:r>
      <w:r w:rsidRPr="00B764D6">
        <w:rPr>
          <w:sz w:val="32"/>
          <w:szCs w:val="32"/>
        </w:rPr>
        <w:tab/>
      </w:r>
      <w:r w:rsidRPr="00B764D6">
        <w:rPr>
          <w:sz w:val="32"/>
          <w:szCs w:val="32"/>
        </w:rPr>
        <w:tab/>
      </w:r>
      <w:r w:rsidRPr="00B764D6">
        <w:rPr>
          <w:sz w:val="32"/>
          <w:szCs w:val="32"/>
        </w:rPr>
        <w:tab/>
      </w:r>
      <w:r w:rsidRPr="00B764D6">
        <w:rPr>
          <w:sz w:val="32"/>
          <w:szCs w:val="32"/>
        </w:rPr>
        <w:tab/>
      </w:r>
    </w:p>
    <w:p w:rsidR="007369AA" w:rsidRPr="00B764D6" w:rsidRDefault="007369AA" w:rsidP="007369AA">
      <w:pPr>
        <w:rPr>
          <w:sz w:val="32"/>
          <w:szCs w:val="32"/>
        </w:rPr>
      </w:pPr>
      <w:r w:rsidRPr="00B764D6">
        <w:rPr>
          <w:b/>
          <w:bCs/>
          <w:sz w:val="32"/>
          <w:szCs w:val="32"/>
        </w:rPr>
        <w:tab/>
        <w:t>Home phone:</w:t>
      </w:r>
      <w:r w:rsidRPr="00B764D6">
        <w:rPr>
          <w:sz w:val="32"/>
          <w:szCs w:val="32"/>
        </w:rPr>
        <w:t xml:space="preserve"> 512</w:t>
      </w:r>
      <w:r w:rsidR="00E032E7" w:rsidRPr="00B764D6">
        <w:rPr>
          <w:sz w:val="32"/>
          <w:szCs w:val="32"/>
        </w:rPr>
        <w:t>/</w:t>
      </w:r>
      <w:r w:rsidRPr="00B764D6">
        <w:rPr>
          <w:sz w:val="32"/>
          <w:szCs w:val="32"/>
        </w:rPr>
        <w:t>804</w:t>
      </w:r>
      <w:r w:rsidR="00E032E7" w:rsidRPr="00B764D6">
        <w:rPr>
          <w:sz w:val="32"/>
          <w:szCs w:val="32"/>
        </w:rPr>
        <w:t>-</w:t>
      </w:r>
      <w:r w:rsidRPr="00B764D6">
        <w:rPr>
          <w:sz w:val="32"/>
          <w:szCs w:val="32"/>
        </w:rPr>
        <w:t>0953</w:t>
      </w:r>
    </w:p>
    <w:p w:rsidR="00706827" w:rsidRPr="00B764D6" w:rsidRDefault="007369AA" w:rsidP="00C5375C">
      <w:pPr>
        <w:rPr>
          <w:sz w:val="32"/>
          <w:szCs w:val="32"/>
        </w:rPr>
      </w:pPr>
      <w:r w:rsidRPr="00B764D6">
        <w:rPr>
          <w:sz w:val="32"/>
          <w:szCs w:val="32"/>
        </w:rPr>
        <w:tab/>
      </w:r>
      <w:r w:rsidRPr="00B764D6">
        <w:rPr>
          <w:b/>
          <w:sz w:val="32"/>
          <w:szCs w:val="32"/>
        </w:rPr>
        <w:t>Office Hours</w:t>
      </w:r>
      <w:r w:rsidRPr="00B764D6">
        <w:rPr>
          <w:sz w:val="32"/>
          <w:szCs w:val="32"/>
        </w:rPr>
        <w:t>:</w:t>
      </w:r>
      <w:r w:rsidR="003D5555" w:rsidRPr="00B764D6">
        <w:rPr>
          <w:sz w:val="32"/>
          <w:szCs w:val="32"/>
        </w:rPr>
        <w:t xml:space="preserve"> </w:t>
      </w:r>
      <w:r w:rsidR="00706827" w:rsidRPr="00B764D6">
        <w:rPr>
          <w:sz w:val="32"/>
          <w:szCs w:val="32"/>
        </w:rPr>
        <w:t xml:space="preserve">I will be available for assistance to students from </w:t>
      </w:r>
      <w:r w:rsidR="00F959B2">
        <w:rPr>
          <w:sz w:val="32"/>
          <w:szCs w:val="32"/>
        </w:rPr>
        <w:t>12:30</w:t>
      </w:r>
      <w:r w:rsidR="00B83829">
        <w:rPr>
          <w:sz w:val="32"/>
          <w:szCs w:val="32"/>
        </w:rPr>
        <w:t xml:space="preserve"> </w:t>
      </w:r>
      <w:r w:rsidR="00706827" w:rsidRPr="00B764D6">
        <w:rPr>
          <w:sz w:val="32"/>
          <w:szCs w:val="32"/>
        </w:rPr>
        <w:t xml:space="preserve">pm until </w:t>
      </w:r>
      <w:r w:rsidR="00F959B2">
        <w:rPr>
          <w:sz w:val="32"/>
          <w:szCs w:val="32"/>
        </w:rPr>
        <w:t>1:30</w:t>
      </w:r>
      <w:r w:rsidR="00C906D9">
        <w:rPr>
          <w:sz w:val="32"/>
          <w:szCs w:val="32"/>
        </w:rPr>
        <w:t xml:space="preserve"> </w:t>
      </w:r>
      <w:r w:rsidR="00706827" w:rsidRPr="00B764D6">
        <w:rPr>
          <w:sz w:val="32"/>
          <w:szCs w:val="32"/>
        </w:rPr>
        <w:t xml:space="preserve">pm on </w:t>
      </w:r>
      <w:r w:rsidR="0081271B">
        <w:rPr>
          <w:sz w:val="32"/>
          <w:szCs w:val="32"/>
        </w:rPr>
        <w:t xml:space="preserve">Mondays and </w:t>
      </w:r>
      <w:r w:rsidR="00706827" w:rsidRPr="00B764D6">
        <w:rPr>
          <w:sz w:val="32"/>
          <w:szCs w:val="32"/>
        </w:rPr>
        <w:t>Wednesdays.  Please send email if you plan to come to my office so that I can be sure to be there. If you need to meet at other times, let me know and I will try to work with you.</w:t>
      </w:r>
    </w:p>
    <w:p w:rsidR="00387D9E" w:rsidRPr="00B764D6" w:rsidRDefault="00387D9E" w:rsidP="007369AA">
      <w:pPr>
        <w:rPr>
          <w:sz w:val="32"/>
          <w:szCs w:val="32"/>
        </w:rPr>
      </w:pPr>
    </w:p>
    <w:p w:rsidR="001538DE" w:rsidRDefault="007369AA" w:rsidP="007369AA">
      <w:pPr>
        <w:rPr>
          <w:sz w:val="32"/>
          <w:szCs w:val="32"/>
        </w:rPr>
      </w:pPr>
      <w:r w:rsidRPr="00B764D6">
        <w:rPr>
          <w:sz w:val="32"/>
          <w:szCs w:val="32"/>
        </w:rPr>
        <w:t xml:space="preserve">The focus of this </w:t>
      </w:r>
      <w:r w:rsidR="00616595" w:rsidRPr="00B764D6">
        <w:rPr>
          <w:sz w:val="32"/>
          <w:szCs w:val="32"/>
        </w:rPr>
        <w:t>course</w:t>
      </w:r>
      <w:r w:rsidRPr="00B764D6">
        <w:rPr>
          <w:sz w:val="32"/>
          <w:szCs w:val="32"/>
        </w:rPr>
        <w:t xml:space="preserve"> is</w:t>
      </w:r>
      <w:r w:rsidR="00643AB7" w:rsidRPr="00B764D6">
        <w:rPr>
          <w:sz w:val="32"/>
          <w:szCs w:val="32"/>
        </w:rPr>
        <w:t xml:space="preserve"> on</w:t>
      </w:r>
      <w:r w:rsidRPr="00B764D6">
        <w:rPr>
          <w:sz w:val="32"/>
          <w:szCs w:val="32"/>
        </w:rPr>
        <w:t xml:space="preserve"> </w:t>
      </w:r>
      <w:r w:rsidRPr="00B764D6">
        <w:rPr>
          <w:b/>
          <w:i/>
          <w:sz w:val="32"/>
          <w:szCs w:val="32"/>
          <w:u w:val="single"/>
        </w:rPr>
        <w:t>Psychometrics</w:t>
      </w:r>
      <w:r w:rsidR="00AE0ED4" w:rsidRPr="00B764D6">
        <w:rPr>
          <w:sz w:val="32"/>
          <w:szCs w:val="32"/>
        </w:rPr>
        <w:t>;</w:t>
      </w:r>
      <w:r w:rsidRPr="00B764D6">
        <w:rPr>
          <w:sz w:val="32"/>
          <w:szCs w:val="32"/>
        </w:rPr>
        <w:t xml:space="preserve"> the study of </w:t>
      </w:r>
      <w:r w:rsidR="00773E47" w:rsidRPr="00B764D6">
        <w:rPr>
          <w:sz w:val="32"/>
          <w:szCs w:val="32"/>
        </w:rPr>
        <w:t>measurement instruments typically used in Psycholog</w:t>
      </w:r>
      <w:r w:rsidR="005905DA">
        <w:rPr>
          <w:sz w:val="32"/>
          <w:szCs w:val="32"/>
        </w:rPr>
        <w:t>ical</w:t>
      </w:r>
      <w:r w:rsidR="00773E47" w:rsidRPr="00B764D6">
        <w:rPr>
          <w:sz w:val="32"/>
          <w:szCs w:val="32"/>
        </w:rPr>
        <w:t xml:space="preserve"> and Education</w:t>
      </w:r>
      <w:r w:rsidR="005905DA">
        <w:rPr>
          <w:sz w:val="32"/>
          <w:szCs w:val="32"/>
        </w:rPr>
        <w:t>al research</w:t>
      </w:r>
      <w:r w:rsidR="007C13F9">
        <w:rPr>
          <w:sz w:val="32"/>
          <w:szCs w:val="32"/>
        </w:rPr>
        <w:t xml:space="preserve"> </w:t>
      </w:r>
      <w:r w:rsidR="00E032E7" w:rsidRPr="00B764D6">
        <w:rPr>
          <w:sz w:val="32"/>
          <w:szCs w:val="32"/>
        </w:rPr>
        <w:t>including</w:t>
      </w:r>
      <w:r w:rsidR="00773E47" w:rsidRPr="00B764D6">
        <w:rPr>
          <w:sz w:val="32"/>
          <w:szCs w:val="32"/>
        </w:rPr>
        <w:t xml:space="preserve"> their development, analysis</w:t>
      </w:r>
      <w:r w:rsidR="007C13F9">
        <w:rPr>
          <w:sz w:val="32"/>
          <w:szCs w:val="32"/>
        </w:rPr>
        <w:t xml:space="preserve"> and</w:t>
      </w:r>
      <w:r w:rsidR="00773E47" w:rsidRPr="00B764D6">
        <w:rPr>
          <w:sz w:val="32"/>
          <w:szCs w:val="32"/>
        </w:rPr>
        <w:t xml:space="preserve"> proper use and interpretation.  </w:t>
      </w:r>
      <w:r w:rsidR="00643AB7" w:rsidRPr="00B764D6">
        <w:rPr>
          <w:sz w:val="32"/>
          <w:szCs w:val="32"/>
        </w:rPr>
        <w:t>Measures of such constructs as ability, achievement,</w:t>
      </w:r>
      <w:r w:rsidR="00CD0066" w:rsidRPr="00B764D6">
        <w:rPr>
          <w:sz w:val="32"/>
          <w:szCs w:val="32"/>
        </w:rPr>
        <w:t xml:space="preserve"> intelligence,</w:t>
      </w:r>
      <w:r w:rsidR="00643AB7" w:rsidRPr="00B764D6">
        <w:rPr>
          <w:sz w:val="32"/>
          <w:szCs w:val="32"/>
        </w:rPr>
        <w:t xml:space="preserve"> attitude, opinion, behavior</w:t>
      </w:r>
      <w:r w:rsidR="00773E47" w:rsidRPr="00B764D6">
        <w:rPr>
          <w:sz w:val="32"/>
          <w:szCs w:val="32"/>
        </w:rPr>
        <w:t xml:space="preserve"> </w:t>
      </w:r>
      <w:r w:rsidR="00643AB7" w:rsidRPr="00B764D6">
        <w:rPr>
          <w:sz w:val="32"/>
          <w:szCs w:val="32"/>
        </w:rPr>
        <w:t xml:space="preserve">and social interactions will be discussed. </w:t>
      </w:r>
      <w:r w:rsidR="007C13F9">
        <w:rPr>
          <w:sz w:val="32"/>
          <w:szCs w:val="32"/>
        </w:rPr>
        <w:t>We</w:t>
      </w:r>
      <w:r w:rsidR="00643AB7" w:rsidRPr="00B764D6">
        <w:rPr>
          <w:sz w:val="32"/>
          <w:szCs w:val="32"/>
        </w:rPr>
        <w:t xml:space="preserve"> will </w:t>
      </w:r>
      <w:r w:rsidR="007C13F9">
        <w:rPr>
          <w:sz w:val="32"/>
          <w:szCs w:val="32"/>
        </w:rPr>
        <w:t>cover</w:t>
      </w:r>
      <w:r w:rsidR="00643AB7" w:rsidRPr="00B764D6">
        <w:rPr>
          <w:sz w:val="32"/>
          <w:szCs w:val="32"/>
        </w:rPr>
        <w:t xml:space="preserve"> such statistical topics as correlation, variance</w:t>
      </w:r>
      <w:r w:rsidR="00FC2C17">
        <w:rPr>
          <w:sz w:val="32"/>
          <w:szCs w:val="32"/>
        </w:rPr>
        <w:t xml:space="preserve">, </w:t>
      </w:r>
      <w:r w:rsidR="00643AB7" w:rsidRPr="00B764D6">
        <w:rPr>
          <w:sz w:val="32"/>
          <w:szCs w:val="32"/>
        </w:rPr>
        <w:t>covariance</w:t>
      </w:r>
      <w:r w:rsidR="0081271B">
        <w:rPr>
          <w:sz w:val="32"/>
          <w:szCs w:val="32"/>
        </w:rPr>
        <w:t xml:space="preserve"> and </w:t>
      </w:r>
      <w:r w:rsidR="007C13F9">
        <w:rPr>
          <w:sz w:val="32"/>
          <w:szCs w:val="32"/>
        </w:rPr>
        <w:t>f</w:t>
      </w:r>
      <w:r w:rsidR="0081271B">
        <w:rPr>
          <w:sz w:val="32"/>
          <w:szCs w:val="32"/>
        </w:rPr>
        <w:t xml:space="preserve">actor </w:t>
      </w:r>
      <w:r w:rsidR="007C13F9">
        <w:rPr>
          <w:sz w:val="32"/>
          <w:szCs w:val="32"/>
        </w:rPr>
        <w:t>a</w:t>
      </w:r>
      <w:r w:rsidR="0081271B">
        <w:rPr>
          <w:sz w:val="32"/>
          <w:szCs w:val="32"/>
        </w:rPr>
        <w:t>nalysis</w:t>
      </w:r>
      <w:r w:rsidR="00643AB7" w:rsidRPr="00B764D6">
        <w:rPr>
          <w:sz w:val="32"/>
          <w:szCs w:val="32"/>
        </w:rPr>
        <w:t>.</w:t>
      </w:r>
      <w:r w:rsidR="008A4D37" w:rsidRPr="00B764D6">
        <w:rPr>
          <w:sz w:val="32"/>
          <w:szCs w:val="32"/>
        </w:rPr>
        <w:t xml:space="preserve"> </w:t>
      </w:r>
      <w:r w:rsidR="00FC2C17">
        <w:rPr>
          <w:sz w:val="32"/>
          <w:szCs w:val="32"/>
        </w:rPr>
        <w:t>Some hypothesis testing will also be covered in the context of test validity.</w:t>
      </w:r>
    </w:p>
    <w:p w:rsidR="0081271B" w:rsidRPr="00B764D6" w:rsidRDefault="0081271B" w:rsidP="007369AA">
      <w:pPr>
        <w:rPr>
          <w:b/>
          <w:sz w:val="32"/>
          <w:szCs w:val="32"/>
          <w:u w:val="single"/>
        </w:rPr>
      </w:pPr>
    </w:p>
    <w:p w:rsidR="00302947" w:rsidRPr="00B764D6" w:rsidRDefault="00302947" w:rsidP="007369AA">
      <w:pPr>
        <w:rPr>
          <w:sz w:val="32"/>
          <w:szCs w:val="32"/>
        </w:rPr>
      </w:pPr>
      <w:r w:rsidRPr="00B764D6">
        <w:rPr>
          <w:b/>
          <w:sz w:val="32"/>
          <w:szCs w:val="32"/>
          <w:u w:val="single"/>
        </w:rPr>
        <w:t>By the end of this course you should be able to</w:t>
      </w:r>
      <w:r w:rsidRPr="00B764D6">
        <w:rPr>
          <w:sz w:val="32"/>
          <w:szCs w:val="32"/>
        </w:rPr>
        <w:t>:</w:t>
      </w:r>
    </w:p>
    <w:p w:rsidR="00302947" w:rsidRPr="00B764D6" w:rsidRDefault="00302947" w:rsidP="007369AA">
      <w:pPr>
        <w:rPr>
          <w:sz w:val="32"/>
          <w:szCs w:val="32"/>
        </w:rPr>
      </w:pPr>
      <w:r w:rsidRPr="00B764D6">
        <w:rPr>
          <w:sz w:val="32"/>
          <w:szCs w:val="32"/>
        </w:rPr>
        <w:t xml:space="preserve">1) </w:t>
      </w:r>
      <w:r w:rsidR="00ED10D8" w:rsidRPr="00B764D6">
        <w:rPr>
          <w:sz w:val="32"/>
          <w:szCs w:val="32"/>
        </w:rPr>
        <w:t>Understand the nature and function of various psychological measures.</w:t>
      </w:r>
    </w:p>
    <w:p w:rsidR="00ED10D8" w:rsidRPr="00B764D6" w:rsidRDefault="00ED10D8" w:rsidP="007369AA">
      <w:pPr>
        <w:rPr>
          <w:sz w:val="32"/>
          <w:szCs w:val="32"/>
        </w:rPr>
      </w:pPr>
      <w:r w:rsidRPr="00B764D6">
        <w:rPr>
          <w:sz w:val="32"/>
          <w:szCs w:val="32"/>
        </w:rPr>
        <w:t>2) Know the procedures involved in determining the reliability and validity of various measurement instruments.</w:t>
      </w:r>
    </w:p>
    <w:p w:rsidR="00FE33ED" w:rsidRDefault="00ED10D8" w:rsidP="007369AA">
      <w:pPr>
        <w:rPr>
          <w:sz w:val="32"/>
          <w:szCs w:val="32"/>
        </w:rPr>
      </w:pPr>
      <w:r w:rsidRPr="00B764D6">
        <w:rPr>
          <w:sz w:val="32"/>
          <w:szCs w:val="32"/>
        </w:rPr>
        <w:t>3) Know</w:t>
      </w:r>
      <w:r w:rsidR="00AC2053" w:rsidRPr="00B764D6">
        <w:rPr>
          <w:sz w:val="32"/>
          <w:szCs w:val="32"/>
        </w:rPr>
        <w:t xml:space="preserve"> </w:t>
      </w:r>
      <w:r w:rsidRPr="00B764D6">
        <w:rPr>
          <w:sz w:val="32"/>
          <w:szCs w:val="32"/>
        </w:rPr>
        <w:t xml:space="preserve">the </w:t>
      </w:r>
      <w:r w:rsidR="00AC2053" w:rsidRPr="00B764D6">
        <w:rPr>
          <w:sz w:val="32"/>
          <w:szCs w:val="32"/>
        </w:rPr>
        <w:t xml:space="preserve">various </w:t>
      </w:r>
      <w:r w:rsidRPr="00B764D6">
        <w:rPr>
          <w:sz w:val="32"/>
          <w:szCs w:val="32"/>
        </w:rPr>
        <w:t xml:space="preserve">types of </w:t>
      </w:r>
      <w:r w:rsidR="00FE33ED" w:rsidRPr="00B764D6">
        <w:rPr>
          <w:sz w:val="32"/>
          <w:szCs w:val="32"/>
        </w:rPr>
        <w:t xml:space="preserve">classical </w:t>
      </w:r>
      <w:r w:rsidRPr="00B764D6">
        <w:rPr>
          <w:sz w:val="32"/>
          <w:szCs w:val="32"/>
        </w:rPr>
        <w:t>reliability</w:t>
      </w:r>
      <w:r w:rsidR="006A1311" w:rsidRPr="00B764D6">
        <w:rPr>
          <w:sz w:val="32"/>
          <w:szCs w:val="32"/>
        </w:rPr>
        <w:t xml:space="preserve"> </w:t>
      </w:r>
      <w:r w:rsidRPr="00B764D6">
        <w:rPr>
          <w:sz w:val="32"/>
          <w:szCs w:val="32"/>
        </w:rPr>
        <w:t>and</w:t>
      </w:r>
      <w:r w:rsidR="006A1311" w:rsidRPr="00B764D6">
        <w:rPr>
          <w:sz w:val="32"/>
          <w:szCs w:val="32"/>
        </w:rPr>
        <w:t xml:space="preserve"> validity</w:t>
      </w:r>
      <w:r w:rsidR="008E0FA7">
        <w:rPr>
          <w:sz w:val="32"/>
          <w:szCs w:val="32"/>
        </w:rPr>
        <w:t>.</w:t>
      </w:r>
    </w:p>
    <w:p w:rsidR="00A82FE1" w:rsidRPr="00B764D6" w:rsidRDefault="00A82FE1" w:rsidP="007369AA">
      <w:pPr>
        <w:rPr>
          <w:sz w:val="32"/>
          <w:szCs w:val="32"/>
        </w:rPr>
      </w:pPr>
      <w:r>
        <w:rPr>
          <w:sz w:val="32"/>
          <w:szCs w:val="32"/>
        </w:rPr>
        <w:t>4) Be familiar with Generalizability and IRT Theories and procedures.</w:t>
      </w:r>
    </w:p>
    <w:p w:rsidR="00ED10D8" w:rsidRPr="00B764D6" w:rsidRDefault="00ED10D8" w:rsidP="007369AA">
      <w:pPr>
        <w:rPr>
          <w:sz w:val="32"/>
          <w:szCs w:val="32"/>
        </w:rPr>
      </w:pPr>
      <w:r w:rsidRPr="00B764D6">
        <w:rPr>
          <w:sz w:val="32"/>
          <w:szCs w:val="32"/>
        </w:rPr>
        <w:t>4) Know how to read and understand the technical manuals and reviews of most measurement scales in use today.</w:t>
      </w:r>
    </w:p>
    <w:p w:rsidR="00F879ED" w:rsidRDefault="00F879ED" w:rsidP="007369AA">
      <w:pPr>
        <w:rPr>
          <w:b/>
          <w:sz w:val="32"/>
          <w:szCs w:val="32"/>
        </w:rPr>
      </w:pPr>
    </w:p>
    <w:p w:rsidR="00C55BC2" w:rsidRPr="00B764D6" w:rsidRDefault="00AE0ED4" w:rsidP="007369AA">
      <w:pPr>
        <w:rPr>
          <w:b/>
          <w:sz w:val="32"/>
          <w:szCs w:val="32"/>
        </w:rPr>
      </w:pPr>
      <w:r w:rsidRPr="00B764D6">
        <w:rPr>
          <w:b/>
          <w:sz w:val="32"/>
          <w:szCs w:val="32"/>
        </w:rPr>
        <w:t xml:space="preserve">NOTE: </w:t>
      </w:r>
      <w:r w:rsidRPr="00B764D6">
        <w:rPr>
          <w:sz w:val="32"/>
          <w:szCs w:val="32"/>
        </w:rPr>
        <w:t>This Syllabus is a guide and</w:t>
      </w:r>
      <w:r w:rsidRPr="00B764D6">
        <w:rPr>
          <w:b/>
          <w:sz w:val="32"/>
          <w:szCs w:val="32"/>
        </w:rPr>
        <w:t xml:space="preserve"> </w:t>
      </w:r>
      <w:r w:rsidR="00735A8A" w:rsidRPr="00B764D6">
        <w:rPr>
          <w:b/>
          <w:sz w:val="32"/>
          <w:szCs w:val="32"/>
          <w:u w:val="single"/>
        </w:rPr>
        <w:t>n</w:t>
      </w:r>
      <w:r w:rsidRPr="00B764D6">
        <w:rPr>
          <w:b/>
          <w:sz w:val="32"/>
          <w:szCs w:val="32"/>
          <w:u w:val="single"/>
        </w:rPr>
        <w:t>ot</w:t>
      </w:r>
      <w:r w:rsidRPr="00B764D6">
        <w:rPr>
          <w:b/>
          <w:sz w:val="32"/>
          <w:szCs w:val="32"/>
        </w:rPr>
        <w:t xml:space="preserve"> </w:t>
      </w:r>
      <w:r w:rsidRPr="00B764D6">
        <w:rPr>
          <w:sz w:val="32"/>
          <w:szCs w:val="32"/>
        </w:rPr>
        <w:t xml:space="preserve">a </w:t>
      </w:r>
      <w:r w:rsidRPr="00B764D6">
        <w:rPr>
          <w:b/>
          <w:sz w:val="32"/>
          <w:szCs w:val="32"/>
        </w:rPr>
        <w:t xml:space="preserve">Contract.  </w:t>
      </w:r>
      <w:r w:rsidRPr="00B764D6">
        <w:rPr>
          <w:sz w:val="32"/>
          <w:szCs w:val="32"/>
        </w:rPr>
        <w:t xml:space="preserve">In all </w:t>
      </w:r>
      <w:r w:rsidR="0071770F" w:rsidRPr="00B764D6">
        <w:rPr>
          <w:sz w:val="32"/>
          <w:szCs w:val="32"/>
        </w:rPr>
        <w:t>likelihood</w:t>
      </w:r>
      <w:r w:rsidRPr="00B764D6">
        <w:rPr>
          <w:sz w:val="32"/>
          <w:szCs w:val="32"/>
        </w:rPr>
        <w:t xml:space="preserve">, dates and </w:t>
      </w:r>
      <w:r w:rsidR="0071770F" w:rsidRPr="00B764D6">
        <w:rPr>
          <w:sz w:val="32"/>
          <w:szCs w:val="32"/>
        </w:rPr>
        <w:t>chapters</w:t>
      </w:r>
      <w:r w:rsidRPr="00B764D6">
        <w:rPr>
          <w:sz w:val="32"/>
          <w:szCs w:val="32"/>
        </w:rPr>
        <w:t xml:space="preserve"> will change as the semester progresses</w:t>
      </w:r>
      <w:r w:rsidRPr="00B764D6">
        <w:rPr>
          <w:b/>
          <w:sz w:val="32"/>
          <w:szCs w:val="32"/>
        </w:rPr>
        <w:t xml:space="preserve">. </w:t>
      </w:r>
    </w:p>
    <w:p w:rsidR="00ED10D8" w:rsidRDefault="004562D6" w:rsidP="007369AA">
      <w:pPr>
        <w:rPr>
          <w:b/>
          <w:sz w:val="32"/>
          <w:szCs w:val="32"/>
        </w:rPr>
      </w:pPr>
      <w:r w:rsidRPr="00B764D6">
        <w:rPr>
          <w:b/>
          <w:sz w:val="32"/>
          <w:szCs w:val="32"/>
        </w:rPr>
        <w:lastRenderedPageBreak/>
        <w:t>Text</w:t>
      </w:r>
      <w:r w:rsidR="001D741C">
        <w:rPr>
          <w:b/>
          <w:sz w:val="32"/>
          <w:szCs w:val="32"/>
        </w:rPr>
        <w:t>,</w:t>
      </w:r>
      <w:r w:rsidRPr="00B764D6">
        <w:rPr>
          <w:b/>
          <w:sz w:val="32"/>
          <w:szCs w:val="32"/>
        </w:rPr>
        <w:t xml:space="preserve"> Materials</w:t>
      </w:r>
      <w:r w:rsidR="001D741C">
        <w:rPr>
          <w:b/>
          <w:sz w:val="32"/>
          <w:szCs w:val="32"/>
        </w:rPr>
        <w:t xml:space="preserve"> and Assignments</w:t>
      </w:r>
      <w:r w:rsidRPr="00B764D6">
        <w:rPr>
          <w:b/>
          <w:sz w:val="32"/>
          <w:szCs w:val="32"/>
        </w:rPr>
        <w:t>:</w:t>
      </w:r>
    </w:p>
    <w:p w:rsidR="00F879ED" w:rsidRPr="00B764D6" w:rsidRDefault="00F879ED" w:rsidP="007369AA">
      <w:pPr>
        <w:rPr>
          <w:b/>
          <w:sz w:val="32"/>
          <w:szCs w:val="32"/>
        </w:rPr>
      </w:pPr>
    </w:p>
    <w:p w:rsidR="004562D6" w:rsidRPr="00B764D6" w:rsidRDefault="009F32A2" w:rsidP="007369AA">
      <w:pPr>
        <w:rPr>
          <w:sz w:val="32"/>
          <w:szCs w:val="32"/>
        </w:rPr>
      </w:pPr>
      <w:r w:rsidRPr="00B764D6">
        <w:rPr>
          <w:b/>
          <w:sz w:val="32"/>
          <w:szCs w:val="32"/>
          <w:u w:val="single"/>
        </w:rPr>
        <w:t>TEXT</w:t>
      </w:r>
      <w:r w:rsidRPr="00B764D6">
        <w:rPr>
          <w:sz w:val="32"/>
          <w:szCs w:val="32"/>
        </w:rPr>
        <w:t>:</w:t>
      </w:r>
    </w:p>
    <w:p w:rsidR="009F32A2" w:rsidRPr="00B764D6" w:rsidRDefault="004562D6" w:rsidP="007369AA">
      <w:pPr>
        <w:rPr>
          <w:sz w:val="32"/>
          <w:szCs w:val="32"/>
        </w:rPr>
      </w:pPr>
      <w:r w:rsidRPr="00B764D6">
        <w:rPr>
          <w:sz w:val="32"/>
          <w:szCs w:val="32"/>
        </w:rPr>
        <w:t>Furr, Michael R. and Bacharach, Verne R.</w:t>
      </w:r>
      <w:r w:rsidR="0072532D" w:rsidRPr="00B764D6">
        <w:rPr>
          <w:sz w:val="32"/>
          <w:szCs w:val="32"/>
        </w:rPr>
        <w:t>,(</w:t>
      </w:r>
      <w:r w:rsidR="009F32A2" w:rsidRPr="00B764D6">
        <w:rPr>
          <w:sz w:val="32"/>
          <w:szCs w:val="32"/>
        </w:rPr>
        <w:t>20</w:t>
      </w:r>
      <w:r w:rsidR="000B0C31">
        <w:rPr>
          <w:sz w:val="32"/>
          <w:szCs w:val="32"/>
        </w:rPr>
        <w:t>14</w:t>
      </w:r>
      <w:r w:rsidR="0072532D" w:rsidRPr="00B764D6">
        <w:rPr>
          <w:sz w:val="32"/>
          <w:szCs w:val="32"/>
        </w:rPr>
        <w:t>)</w:t>
      </w:r>
      <w:r w:rsidR="005446C0">
        <w:rPr>
          <w:sz w:val="32"/>
          <w:szCs w:val="32"/>
        </w:rPr>
        <w:t xml:space="preserve"> </w:t>
      </w:r>
      <w:r w:rsidR="0072532D" w:rsidRPr="00B764D6">
        <w:rPr>
          <w:sz w:val="32"/>
          <w:szCs w:val="32"/>
        </w:rPr>
        <w:t xml:space="preserve">Psychometrics </w:t>
      </w:r>
      <w:r w:rsidR="005446C0">
        <w:rPr>
          <w:sz w:val="32"/>
          <w:szCs w:val="32"/>
        </w:rPr>
        <w:t xml:space="preserve"> </w:t>
      </w:r>
      <w:r w:rsidR="0072532D" w:rsidRPr="00B764D6">
        <w:rPr>
          <w:sz w:val="32"/>
          <w:szCs w:val="32"/>
        </w:rPr>
        <w:t>an</w:t>
      </w:r>
      <w:r w:rsidRPr="00B764D6">
        <w:rPr>
          <w:sz w:val="32"/>
          <w:szCs w:val="32"/>
        </w:rPr>
        <w:t xml:space="preserve"> </w:t>
      </w:r>
      <w:r w:rsidR="0072532D" w:rsidRPr="00B764D6">
        <w:rPr>
          <w:sz w:val="32"/>
          <w:szCs w:val="32"/>
        </w:rPr>
        <w:t xml:space="preserve">Introduction </w:t>
      </w:r>
      <w:r w:rsidR="005446C0">
        <w:rPr>
          <w:sz w:val="32"/>
          <w:szCs w:val="32"/>
        </w:rPr>
        <w:t xml:space="preserve"> </w:t>
      </w:r>
      <w:r w:rsidR="0072532D" w:rsidRPr="00B764D6">
        <w:rPr>
          <w:sz w:val="32"/>
          <w:szCs w:val="32"/>
        </w:rPr>
        <w:t>(</w:t>
      </w:r>
      <w:r w:rsidR="0081271B">
        <w:rPr>
          <w:sz w:val="32"/>
          <w:szCs w:val="32"/>
        </w:rPr>
        <w:t>2</w:t>
      </w:r>
      <w:r w:rsidR="0081271B" w:rsidRPr="0081271B">
        <w:rPr>
          <w:sz w:val="32"/>
          <w:szCs w:val="32"/>
          <w:vertAlign w:val="superscript"/>
        </w:rPr>
        <w:t>nd</w:t>
      </w:r>
      <w:r w:rsidR="0081271B">
        <w:rPr>
          <w:sz w:val="32"/>
          <w:szCs w:val="32"/>
        </w:rPr>
        <w:t xml:space="preserve"> </w:t>
      </w:r>
      <w:r w:rsidR="009F32A2" w:rsidRPr="00B764D6">
        <w:rPr>
          <w:sz w:val="32"/>
          <w:szCs w:val="32"/>
        </w:rPr>
        <w:t xml:space="preserve">edition), Sage </w:t>
      </w:r>
      <w:r w:rsidR="00616595" w:rsidRPr="00B764D6">
        <w:rPr>
          <w:sz w:val="32"/>
          <w:szCs w:val="32"/>
        </w:rPr>
        <w:t>Publication</w:t>
      </w:r>
      <w:r w:rsidR="009F32A2" w:rsidRPr="00B764D6">
        <w:rPr>
          <w:sz w:val="32"/>
          <w:szCs w:val="32"/>
        </w:rPr>
        <w:t>. ISBN 978-1-4</w:t>
      </w:r>
      <w:r w:rsidR="00672BFE">
        <w:rPr>
          <w:sz w:val="32"/>
          <w:szCs w:val="32"/>
        </w:rPr>
        <w:t>522</w:t>
      </w:r>
      <w:r w:rsidR="009F32A2" w:rsidRPr="00B764D6">
        <w:rPr>
          <w:sz w:val="32"/>
          <w:szCs w:val="32"/>
        </w:rPr>
        <w:t>-</w:t>
      </w:r>
      <w:r w:rsidR="00672BFE">
        <w:rPr>
          <w:sz w:val="32"/>
          <w:szCs w:val="32"/>
        </w:rPr>
        <w:t>5680</w:t>
      </w:r>
      <w:r w:rsidR="009F32A2" w:rsidRPr="00B764D6">
        <w:rPr>
          <w:sz w:val="32"/>
          <w:szCs w:val="32"/>
        </w:rPr>
        <w:t>-</w:t>
      </w:r>
      <w:r w:rsidR="00672BFE">
        <w:rPr>
          <w:sz w:val="32"/>
          <w:szCs w:val="32"/>
        </w:rPr>
        <w:t>1</w:t>
      </w:r>
    </w:p>
    <w:p w:rsidR="00EB4C2E" w:rsidRDefault="00EB4C2E" w:rsidP="007369AA">
      <w:pPr>
        <w:rPr>
          <w:b/>
          <w:sz w:val="32"/>
          <w:szCs w:val="32"/>
          <w:u w:val="single"/>
        </w:rPr>
      </w:pPr>
    </w:p>
    <w:p w:rsidR="009F32A2" w:rsidRPr="00B764D6" w:rsidRDefault="009F32A2" w:rsidP="007369AA">
      <w:pPr>
        <w:rPr>
          <w:b/>
          <w:sz w:val="32"/>
          <w:szCs w:val="32"/>
        </w:rPr>
      </w:pPr>
      <w:r w:rsidRPr="00B764D6">
        <w:rPr>
          <w:b/>
          <w:sz w:val="32"/>
          <w:szCs w:val="32"/>
          <w:u w:val="single"/>
        </w:rPr>
        <w:t>CALCULATOR</w:t>
      </w:r>
      <w:r w:rsidRPr="00B764D6">
        <w:rPr>
          <w:sz w:val="32"/>
          <w:szCs w:val="32"/>
        </w:rPr>
        <w:t xml:space="preserve">: Any calculator with a key for the mean and standard deviation.  The TI 30XA is </w:t>
      </w:r>
      <w:r w:rsidR="00B90BFD" w:rsidRPr="00B764D6">
        <w:rPr>
          <w:sz w:val="32"/>
          <w:szCs w:val="32"/>
        </w:rPr>
        <w:t>one</w:t>
      </w:r>
      <w:r w:rsidRPr="00B764D6">
        <w:rPr>
          <w:sz w:val="32"/>
          <w:szCs w:val="32"/>
        </w:rPr>
        <w:t xml:space="preserve"> example.  Be sure that you can use it to obtain the mean and standard deviation.</w:t>
      </w:r>
      <w:r w:rsidR="00C65C50" w:rsidRPr="00B764D6">
        <w:rPr>
          <w:sz w:val="32"/>
          <w:szCs w:val="32"/>
        </w:rPr>
        <w:t xml:space="preserve"> If you already have a calculator that meets the requirement, be sure you know how to use it.</w:t>
      </w:r>
      <w:r w:rsidR="00F5330A" w:rsidRPr="00B764D6">
        <w:rPr>
          <w:sz w:val="32"/>
          <w:szCs w:val="32"/>
        </w:rPr>
        <w:t xml:space="preserve"> </w:t>
      </w:r>
      <w:r w:rsidR="00F5330A" w:rsidRPr="00B764D6">
        <w:rPr>
          <w:b/>
          <w:sz w:val="32"/>
          <w:szCs w:val="32"/>
        </w:rPr>
        <w:t>Bring the calculator to every class!</w:t>
      </w:r>
    </w:p>
    <w:p w:rsidR="00EB4C2E" w:rsidRDefault="00EB4C2E" w:rsidP="00DE5965">
      <w:pPr>
        <w:rPr>
          <w:b/>
          <w:bCs/>
          <w:sz w:val="32"/>
          <w:szCs w:val="32"/>
          <w:u w:val="single"/>
        </w:rPr>
      </w:pPr>
    </w:p>
    <w:p w:rsidR="007678F8" w:rsidRPr="00B764D6" w:rsidRDefault="007273F2" w:rsidP="007678F8">
      <w:pPr>
        <w:rPr>
          <w:b/>
          <w:sz w:val="32"/>
          <w:szCs w:val="32"/>
          <w:u w:val="single"/>
        </w:rPr>
      </w:pPr>
      <w:r>
        <w:rPr>
          <w:b/>
          <w:sz w:val="32"/>
          <w:szCs w:val="32"/>
          <w:u w:val="single"/>
        </w:rPr>
        <w:t>EXAMS</w:t>
      </w:r>
      <w:r w:rsidR="00781E02" w:rsidRPr="00B764D6">
        <w:rPr>
          <w:sz w:val="32"/>
          <w:szCs w:val="32"/>
        </w:rPr>
        <w:t xml:space="preserve">: </w:t>
      </w:r>
      <w:r w:rsidR="00CD1712">
        <w:rPr>
          <w:sz w:val="32"/>
          <w:szCs w:val="32"/>
        </w:rPr>
        <w:t>T</w:t>
      </w:r>
      <w:r w:rsidR="007B01DE" w:rsidRPr="00B764D6">
        <w:rPr>
          <w:sz w:val="32"/>
          <w:szCs w:val="32"/>
        </w:rPr>
        <w:t xml:space="preserve">here will be </w:t>
      </w:r>
      <w:r w:rsidR="00CD1712">
        <w:rPr>
          <w:sz w:val="32"/>
          <w:szCs w:val="32"/>
        </w:rPr>
        <w:t>2</w:t>
      </w:r>
      <w:r w:rsidR="0072532D" w:rsidRPr="00B764D6">
        <w:rPr>
          <w:sz w:val="32"/>
          <w:szCs w:val="32"/>
        </w:rPr>
        <w:t xml:space="preserve"> course</w:t>
      </w:r>
      <w:r w:rsidR="007B01DE" w:rsidRPr="00B764D6">
        <w:rPr>
          <w:sz w:val="32"/>
          <w:szCs w:val="32"/>
        </w:rPr>
        <w:t xml:space="preserve"> exams</w:t>
      </w:r>
      <w:r w:rsidR="000A40AC" w:rsidRPr="00B764D6">
        <w:rPr>
          <w:sz w:val="32"/>
          <w:szCs w:val="32"/>
        </w:rPr>
        <w:t xml:space="preserve">. </w:t>
      </w:r>
      <w:r w:rsidR="00F21491" w:rsidRPr="00B764D6">
        <w:rPr>
          <w:sz w:val="32"/>
          <w:szCs w:val="32"/>
        </w:rPr>
        <w:t xml:space="preserve">You will have </w:t>
      </w:r>
      <w:r w:rsidR="00CD1712">
        <w:rPr>
          <w:sz w:val="32"/>
          <w:szCs w:val="32"/>
        </w:rPr>
        <w:t>the full class time to</w:t>
      </w:r>
      <w:r w:rsidR="00DE487D" w:rsidRPr="00B764D6">
        <w:rPr>
          <w:sz w:val="32"/>
          <w:szCs w:val="32"/>
        </w:rPr>
        <w:t xml:space="preserve"> complete each </w:t>
      </w:r>
      <w:r w:rsidR="00CD1712">
        <w:rPr>
          <w:sz w:val="32"/>
          <w:szCs w:val="32"/>
        </w:rPr>
        <w:t>exam.</w:t>
      </w:r>
      <w:r w:rsidR="00DE487D" w:rsidRPr="00B764D6">
        <w:rPr>
          <w:sz w:val="32"/>
          <w:szCs w:val="32"/>
        </w:rPr>
        <w:t xml:space="preserve"> </w:t>
      </w:r>
      <w:r w:rsidR="007678F8">
        <w:rPr>
          <w:sz w:val="32"/>
          <w:szCs w:val="32"/>
        </w:rPr>
        <w:t>The</w:t>
      </w:r>
      <w:r w:rsidR="007678F8" w:rsidRPr="00B764D6">
        <w:rPr>
          <w:sz w:val="32"/>
          <w:szCs w:val="32"/>
        </w:rPr>
        <w:t xml:space="preserve"> course exams will contain short essay questions as well as computations.  Your written response to the short essay items will give me information about the degree to which you understand the material. Most of the exam content will come from your text, handouts and lecture. </w:t>
      </w:r>
      <w:r w:rsidR="007678F8" w:rsidRPr="00B764D6">
        <w:rPr>
          <w:b/>
          <w:sz w:val="32"/>
          <w:szCs w:val="32"/>
        </w:rPr>
        <w:t>Be sure to bring you</w:t>
      </w:r>
      <w:r w:rsidR="00C47A41">
        <w:rPr>
          <w:b/>
          <w:sz w:val="32"/>
          <w:szCs w:val="32"/>
        </w:rPr>
        <w:t>r</w:t>
      </w:r>
      <w:r w:rsidR="007678F8" w:rsidRPr="00B764D6">
        <w:rPr>
          <w:b/>
          <w:sz w:val="32"/>
          <w:szCs w:val="32"/>
        </w:rPr>
        <w:t xml:space="preserve"> calculator to each exam</w:t>
      </w:r>
      <w:r w:rsidR="007678F8" w:rsidRPr="00B764D6">
        <w:rPr>
          <w:sz w:val="32"/>
          <w:szCs w:val="32"/>
        </w:rPr>
        <w:t>!</w:t>
      </w:r>
    </w:p>
    <w:p w:rsidR="0062542C" w:rsidRDefault="0062542C" w:rsidP="007678F8">
      <w:pPr>
        <w:rPr>
          <w:sz w:val="32"/>
          <w:szCs w:val="32"/>
        </w:rPr>
      </w:pPr>
    </w:p>
    <w:p w:rsidR="007678F8" w:rsidRPr="00B764D6" w:rsidRDefault="007678F8" w:rsidP="007678F8">
      <w:pPr>
        <w:rPr>
          <w:b/>
          <w:sz w:val="32"/>
          <w:szCs w:val="32"/>
          <w:u w:val="single"/>
        </w:rPr>
      </w:pPr>
      <w:r w:rsidRPr="00B764D6">
        <w:rPr>
          <w:sz w:val="32"/>
          <w:szCs w:val="32"/>
        </w:rPr>
        <w:t xml:space="preserve"> </w:t>
      </w:r>
      <w:r>
        <w:rPr>
          <w:sz w:val="32"/>
          <w:szCs w:val="32"/>
        </w:rPr>
        <w:t>**</w:t>
      </w:r>
      <w:r w:rsidRPr="00B764D6">
        <w:rPr>
          <w:b/>
          <w:sz w:val="32"/>
          <w:szCs w:val="32"/>
        </w:rPr>
        <w:t xml:space="preserve">Note: </w:t>
      </w:r>
      <w:r w:rsidRPr="00B764D6">
        <w:rPr>
          <w:sz w:val="32"/>
          <w:szCs w:val="32"/>
        </w:rPr>
        <w:t xml:space="preserve">During exams, you </w:t>
      </w:r>
      <w:r w:rsidRPr="00F0746E">
        <w:rPr>
          <w:b/>
          <w:sz w:val="32"/>
          <w:szCs w:val="32"/>
          <w:u w:val="single"/>
        </w:rPr>
        <w:t>cannot</w:t>
      </w:r>
      <w:r>
        <w:rPr>
          <w:sz w:val="32"/>
          <w:szCs w:val="32"/>
        </w:rPr>
        <w:t xml:space="preserve"> </w:t>
      </w:r>
      <w:r w:rsidRPr="00B764D6">
        <w:rPr>
          <w:sz w:val="32"/>
          <w:szCs w:val="32"/>
        </w:rPr>
        <w:t xml:space="preserve">use </w:t>
      </w:r>
      <w:r>
        <w:rPr>
          <w:sz w:val="32"/>
          <w:szCs w:val="32"/>
        </w:rPr>
        <w:t xml:space="preserve">class notes, the text or class handouts. </w:t>
      </w:r>
      <w:r w:rsidRPr="00B764D6">
        <w:rPr>
          <w:sz w:val="32"/>
          <w:szCs w:val="32"/>
        </w:rPr>
        <w:t xml:space="preserve">Formulas will be provided as needed. </w:t>
      </w:r>
    </w:p>
    <w:p w:rsidR="00166C42" w:rsidRDefault="00166C42" w:rsidP="00DE5965">
      <w:pPr>
        <w:rPr>
          <w:sz w:val="32"/>
          <w:szCs w:val="32"/>
        </w:rPr>
      </w:pPr>
    </w:p>
    <w:p w:rsidR="00CD1712" w:rsidRDefault="003A0906" w:rsidP="00DE5965">
      <w:pPr>
        <w:rPr>
          <w:sz w:val="32"/>
          <w:szCs w:val="32"/>
        </w:rPr>
      </w:pPr>
      <w:r>
        <w:rPr>
          <w:b/>
          <w:sz w:val="32"/>
          <w:szCs w:val="32"/>
        </w:rPr>
        <w:t xml:space="preserve">ASSIGNMENTS: </w:t>
      </w:r>
      <w:r>
        <w:rPr>
          <w:sz w:val="32"/>
          <w:szCs w:val="32"/>
        </w:rPr>
        <w:t>Develop, administer and analyze two short tests:</w:t>
      </w:r>
    </w:p>
    <w:p w:rsidR="003A0906" w:rsidRDefault="003A0906" w:rsidP="003A0906">
      <w:pPr>
        <w:rPr>
          <w:rFonts w:ascii="Calibri" w:eastAsia="Calibri" w:hAnsi="Calibri"/>
          <w:b/>
          <w:sz w:val="32"/>
          <w:szCs w:val="32"/>
          <w:u w:val="single"/>
        </w:rPr>
      </w:pPr>
      <w:r>
        <w:rPr>
          <w:sz w:val="32"/>
          <w:szCs w:val="32"/>
        </w:rPr>
        <w:tab/>
      </w:r>
      <w:r w:rsidRPr="003A0906">
        <w:rPr>
          <w:rFonts w:ascii="Calibri" w:eastAsia="Calibri" w:hAnsi="Calibri"/>
          <w:sz w:val="32"/>
          <w:szCs w:val="32"/>
        </w:rPr>
        <w:t xml:space="preserve">1) A psychological construct such as anxiety, happiness, </w:t>
      </w:r>
      <w:r w:rsidRPr="003A0906">
        <w:rPr>
          <w:rFonts w:ascii="Calibri" w:eastAsia="Calibri" w:hAnsi="Calibri"/>
          <w:sz w:val="32"/>
          <w:szCs w:val="32"/>
        </w:rPr>
        <w:tab/>
      </w:r>
      <w:r w:rsidRPr="003A0906">
        <w:rPr>
          <w:rFonts w:ascii="Calibri" w:eastAsia="Calibri" w:hAnsi="Calibri"/>
          <w:sz w:val="32"/>
          <w:szCs w:val="32"/>
        </w:rPr>
        <w:tab/>
      </w:r>
      <w:r w:rsidRPr="003A0906">
        <w:rPr>
          <w:rFonts w:ascii="Calibri" w:eastAsia="Calibri" w:hAnsi="Calibri"/>
          <w:sz w:val="32"/>
          <w:szCs w:val="32"/>
        </w:rPr>
        <w:tab/>
        <w:t xml:space="preserve">apprehension, etc.  Make the construct very narrow so that </w:t>
      </w:r>
      <w:r w:rsidRPr="003A0906">
        <w:rPr>
          <w:rFonts w:ascii="Calibri" w:eastAsia="Calibri" w:hAnsi="Calibri"/>
          <w:sz w:val="32"/>
          <w:szCs w:val="32"/>
        </w:rPr>
        <w:tab/>
      </w:r>
      <w:r w:rsidRPr="003A0906">
        <w:rPr>
          <w:rFonts w:ascii="Calibri" w:eastAsia="Calibri" w:hAnsi="Calibri"/>
          <w:sz w:val="32"/>
          <w:szCs w:val="32"/>
        </w:rPr>
        <w:tab/>
      </w:r>
      <w:r w:rsidRPr="003A0906">
        <w:rPr>
          <w:rFonts w:ascii="Calibri" w:eastAsia="Calibri" w:hAnsi="Calibri"/>
          <w:sz w:val="32"/>
          <w:szCs w:val="32"/>
        </w:rPr>
        <w:tab/>
        <w:t xml:space="preserve">you can obtain a meaningful score with as few as 5 or 6 </w:t>
      </w:r>
      <w:r w:rsidRPr="003A0906">
        <w:rPr>
          <w:rFonts w:ascii="Calibri" w:eastAsia="Calibri" w:hAnsi="Calibri"/>
          <w:sz w:val="32"/>
          <w:szCs w:val="32"/>
        </w:rPr>
        <w:tab/>
      </w:r>
      <w:r w:rsidRPr="003A0906">
        <w:rPr>
          <w:rFonts w:ascii="Calibri" w:eastAsia="Calibri" w:hAnsi="Calibri"/>
          <w:sz w:val="32"/>
          <w:szCs w:val="32"/>
        </w:rPr>
        <w:tab/>
      </w:r>
      <w:r w:rsidRPr="003A0906">
        <w:rPr>
          <w:rFonts w:ascii="Calibri" w:eastAsia="Calibri" w:hAnsi="Calibri"/>
          <w:sz w:val="32"/>
          <w:szCs w:val="32"/>
        </w:rPr>
        <w:tab/>
        <w:t xml:space="preserve">items. You will need to choose a scale for the items and </w:t>
      </w:r>
      <w:r w:rsidRPr="003A0906">
        <w:rPr>
          <w:rFonts w:ascii="Calibri" w:eastAsia="Calibri" w:hAnsi="Calibri"/>
          <w:sz w:val="32"/>
          <w:szCs w:val="32"/>
        </w:rPr>
        <w:tab/>
      </w:r>
      <w:r w:rsidRPr="003A0906">
        <w:rPr>
          <w:rFonts w:ascii="Calibri" w:eastAsia="Calibri" w:hAnsi="Calibri"/>
          <w:sz w:val="32"/>
          <w:szCs w:val="32"/>
        </w:rPr>
        <w:tab/>
      </w:r>
      <w:r w:rsidRPr="003A0906">
        <w:rPr>
          <w:rFonts w:ascii="Calibri" w:eastAsia="Calibri" w:hAnsi="Calibri"/>
          <w:sz w:val="32"/>
          <w:szCs w:val="32"/>
        </w:rPr>
        <w:tab/>
        <w:t>administer this test to at least 10 to 15 students.</w:t>
      </w:r>
      <w:r w:rsidR="001D741C">
        <w:rPr>
          <w:rFonts w:ascii="Calibri" w:eastAsia="Calibri" w:hAnsi="Calibri"/>
          <w:sz w:val="32"/>
          <w:szCs w:val="32"/>
        </w:rPr>
        <w:t xml:space="preserve"> </w:t>
      </w:r>
      <w:r w:rsidR="001D741C" w:rsidRPr="001D741C">
        <w:rPr>
          <w:rFonts w:ascii="Calibri" w:eastAsia="Calibri" w:hAnsi="Calibri"/>
          <w:b/>
          <w:sz w:val="32"/>
          <w:szCs w:val="32"/>
          <w:u w:val="single"/>
        </w:rPr>
        <w:t xml:space="preserve">Analyze the data </w:t>
      </w:r>
      <w:r w:rsidR="001D741C" w:rsidRPr="001D741C">
        <w:rPr>
          <w:rFonts w:ascii="Calibri" w:eastAsia="Calibri" w:hAnsi="Calibri"/>
          <w:b/>
          <w:sz w:val="32"/>
          <w:szCs w:val="32"/>
        </w:rPr>
        <w:tab/>
      </w:r>
      <w:r w:rsidR="001D741C" w:rsidRPr="001D741C">
        <w:rPr>
          <w:rFonts w:ascii="Calibri" w:eastAsia="Calibri" w:hAnsi="Calibri"/>
          <w:b/>
          <w:sz w:val="32"/>
          <w:szCs w:val="32"/>
          <w:u w:val="single"/>
        </w:rPr>
        <w:t>and write a report.</w:t>
      </w:r>
      <w:r w:rsidR="001D741C">
        <w:rPr>
          <w:rFonts w:ascii="Calibri" w:eastAsia="Calibri" w:hAnsi="Calibri"/>
          <w:b/>
          <w:sz w:val="32"/>
          <w:szCs w:val="32"/>
          <w:u w:val="single"/>
        </w:rPr>
        <w:t xml:space="preserve">  </w:t>
      </w:r>
    </w:p>
    <w:p w:rsidR="00486C59" w:rsidRDefault="00486C59" w:rsidP="003A0906">
      <w:pPr>
        <w:rPr>
          <w:rFonts w:ascii="Calibri" w:eastAsia="Calibri" w:hAnsi="Calibri"/>
          <w:sz w:val="32"/>
          <w:szCs w:val="32"/>
        </w:rPr>
      </w:pPr>
    </w:p>
    <w:p w:rsidR="001D741C" w:rsidRDefault="003A0906" w:rsidP="001D741C">
      <w:pPr>
        <w:rPr>
          <w:rFonts w:ascii="Calibri" w:eastAsia="Calibri" w:hAnsi="Calibri"/>
          <w:b/>
          <w:sz w:val="32"/>
          <w:szCs w:val="32"/>
          <w:u w:val="single"/>
        </w:rPr>
      </w:pPr>
      <w:r>
        <w:rPr>
          <w:rFonts w:ascii="Calibri" w:eastAsia="Calibri" w:hAnsi="Calibri"/>
          <w:sz w:val="32"/>
          <w:szCs w:val="32"/>
        </w:rPr>
        <w:tab/>
      </w:r>
      <w:r w:rsidRPr="003A0906">
        <w:rPr>
          <w:rFonts w:ascii="Calibri" w:eastAsia="Calibri" w:hAnsi="Calibri"/>
          <w:sz w:val="32"/>
          <w:szCs w:val="32"/>
        </w:rPr>
        <w:t xml:space="preserve">2) An achievement test measuring a very narrow skill or </w:t>
      </w:r>
      <w:r w:rsidRPr="003A0906">
        <w:rPr>
          <w:rFonts w:ascii="Calibri" w:eastAsia="Calibri" w:hAnsi="Calibri"/>
          <w:sz w:val="32"/>
          <w:szCs w:val="32"/>
        </w:rPr>
        <w:tab/>
      </w:r>
      <w:r w:rsidRPr="003A0906">
        <w:rPr>
          <w:rFonts w:ascii="Calibri" w:eastAsia="Calibri" w:hAnsi="Calibri"/>
          <w:sz w:val="32"/>
          <w:szCs w:val="32"/>
        </w:rPr>
        <w:tab/>
      </w:r>
      <w:r w:rsidRPr="003A0906">
        <w:rPr>
          <w:rFonts w:ascii="Calibri" w:eastAsia="Calibri" w:hAnsi="Calibri"/>
          <w:sz w:val="32"/>
          <w:szCs w:val="32"/>
        </w:rPr>
        <w:tab/>
        <w:t xml:space="preserve">knowledge construct such as descriptive statistics, basic </w:t>
      </w:r>
      <w:r w:rsidRPr="003A0906">
        <w:rPr>
          <w:rFonts w:ascii="Calibri" w:eastAsia="Calibri" w:hAnsi="Calibri"/>
          <w:sz w:val="32"/>
          <w:szCs w:val="32"/>
        </w:rPr>
        <w:tab/>
      </w:r>
      <w:r w:rsidRPr="003A0906">
        <w:rPr>
          <w:rFonts w:ascii="Calibri" w:eastAsia="Calibri" w:hAnsi="Calibri"/>
          <w:sz w:val="32"/>
          <w:szCs w:val="32"/>
        </w:rPr>
        <w:tab/>
      </w:r>
      <w:r w:rsidRPr="003A0906">
        <w:rPr>
          <w:rFonts w:ascii="Calibri" w:eastAsia="Calibri" w:hAnsi="Calibri"/>
          <w:sz w:val="32"/>
          <w:szCs w:val="32"/>
        </w:rPr>
        <w:tab/>
        <w:t xml:space="preserve">algebra or fractions and proportions. Here you can use </w:t>
      </w:r>
      <w:r w:rsidRPr="003A0906">
        <w:rPr>
          <w:rFonts w:ascii="Calibri" w:eastAsia="Calibri" w:hAnsi="Calibri"/>
          <w:sz w:val="32"/>
          <w:szCs w:val="32"/>
        </w:rPr>
        <w:tab/>
      </w:r>
      <w:r w:rsidRPr="003A0906">
        <w:rPr>
          <w:rFonts w:ascii="Calibri" w:eastAsia="Calibri" w:hAnsi="Calibri"/>
          <w:sz w:val="32"/>
          <w:szCs w:val="32"/>
        </w:rPr>
        <w:tab/>
      </w:r>
      <w:r w:rsidRPr="003A0906">
        <w:rPr>
          <w:rFonts w:ascii="Calibri" w:eastAsia="Calibri" w:hAnsi="Calibri"/>
          <w:sz w:val="32"/>
          <w:szCs w:val="32"/>
        </w:rPr>
        <w:tab/>
      </w:r>
      <w:r w:rsidRPr="003A0906">
        <w:rPr>
          <w:rFonts w:ascii="Calibri" w:eastAsia="Calibri" w:hAnsi="Calibri"/>
          <w:sz w:val="32"/>
          <w:szCs w:val="32"/>
        </w:rPr>
        <w:lastRenderedPageBreak/>
        <w:tab/>
        <w:t xml:space="preserve">multiple choice, true/false, or matching formats. Again, keep </w:t>
      </w:r>
      <w:r w:rsidRPr="003A0906">
        <w:rPr>
          <w:rFonts w:ascii="Calibri" w:eastAsia="Calibri" w:hAnsi="Calibri"/>
          <w:sz w:val="32"/>
          <w:szCs w:val="32"/>
        </w:rPr>
        <w:tab/>
      </w:r>
      <w:r w:rsidRPr="003A0906">
        <w:rPr>
          <w:rFonts w:ascii="Calibri" w:eastAsia="Calibri" w:hAnsi="Calibri"/>
          <w:sz w:val="32"/>
          <w:szCs w:val="32"/>
        </w:rPr>
        <w:tab/>
        <w:t xml:space="preserve">the number of items to 5 or 6 and the number of students to </w:t>
      </w:r>
      <w:r w:rsidRPr="003A0906">
        <w:rPr>
          <w:rFonts w:ascii="Calibri" w:eastAsia="Calibri" w:hAnsi="Calibri"/>
          <w:sz w:val="32"/>
          <w:szCs w:val="32"/>
        </w:rPr>
        <w:tab/>
      </w:r>
      <w:r w:rsidRPr="003A0906">
        <w:rPr>
          <w:rFonts w:ascii="Calibri" w:eastAsia="Calibri" w:hAnsi="Calibri"/>
          <w:sz w:val="32"/>
          <w:szCs w:val="32"/>
        </w:rPr>
        <w:tab/>
        <w:t>10 to 15.</w:t>
      </w:r>
      <w:r w:rsidR="001D741C">
        <w:rPr>
          <w:rFonts w:ascii="Calibri" w:eastAsia="Calibri" w:hAnsi="Calibri"/>
          <w:sz w:val="32"/>
          <w:szCs w:val="32"/>
        </w:rPr>
        <w:t xml:space="preserve"> </w:t>
      </w:r>
      <w:r w:rsidR="001D741C" w:rsidRPr="001D741C">
        <w:rPr>
          <w:rFonts w:ascii="Calibri" w:eastAsia="Calibri" w:hAnsi="Calibri"/>
          <w:b/>
          <w:sz w:val="32"/>
          <w:szCs w:val="32"/>
          <w:u w:val="single"/>
        </w:rPr>
        <w:t xml:space="preserve"> Analyze the data </w:t>
      </w:r>
      <w:r w:rsidR="001D741C" w:rsidRPr="001D741C">
        <w:rPr>
          <w:rFonts w:ascii="Calibri" w:eastAsia="Calibri" w:hAnsi="Calibri"/>
          <w:b/>
          <w:sz w:val="32"/>
          <w:szCs w:val="32"/>
        </w:rPr>
        <w:tab/>
      </w:r>
      <w:r w:rsidR="001D741C" w:rsidRPr="001D741C">
        <w:rPr>
          <w:rFonts w:ascii="Calibri" w:eastAsia="Calibri" w:hAnsi="Calibri"/>
          <w:b/>
          <w:sz w:val="32"/>
          <w:szCs w:val="32"/>
          <w:u w:val="single"/>
        </w:rPr>
        <w:t>and write a report.</w:t>
      </w:r>
      <w:r w:rsidR="001D741C">
        <w:rPr>
          <w:rFonts w:ascii="Calibri" w:eastAsia="Calibri" w:hAnsi="Calibri"/>
          <w:b/>
          <w:sz w:val="32"/>
          <w:szCs w:val="32"/>
          <w:u w:val="single"/>
        </w:rPr>
        <w:t xml:space="preserve">  </w:t>
      </w:r>
    </w:p>
    <w:p w:rsidR="001D741C" w:rsidRDefault="001D741C" w:rsidP="001D741C">
      <w:pPr>
        <w:rPr>
          <w:rFonts w:ascii="Calibri" w:eastAsia="Calibri" w:hAnsi="Calibri"/>
          <w:sz w:val="32"/>
          <w:szCs w:val="32"/>
        </w:rPr>
      </w:pPr>
    </w:p>
    <w:p w:rsidR="001D741C" w:rsidRDefault="001D741C" w:rsidP="001D741C">
      <w:pPr>
        <w:rPr>
          <w:rFonts w:ascii="Calibri" w:eastAsia="Calibri" w:hAnsi="Calibri"/>
          <w:sz w:val="32"/>
          <w:szCs w:val="32"/>
        </w:rPr>
      </w:pPr>
      <w:r>
        <w:rPr>
          <w:rFonts w:ascii="Calibri" w:eastAsia="Calibri" w:hAnsi="Calibri"/>
          <w:sz w:val="32"/>
          <w:szCs w:val="32"/>
        </w:rPr>
        <w:t xml:space="preserve">More details about these assignments will be provided </w:t>
      </w:r>
      <w:r w:rsidR="00511465">
        <w:rPr>
          <w:rFonts w:ascii="Calibri" w:eastAsia="Calibri" w:hAnsi="Calibri"/>
          <w:sz w:val="32"/>
          <w:szCs w:val="32"/>
        </w:rPr>
        <w:t xml:space="preserve">in class and </w:t>
      </w:r>
      <w:r>
        <w:rPr>
          <w:rFonts w:ascii="Calibri" w:eastAsia="Calibri" w:hAnsi="Calibri"/>
          <w:sz w:val="32"/>
          <w:szCs w:val="32"/>
        </w:rPr>
        <w:t>as a handout.</w:t>
      </w:r>
    </w:p>
    <w:p w:rsidR="007678F8" w:rsidRDefault="007678F8" w:rsidP="001D741C">
      <w:pPr>
        <w:rPr>
          <w:rFonts w:ascii="Calibri" w:eastAsia="Calibri" w:hAnsi="Calibri"/>
          <w:sz w:val="32"/>
          <w:szCs w:val="32"/>
        </w:rPr>
      </w:pPr>
    </w:p>
    <w:p w:rsidR="007678F8" w:rsidRDefault="007678F8" w:rsidP="007678F8">
      <w:pPr>
        <w:rPr>
          <w:sz w:val="32"/>
          <w:szCs w:val="32"/>
        </w:rPr>
      </w:pPr>
      <w:r>
        <w:rPr>
          <w:b/>
          <w:sz w:val="32"/>
          <w:szCs w:val="32"/>
          <w:u w:val="single"/>
        </w:rPr>
        <w:t>G</w:t>
      </w:r>
      <w:r w:rsidRPr="00B764D6">
        <w:rPr>
          <w:b/>
          <w:sz w:val="32"/>
          <w:szCs w:val="32"/>
          <w:u w:val="single"/>
        </w:rPr>
        <w:t>rading</w:t>
      </w:r>
      <w:r w:rsidRPr="00B764D6">
        <w:rPr>
          <w:b/>
          <w:sz w:val="32"/>
          <w:szCs w:val="32"/>
        </w:rPr>
        <w:t>:</w:t>
      </w:r>
      <w:r>
        <w:rPr>
          <w:b/>
          <w:sz w:val="32"/>
          <w:szCs w:val="32"/>
        </w:rPr>
        <w:t xml:space="preserve"> </w:t>
      </w:r>
      <w:r w:rsidRPr="00B764D6">
        <w:rPr>
          <w:sz w:val="32"/>
          <w:szCs w:val="32"/>
        </w:rPr>
        <w:t xml:space="preserve">Grades will be based upon the </w:t>
      </w:r>
      <w:r>
        <w:rPr>
          <w:sz w:val="32"/>
          <w:szCs w:val="32"/>
        </w:rPr>
        <w:t>2</w:t>
      </w:r>
      <w:r w:rsidRPr="00B764D6">
        <w:rPr>
          <w:sz w:val="32"/>
          <w:szCs w:val="32"/>
        </w:rPr>
        <w:t xml:space="preserve"> course exams</w:t>
      </w:r>
      <w:r>
        <w:rPr>
          <w:sz w:val="32"/>
          <w:szCs w:val="32"/>
        </w:rPr>
        <w:t>, class participation and the two test construction assignments.</w:t>
      </w:r>
      <w:r w:rsidRPr="00B764D6">
        <w:rPr>
          <w:sz w:val="32"/>
          <w:szCs w:val="32"/>
        </w:rPr>
        <w:t xml:space="preserve"> </w:t>
      </w:r>
      <w:r>
        <w:rPr>
          <w:sz w:val="32"/>
          <w:szCs w:val="32"/>
        </w:rPr>
        <w:t xml:space="preserve">Each exam is worth 25% of your grade. Each test construction assignment is worth 25% </w:t>
      </w:r>
      <w:r w:rsidR="00714435">
        <w:rPr>
          <w:sz w:val="32"/>
          <w:szCs w:val="32"/>
        </w:rPr>
        <w:t>.  Class participation will be used to resolve borderline situations.</w:t>
      </w:r>
    </w:p>
    <w:p w:rsidR="004F7B14" w:rsidRDefault="004F7B14" w:rsidP="00F3044B">
      <w:pPr>
        <w:rPr>
          <w:b/>
          <w:sz w:val="32"/>
          <w:szCs w:val="32"/>
        </w:rPr>
      </w:pPr>
    </w:p>
    <w:p w:rsidR="00F3044B" w:rsidRDefault="00166C42" w:rsidP="00F3044B">
      <w:pPr>
        <w:rPr>
          <w:b/>
          <w:sz w:val="32"/>
          <w:szCs w:val="32"/>
        </w:rPr>
      </w:pPr>
      <w:r>
        <w:rPr>
          <w:b/>
          <w:sz w:val="32"/>
          <w:szCs w:val="32"/>
        </w:rPr>
        <w:t>Course Schedule:</w:t>
      </w:r>
    </w:p>
    <w:p w:rsidR="00F5330A" w:rsidRDefault="00C53D95" w:rsidP="00F3044B">
      <w:pPr>
        <w:rPr>
          <w:b/>
          <w:sz w:val="32"/>
          <w:szCs w:val="32"/>
        </w:rPr>
      </w:pPr>
      <w:r w:rsidRPr="00B764D6">
        <w:rPr>
          <w:b/>
          <w:sz w:val="32"/>
          <w:szCs w:val="32"/>
        </w:rPr>
        <w:t>Note: The following schedule of chapters</w:t>
      </w:r>
      <w:r w:rsidR="00F3044B">
        <w:rPr>
          <w:b/>
          <w:sz w:val="32"/>
          <w:szCs w:val="32"/>
        </w:rPr>
        <w:t>,</w:t>
      </w:r>
      <w:r w:rsidRPr="00B764D6">
        <w:rPr>
          <w:b/>
          <w:sz w:val="32"/>
          <w:szCs w:val="32"/>
        </w:rPr>
        <w:t xml:space="preserve"> exam dates</w:t>
      </w:r>
      <w:r w:rsidR="00F3044B">
        <w:rPr>
          <w:b/>
          <w:sz w:val="32"/>
          <w:szCs w:val="32"/>
        </w:rPr>
        <w:t xml:space="preserve"> and assignments</w:t>
      </w:r>
      <w:r w:rsidRPr="00B764D6">
        <w:rPr>
          <w:b/>
          <w:sz w:val="32"/>
          <w:szCs w:val="32"/>
        </w:rPr>
        <w:t xml:space="preserve"> </w:t>
      </w:r>
      <w:r w:rsidR="00295820" w:rsidRPr="00B764D6">
        <w:rPr>
          <w:b/>
          <w:sz w:val="32"/>
          <w:szCs w:val="32"/>
        </w:rPr>
        <w:t xml:space="preserve">is </w:t>
      </w:r>
      <w:r w:rsidRPr="00B764D6">
        <w:rPr>
          <w:b/>
          <w:sz w:val="32"/>
          <w:szCs w:val="32"/>
        </w:rPr>
        <w:t>tentative!</w:t>
      </w:r>
    </w:p>
    <w:p w:rsidR="00F3044B" w:rsidRPr="00B764D6" w:rsidRDefault="00F3044B" w:rsidP="00387D9E">
      <w:pPr>
        <w:ind w:left="720"/>
        <w:rPr>
          <w:b/>
          <w:sz w:val="32"/>
          <w:szCs w:val="32"/>
        </w:rPr>
      </w:pPr>
    </w:p>
    <w:p w:rsidR="00F3044B" w:rsidRPr="00F3044B" w:rsidRDefault="00F3044B" w:rsidP="00F3044B">
      <w:pPr>
        <w:spacing w:after="200" w:line="276" w:lineRule="auto"/>
        <w:rPr>
          <w:rFonts w:ascii="Calibri" w:eastAsia="Calibri" w:hAnsi="Calibri"/>
          <w:sz w:val="32"/>
          <w:szCs w:val="32"/>
        </w:rPr>
      </w:pPr>
      <w:r w:rsidRPr="00F3044B">
        <w:rPr>
          <w:rFonts w:ascii="Calibri" w:eastAsia="Calibri" w:hAnsi="Calibri"/>
          <w:sz w:val="32"/>
          <w:szCs w:val="32"/>
        </w:rPr>
        <w:t>Week 1 W (Jan 21) Chapter 1 Introduction</w:t>
      </w:r>
    </w:p>
    <w:p w:rsidR="00F3044B" w:rsidRPr="00F3044B" w:rsidRDefault="00F3044B" w:rsidP="00F3044B">
      <w:pPr>
        <w:spacing w:after="200" w:line="276" w:lineRule="auto"/>
        <w:rPr>
          <w:rFonts w:ascii="Calibri" w:eastAsia="Calibri" w:hAnsi="Calibri"/>
          <w:sz w:val="32"/>
          <w:szCs w:val="32"/>
        </w:rPr>
      </w:pPr>
      <w:r w:rsidRPr="00F3044B">
        <w:rPr>
          <w:rFonts w:ascii="Calibri" w:eastAsia="Calibri" w:hAnsi="Calibri"/>
          <w:sz w:val="32"/>
          <w:szCs w:val="32"/>
        </w:rPr>
        <w:t>Week 2 MW (Jan 26, 28) Chapter 2 Scaling</w:t>
      </w:r>
    </w:p>
    <w:p w:rsidR="00F3044B" w:rsidRPr="00F3044B" w:rsidRDefault="00F3044B" w:rsidP="00F3044B">
      <w:pPr>
        <w:spacing w:after="200" w:line="276" w:lineRule="auto"/>
        <w:rPr>
          <w:rFonts w:ascii="Calibri" w:eastAsia="Calibri" w:hAnsi="Calibri"/>
          <w:sz w:val="32"/>
          <w:szCs w:val="32"/>
        </w:rPr>
      </w:pPr>
      <w:r w:rsidRPr="00F3044B">
        <w:rPr>
          <w:rFonts w:ascii="Calibri" w:eastAsia="Calibri" w:hAnsi="Calibri"/>
          <w:sz w:val="32"/>
          <w:szCs w:val="32"/>
        </w:rPr>
        <w:t>Week 3 MW (Feb 2,4) Chapter 3 Variance and Covariance</w:t>
      </w:r>
    </w:p>
    <w:p w:rsidR="00F3044B" w:rsidRPr="00F3044B" w:rsidRDefault="00F3044B" w:rsidP="00F3044B">
      <w:pPr>
        <w:spacing w:after="200" w:line="276" w:lineRule="auto"/>
        <w:rPr>
          <w:rFonts w:ascii="Calibri" w:eastAsia="Calibri" w:hAnsi="Calibri"/>
          <w:sz w:val="32"/>
          <w:szCs w:val="32"/>
        </w:rPr>
      </w:pPr>
      <w:r w:rsidRPr="00F3044B">
        <w:rPr>
          <w:rFonts w:ascii="Calibri" w:eastAsia="Calibri" w:hAnsi="Calibri"/>
          <w:sz w:val="32"/>
          <w:szCs w:val="32"/>
        </w:rPr>
        <w:t>Week 4 MW (Feb 9,11) Chapter 4 Dimensionality</w:t>
      </w:r>
    </w:p>
    <w:p w:rsidR="00F3044B" w:rsidRPr="00F3044B" w:rsidRDefault="00F3044B" w:rsidP="00F3044B">
      <w:pPr>
        <w:spacing w:after="200" w:line="276" w:lineRule="auto"/>
        <w:rPr>
          <w:rFonts w:ascii="Calibri" w:eastAsia="Calibri" w:hAnsi="Calibri"/>
          <w:sz w:val="32"/>
          <w:szCs w:val="32"/>
        </w:rPr>
      </w:pPr>
      <w:r w:rsidRPr="00F3044B">
        <w:rPr>
          <w:rFonts w:ascii="Calibri" w:eastAsia="Calibri" w:hAnsi="Calibri"/>
          <w:sz w:val="32"/>
          <w:szCs w:val="32"/>
        </w:rPr>
        <w:t>Week 5 MW (Feb 16,18) Chapter 5 Reliability (Conceptual)</w:t>
      </w:r>
    </w:p>
    <w:p w:rsidR="00F3044B" w:rsidRPr="00F3044B" w:rsidRDefault="00F3044B" w:rsidP="00F3044B">
      <w:pPr>
        <w:spacing w:after="200" w:line="276" w:lineRule="auto"/>
        <w:rPr>
          <w:rFonts w:ascii="Calibri" w:eastAsia="Calibri" w:hAnsi="Calibri"/>
          <w:sz w:val="32"/>
          <w:szCs w:val="32"/>
        </w:rPr>
      </w:pPr>
      <w:r w:rsidRPr="00F3044B">
        <w:rPr>
          <w:rFonts w:ascii="Calibri" w:eastAsia="Calibri" w:hAnsi="Calibri"/>
          <w:sz w:val="32"/>
          <w:szCs w:val="32"/>
        </w:rPr>
        <w:t>Week 6 MW (Feb 23,25) Chapter 6 Reliability-- Empirical Estimation</w:t>
      </w:r>
    </w:p>
    <w:p w:rsidR="00F3044B" w:rsidRPr="00F3044B" w:rsidRDefault="00F3044B" w:rsidP="00F3044B">
      <w:pPr>
        <w:spacing w:after="200" w:line="276" w:lineRule="auto"/>
        <w:rPr>
          <w:rFonts w:ascii="Calibri" w:eastAsia="Calibri" w:hAnsi="Calibri"/>
          <w:sz w:val="32"/>
          <w:szCs w:val="32"/>
        </w:rPr>
      </w:pPr>
      <w:r w:rsidRPr="00F3044B">
        <w:rPr>
          <w:rFonts w:ascii="Calibri" w:eastAsia="Calibri" w:hAnsi="Calibri"/>
          <w:sz w:val="32"/>
          <w:szCs w:val="32"/>
        </w:rPr>
        <w:t>Week 7 MW (March 2) Midterm Exam</w:t>
      </w:r>
      <w:r w:rsidR="005A76E4">
        <w:rPr>
          <w:rFonts w:ascii="Calibri" w:eastAsia="Calibri" w:hAnsi="Calibri"/>
          <w:sz w:val="32"/>
          <w:szCs w:val="32"/>
        </w:rPr>
        <w:t>:</w:t>
      </w:r>
      <w:r w:rsidR="000E3B4E">
        <w:rPr>
          <w:rFonts w:ascii="Calibri" w:eastAsia="Calibri" w:hAnsi="Calibri"/>
          <w:sz w:val="32"/>
          <w:szCs w:val="32"/>
        </w:rPr>
        <w:t xml:space="preserve"> </w:t>
      </w:r>
      <w:r w:rsidRPr="00F3044B">
        <w:rPr>
          <w:rFonts w:ascii="Calibri" w:eastAsia="Calibri" w:hAnsi="Calibri"/>
          <w:sz w:val="32"/>
          <w:szCs w:val="32"/>
        </w:rPr>
        <w:t xml:space="preserve">(March 4) Chapter 7 Importance of Reliability. </w:t>
      </w:r>
      <w:r w:rsidRPr="00F3044B">
        <w:rPr>
          <w:rFonts w:ascii="Calibri" w:eastAsia="Calibri" w:hAnsi="Calibri"/>
          <w:b/>
          <w:sz w:val="32"/>
          <w:szCs w:val="32"/>
          <w:u w:val="single"/>
        </w:rPr>
        <w:t>First Exam Construction, data analysis and report due</w:t>
      </w:r>
      <w:r w:rsidRPr="00F3044B">
        <w:rPr>
          <w:rFonts w:ascii="Calibri" w:eastAsia="Calibri" w:hAnsi="Calibri"/>
          <w:sz w:val="32"/>
          <w:szCs w:val="32"/>
        </w:rPr>
        <w:t xml:space="preserve"> </w:t>
      </w:r>
      <w:r w:rsidRPr="00F3044B">
        <w:rPr>
          <w:rFonts w:ascii="Calibri" w:eastAsia="Calibri" w:hAnsi="Calibri"/>
          <w:b/>
          <w:sz w:val="32"/>
          <w:szCs w:val="32"/>
          <w:u w:val="single"/>
        </w:rPr>
        <w:t>March 4</w:t>
      </w:r>
    </w:p>
    <w:p w:rsidR="00F3044B" w:rsidRPr="00F3044B" w:rsidRDefault="00F3044B" w:rsidP="00F3044B">
      <w:pPr>
        <w:spacing w:after="200" w:line="276" w:lineRule="auto"/>
        <w:rPr>
          <w:rFonts w:ascii="Calibri" w:eastAsia="Calibri" w:hAnsi="Calibri"/>
          <w:sz w:val="32"/>
          <w:szCs w:val="32"/>
        </w:rPr>
      </w:pPr>
      <w:r w:rsidRPr="00F3044B">
        <w:rPr>
          <w:rFonts w:ascii="Calibri" w:eastAsia="Calibri" w:hAnsi="Calibri"/>
          <w:sz w:val="32"/>
          <w:szCs w:val="32"/>
        </w:rPr>
        <w:t>Week 8 MW (March 9,11)  Chapter 8 Validity (Conceptual)</w:t>
      </w:r>
    </w:p>
    <w:p w:rsidR="00F3044B" w:rsidRPr="00F3044B" w:rsidRDefault="00F3044B" w:rsidP="00F3044B">
      <w:pPr>
        <w:spacing w:after="200" w:line="276" w:lineRule="auto"/>
        <w:rPr>
          <w:rFonts w:ascii="Calibri" w:eastAsia="Calibri" w:hAnsi="Calibri"/>
          <w:sz w:val="32"/>
          <w:szCs w:val="32"/>
        </w:rPr>
      </w:pPr>
      <w:r w:rsidRPr="00F3044B">
        <w:rPr>
          <w:rFonts w:ascii="Calibri" w:eastAsia="Calibri" w:hAnsi="Calibri"/>
          <w:sz w:val="32"/>
          <w:szCs w:val="32"/>
        </w:rPr>
        <w:lastRenderedPageBreak/>
        <w:t>Week 9 MW (March 23,</w:t>
      </w:r>
      <w:r w:rsidR="0005088E">
        <w:rPr>
          <w:rFonts w:ascii="Calibri" w:eastAsia="Calibri" w:hAnsi="Calibri"/>
          <w:sz w:val="32"/>
          <w:szCs w:val="32"/>
        </w:rPr>
        <w:t xml:space="preserve"> </w:t>
      </w:r>
      <w:r w:rsidRPr="00F3044B">
        <w:rPr>
          <w:rFonts w:ascii="Calibri" w:eastAsia="Calibri" w:hAnsi="Calibri"/>
          <w:sz w:val="32"/>
          <w:szCs w:val="32"/>
        </w:rPr>
        <w:t>25) Chapter 9 Convergent and Discriminant Validity</w:t>
      </w:r>
    </w:p>
    <w:p w:rsidR="00F3044B" w:rsidRPr="00F3044B" w:rsidRDefault="00F3044B" w:rsidP="00F3044B">
      <w:pPr>
        <w:spacing w:after="200" w:line="276" w:lineRule="auto"/>
        <w:rPr>
          <w:rFonts w:ascii="Calibri" w:eastAsia="Calibri" w:hAnsi="Calibri"/>
          <w:sz w:val="32"/>
          <w:szCs w:val="32"/>
        </w:rPr>
      </w:pPr>
      <w:r w:rsidRPr="00F3044B">
        <w:rPr>
          <w:rFonts w:ascii="Calibri" w:eastAsia="Calibri" w:hAnsi="Calibri"/>
          <w:sz w:val="32"/>
          <w:szCs w:val="32"/>
        </w:rPr>
        <w:t>Week 10 MW (March 30, April 1) Chapter 10 Response Biases</w:t>
      </w:r>
    </w:p>
    <w:p w:rsidR="00F3044B" w:rsidRPr="00F3044B" w:rsidRDefault="00F3044B" w:rsidP="00F3044B">
      <w:pPr>
        <w:spacing w:after="200" w:line="276" w:lineRule="auto"/>
        <w:rPr>
          <w:rFonts w:ascii="Calibri" w:eastAsia="Calibri" w:hAnsi="Calibri"/>
          <w:b/>
          <w:sz w:val="32"/>
          <w:szCs w:val="32"/>
          <w:u w:val="single"/>
        </w:rPr>
      </w:pPr>
      <w:r w:rsidRPr="00F3044B">
        <w:rPr>
          <w:rFonts w:ascii="Calibri" w:eastAsia="Calibri" w:hAnsi="Calibri"/>
          <w:sz w:val="32"/>
          <w:szCs w:val="32"/>
        </w:rPr>
        <w:t xml:space="preserve">Week 11 MW (April 6,8)  Chapter 11 Test Bias </w:t>
      </w:r>
      <w:r w:rsidRPr="00F3044B">
        <w:rPr>
          <w:rFonts w:ascii="Calibri" w:eastAsia="Calibri" w:hAnsi="Calibri"/>
          <w:b/>
          <w:sz w:val="32"/>
          <w:szCs w:val="32"/>
          <w:u w:val="single"/>
        </w:rPr>
        <w:t>Second Exam Construction, data analysis and report due April 8</w:t>
      </w:r>
    </w:p>
    <w:p w:rsidR="00F3044B" w:rsidRPr="00F3044B" w:rsidRDefault="00F3044B" w:rsidP="00F3044B">
      <w:pPr>
        <w:spacing w:after="200" w:line="276" w:lineRule="auto"/>
        <w:rPr>
          <w:rFonts w:ascii="Calibri" w:eastAsia="Calibri" w:hAnsi="Calibri"/>
          <w:sz w:val="32"/>
          <w:szCs w:val="32"/>
        </w:rPr>
      </w:pPr>
      <w:r w:rsidRPr="00F3044B">
        <w:rPr>
          <w:rFonts w:ascii="Calibri" w:eastAsia="Calibri" w:hAnsi="Calibri"/>
          <w:sz w:val="32"/>
          <w:szCs w:val="32"/>
        </w:rPr>
        <w:t>Week 12 MW (April 11,15) Chapter 13 Generalizability Theory</w:t>
      </w:r>
    </w:p>
    <w:p w:rsidR="00F3044B" w:rsidRPr="00F3044B" w:rsidRDefault="00F3044B" w:rsidP="00F3044B">
      <w:pPr>
        <w:spacing w:after="200" w:line="276" w:lineRule="auto"/>
        <w:rPr>
          <w:rFonts w:ascii="Calibri" w:eastAsia="Calibri" w:hAnsi="Calibri"/>
          <w:sz w:val="32"/>
          <w:szCs w:val="32"/>
        </w:rPr>
      </w:pPr>
      <w:r w:rsidRPr="00F3044B">
        <w:rPr>
          <w:rFonts w:ascii="Calibri" w:eastAsia="Calibri" w:hAnsi="Calibri"/>
          <w:sz w:val="32"/>
          <w:szCs w:val="32"/>
        </w:rPr>
        <w:t>Week 13 MW (April 20,22) Chapter 14 Item Response Theory (IRT)</w:t>
      </w:r>
    </w:p>
    <w:p w:rsidR="00F3044B" w:rsidRPr="00F3044B" w:rsidRDefault="00F3044B" w:rsidP="00F3044B">
      <w:pPr>
        <w:spacing w:after="200" w:line="276" w:lineRule="auto"/>
        <w:rPr>
          <w:rFonts w:ascii="Calibri" w:eastAsia="Calibri" w:hAnsi="Calibri"/>
          <w:sz w:val="32"/>
          <w:szCs w:val="32"/>
        </w:rPr>
      </w:pPr>
      <w:r w:rsidRPr="00F3044B">
        <w:rPr>
          <w:rFonts w:ascii="Calibri" w:eastAsia="Calibri" w:hAnsi="Calibri"/>
          <w:sz w:val="32"/>
          <w:szCs w:val="32"/>
        </w:rPr>
        <w:t>Week 14 MW (April 27,29) Discussion of IRT and review for final exam</w:t>
      </w:r>
    </w:p>
    <w:p w:rsidR="00F3044B" w:rsidRPr="00F3044B" w:rsidRDefault="00F3044B" w:rsidP="00F3044B">
      <w:pPr>
        <w:spacing w:after="200" w:line="276" w:lineRule="auto"/>
        <w:rPr>
          <w:rFonts w:ascii="Calibri" w:eastAsia="Calibri" w:hAnsi="Calibri"/>
          <w:sz w:val="32"/>
          <w:szCs w:val="32"/>
        </w:rPr>
      </w:pPr>
      <w:r w:rsidRPr="00F3044B">
        <w:rPr>
          <w:rFonts w:ascii="Calibri" w:eastAsia="Calibri" w:hAnsi="Calibri"/>
          <w:sz w:val="32"/>
          <w:szCs w:val="32"/>
        </w:rPr>
        <w:t xml:space="preserve">Week 15 Tuesday May 5 Final Exam </w:t>
      </w:r>
    </w:p>
    <w:p w:rsidR="00327825" w:rsidRPr="00B764D6" w:rsidRDefault="00327825" w:rsidP="00327825">
      <w:pPr>
        <w:rPr>
          <w:sz w:val="32"/>
          <w:szCs w:val="32"/>
        </w:rPr>
      </w:pPr>
      <w:r w:rsidRPr="00B764D6">
        <w:rPr>
          <w:b/>
          <w:sz w:val="32"/>
          <w:szCs w:val="32"/>
          <w:u w:val="single"/>
        </w:rPr>
        <w:t>Learning Outcomes</w:t>
      </w:r>
      <w:r w:rsidR="007F2735" w:rsidRPr="00B764D6">
        <w:rPr>
          <w:b/>
          <w:sz w:val="32"/>
          <w:szCs w:val="32"/>
          <w:u w:val="single"/>
        </w:rPr>
        <w:t>:</w:t>
      </w:r>
    </w:p>
    <w:p w:rsidR="00327825" w:rsidRPr="00B764D6" w:rsidRDefault="00327825" w:rsidP="00327825">
      <w:pPr>
        <w:rPr>
          <w:sz w:val="32"/>
          <w:szCs w:val="32"/>
        </w:rPr>
      </w:pPr>
      <w:r w:rsidRPr="00B764D6">
        <w:rPr>
          <w:sz w:val="32"/>
          <w:szCs w:val="32"/>
        </w:rPr>
        <w:t xml:space="preserve">The Department of Psychology has adopted expected student learning outcomes for the undergraduate major, the graduate major, and for Psy 1300, a general education course meeting a requirement for the social and behavioral science component. These expected student learning outcomes are available for your review at the following website: </w:t>
      </w:r>
      <w:hyperlink r:id="rId7" w:history="1">
        <w:r w:rsidRPr="00B764D6">
          <w:rPr>
            <w:rStyle w:val="Hyperlink"/>
            <w:sz w:val="32"/>
            <w:szCs w:val="32"/>
          </w:rPr>
          <w:t>http://www.psych.txstate.edu/assessment/</w:t>
        </w:r>
      </w:hyperlink>
    </w:p>
    <w:p w:rsidR="00F94A87" w:rsidRPr="00B764D6" w:rsidRDefault="00F94A87" w:rsidP="00327825">
      <w:pPr>
        <w:rPr>
          <w:b/>
          <w:sz w:val="32"/>
          <w:szCs w:val="32"/>
          <w:u w:val="single"/>
        </w:rPr>
      </w:pPr>
    </w:p>
    <w:p w:rsidR="00327825" w:rsidRPr="00B764D6" w:rsidRDefault="00327825" w:rsidP="00327825">
      <w:pPr>
        <w:rPr>
          <w:sz w:val="32"/>
          <w:szCs w:val="32"/>
        </w:rPr>
      </w:pPr>
      <w:r w:rsidRPr="00B764D6">
        <w:rPr>
          <w:b/>
          <w:sz w:val="32"/>
          <w:szCs w:val="32"/>
          <w:u w:val="single"/>
        </w:rPr>
        <w:t>Disability Statement</w:t>
      </w:r>
      <w:r w:rsidR="00E032E7" w:rsidRPr="00B764D6">
        <w:rPr>
          <w:b/>
          <w:sz w:val="32"/>
          <w:szCs w:val="32"/>
          <w:u w:val="single"/>
        </w:rPr>
        <w:t>:</w:t>
      </w:r>
      <w:r w:rsidR="00166C42">
        <w:rPr>
          <w:b/>
          <w:sz w:val="32"/>
          <w:szCs w:val="32"/>
          <w:u w:val="single"/>
        </w:rPr>
        <w:t xml:space="preserve"> </w:t>
      </w:r>
      <w:r w:rsidRPr="00B764D6">
        <w:rPr>
          <w:sz w:val="32"/>
          <w:szCs w:val="32"/>
        </w:rPr>
        <w:t>(PPS 04.01)</w:t>
      </w:r>
    </w:p>
    <w:p w:rsidR="00327825" w:rsidRPr="00B764D6" w:rsidRDefault="00327825" w:rsidP="00327825">
      <w:pPr>
        <w:rPr>
          <w:sz w:val="32"/>
          <w:szCs w:val="32"/>
        </w:rPr>
      </w:pPr>
    </w:p>
    <w:p w:rsidR="00327825" w:rsidRPr="00B764D6" w:rsidRDefault="00327825" w:rsidP="00327825">
      <w:pPr>
        <w:rPr>
          <w:rFonts w:cs="Arial"/>
          <w:color w:val="0D0D0D"/>
          <w:sz w:val="32"/>
          <w:szCs w:val="32"/>
        </w:rPr>
      </w:pPr>
      <w:r w:rsidRPr="00B764D6">
        <w:rPr>
          <w:rFonts w:cs="Arial"/>
          <w:color w:val="0D0D0D"/>
          <w:sz w:val="32"/>
          <w:szCs w:val="32"/>
        </w:rPr>
        <w:t>“In accordance with university policy and federal law, all members of the university community are responsible for ensuring that students are not discriminated against because of a disability. To accomplish this goal, reasonable and appropriate academic accommodations may be necessary for qualified students with disabilities. The Office of Disability Services will coordinate with faculty members to facilitate necessary accommodations for students with disabilities.”</w:t>
      </w:r>
    </w:p>
    <w:p w:rsidR="00E97878" w:rsidRPr="00B764D6" w:rsidRDefault="00327825">
      <w:pPr>
        <w:rPr>
          <w:sz w:val="32"/>
          <w:szCs w:val="32"/>
        </w:rPr>
      </w:pPr>
      <w:r w:rsidRPr="00B764D6">
        <w:rPr>
          <w:rFonts w:cs="Arial"/>
          <w:b/>
          <w:color w:val="0D0D0D"/>
          <w:sz w:val="32"/>
          <w:szCs w:val="32"/>
          <w:u w:val="single"/>
        </w:rPr>
        <w:t>Honor Statement</w:t>
      </w:r>
      <w:r w:rsidR="00E032E7" w:rsidRPr="00B764D6">
        <w:rPr>
          <w:rFonts w:cs="Arial"/>
          <w:b/>
          <w:color w:val="0D0D0D"/>
          <w:sz w:val="32"/>
          <w:szCs w:val="32"/>
          <w:u w:val="single"/>
        </w:rPr>
        <w:t>:</w:t>
      </w:r>
      <w:r w:rsidRPr="00B764D6">
        <w:rPr>
          <w:rFonts w:cs="Arial"/>
          <w:color w:val="0D0D0D"/>
          <w:sz w:val="32"/>
          <w:szCs w:val="32"/>
        </w:rPr>
        <w:t xml:space="preserve"> Both the Department of Psychology and the university expect academic honesty. For more information see UPPS 07.10.01. </w:t>
      </w:r>
      <w:r w:rsidR="009F32A2" w:rsidRPr="00B764D6">
        <w:rPr>
          <w:sz w:val="32"/>
          <w:szCs w:val="32"/>
        </w:rPr>
        <w:t xml:space="preserve"> </w:t>
      </w:r>
    </w:p>
    <w:sectPr w:rsidR="00E97878" w:rsidRPr="00B764D6" w:rsidSect="00E978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52F" w:rsidRDefault="0001152F" w:rsidP="00E032E7">
      <w:r>
        <w:separator/>
      </w:r>
    </w:p>
  </w:endnote>
  <w:endnote w:type="continuationSeparator" w:id="0">
    <w:p w:rsidR="0001152F" w:rsidRDefault="0001152F" w:rsidP="00E0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52F" w:rsidRDefault="0001152F" w:rsidP="00E032E7">
      <w:r>
        <w:separator/>
      </w:r>
    </w:p>
  </w:footnote>
  <w:footnote w:type="continuationSeparator" w:id="0">
    <w:p w:rsidR="0001152F" w:rsidRDefault="0001152F" w:rsidP="00E03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E7" w:rsidRDefault="00E032E7">
    <w:pPr>
      <w:pStyle w:val="Header"/>
      <w:jc w:val="right"/>
    </w:pPr>
    <w:r>
      <w:fldChar w:fldCharType="begin"/>
    </w:r>
    <w:r>
      <w:instrText xml:space="preserve"> PAGE   \* MERGEFORMAT </w:instrText>
    </w:r>
    <w:r>
      <w:fldChar w:fldCharType="separate"/>
    </w:r>
    <w:r w:rsidR="005F7A56">
      <w:rPr>
        <w:noProof/>
      </w:rPr>
      <w:t>1</w:t>
    </w:r>
    <w:r>
      <w:fldChar w:fldCharType="end"/>
    </w:r>
  </w:p>
  <w:p w:rsidR="00E032E7" w:rsidRDefault="00E03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98"/>
    <w:rsid w:val="0001152F"/>
    <w:rsid w:val="00024D03"/>
    <w:rsid w:val="0003176D"/>
    <w:rsid w:val="00040D5E"/>
    <w:rsid w:val="0005088E"/>
    <w:rsid w:val="00082FD9"/>
    <w:rsid w:val="00083469"/>
    <w:rsid w:val="00087FE4"/>
    <w:rsid w:val="000913D2"/>
    <w:rsid w:val="000A21C7"/>
    <w:rsid w:val="000A40AC"/>
    <w:rsid w:val="000B0C31"/>
    <w:rsid w:val="000B6088"/>
    <w:rsid w:val="000C2620"/>
    <w:rsid w:val="000C7CA2"/>
    <w:rsid w:val="000E3B4E"/>
    <w:rsid w:val="000E5003"/>
    <w:rsid w:val="00102C9E"/>
    <w:rsid w:val="001100AF"/>
    <w:rsid w:val="00116033"/>
    <w:rsid w:val="001538DE"/>
    <w:rsid w:val="00166C42"/>
    <w:rsid w:val="00172B8E"/>
    <w:rsid w:val="00194ED4"/>
    <w:rsid w:val="001A2A7B"/>
    <w:rsid w:val="001A679A"/>
    <w:rsid w:val="001B3F1F"/>
    <w:rsid w:val="001C7847"/>
    <w:rsid w:val="001D741C"/>
    <w:rsid w:val="001F3858"/>
    <w:rsid w:val="001F3BE4"/>
    <w:rsid w:val="00215957"/>
    <w:rsid w:val="00224BDE"/>
    <w:rsid w:val="00231B1B"/>
    <w:rsid w:val="0023433A"/>
    <w:rsid w:val="002462D1"/>
    <w:rsid w:val="002578B1"/>
    <w:rsid w:val="002766DD"/>
    <w:rsid w:val="00280100"/>
    <w:rsid w:val="0029081D"/>
    <w:rsid w:val="00295820"/>
    <w:rsid w:val="002A0E3C"/>
    <w:rsid w:val="002A7D09"/>
    <w:rsid w:val="002C1E31"/>
    <w:rsid w:val="002D0D63"/>
    <w:rsid w:val="00302947"/>
    <w:rsid w:val="00304367"/>
    <w:rsid w:val="00310A9A"/>
    <w:rsid w:val="00315174"/>
    <w:rsid w:val="00327825"/>
    <w:rsid w:val="00330E3F"/>
    <w:rsid w:val="0033218B"/>
    <w:rsid w:val="00333FA0"/>
    <w:rsid w:val="003462A7"/>
    <w:rsid w:val="003529E9"/>
    <w:rsid w:val="00353F54"/>
    <w:rsid w:val="0037190A"/>
    <w:rsid w:val="003775C1"/>
    <w:rsid w:val="00387D9E"/>
    <w:rsid w:val="003A0906"/>
    <w:rsid w:val="003A3209"/>
    <w:rsid w:val="003A5773"/>
    <w:rsid w:val="003B3A4F"/>
    <w:rsid w:val="003B3C40"/>
    <w:rsid w:val="003B4B09"/>
    <w:rsid w:val="003B51E9"/>
    <w:rsid w:val="003B64B5"/>
    <w:rsid w:val="003B7ACC"/>
    <w:rsid w:val="003C651B"/>
    <w:rsid w:val="003D5555"/>
    <w:rsid w:val="003D6A26"/>
    <w:rsid w:val="003E43EF"/>
    <w:rsid w:val="003E6A6A"/>
    <w:rsid w:val="004031ED"/>
    <w:rsid w:val="004146BC"/>
    <w:rsid w:val="00416D8D"/>
    <w:rsid w:val="0044533E"/>
    <w:rsid w:val="004562D6"/>
    <w:rsid w:val="00461F3A"/>
    <w:rsid w:val="004733D2"/>
    <w:rsid w:val="004851FC"/>
    <w:rsid w:val="00486C59"/>
    <w:rsid w:val="004C06E3"/>
    <w:rsid w:val="004C6EB1"/>
    <w:rsid w:val="004E3742"/>
    <w:rsid w:val="004F6986"/>
    <w:rsid w:val="004F7B14"/>
    <w:rsid w:val="0050435D"/>
    <w:rsid w:val="00506FF3"/>
    <w:rsid w:val="00511465"/>
    <w:rsid w:val="00513E29"/>
    <w:rsid w:val="00523196"/>
    <w:rsid w:val="00535E85"/>
    <w:rsid w:val="005446C0"/>
    <w:rsid w:val="0056049F"/>
    <w:rsid w:val="0056604F"/>
    <w:rsid w:val="005905DA"/>
    <w:rsid w:val="005946BA"/>
    <w:rsid w:val="005A09F7"/>
    <w:rsid w:val="005A3BBD"/>
    <w:rsid w:val="005A632B"/>
    <w:rsid w:val="005A76E4"/>
    <w:rsid w:val="005B1B00"/>
    <w:rsid w:val="005B3149"/>
    <w:rsid w:val="005B528C"/>
    <w:rsid w:val="005C2594"/>
    <w:rsid w:val="005C5F86"/>
    <w:rsid w:val="005D36A7"/>
    <w:rsid w:val="005F53E1"/>
    <w:rsid w:val="005F5E49"/>
    <w:rsid w:val="005F6D03"/>
    <w:rsid w:val="005F7A56"/>
    <w:rsid w:val="00612108"/>
    <w:rsid w:val="00612376"/>
    <w:rsid w:val="00616595"/>
    <w:rsid w:val="0062542C"/>
    <w:rsid w:val="00631BCC"/>
    <w:rsid w:val="00633A67"/>
    <w:rsid w:val="00643AB7"/>
    <w:rsid w:val="0065491C"/>
    <w:rsid w:val="00655E59"/>
    <w:rsid w:val="00666D94"/>
    <w:rsid w:val="00667614"/>
    <w:rsid w:val="00671312"/>
    <w:rsid w:val="00672BFE"/>
    <w:rsid w:val="0068369F"/>
    <w:rsid w:val="0068538A"/>
    <w:rsid w:val="006A1311"/>
    <w:rsid w:val="006A5D3C"/>
    <w:rsid w:val="006B6235"/>
    <w:rsid w:val="006B6FEA"/>
    <w:rsid w:val="006C6317"/>
    <w:rsid w:val="006D3AB3"/>
    <w:rsid w:val="006E0341"/>
    <w:rsid w:val="00706827"/>
    <w:rsid w:val="00714435"/>
    <w:rsid w:val="007169DB"/>
    <w:rsid w:val="0071770F"/>
    <w:rsid w:val="0072532D"/>
    <w:rsid w:val="00726D32"/>
    <w:rsid w:val="007273F2"/>
    <w:rsid w:val="00730AD0"/>
    <w:rsid w:val="00735A8A"/>
    <w:rsid w:val="007369AA"/>
    <w:rsid w:val="007436F4"/>
    <w:rsid w:val="00752F03"/>
    <w:rsid w:val="00761ED7"/>
    <w:rsid w:val="007678F8"/>
    <w:rsid w:val="00773E47"/>
    <w:rsid w:val="00774B91"/>
    <w:rsid w:val="00781E02"/>
    <w:rsid w:val="00791BEB"/>
    <w:rsid w:val="007B01DE"/>
    <w:rsid w:val="007B5E9B"/>
    <w:rsid w:val="007B6041"/>
    <w:rsid w:val="007C13F9"/>
    <w:rsid w:val="007D1129"/>
    <w:rsid w:val="007D1FDF"/>
    <w:rsid w:val="007E32D8"/>
    <w:rsid w:val="007E4FD5"/>
    <w:rsid w:val="007E5005"/>
    <w:rsid w:val="007E5C23"/>
    <w:rsid w:val="007F24D6"/>
    <w:rsid w:val="007F2735"/>
    <w:rsid w:val="007F71EF"/>
    <w:rsid w:val="00802DB8"/>
    <w:rsid w:val="0080574A"/>
    <w:rsid w:val="0081271B"/>
    <w:rsid w:val="00821DD5"/>
    <w:rsid w:val="00844745"/>
    <w:rsid w:val="0086735C"/>
    <w:rsid w:val="00870DFA"/>
    <w:rsid w:val="00872519"/>
    <w:rsid w:val="008729D5"/>
    <w:rsid w:val="00873706"/>
    <w:rsid w:val="0087787B"/>
    <w:rsid w:val="0089334B"/>
    <w:rsid w:val="00893EC5"/>
    <w:rsid w:val="008A16F1"/>
    <w:rsid w:val="008A4D37"/>
    <w:rsid w:val="008A745E"/>
    <w:rsid w:val="008B1A99"/>
    <w:rsid w:val="008B574D"/>
    <w:rsid w:val="008B6EAC"/>
    <w:rsid w:val="008E0FA7"/>
    <w:rsid w:val="008F6186"/>
    <w:rsid w:val="00914510"/>
    <w:rsid w:val="00914EFA"/>
    <w:rsid w:val="00926B4E"/>
    <w:rsid w:val="009403DC"/>
    <w:rsid w:val="00950338"/>
    <w:rsid w:val="00955C71"/>
    <w:rsid w:val="00961811"/>
    <w:rsid w:val="00980770"/>
    <w:rsid w:val="00986DCE"/>
    <w:rsid w:val="009B06D9"/>
    <w:rsid w:val="009B1E4A"/>
    <w:rsid w:val="009B4037"/>
    <w:rsid w:val="009C0870"/>
    <w:rsid w:val="009C20C7"/>
    <w:rsid w:val="009C22DC"/>
    <w:rsid w:val="009C4009"/>
    <w:rsid w:val="009D3D4C"/>
    <w:rsid w:val="009F32A2"/>
    <w:rsid w:val="00A16C6E"/>
    <w:rsid w:val="00A35EC1"/>
    <w:rsid w:val="00A52C76"/>
    <w:rsid w:val="00A56EB4"/>
    <w:rsid w:val="00A65E59"/>
    <w:rsid w:val="00A76B3D"/>
    <w:rsid w:val="00A77CAE"/>
    <w:rsid w:val="00A80C31"/>
    <w:rsid w:val="00A82FE1"/>
    <w:rsid w:val="00A92FDA"/>
    <w:rsid w:val="00AA2FE5"/>
    <w:rsid w:val="00AC2053"/>
    <w:rsid w:val="00AC6B92"/>
    <w:rsid w:val="00AE0817"/>
    <w:rsid w:val="00AE0ED4"/>
    <w:rsid w:val="00AE5B45"/>
    <w:rsid w:val="00AF03BE"/>
    <w:rsid w:val="00B43FCD"/>
    <w:rsid w:val="00B51ECF"/>
    <w:rsid w:val="00B66F82"/>
    <w:rsid w:val="00B764D6"/>
    <w:rsid w:val="00B83829"/>
    <w:rsid w:val="00B84BBB"/>
    <w:rsid w:val="00B90BFD"/>
    <w:rsid w:val="00B943E5"/>
    <w:rsid w:val="00B94975"/>
    <w:rsid w:val="00BC669F"/>
    <w:rsid w:val="00BC7FC1"/>
    <w:rsid w:val="00BD5965"/>
    <w:rsid w:val="00C06E7B"/>
    <w:rsid w:val="00C144A8"/>
    <w:rsid w:val="00C17A5A"/>
    <w:rsid w:val="00C379E0"/>
    <w:rsid w:val="00C47A41"/>
    <w:rsid w:val="00C52152"/>
    <w:rsid w:val="00C5375C"/>
    <w:rsid w:val="00C53D95"/>
    <w:rsid w:val="00C55BC2"/>
    <w:rsid w:val="00C65C50"/>
    <w:rsid w:val="00C82536"/>
    <w:rsid w:val="00C901C1"/>
    <w:rsid w:val="00C906D9"/>
    <w:rsid w:val="00CB6093"/>
    <w:rsid w:val="00CD0066"/>
    <w:rsid w:val="00CD1712"/>
    <w:rsid w:val="00CD1B45"/>
    <w:rsid w:val="00CE6F1F"/>
    <w:rsid w:val="00CE7D25"/>
    <w:rsid w:val="00D26C02"/>
    <w:rsid w:val="00D30B66"/>
    <w:rsid w:val="00D3567F"/>
    <w:rsid w:val="00D468E3"/>
    <w:rsid w:val="00D5218C"/>
    <w:rsid w:val="00D726FB"/>
    <w:rsid w:val="00D853DF"/>
    <w:rsid w:val="00D86858"/>
    <w:rsid w:val="00DA4D3D"/>
    <w:rsid w:val="00DA77B3"/>
    <w:rsid w:val="00DE22D8"/>
    <w:rsid w:val="00DE487D"/>
    <w:rsid w:val="00DE5965"/>
    <w:rsid w:val="00DF15CB"/>
    <w:rsid w:val="00DF3A79"/>
    <w:rsid w:val="00E032E7"/>
    <w:rsid w:val="00E077D7"/>
    <w:rsid w:val="00E1079C"/>
    <w:rsid w:val="00E35E19"/>
    <w:rsid w:val="00E43410"/>
    <w:rsid w:val="00E4712B"/>
    <w:rsid w:val="00E65B50"/>
    <w:rsid w:val="00E676D0"/>
    <w:rsid w:val="00E77391"/>
    <w:rsid w:val="00E809A8"/>
    <w:rsid w:val="00E821C1"/>
    <w:rsid w:val="00E97878"/>
    <w:rsid w:val="00EB2800"/>
    <w:rsid w:val="00EB4C2E"/>
    <w:rsid w:val="00EC022A"/>
    <w:rsid w:val="00EC306A"/>
    <w:rsid w:val="00EC43DB"/>
    <w:rsid w:val="00EC5DBF"/>
    <w:rsid w:val="00ED10D8"/>
    <w:rsid w:val="00ED62A1"/>
    <w:rsid w:val="00EE00EF"/>
    <w:rsid w:val="00EE30BB"/>
    <w:rsid w:val="00EE6C10"/>
    <w:rsid w:val="00EF0B48"/>
    <w:rsid w:val="00F009D0"/>
    <w:rsid w:val="00F0746E"/>
    <w:rsid w:val="00F10CA2"/>
    <w:rsid w:val="00F1258E"/>
    <w:rsid w:val="00F21491"/>
    <w:rsid w:val="00F3044B"/>
    <w:rsid w:val="00F37498"/>
    <w:rsid w:val="00F43083"/>
    <w:rsid w:val="00F44615"/>
    <w:rsid w:val="00F5330A"/>
    <w:rsid w:val="00F53ED4"/>
    <w:rsid w:val="00F55AC7"/>
    <w:rsid w:val="00F71EEE"/>
    <w:rsid w:val="00F75E86"/>
    <w:rsid w:val="00F879ED"/>
    <w:rsid w:val="00F94862"/>
    <w:rsid w:val="00F94A87"/>
    <w:rsid w:val="00F959B2"/>
    <w:rsid w:val="00FB1FB1"/>
    <w:rsid w:val="00FC2C17"/>
    <w:rsid w:val="00FE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E083520-03BD-4BC3-A07C-7F9B6EDB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2D1"/>
    <w:rPr>
      <w:sz w:val="24"/>
      <w:szCs w:val="24"/>
    </w:rPr>
  </w:style>
  <w:style w:type="paragraph" w:styleId="Heading1">
    <w:name w:val="heading 1"/>
    <w:basedOn w:val="Normal"/>
    <w:next w:val="Normal"/>
    <w:link w:val="Heading1Char"/>
    <w:qFormat/>
    <w:rsid w:val="002462D1"/>
    <w:pPr>
      <w:keepNext/>
      <w:outlineLvl w:val="0"/>
    </w:pPr>
    <w:rPr>
      <w:b/>
      <w:bCs/>
    </w:rPr>
  </w:style>
  <w:style w:type="paragraph" w:styleId="Heading2">
    <w:name w:val="heading 2"/>
    <w:basedOn w:val="Normal"/>
    <w:next w:val="Normal"/>
    <w:link w:val="Heading2Char"/>
    <w:qFormat/>
    <w:rsid w:val="002462D1"/>
    <w:pPr>
      <w:keepNext/>
      <w:ind w:right="7020"/>
      <w:outlineLvl w:val="1"/>
    </w:pPr>
    <w:rPr>
      <w:b/>
      <w:bCs/>
      <w:iCs/>
    </w:rPr>
  </w:style>
  <w:style w:type="paragraph" w:styleId="Heading3">
    <w:name w:val="heading 3"/>
    <w:basedOn w:val="Normal"/>
    <w:next w:val="Normal"/>
    <w:link w:val="Heading3Char"/>
    <w:qFormat/>
    <w:rsid w:val="002462D1"/>
    <w:pPr>
      <w:keepNext/>
      <w:outlineLvl w:val="2"/>
    </w:pPr>
    <w:rPr>
      <w:u w:val="single"/>
    </w:rPr>
  </w:style>
  <w:style w:type="paragraph" w:styleId="Heading4">
    <w:name w:val="heading 4"/>
    <w:basedOn w:val="Normal"/>
    <w:next w:val="Normal"/>
    <w:link w:val="Heading4Char"/>
    <w:qFormat/>
    <w:rsid w:val="002462D1"/>
    <w:pPr>
      <w:keepNext/>
      <w:ind w:right="36"/>
      <w:outlineLvl w:val="3"/>
    </w:pPr>
    <w:rPr>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462D1"/>
    <w:rPr>
      <w:b/>
      <w:bCs/>
      <w:sz w:val="24"/>
      <w:szCs w:val="24"/>
    </w:rPr>
  </w:style>
  <w:style w:type="character" w:customStyle="1" w:styleId="Heading2Char">
    <w:name w:val="Heading 2 Char"/>
    <w:link w:val="Heading2"/>
    <w:rsid w:val="002462D1"/>
    <w:rPr>
      <w:b/>
      <w:bCs/>
      <w:iCs/>
      <w:sz w:val="24"/>
      <w:szCs w:val="24"/>
    </w:rPr>
  </w:style>
  <w:style w:type="character" w:customStyle="1" w:styleId="Heading3Char">
    <w:name w:val="Heading 3 Char"/>
    <w:link w:val="Heading3"/>
    <w:rsid w:val="002462D1"/>
    <w:rPr>
      <w:sz w:val="24"/>
      <w:szCs w:val="24"/>
      <w:u w:val="single"/>
    </w:rPr>
  </w:style>
  <w:style w:type="character" w:customStyle="1" w:styleId="Heading4Char">
    <w:name w:val="Heading 4 Char"/>
    <w:link w:val="Heading4"/>
    <w:rsid w:val="002462D1"/>
    <w:rPr>
      <w:sz w:val="24"/>
      <w:u w:val="single"/>
    </w:rPr>
  </w:style>
  <w:style w:type="paragraph" w:styleId="Title">
    <w:name w:val="Title"/>
    <w:basedOn w:val="Normal"/>
    <w:link w:val="TitleChar"/>
    <w:qFormat/>
    <w:rsid w:val="002462D1"/>
    <w:pPr>
      <w:jc w:val="center"/>
    </w:pPr>
    <w:rPr>
      <w:b/>
      <w:bCs/>
      <w:sz w:val="36"/>
    </w:rPr>
  </w:style>
  <w:style w:type="character" w:customStyle="1" w:styleId="TitleChar">
    <w:name w:val="Title Char"/>
    <w:link w:val="Title"/>
    <w:rsid w:val="002462D1"/>
    <w:rPr>
      <w:b/>
      <w:bCs/>
      <w:sz w:val="36"/>
      <w:szCs w:val="24"/>
    </w:rPr>
  </w:style>
  <w:style w:type="character" w:styleId="Hyperlink">
    <w:name w:val="Hyperlink"/>
    <w:semiHidden/>
    <w:rsid w:val="00327825"/>
    <w:rPr>
      <w:color w:val="0000FF"/>
      <w:u w:val="single"/>
    </w:rPr>
  </w:style>
  <w:style w:type="paragraph" w:styleId="Header">
    <w:name w:val="header"/>
    <w:basedOn w:val="Normal"/>
    <w:link w:val="HeaderChar"/>
    <w:uiPriority w:val="99"/>
    <w:unhideWhenUsed/>
    <w:rsid w:val="00E032E7"/>
    <w:pPr>
      <w:tabs>
        <w:tab w:val="center" w:pos="4680"/>
        <w:tab w:val="right" w:pos="9360"/>
      </w:tabs>
    </w:pPr>
  </w:style>
  <w:style w:type="character" w:customStyle="1" w:styleId="HeaderChar">
    <w:name w:val="Header Char"/>
    <w:link w:val="Header"/>
    <w:uiPriority w:val="99"/>
    <w:rsid w:val="00E032E7"/>
    <w:rPr>
      <w:sz w:val="24"/>
      <w:szCs w:val="24"/>
    </w:rPr>
  </w:style>
  <w:style w:type="paragraph" w:styleId="Footer">
    <w:name w:val="footer"/>
    <w:basedOn w:val="Normal"/>
    <w:link w:val="FooterChar"/>
    <w:uiPriority w:val="99"/>
    <w:semiHidden/>
    <w:unhideWhenUsed/>
    <w:rsid w:val="00E032E7"/>
    <w:pPr>
      <w:tabs>
        <w:tab w:val="center" w:pos="4680"/>
        <w:tab w:val="right" w:pos="9360"/>
      </w:tabs>
    </w:pPr>
  </w:style>
  <w:style w:type="character" w:customStyle="1" w:styleId="FooterChar">
    <w:name w:val="Footer Char"/>
    <w:link w:val="Footer"/>
    <w:uiPriority w:val="99"/>
    <w:semiHidden/>
    <w:rsid w:val="00E032E7"/>
    <w:rPr>
      <w:sz w:val="24"/>
      <w:szCs w:val="24"/>
    </w:rPr>
  </w:style>
  <w:style w:type="paragraph" w:styleId="BalloonText">
    <w:name w:val="Balloon Text"/>
    <w:basedOn w:val="Normal"/>
    <w:link w:val="BalloonTextChar"/>
    <w:uiPriority w:val="99"/>
    <w:semiHidden/>
    <w:unhideWhenUsed/>
    <w:rsid w:val="00B764D6"/>
    <w:rPr>
      <w:rFonts w:ascii="Tahoma" w:hAnsi="Tahoma" w:cs="Tahoma"/>
      <w:sz w:val="16"/>
      <w:szCs w:val="16"/>
    </w:rPr>
  </w:style>
  <w:style w:type="character" w:customStyle="1" w:styleId="BalloonTextChar">
    <w:name w:val="Balloon Text Char"/>
    <w:link w:val="BalloonText"/>
    <w:uiPriority w:val="99"/>
    <w:semiHidden/>
    <w:rsid w:val="00B76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sych.txstate.edu/assess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3AE42-05DF-41DC-949F-A24220A3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881</Words>
  <Characters>5027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Links>
    <vt:vector size="6" baseType="variant">
      <vt:variant>
        <vt:i4>1310727</vt:i4>
      </vt:variant>
      <vt:variant>
        <vt:i4>0</vt:i4>
      </vt:variant>
      <vt:variant>
        <vt:i4>0</vt:i4>
      </vt:variant>
      <vt:variant>
        <vt:i4>5</vt:i4>
      </vt:variant>
      <vt:variant>
        <vt:lpwstr>http://www.psych.txstate.edu/assessment/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Guerrero, Alexis A</cp:lastModifiedBy>
  <cp:revision>2</cp:revision>
  <cp:lastPrinted>2012-01-13T17:05:00Z</cp:lastPrinted>
  <dcterms:created xsi:type="dcterms:W3CDTF">2015-01-23T14:08:00Z</dcterms:created>
  <dcterms:modified xsi:type="dcterms:W3CDTF">2015-01-23T14:08:00Z</dcterms:modified>
</cp:coreProperties>
</file>