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6AE06" w14:textId="77777777" w:rsidR="004D61AD" w:rsidRDefault="004D61AD" w:rsidP="003D2204">
      <w:pPr>
        <w:tabs>
          <w:tab w:val="left" w:pos="5760"/>
        </w:tabs>
        <w:spacing w:after="0" w:line="259" w:lineRule="auto"/>
        <w:ind w:left="5040" w:hanging="10"/>
        <w:rPr>
          <w:rFonts w:ascii="Arial" w:hAnsi="Arial" w:cs="Arial"/>
          <w:b/>
          <w:szCs w:val="24"/>
        </w:rPr>
      </w:pPr>
    </w:p>
    <w:p w14:paraId="4AFF79E1" w14:textId="77777777" w:rsidR="003D2204" w:rsidRDefault="003D2204" w:rsidP="000F4EF3">
      <w:pPr>
        <w:tabs>
          <w:tab w:val="left" w:pos="5760"/>
        </w:tabs>
        <w:spacing w:after="0" w:line="259" w:lineRule="auto"/>
        <w:ind w:left="-5" w:hanging="10"/>
        <w:rPr>
          <w:rFonts w:ascii="Arial" w:hAnsi="Arial" w:cs="Arial"/>
          <w:b/>
          <w:szCs w:val="24"/>
        </w:rPr>
      </w:pPr>
    </w:p>
    <w:p w14:paraId="45F39051" w14:textId="77777777" w:rsidR="003D2204" w:rsidRDefault="003D2204" w:rsidP="000F4EF3">
      <w:pPr>
        <w:tabs>
          <w:tab w:val="left" w:pos="5760"/>
        </w:tabs>
        <w:spacing w:after="0" w:line="259" w:lineRule="auto"/>
        <w:ind w:left="-5" w:hanging="10"/>
        <w:rPr>
          <w:rFonts w:ascii="Arial" w:hAnsi="Arial" w:cs="Arial"/>
          <w:b/>
          <w:szCs w:val="24"/>
        </w:rPr>
      </w:pPr>
    </w:p>
    <w:p w14:paraId="2BF45CA0" w14:textId="687EC8FF" w:rsidR="000F4EF3" w:rsidRPr="003D2204" w:rsidRDefault="001E3917" w:rsidP="003D2204">
      <w:pPr>
        <w:tabs>
          <w:tab w:val="left" w:pos="5040"/>
        </w:tabs>
        <w:spacing w:after="0" w:line="259" w:lineRule="auto"/>
        <w:ind w:left="-5" w:hanging="10"/>
        <w:rPr>
          <w:rFonts w:ascii="Arial" w:hAnsi="Arial" w:cs="Arial"/>
          <w:b/>
          <w:szCs w:val="24"/>
        </w:rPr>
      </w:pPr>
      <w:r w:rsidRPr="003D2204">
        <w:rPr>
          <w:rFonts w:ascii="Arial" w:hAnsi="Arial" w:cs="Arial"/>
          <w:b/>
          <w:szCs w:val="24"/>
        </w:rPr>
        <w:t>Chart of Accounts</w:t>
      </w:r>
      <w:r w:rsidR="005B19AF">
        <w:rPr>
          <w:rFonts w:ascii="Arial" w:hAnsi="Arial" w:cs="Arial"/>
          <w:b/>
          <w:szCs w:val="24"/>
        </w:rPr>
        <w:tab/>
        <w:t xml:space="preserve">FSS/PPS No. 03.01 </w:t>
      </w:r>
    </w:p>
    <w:p w14:paraId="4E66A620" w14:textId="0F1023E3" w:rsidR="003D2204" w:rsidRDefault="003D2204" w:rsidP="1927DDFE">
      <w:pPr>
        <w:spacing w:after="0" w:line="259" w:lineRule="auto"/>
        <w:ind w:left="5040" w:hanging="10"/>
        <w:rPr>
          <w:rFonts w:ascii="Arial" w:hAnsi="Arial" w:cs="Arial"/>
          <w:b/>
          <w:bCs/>
        </w:rPr>
      </w:pPr>
      <w:r w:rsidRPr="1927DDFE">
        <w:rPr>
          <w:rFonts w:ascii="Arial" w:hAnsi="Arial" w:cs="Arial"/>
          <w:b/>
          <w:bCs/>
        </w:rPr>
        <w:t xml:space="preserve">Issue No. </w:t>
      </w:r>
      <w:r w:rsidR="4FCAADE8" w:rsidRPr="1927DDFE">
        <w:rPr>
          <w:rFonts w:ascii="Arial" w:hAnsi="Arial" w:cs="Arial"/>
          <w:b/>
          <w:bCs/>
        </w:rPr>
        <w:t>6</w:t>
      </w:r>
    </w:p>
    <w:p w14:paraId="7DCF36D9" w14:textId="49338976" w:rsidR="003D2204" w:rsidRDefault="000F4EF3" w:rsidP="003D2204">
      <w:pPr>
        <w:spacing w:after="0" w:line="259" w:lineRule="auto"/>
        <w:ind w:left="5040" w:hanging="10"/>
        <w:rPr>
          <w:rFonts w:ascii="Arial" w:hAnsi="Arial" w:cs="Arial"/>
          <w:b/>
        </w:rPr>
      </w:pPr>
      <w:r w:rsidRPr="1927DDFE">
        <w:rPr>
          <w:rFonts w:ascii="Arial" w:hAnsi="Arial" w:cs="Arial"/>
          <w:b/>
        </w:rPr>
        <w:t>Effective Date</w:t>
      </w:r>
      <w:r w:rsidR="001E3917" w:rsidRPr="1927DDFE">
        <w:rPr>
          <w:rFonts w:ascii="Arial" w:hAnsi="Arial" w:cs="Arial"/>
          <w:b/>
        </w:rPr>
        <w:t xml:space="preserve">: </w:t>
      </w:r>
      <w:r w:rsidR="000F7E4E">
        <w:rPr>
          <w:rFonts w:ascii="Arial" w:hAnsi="Arial" w:cs="Arial"/>
          <w:b/>
          <w:bCs/>
        </w:rPr>
        <w:t>10</w:t>
      </w:r>
      <w:r w:rsidR="001E3917" w:rsidRPr="1927DDFE">
        <w:rPr>
          <w:rFonts w:ascii="Arial" w:hAnsi="Arial" w:cs="Arial"/>
          <w:b/>
          <w:bCs/>
        </w:rPr>
        <w:t>/</w:t>
      </w:r>
      <w:r w:rsidR="000F7E4E">
        <w:rPr>
          <w:rFonts w:ascii="Arial" w:hAnsi="Arial" w:cs="Arial"/>
          <w:b/>
          <w:bCs/>
        </w:rPr>
        <w:t>05</w:t>
      </w:r>
      <w:r w:rsidRPr="1927DDFE">
        <w:rPr>
          <w:rFonts w:ascii="Arial" w:hAnsi="Arial" w:cs="Arial"/>
          <w:b/>
          <w:bCs/>
        </w:rPr>
        <w:t>/20</w:t>
      </w:r>
      <w:r w:rsidR="50D4B589" w:rsidRPr="1927DDFE">
        <w:rPr>
          <w:rFonts w:ascii="Arial" w:hAnsi="Arial" w:cs="Arial"/>
          <w:b/>
          <w:bCs/>
        </w:rPr>
        <w:t>20</w:t>
      </w:r>
    </w:p>
    <w:p w14:paraId="11781780" w14:textId="3055087E" w:rsidR="003D2204" w:rsidRDefault="003D2204" w:rsidP="003D2204">
      <w:pPr>
        <w:spacing w:after="0" w:line="259" w:lineRule="auto"/>
        <w:ind w:left="5040" w:hanging="10"/>
        <w:rPr>
          <w:rFonts w:ascii="Arial" w:hAnsi="Arial" w:cs="Arial"/>
          <w:b/>
          <w:szCs w:val="24"/>
        </w:rPr>
      </w:pPr>
      <w:r>
        <w:rPr>
          <w:rFonts w:ascii="Arial" w:hAnsi="Arial" w:cs="Arial"/>
          <w:b/>
          <w:szCs w:val="24"/>
        </w:rPr>
        <w:t xml:space="preserve">Next Review Date: </w:t>
      </w:r>
      <w:r w:rsidR="002A2C31">
        <w:rPr>
          <w:rFonts w:ascii="Arial" w:hAnsi="Arial" w:cs="Arial"/>
          <w:b/>
          <w:szCs w:val="24"/>
        </w:rPr>
        <w:t>09</w:t>
      </w:r>
      <w:r>
        <w:rPr>
          <w:rFonts w:ascii="Arial" w:hAnsi="Arial" w:cs="Arial"/>
          <w:b/>
          <w:szCs w:val="24"/>
        </w:rPr>
        <w:t>/</w:t>
      </w:r>
      <w:r w:rsidR="002A2C31">
        <w:rPr>
          <w:rFonts w:ascii="Arial" w:hAnsi="Arial" w:cs="Arial"/>
          <w:b/>
          <w:szCs w:val="24"/>
        </w:rPr>
        <w:t>01</w:t>
      </w:r>
      <w:r>
        <w:rPr>
          <w:rFonts w:ascii="Arial" w:hAnsi="Arial" w:cs="Arial"/>
          <w:b/>
          <w:szCs w:val="24"/>
        </w:rPr>
        <w:t>/</w:t>
      </w:r>
      <w:r w:rsidR="00D63524">
        <w:rPr>
          <w:rFonts w:ascii="Arial" w:hAnsi="Arial" w:cs="Arial"/>
          <w:b/>
          <w:szCs w:val="24"/>
        </w:rPr>
        <w:t xml:space="preserve">2025 </w:t>
      </w:r>
      <w:r>
        <w:rPr>
          <w:rFonts w:ascii="Arial" w:hAnsi="Arial" w:cs="Arial"/>
          <w:b/>
          <w:szCs w:val="24"/>
        </w:rPr>
        <w:t>(E5Y)</w:t>
      </w:r>
    </w:p>
    <w:p w14:paraId="472A35EF" w14:textId="77777777" w:rsidR="00467EFA" w:rsidRPr="003D2204" w:rsidRDefault="003D2204" w:rsidP="003D2204">
      <w:pPr>
        <w:spacing w:after="0" w:line="259" w:lineRule="auto"/>
        <w:ind w:left="5040" w:hanging="10"/>
        <w:rPr>
          <w:rFonts w:ascii="Arial" w:hAnsi="Arial" w:cs="Arial"/>
          <w:b/>
          <w:szCs w:val="24"/>
        </w:rPr>
      </w:pPr>
      <w:r>
        <w:rPr>
          <w:rFonts w:ascii="Arial" w:hAnsi="Arial" w:cs="Arial"/>
          <w:b/>
          <w:szCs w:val="24"/>
        </w:rPr>
        <w:t>Senior</w:t>
      </w:r>
      <w:r w:rsidR="009225CF" w:rsidRPr="003D2204">
        <w:rPr>
          <w:rFonts w:ascii="Arial" w:hAnsi="Arial" w:cs="Arial"/>
          <w:b/>
          <w:szCs w:val="24"/>
        </w:rPr>
        <w:t xml:space="preserve"> </w:t>
      </w:r>
      <w:r w:rsidR="001E3917" w:rsidRPr="003D2204">
        <w:rPr>
          <w:rFonts w:ascii="Arial" w:hAnsi="Arial" w:cs="Arial"/>
          <w:b/>
          <w:szCs w:val="24"/>
        </w:rPr>
        <w:t xml:space="preserve">Reviewer: Associate Vice President for Financial Services </w:t>
      </w:r>
    </w:p>
    <w:p w14:paraId="27223E08" w14:textId="77777777" w:rsidR="00951022" w:rsidRDefault="002D13DE" w:rsidP="008B311C">
      <w:pPr>
        <w:tabs>
          <w:tab w:val="left" w:pos="5760"/>
        </w:tabs>
        <w:spacing w:after="0" w:line="259" w:lineRule="auto"/>
        <w:ind w:left="-5" w:firstLine="0"/>
        <w:rPr>
          <w:rFonts w:ascii="Arial" w:hAnsi="Arial" w:cs="Arial"/>
          <w:b/>
          <w:szCs w:val="24"/>
        </w:rPr>
      </w:pPr>
      <w:r w:rsidRPr="003D2204">
        <w:rPr>
          <w:rFonts w:ascii="Arial" w:hAnsi="Arial" w:cs="Arial"/>
          <w:b/>
          <w:szCs w:val="24"/>
        </w:rPr>
        <w:tab/>
      </w:r>
    </w:p>
    <w:p w14:paraId="3963E0A6" w14:textId="4797D70F" w:rsidR="00B57D54" w:rsidRPr="003D2204" w:rsidRDefault="001E3917" w:rsidP="008B311C">
      <w:pPr>
        <w:tabs>
          <w:tab w:val="left" w:pos="5760"/>
        </w:tabs>
        <w:spacing w:after="0" w:line="259" w:lineRule="auto"/>
        <w:ind w:left="-5" w:firstLine="0"/>
        <w:rPr>
          <w:rFonts w:ascii="Arial" w:hAnsi="Arial" w:cs="Arial"/>
          <w:szCs w:val="24"/>
        </w:rPr>
      </w:pPr>
      <w:r w:rsidRPr="003D2204">
        <w:rPr>
          <w:rFonts w:ascii="Arial" w:hAnsi="Arial" w:cs="Arial"/>
          <w:szCs w:val="24"/>
        </w:rPr>
        <w:t xml:space="preserve"> </w:t>
      </w:r>
    </w:p>
    <w:p w14:paraId="47AE1D71" w14:textId="77777777" w:rsidR="00B57D54" w:rsidRPr="003D2204" w:rsidRDefault="001E3917" w:rsidP="00B16FEE">
      <w:pPr>
        <w:pStyle w:val="Heading1"/>
        <w:tabs>
          <w:tab w:val="left" w:pos="720"/>
          <w:tab w:val="center" w:pos="2036"/>
        </w:tabs>
        <w:spacing w:line="240" w:lineRule="auto"/>
        <w:ind w:left="-15" w:firstLine="0"/>
        <w:rPr>
          <w:rFonts w:ascii="Arial" w:hAnsi="Arial" w:cs="Arial"/>
          <w:szCs w:val="24"/>
        </w:rPr>
      </w:pPr>
      <w:r w:rsidRPr="003D2204">
        <w:rPr>
          <w:rFonts w:ascii="Arial" w:hAnsi="Arial" w:cs="Arial"/>
          <w:szCs w:val="24"/>
        </w:rPr>
        <w:t xml:space="preserve">01.   </w:t>
      </w:r>
      <w:r w:rsidRPr="003D2204">
        <w:rPr>
          <w:rFonts w:ascii="Arial" w:hAnsi="Arial" w:cs="Arial"/>
          <w:szCs w:val="24"/>
        </w:rPr>
        <w:tab/>
        <w:t xml:space="preserve">POLICY STATEMENTS </w:t>
      </w:r>
    </w:p>
    <w:p w14:paraId="7DAC496B" w14:textId="77777777" w:rsidR="00B57D54" w:rsidRPr="003D2204" w:rsidRDefault="001E3917" w:rsidP="00B16FEE">
      <w:pPr>
        <w:spacing w:after="0" w:line="240" w:lineRule="auto"/>
        <w:ind w:left="0" w:firstLine="0"/>
        <w:rPr>
          <w:rFonts w:ascii="Arial" w:hAnsi="Arial" w:cs="Arial"/>
          <w:szCs w:val="24"/>
        </w:rPr>
      </w:pPr>
      <w:r w:rsidRPr="003D2204">
        <w:rPr>
          <w:rFonts w:ascii="Arial" w:hAnsi="Arial" w:cs="Arial"/>
          <w:b/>
          <w:szCs w:val="24"/>
        </w:rPr>
        <w:t xml:space="preserve"> </w:t>
      </w:r>
    </w:p>
    <w:p w14:paraId="5589981D" w14:textId="3F2F625B" w:rsidR="00B57D54" w:rsidRPr="003D2204" w:rsidRDefault="001E3917" w:rsidP="00B16FEE">
      <w:pPr>
        <w:spacing w:after="0" w:line="240" w:lineRule="auto"/>
        <w:ind w:left="1440" w:hanging="720"/>
        <w:rPr>
          <w:rFonts w:ascii="Arial" w:hAnsi="Arial" w:cs="Arial"/>
          <w:szCs w:val="24"/>
        </w:rPr>
      </w:pPr>
      <w:r w:rsidRPr="003D2204">
        <w:rPr>
          <w:rFonts w:ascii="Arial" w:hAnsi="Arial" w:cs="Arial"/>
          <w:szCs w:val="24"/>
        </w:rPr>
        <w:t xml:space="preserve">01.01 </w:t>
      </w:r>
      <w:r w:rsidR="005A3159" w:rsidRPr="003D2204">
        <w:rPr>
          <w:rFonts w:ascii="Arial" w:hAnsi="Arial" w:cs="Arial"/>
          <w:szCs w:val="24"/>
        </w:rPr>
        <w:tab/>
      </w:r>
      <w:r w:rsidRPr="003D2204">
        <w:rPr>
          <w:rFonts w:ascii="Arial" w:hAnsi="Arial" w:cs="Arial"/>
          <w:szCs w:val="24"/>
        </w:rPr>
        <w:t xml:space="preserve">This </w:t>
      </w:r>
      <w:r w:rsidR="00951022">
        <w:rPr>
          <w:rFonts w:ascii="Arial" w:hAnsi="Arial" w:cs="Arial"/>
          <w:szCs w:val="24"/>
        </w:rPr>
        <w:t>document</w:t>
      </w:r>
      <w:r w:rsidRPr="003D2204">
        <w:rPr>
          <w:rFonts w:ascii="Arial" w:hAnsi="Arial" w:cs="Arial"/>
          <w:szCs w:val="24"/>
        </w:rPr>
        <w:t xml:space="preserve"> establishes policy and procedures for the master data associated with the financial system of the university including, but not limited to, the creation of new accounts, changes to existing accounts, and the deletion of existing accounts. </w:t>
      </w:r>
    </w:p>
    <w:p w14:paraId="1A9D6F52" w14:textId="77777777" w:rsidR="00B57D54" w:rsidRPr="003D2204" w:rsidRDefault="001E3917" w:rsidP="00B16FEE">
      <w:pPr>
        <w:spacing w:after="0" w:line="240" w:lineRule="auto"/>
        <w:ind w:left="1440" w:hanging="720"/>
        <w:rPr>
          <w:rFonts w:ascii="Arial" w:hAnsi="Arial" w:cs="Arial"/>
          <w:szCs w:val="24"/>
        </w:rPr>
      </w:pPr>
      <w:r w:rsidRPr="003D2204">
        <w:rPr>
          <w:rFonts w:ascii="Arial" w:hAnsi="Arial" w:cs="Arial"/>
          <w:szCs w:val="24"/>
        </w:rPr>
        <w:t xml:space="preserve"> </w:t>
      </w:r>
    </w:p>
    <w:p w14:paraId="24C46E03" w14:textId="07895C52" w:rsidR="00B57D54" w:rsidRPr="003D2204" w:rsidRDefault="001E3917" w:rsidP="00B16FEE">
      <w:pPr>
        <w:spacing w:after="0" w:line="240" w:lineRule="auto"/>
        <w:ind w:left="1440" w:hanging="720"/>
        <w:rPr>
          <w:rFonts w:ascii="Arial" w:hAnsi="Arial" w:cs="Arial"/>
          <w:szCs w:val="24"/>
        </w:rPr>
      </w:pPr>
      <w:r w:rsidRPr="003D2204">
        <w:rPr>
          <w:rFonts w:ascii="Arial" w:hAnsi="Arial" w:cs="Arial"/>
          <w:szCs w:val="24"/>
        </w:rPr>
        <w:t xml:space="preserve">01.02 </w:t>
      </w:r>
      <w:r w:rsidR="005A3159" w:rsidRPr="003D2204">
        <w:rPr>
          <w:rFonts w:ascii="Arial" w:hAnsi="Arial" w:cs="Arial"/>
          <w:szCs w:val="24"/>
        </w:rPr>
        <w:tab/>
      </w:r>
      <w:r w:rsidRPr="003D2204">
        <w:rPr>
          <w:rFonts w:ascii="Arial" w:hAnsi="Arial" w:cs="Arial"/>
          <w:szCs w:val="24"/>
        </w:rPr>
        <w:t xml:space="preserve">The </w:t>
      </w:r>
      <w:r w:rsidR="00951022">
        <w:rPr>
          <w:rFonts w:ascii="Arial" w:hAnsi="Arial" w:cs="Arial"/>
          <w:szCs w:val="24"/>
        </w:rPr>
        <w:t>a</w:t>
      </w:r>
      <w:r w:rsidRPr="003D2204">
        <w:rPr>
          <w:rFonts w:ascii="Arial" w:hAnsi="Arial" w:cs="Arial"/>
          <w:szCs w:val="24"/>
        </w:rPr>
        <w:t xml:space="preserve">ssociate </w:t>
      </w:r>
      <w:r w:rsidR="00951022">
        <w:rPr>
          <w:rFonts w:ascii="Arial" w:hAnsi="Arial" w:cs="Arial"/>
          <w:szCs w:val="24"/>
        </w:rPr>
        <w:t>v</w:t>
      </w:r>
      <w:r w:rsidRPr="003D2204">
        <w:rPr>
          <w:rFonts w:ascii="Arial" w:hAnsi="Arial" w:cs="Arial"/>
          <w:szCs w:val="24"/>
        </w:rPr>
        <w:t xml:space="preserve">ice </w:t>
      </w:r>
      <w:r w:rsidR="00951022">
        <w:rPr>
          <w:rFonts w:ascii="Arial" w:hAnsi="Arial" w:cs="Arial"/>
          <w:szCs w:val="24"/>
        </w:rPr>
        <w:t>p</w:t>
      </w:r>
      <w:r w:rsidRPr="003D2204">
        <w:rPr>
          <w:rFonts w:ascii="Arial" w:hAnsi="Arial" w:cs="Arial"/>
          <w:szCs w:val="24"/>
        </w:rPr>
        <w:t xml:space="preserve">resident for Financial Services (AVPFS) is responsible for the university's chart of accounts. </w:t>
      </w:r>
    </w:p>
    <w:p w14:paraId="1EBD3F09" w14:textId="77777777" w:rsidR="00B57D54" w:rsidRPr="003D2204" w:rsidRDefault="001E3917" w:rsidP="00B16FEE">
      <w:pPr>
        <w:spacing w:after="0" w:line="240" w:lineRule="auto"/>
        <w:ind w:left="1440" w:hanging="720"/>
        <w:rPr>
          <w:rFonts w:ascii="Arial" w:hAnsi="Arial" w:cs="Arial"/>
          <w:szCs w:val="24"/>
        </w:rPr>
      </w:pPr>
      <w:r w:rsidRPr="003D2204">
        <w:rPr>
          <w:rFonts w:ascii="Arial" w:hAnsi="Arial" w:cs="Arial"/>
          <w:szCs w:val="24"/>
        </w:rPr>
        <w:t xml:space="preserve"> </w:t>
      </w:r>
    </w:p>
    <w:p w14:paraId="5D27FCDB" w14:textId="3BA77926" w:rsidR="00B57D54" w:rsidRPr="003D2204" w:rsidRDefault="001E3917" w:rsidP="00B16FEE">
      <w:pPr>
        <w:tabs>
          <w:tab w:val="left" w:pos="1800"/>
        </w:tabs>
        <w:spacing w:after="0" w:line="240" w:lineRule="auto"/>
        <w:ind w:left="1440" w:hanging="720"/>
        <w:rPr>
          <w:rFonts w:ascii="Arial" w:hAnsi="Arial" w:cs="Arial"/>
        </w:rPr>
      </w:pPr>
      <w:r w:rsidRPr="755AC3DF">
        <w:rPr>
          <w:rFonts w:ascii="Arial" w:hAnsi="Arial" w:cs="Arial"/>
        </w:rPr>
        <w:t xml:space="preserve">01.03 </w:t>
      </w:r>
      <w:r w:rsidR="005A3159" w:rsidRPr="003D2204">
        <w:rPr>
          <w:rFonts w:ascii="Arial" w:hAnsi="Arial" w:cs="Arial"/>
          <w:szCs w:val="24"/>
        </w:rPr>
        <w:tab/>
      </w:r>
      <w:r w:rsidRPr="755AC3DF">
        <w:rPr>
          <w:rFonts w:ascii="Arial" w:hAnsi="Arial" w:cs="Arial"/>
        </w:rPr>
        <w:t xml:space="preserve">Financial accounts of the </w:t>
      </w:r>
      <w:r w:rsidR="002B6C9D">
        <w:rPr>
          <w:rFonts w:ascii="Arial" w:hAnsi="Arial" w:cs="Arial"/>
        </w:rPr>
        <w:t>u</w:t>
      </w:r>
      <w:r w:rsidR="002B6C9D" w:rsidRPr="755AC3DF">
        <w:rPr>
          <w:rFonts w:ascii="Arial" w:hAnsi="Arial" w:cs="Arial"/>
        </w:rPr>
        <w:t xml:space="preserve">niversity </w:t>
      </w:r>
      <w:r w:rsidRPr="755AC3DF">
        <w:rPr>
          <w:rFonts w:ascii="Arial" w:hAnsi="Arial" w:cs="Arial"/>
        </w:rPr>
        <w:t>are established to maintain a complete, accurate</w:t>
      </w:r>
      <w:r w:rsidR="00951022">
        <w:rPr>
          <w:rFonts w:ascii="Arial" w:hAnsi="Arial" w:cs="Arial"/>
        </w:rPr>
        <w:t>,</w:t>
      </w:r>
      <w:r w:rsidRPr="755AC3DF">
        <w:rPr>
          <w:rFonts w:ascii="Arial" w:hAnsi="Arial" w:cs="Arial"/>
        </w:rPr>
        <w:t xml:space="preserve"> and up-to-date record of the financial activity of the university. These financial records help ensure the fiduciary responsibility of the university is met by accounting for, monitoring, and planning future financial activity of the university. Additionally, the financial records assist in meeting internal, local, state, and federal compliance and reporting requirements. These requirements include production of the Annual Financial Report in accordance with </w:t>
      </w:r>
      <w:r w:rsidR="00467EFA" w:rsidRPr="755AC3DF">
        <w:rPr>
          <w:rFonts w:ascii="Arial" w:hAnsi="Arial" w:cs="Arial"/>
        </w:rPr>
        <w:t xml:space="preserve">Generally Accepted Accounting Principles and </w:t>
      </w:r>
      <w:r w:rsidRPr="755AC3DF">
        <w:rPr>
          <w:rFonts w:ascii="Arial" w:hAnsi="Arial" w:cs="Arial"/>
        </w:rPr>
        <w:t xml:space="preserve">the State of Texas Comptroller of Public Accounts Annual Financial Reporting Requirements, as well as </w:t>
      </w:r>
      <w:r w:rsidR="00467EFA" w:rsidRPr="755AC3DF">
        <w:rPr>
          <w:rFonts w:ascii="Arial" w:hAnsi="Arial" w:cs="Arial"/>
        </w:rPr>
        <w:t xml:space="preserve">the production of </w:t>
      </w:r>
      <w:r w:rsidRPr="755AC3DF">
        <w:rPr>
          <w:rFonts w:ascii="Arial" w:hAnsi="Arial" w:cs="Arial"/>
        </w:rPr>
        <w:t xml:space="preserve">various internal and external reports. </w:t>
      </w:r>
    </w:p>
    <w:p w14:paraId="621C4D6D" w14:textId="77777777" w:rsidR="00B57D54" w:rsidRPr="003D2204" w:rsidRDefault="001E3917" w:rsidP="00B16FEE">
      <w:pPr>
        <w:spacing w:after="0" w:line="240" w:lineRule="auto"/>
        <w:ind w:left="1440" w:hanging="720"/>
        <w:rPr>
          <w:rFonts w:ascii="Arial" w:hAnsi="Arial" w:cs="Arial"/>
          <w:szCs w:val="24"/>
        </w:rPr>
      </w:pPr>
      <w:r w:rsidRPr="003D2204">
        <w:rPr>
          <w:rFonts w:ascii="Arial" w:hAnsi="Arial" w:cs="Arial"/>
          <w:szCs w:val="24"/>
        </w:rPr>
        <w:t xml:space="preserve"> </w:t>
      </w:r>
    </w:p>
    <w:p w14:paraId="72D32FB4" w14:textId="1884FBF0" w:rsidR="00B57D54" w:rsidRPr="003D2204" w:rsidRDefault="001E3917" w:rsidP="00B16FEE">
      <w:pPr>
        <w:spacing w:after="0" w:line="240" w:lineRule="auto"/>
        <w:ind w:left="1440" w:hanging="720"/>
        <w:rPr>
          <w:rFonts w:ascii="Arial" w:hAnsi="Arial" w:cs="Arial"/>
          <w:szCs w:val="24"/>
        </w:rPr>
      </w:pPr>
      <w:r w:rsidRPr="003D2204">
        <w:rPr>
          <w:rFonts w:ascii="Arial" w:hAnsi="Arial" w:cs="Arial"/>
          <w:szCs w:val="24"/>
        </w:rPr>
        <w:t xml:space="preserve">01.04 </w:t>
      </w:r>
      <w:r w:rsidR="005A3159" w:rsidRPr="003D2204">
        <w:rPr>
          <w:rFonts w:ascii="Arial" w:hAnsi="Arial" w:cs="Arial"/>
          <w:szCs w:val="24"/>
        </w:rPr>
        <w:tab/>
      </w:r>
      <w:r w:rsidRPr="003D2204">
        <w:rPr>
          <w:rFonts w:ascii="Arial" w:hAnsi="Arial" w:cs="Arial"/>
          <w:szCs w:val="24"/>
        </w:rPr>
        <w:t>Accounts should be established only for those areas which require unique identification of revenues, expenses, assets, liabilities</w:t>
      </w:r>
      <w:r w:rsidR="00951022">
        <w:rPr>
          <w:rFonts w:ascii="Arial" w:hAnsi="Arial" w:cs="Arial"/>
          <w:szCs w:val="24"/>
        </w:rPr>
        <w:t>,</w:t>
      </w:r>
      <w:r w:rsidRPr="003D2204">
        <w:rPr>
          <w:rFonts w:ascii="Arial" w:hAnsi="Arial" w:cs="Arial"/>
          <w:szCs w:val="24"/>
        </w:rPr>
        <w:t xml:space="preserve"> or fund balances. These should be for significant activities and programs of the university. Examples include academic departments and colleges, staff departments, and large programs or activities. </w:t>
      </w:r>
    </w:p>
    <w:p w14:paraId="2AD9F5D1" w14:textId="77777777" w:rsidR="00B57D54" w:rsidRPr="003D2204" w:rsidRDefault="001E3917" w:rsidP="00B16FEE">
      <w:pPr>
        <w:spacing w:after="0" w:line="240" w:lineRule="auto"/>
        <w:ind w:left="1440" w:hanging="720"/>
        <w:rPr>
          <w:rFonts w:ascii="Arial" w:hAnsi="Arial" w:cs="Arial"/>
          <w:szCs w:val="24"/>
        </w:rPr>
      </w:pPr>
      <w:r w:rsidRPr="003D2204">
        <w:rPr>
          <w:rFonts w:ascii="Arial" w:hAnsi="Arial" w:cs="Arial"/>
          <w:szCs w:val="24"/>
        </w:rPr>
        <w:t xml:space="preserve"> </w:t>
      </w:r>
    </w:p>
    <w:p w14:paraId="06B81C49" w14:textId="77777777" w:rsidR="00B57D54" w:rsidRPr="003D2204" w:rsidRDefault="001E3917" w:rsidP="00B16FEE">
      <w:pPr>
        <w:spacing w:after="0" w:line="240" w:lineRule="auto"/>
        <w:ind w:left="1440" w:hanging="720"/>
        <w:rPr>
          <w:rFonts w:ascii="Arial" w:hAnsi="Arial" w:cs="Arial"/>
          <w:szCs w:val="24"/>
        </w:rPr>
      </w:pPr>
      <w:r w:rsidRPr="003D2204">
        <w:rPr>
          <w:rFonts w:ascii="Arial" w:hAnsi="Arial" w:cs="Arial"/>
          <w:szCs w:val="24"/>
        </w:rPr>
        <w:t xml:space="preserve">01.05 </w:t>
      </w:r>
      <w:r w:rsidR="005A3159" w:rsidRPr="003D2204">
        <w:rPr>
          <w:rFonts w:ascii="Arial" w:hAnsi="Arial" w:cs="Arial"/>
          <w:szCs w:val="24"/>
        </w:rPr>
        <w:tab/>
      </w:r>
      <w:r w:rsidRPr="003D2204">
        <w:rPr>
          <w:rFonts w:ascii="Arial" w:hAnsi="Arial" w:cs="Arial"/>
          <w:szCs w:val="24"/>
        </w:rPr>
        <w:t xml:space="preserve">Requests for accounts must include adequate supporting information to identify the use of the account, including the source of funding. Generally, no account will be established until funding for the account is identified. No funds will be obligated or expended until the account is established. </w:t>
      </w:r>
    </w:p>
    <w:p w14:paraId="6021C953" w14:textId="77777777" w:rsidR="00B57D54" w:rsidRPr="003D2204" w:rsidRDefault="001E3917" w:rsidP="00B16FEE">
      <w:pPr>
        <w:spacing w:after="0" w:line="240" w:lineRule="auto"/>
        <w:ind w:left="1440" w:hanging="720"/>
        <w:rPr>
          <w:rFonts w:ascii="Arial" w:hAnsi="Arial" w:cs="Arial"/>
          <w:szCs w:val="24"/>
        </w:rPr>
      </w:pPr>
      <w:r w:rsidRPr="003D2204">
        <w:rPr>
          <w:rFonts w:ascii="Arial" w:hAnsi="Arial" w:cs="Arial"/>
          <w:szCs w:val="24"/>
        </w:rPr>
        <w:t xml:space="preserve"> </w:t>
      </w:r>
    </w:p>
    <w:p w14:paraId="0B3566D2" w14:textId="5A8D1082" w:rsidR="00B57D54" w:rsidRPr="003D2204" w:rsidRDefault="001E3917" w:rsidP="00B16FEE">
      <w:pPr>
        <w:spacing w:after="0" w:line="240" w:lineRule="auto"/>
        <w:ind w:left="1440" w:hanging="720"/>
        <w:rPr>
          <w:rFonts w:ascii="Arial" w:hAnsi="Arial" w:cs="Arial"/>
          <w:szCs w:val="24"/>
        </w:rPr>
      </w:pPr>
      <w:r w:rsidRPr="003D2204">
        <w:rPr>
          <w:rFonts w:ascii="Arial" w:hAnsi="Arial" w:cs="Arial"/>
          <w:szCs w:val="24"/>
        </w:rPr>
        <w:t xml:space="preserve">01.06 </w:t>
      </w:r>
      <w:r w:rsidR="005A3159" w:rsidRPr="003D2204">
        <w:rPr>
          <w:rFonts w:ascii="Arial" w:hAnsi="Arial" w:cs="Arial"/>
          <w:szCs w:val="24"/>
        </w:rPr>
        <w:tab/>
      </w:r>
      <w:r w:rsidRPr="003D2204">
        <w:rPr>
          <w:rFonts w:ascii="Arial" w:hAnsi="Arial" w:cs="Arial"/>
          <w:szCs w:val="24"/>
        </w:rPr>
        <w:t>The AVPFS may delegate master data creation, maintenance, review, and upkeep as needed to various offices and individuals</w:t>
      </w:r>
      <w:r w:rsidR="00951022">
        <w:rPr>
          <w:rFonts w:ascii="Arial" w:hAnsi="Arial" w:cs="Arial"/>
          <w:szCs w:val="24"/>
        </w:rPr>
        <w:t>.</w:t>
      </w:r>
      <w:r w:rsidRPr="003D2204">
        <w:rPr>
          <w:rFonts w:ascii="Arial" w:hAnsi="Arial" w:cs="Arial"/>
          <w:szCs w:val="24"/>
        </w:rPr>
        <w:t xml:space="preserve"> </w:t>
      </w:r>
    </w:p>
    <w:p w14:paraId="1AB64ED2" w14:textId="77777777" w:rsidR="00B57D54" w:rsidRPr="003D2204" w:rsidRDefault="001E3917" w:rsidP="00B16FEE">
      <w:pPr>
        <w:spacing w:after="0" w:line="240" w:lineRule="auto"/>
        <w:ind w:left="0" w:firstLine="0"/>
        <w:rPr>
          <w:rFonts w:ascii="Arial" w:hAnsi="Arial" w:cs="Arial"/>
          <w:szCs w:val="24"/>
        </w:rPr>
      </w:pPr>
      <w:r w:rsidRPr="003D2204">
        <w:rPr>
          <w:rFonts w:ascii="Arial" w:hAnsi="Arial" w:cs="Arial"/>
          <w:szCs w:val="24"/>
        </w:rPr>
        <w:t xml:space="preserve"> </w:t>
      </w:r>
    </w:p>
    <w:p w14:paraId="5EFAA188" w14:textId="24769FB9" w:rsidR="00B57D54" w:rsidRDefault="001E3917" w:rsidP="00B16FEE">
      <w:pPr>
        <w:numPr>
          <w:ilvl w:val="0"/>
          <w:numId w:val="1"/>
        </w:numPr>
        <w:spacing w:after="0" w:line="240" w:lineRule="auto"/>
        <w:ind w:left="1800" w:hanging="360"/>
        <w:rPr>
          <w:rFonts w:ascii="Arial" w:hAnsi="Arial" w:cs="Arial"/>
        </w:rPr>
      </w:pPr>
      <w:r w:rsidRPr="65D588CD">
        <w:rPr>
          <w:rFonts w:ascii="Arial" w:hAnsi="Arial" w:cs="Arial"/>
        </w:rPr>
        <w:t xml:space="preserve">The Office of </w:t>
      </w:r>
      <w:r w:rsidR="00AE62CB">
        <w:rPr>
          <w:rFonts w:ascii="Arial" w:hAnsi="Arial" w:cs="Arial"/>
        </w:rPr>
        <w:t xml:space="preserve">Research and </w:t>
      </w:r>
      <w:r w:rsidRPr="65D588CD">
        <w:rPr>
          <w:rFonts w:ascii="Arial" w:hAnsi="Arial" w:cs="Arial"/>
        </w:rPr>
        <w:t>Sponsored Programs (O</w:t>
      </w:r>
      <w:r w:rsidR="00B9213F">
        <w:rPr>
          <w:rFonts w:ascii="Arial" w:hAnsi="Arial" w:cs="Arial"/>
        </w:rPr>
        <w:t>R</w:t>
      </w:r>
      <w:r w:rsidRPr="65D588CD">
        <w:rPr>
          <w:rFonts w:ascii="Arial" w:hAnsi="Arial" w:cs="Arial"/>
        </w:rPr>
        <w:t>SP) has been delegated responsibility to establish and maintain accounts for externally sponsored grants and contracts</w:t>
      </w:r>
      <w:r w:rsidR="00951022">
        <w:rPr>
          <w:rFonts w:ascii="Arial" w:hAnsi="Arial" w:cs="Arial"/>
        </w:rPr>
        <w:t xml:space="preserve"> (f</w:t>
      </w:r>
      <w:r w:rsidRPr="65D588CD">
        <w:rPr>
          <w:rFonts w:ascii="Arial" w:hAnsi="Arial" w:cs="Arial"/>
        </w:rPr>
        <w:t xml:space="preserve">or more information, please </w:t>
      </w:r>
      <w:r w:rsidR="00AE62CB">
        <w:rPr>
          <w:rFonts w:ascii="Arial" w:hAnsi="Arial" w:cs="Arial"/>
        </w:rPr>
        <w:t>visit</w:t>
      </w:r>
      <w:r w:rsidR="00951022">
        <w:rPr>
          <w:rFonts w:ascii="Arial" w:hAnsi="Arial" w:cs="Arial"/>
        </w:rPr>
        <w:t xml:space="preserve"> the</w:t>
      </w:r>
      <w:r w:rsidR="00AE62CB" w:rsidRPr="65D588CD">
        <w:rPr>
          <w:rFonts w:ascii="Arial" w:hAnsi="Arial" w:cs="Arial"/>
        </w:rPr>
        <w:t xml:space="preserve"> </w:t>
      </w:r>
      <w:hyperlink r:id="rId5" w:history="1">
        <w:r w:rsidR="005B19AF" w:rsidRPr="000F100E">
          <w:rPr>
            <w:rStyle w:val="Hyperlink"/>
            <w:rFonts w:ascii="Arial" w:hAnsi="Arial" w:cs="Arial"/>
          </w:rPr>
          <w:t>O</w:t>
        </w:r>
        <w:r w:rsidR="4CB2DFAD" w:rsidRPr="000F100E">
          <w:rPr>
            <w:rStyle w:val="Hyperlink"/>
            <w:rFonts w:ascii="Arial" w:hAnsi="Arial" w:cs="Arial"/>
          </w:rPr>
          <w:t>R</w:t>
        </w:r>
        <w:r w:rsidR="005B19AF" w:rsidRPr="000F100E">
          <w:rPr>
            <w:rStyle w:val="Hyperlink"/>
            <w:rFonts w:ascii="Arial" w:hAnsi="Arial" w:cs="Arial"/>
          </w:rPr>
          <w:t>S</w:t>
        </w:r>
        <w:r w:rsidR="000F100E" w:rsidRPr="000F100E">
          <w:rPr>
            <w:rStyle w:val="Hyperlink"/>
            <w:rFonts w:ascii="Arial" w:hAnsi="Arial" w:cs="Arial"/>
          </w:rPr>
          <w:t>P</w:t>
        </w:r>
      </w:hyperlink>
      <w:r w:rsidR="00951022">
        <w:rPr>
          <w:rFonts w:ascii="Arial" w:hAnsi="Arial" w:cs="Arial"/>
        </w:rPr>
        <w:t xml:space="preserve"> website).</w:t>
      </w:r>
      <w:r w:rsidR="0021500A" w:rsidRPr="65D588CD">
        <w:rPr>
          <w:rFonts w:ascii="Arial" w:hAnsi="Arial" w:cs="Arial"/>
        </w:rPr>
        <w:t xml:space="preserve"> </w:t>
      </w:r>
    </w:p>
    <w:p w14:paraId="5013D70A" w14:textId="77777777" w:rsidR="0038346A" w:rsidRPr="003D2204" w:rsidRDefault="0038346A" w:rsidP="00B16FEE">
      <w:pPr>
        <w:spacing w:after="0" w:line="240" w:lineRule="auto"/>
        <w:ind w:left="1800" w:firstLine="0"/>
        <w:rPr>
          <w:rFonts w:ascii="Arial" w:hAnsi="Arial" w:cs="Arial"/>
          <w:szCs w:val="24"/>
        </w:rPr>
      </w:pPr>
    </w:p>
    <w:p w14:paraId="242D8568" w14:textId="43387BD4" w:rsidR="00B57D54" w:rsidRPr="003D2204" w:rsidRDefault="001E3917" w:rsidP="00B16FEE">
      <w:pPr>
        <w:numPr>
          <w:ilvl w:val="0"/>
          <w:numId w:val="1"/>
        </w:numPr>
        <w:spacing w:after="0" w:line="240" w:lineRule="auto"/>
        <w:ind w:left="1800" w:hanging="360"/>
        <w:rPr>
          <w:rFonts w:ascii="Arial" w:hAnsi="Arial" w:cs="Arial"/>
          <w:szCs w:val="24"/>
        </w:rPr>
      </w:pPr>
      <w:r w:rsidRPr="003D2204">
        <w:rPr>
          <w:rFonts w:ascii="Arial" w:hAnsi="Arial" w:cs="Arial"/>
          <w:szCs w:val="24"/>
        </w:rPr>
        <w:t xml:space="preserve">Unless otherwise specifically addressed in this </w:t>
      </w:r>
      <w:r w:rsidR="00951022">
        <w:rPr>
          <w:rFonts w:ascii="Arial" w:hAnsi="Arial" w:cs="Arial"/>
          <w:szCs w:val="24"/>
        </w:rPr>
        <w:t>policy</w:t>
      </w:r>
      <w:r w:rsidRPr="003D2204">
        <w:rPr>
          <w:rFonts w:ascii="Arial" w:hAnsi="Arial" w:cs="Arial"/>
          <w:szCs w:val="24"/>
        </w:rPr>
        <w:t xml:space="preserve">, the General Accounting Office (GAO) has been delegated responsibility to establish and maintain accounts. </w:t>
      </w:r>
    </w:p>
    <w:p w14:paraId="0163BA68" w14:textId="77777777" w:rsidR="00B57D54" w:rsidRPr="003D2204" w:rsidRDefault="001E3917" w:rsidP="00B16FEE">
      <w:pPr>
        <w:spacing w:after="0" w:line="240" w:lineRule="auto"/>
        <w:ind w:left="360" w:firstLine="0"/>
        <w:rPr>
          <w:rFonts w:ascii="Arial" w:hAnsi="Arial" w:cs="Arial"/>
          <w:szCs w:val="24"/>
        </w:rPr>
      </w:pPr>
      <w:r w:rsidRPr="003D2204">
        <w:rPr>
          <w:rFonts w:ascii="Arial" w:hAnsi="Arial" w:cs="Arial"/>
          <w:szCs w:val="24"/>
        </w:rPr>
        <w:t xml:space="preserve"> </w:t>
      </w:r>
    </w:p>
    <w:p w14:paraId="69F2D02A" w14:textId="77777777" w:rsidR="00B57D54" w:rsidRPr="003D2204" w:rsidRDefault="001E3917" w:rsidP="00B16FEE">
      <w:pPr>
        <w:pStyle w:val="Heading1"/>
        <w:tabs>
          <w:tab w:val="center" w:pos="1512"/>
        </w:tabs>
        <w:spacing w:line="240" w:lineRule="auto"/>
        <w:ind w:left="-15" w:firstLine="0"/>
        <w:rPr>
          <w:rFonts w:ascii="Arial" w:hAnsi="Arial" w:cs="Arial"/>
          <w:szCs w:val="24"/>
        </w:rPr>
      </w:pPr>
      <w:r w:rsidRPr="003D2204">
        <w:rPr>
          <w:rFonts w:ascii="Arial" w:hAnsi="Arial" w:cs="Arial"/>
          <w:szCs w:val="24"/>
        </w:rPr>
        <w:t xml:space="preserve">02.  </w:t>
      </w:r>
      <w:r w:rsidRPr="003D2204">
        <w:rPr>
          <w:rFonts w:ascii="Arial" w:hAnsi="Arial" w:cs="Arial"/>
          <w:szCs w:val="24"/>
        </w:rPr>
        <w:tab/>
        <w:t xml:space="preserve">DEFINITIONS </w:t>
      </w:r>
    </w:p>
    <w:p w14:paraId="2328D7CB" w14:textId="77777777" w:rsidR="00B57D54" w:rsidRPr="003D2204" w:rsidRDefault="001E3917" w:rsidP="00B16FEE">
      <w:pPr>
        <w:spacing w:after="0" w:line="240" w:lineRule="auto"/>
        <w:ind w:left="0" w:firstLine="0"/>
        <w:rPr>
          <w:rFonts w:ascii="Arial" w:hAnsi="Arial" w:cs="Arial"/>
          <w:szCs w:val="24"/>
        </w:rPr>
      </w:pPr>
      <w:r w:rsidRPr="003D2204">
        <w:rPr>
          <w:rFonts w:ascii="Arial" w:hAnsi="Arial" w:cs="Arial"/>
          <w:b/>
          <w:szCs w:val="24"/>
        </w:rPr>
        <w:t xml:space="preserve"> </w:t>
      </w:r>
    </w:p>
    <w:p w14:paraId="70EB4156" w14:textId="78FFD9B4" w:rsidR="00B57D54" w:rsidRPr="003D2204" w:rsidRDefault="001E3917" w:rsidP="00B16FEE">
      <w:pPr>
        <w:spacing w:after="0" w:line="240" w:lineRule="auto"/>
        <w:ind w:left="1440" w:hanging="720"/>
        <w:rPr>
          <w:rFonts w:ascii="Arial" w:hAnsi="Arial" w:cs="Arial"/>
          <w:szCs w:val="24"/>
        </w:rPr>
      </w:pPr>
      <w:r w:rsidRPr="003D2204">
        <w:rPr>
          <w:rFonts w:ascii="Arial" w:hAnsi="Arial" w:cs="Arial"/>
          <w:szCs w:val="24"/>
        </w:rPr>
        <w:t xml:space="preserve">02.01 </w:t>
      </w:r>
      <w:r w:rsidR="005A3159" w:rsidRPr="003D2204">
        <w:rPr>
          <w:rFonts w:ascii="Arial" w:hAnsi="Arial" w:cs="Arial"/>
          <w:szCs w:val="24"/>
        </w:rPr>
        <w:tab/>
      </w:r>
      <w:r w:rsidRPr="003D2204">
        <w:rPr>
          <w:rFonts w:ascii="Arial" w:hAnsi="Arial" w:cs="Arial"/>
          <w:szCs w:val="24"/>
        </w:rPr>
        <w:t xml:space="preserve">Chart of </w:t>
      </w:r>
      <w:r w:rsidR="00951022">
        <w:rPr>
          <w:rFonts w:ascii="Arial" w:hAnsi="Arial" w:cs="Arial"/>
          <w:szCs w:val="24"/>
        </w:rPr>
        <w:t>A</w:t>
      </w:r>
      <w:r w:rsidRPr="003D2204">
        <w:rPr>
          <w:rFonts w:ascii="Arial" w:hAnsi="Arial" w:cs="Arial"/>
          <w:szCs w:val="24"/>
        </w:rPr>
        <w:t xml:space="preserve">ccounts – </w:t>
      </w:r>
      <w:r w:rsidR="00951022">
        <w:rPr>
          <w:rFonts w:ascii="Arial" w:hAnsi="Arial" w:cs="Arial"/>
          <w:szCs w:val="24"/>
        </w:rPr>
        <w:t>a</w:t>
      </w:r>
      <w:r w:rsidRPr="003D2204">
        <w:rPr>
          <w:rFonts w:ascii="Arial" w:hAnsi="Arial" w:cs="Arial"/>
          <w:szCs w:val="24"/>
        </w:rPr>
        <w:t xml:space="preserve"> systematic listing of all accounts used by the </w:t>
      </w:r>
      <w:r w:rsidR="00875E5E">
        <w:rPr>
          <w:rFonts w:ascii="Arial" w:hAnsi="Arial" w:cs="Arial"/>
          <w:szCs w:val="24"/>
        </w:rPr>
        <w:t>u</w:t>
      </w:r>
      <w:r w:rsidRPr="003D2204">
        <w:rPr>
          <w:rFonts w:ascii="Arial" w:hAnsi="Arial" w:cs="Arial"/>
          <w:szCs w:val="24"/>
        </w:rPr>
        <w:t xml:space="preserve">niversity. The chart of accounts is used to organize, collect, and report financial data, including revenues, expenses, budget, assets, liabilities, and fund balances. </w:t>
      </w:r>
    </w:p>
    <w:p w14:paraId="0C368219" w14:textId="77777777" w:rsidR="00B57D54" w:rsidRPr="003D2204" w:rsidRDefault="001E3917" w:rsidP="00B16FEE">
      <w:pPr>
        <w:spacing w:after="0" w:line="240" w:lineRule="auto"/>
        <w:ind w:left="1440" w:hanging="720"/>
        <w:rPr>
          <w:rFonts w:ascii="Arial" w:hAnsi="Arial" w:cs="Arial"/>
          <w:szCs w:val="24"/>
        </w:rPr>
      </w:pPr>
      <w:r w:rsidRPr="003D2204">
        <w:rPr>
          <w:rFonts w:ascii="Arial" w:hAnsi="Arial" w:cs="Arial"/>
          <w:szCs w:val="24"/>
        </w:rPr>
        <w:t xml:space="preserve"> </w:t>
      </w:r>
    </w:p>
    <w:p w14:paraId="2229A451" w14:textId="5218C658" w:rsidR="00B57D54" w:rsidRPr="003D2204" w:rsidRDefault="001E3917" w:rsidP="00B16FEE">
      <w:pPr>
        <w:spacing w:after="0" w:line="240" w:lineRule="auto"/>
        <w:ind w:left="1440" w:hanging="720"/>
        <w:rPr>
          <w:rFonts w:ascii="Arial" w:hAnsi="Arial" w:cs="Arial"/>
          <w:szCs w:val="24"/>
        </w:rPr>
      </w:pPr>
      <w:r w:rsidRPr="003D2204">
        <w:rPr>
          <w:rFonts w:ascii="Arial" w:hAnsi="Arial" w:cs="Arial"/>
          <w:szCs w:val="24"/>
        </w:rPr>
        <w:t xml:space="preserve">02.02 </w:t>
      </w:r>
      <w:r w:rsidR="005A3159" w:rsidRPr="003D2204">
        <w:rPr>
          <w:rFonts w:ascii="Arial" w:hAnsi="Arial" w:cs="Arial"/>
          <w:szCs w:val="24"/>
        </w:rPr>
        <w:tab/>
      </w:r>
      <w:r w:rsidRPr="003D2204">
        <w:rPr>
          <w:rFonts w:ascii="Arial" w:hAnsi="Arial" w:cs="Arial"/>
          <w:szCs w:val="24"/>
        </w:rPr>
        <w:t xml:space="preserve">Account Manager – </w:t>
      </w:r>
      <w:r w:rsidR="00A15313">
        <w:rPr>
          <w:rFonts w:ascii="Arial" w:hAnsi="Arial" w:cs="Arial"/>
          <w:szCs w:val="24"/>
        </w:rPr>
        <w:t>t</w:t>
      </w:r>
      <w:r w:rsidRPr="003D2204">
        <w:rPr>
          <w:rFonts w:ascii="Arial" w:hAnsi="Arial" w:cs="Arial"/>
          <w:szCs w:val="24"/>
        </w:rPr>
        <w:t xml:space="preserve">he individual assigned the fiduciary responsibility for the funds in an account and responsibility for assuring that the account is managed consistent with all applicable regulations and restrictions. </w:t>
      </w:r>
    </w:p>
    <w:p w14:paraId="329189D9" w14:textId="77777777" w:rsidR="00B57D54" w:rsidRPr="003D2204" w:rsidRDefault="001E3917" w:rsidP="00B16FEE">
      <w:pPr>
        <w:spacing w:after="0" w:line="240" w:lineRule="auto"/>
        <w:ind w:left="1440" w:hanging="720"/>
        <w:rPr>
          <w:rFonts w:ascii="Arial" w:hAnsi="Arial" w:cs="Arial"/>
          <w:szCs w:val="24"/>
        </w:rPr>
      </w:pPr>
      <w:r w:rsidRPr="003D2204">
        <w:rPr>
          <w:rFonts w:ascii="Arial" w:hAnsi="Arial" w:cs="Arial"/>
          <w:szCs w:val="24"/>
        </w:rPr>
        <w:t xml:space="preserve"> </w:t>
      </w:r>
    </w:p>
    <w:p w14:paraId="14621C2E" w14:textId="4ACF2F6A" w:rsidR="00B57D54" w:rsidRDefault="001E3917" w:rsidP="00B16FEE">
      <w:pPr>
        <w:spacing w:after="0" w:line="240" w:lineRule="auto"/>
        <w:ind w:left="1440" w:hanging="720"/>
        <w:rPr>
          <w:rFonts w:ascii="Arial" w:hAnsi="Arial" w:cs="Arial"/>
          <w:szCs w:val="24"/>
        </w:rPr>
      </w:pPr>
      <w:r w:rsidRPr="003D2204">
        <w:rPr>
          <w:rFonts w:ascii="Arial" w:hAnsi="Arial" w:cs="Arial"/>
          <w:szCs w:val="24"/>
        </w:rPr>
        <w:t xml:space="preserve">02.03 </w:t>
      </w:r>
      <w:r w:rsidR="005A3159" w:rsidRPr="003D2204">
        <w:rPr>
          <w:rFonts w:ascii="Arial" w:hAnsi="Arial" w:cs="Arial"/>
          <w:szCs w:val="24"/>
        </w:rPr>
        <w:tab/>
      </w:r>
      <w:r w:rsidRPr="003D2204">
        <w:rPr>
          <w:rFonts w:ascii="Arial" w:hAnsi="Arial" w:cs="Arial"/>
          <w:szCs w:val="24"/>
        </w:rPr>
        <w:t xml:space="preserve">Account – </w:t>
      </w:r>
      <w:r w:rsidR="00A15313">
        <w:rPr>
          <w:rFonts w:ascii="Arial" w:hAnsi="Arial" w:cs="Arial"/>
          <w:szCs w:val="24"/>
        </w:rPr>
        <w:t>f</w:t>
      </w:r>
      <w:r w:rsidRPr="003D2204">
        <w:rPr>
          <w:rFonts w:ascii="Arial" w:hAnsi="Arial" w:cs="Arial"/>
          <w:szCs w:val="24"/>
        </w:rPr>
        <w:t xml:space="preserve">inancial unit of recordkeeping established to record the financial transactions related to a particular funding source and organizational unit. Accounts are also designed to facilitate university accounting, reporting, disbursement, and auditing. Common reference points in the financial system are: </w:t>
      </w:r>
    </w:p>
    <w:p w14:paraId="12DFDC18" w14:textId="77777777" w:rsidR="003D2204" w:rsidRPr="003D2204" w:rsidRDefault="003D2204" w:rsidP="00B16FEE">
      <w:pPr>
        <w:spacing w:after="0" w:line="240" w:lineRule="auto"/>
        <w:ind w:left="1800" w:hanging="360"/>
        <w:rPr>
          <w:rFonts w:ascii="Arial" w:hAnsi="Arial" w:cs="Arial"/>
          <w:szCs w:val="24"/>
        </w:rPr>
      </w:pPr>
    </w:p>
    <w:p w14:paraId="310B2DDB" w14:textId="1FEAFAB7" w:rsidR="00B57D54" w:rsidRDefault="003D2204" w:rsidP="00B16FEE">
      <w:pPr>
        <w:numPr>
          <w:ilvl w:val="0"/>
          <w:numId w:val="2"/>
        </w:numPr>
        <w:spacing w:after="0" w:line="240" w:lineRule="auto"/>
        <w:ind w:left="1800" w:hanging="360"/>
        <w:rPr>
          <w:rFonts w:ascii="Arial" w:hAnsi="Arial" w:cs="Arial"/>
          <w:szCs w:val="24"/>
        </w:rPr>
      </w:pPr>
      <w:r>
        <w:rPr>
          <w:rFonts w:ascii="Arial" w:hAnsi="Arial" w:cs="Arial"/>
          <w:szCs w:val="24"/>
        </w:rPr>
        <w:t>Fund</w:t>
      </w:r>
      <w:r w:rsidR="00A15313">
        <w:rPr>
          <w:rFonts w:ascii="Arial" w:hAnsi="Arial" w:cs="Arial"/>
          <w:szCs w:val="24"/>
        </w:rPr>
        <w:t xml:space="preserve"> –</w:t>
      </w:r>
      <w:r>
        <w:rPr>
          <w:rFonts w:ascii="Arial" w:hAnsi="Arial" w:cs="Arial"/>
          <w:szCs w:val="24"/>
        </w:rPr>
        <w:t xml:space="preserve"> </w:t>
      </w:r>
      <w:r w:rsidR="001E3917" w:rsidRPr="003D2204">
        <w:rPr>
          <w:rFonts w:ascii="Arial" w:hAnsi="Arial" w:cs="Arial"/>
          <w:szCs w:val="24"/>
        </w:rPr>
        <w:t xml:space="preserve">denotes funding source or revenue </w:t>
      </w:r>
      <w:proofErr w:type="gramStart"/>
      <w:r w:rsidR="001E3917" w:rsidRPr="003D2204">
        <w:rPr>
          <w:rFonts w:ascii="Arial" w:hAnsi="Arial" w:cs="Arial"/>
          <w:szCs w:val="24"/>
        </w:rPr>
        <w:t>origin</w:t>
      </w:r>
      <w:r w:rsidR="00A15313">
        <w:rPr>
          <w:rFonts w:ascii="Arial" w:hAnsi="Arial" w:cs="Arial"/>
          <w:szCs w:val="24"/>
        </w:rPr>
        <w:t>;</w:t>
      </w:r>
      <w:proofErr w:type="gramEnd"/>
    </w:p>
    <w:p w14:paraId="202FBA57" w14:textId="77777777" w:rsidR="00A15313" w:rsidRPr="003D2204" w:rsidRDefault="00A15313" w:rsidP="00B16FEE">
      <w:pPr>
        <w:spacing w:after="0" w:line="240" w:lineRule="auto"/>
        <w:ind w:left="1800" w:firstLine="0"/>
        <w:rPr>
          <w:rFonts w:ascii="Arial" w:hAnsi="Arial" w:cs="Arial"/>
          <w:szCs w:val="24"/>
        </w:rPr>
      </w:pPr>
    </w:p>
    <w:p w14:paraId="00F2E560" w14:textId="5A8F55FD" w:rsidR="00A15313" w:rsidRDefault="001E3917" w:rsidP="00B16FEE">
      <w:pPr>
        <w:numPr>
          <w:ilvl w:val="0"/>
          <w:numId w:val="2"/>
        </w:numPr>
        <w:spacing w:after="0" w:line="240" w:lineRule="auto"/>
        <w:ind w:left="1800" w:hanging="360"/>
        <w:rPr>
          <w:rFonts w:ascii="Arial" w:hAnsi="Arial" w:cs="Arial"/>
          <w:szCs w:val="24"/>
        </w:rPr>
      </w:pPr>
      <w:r w:rsidRPr="003D2204">
        <w:rPr>
          <w:rFonts w:ascii="Arial" w:hAnsi="Arial" w:cs="Arial"/>
          <w:szCs w:val="24"/>
        </w:rPr>
        <w:t>Cost Center</w:t>
      </w:r>
      <w:r w:rsidR="00A15313">
        <w:rPr>
          <w:rFonts w:ascii="Arial" w:hAnsi="Arial" w:cs="Arial"/>
          <w:szCs w:val="24"/>
        </w:rPr>
        <w:t xml:space="preserve"> – </w:t>
      </w:r>
      <w:r w:rsidRPr="003D2204">
        <w:rPr>
          <w:rFonts w:ascii="Arial" w:hAnsi="Arial" w:cs="Arial"/>
          <w:szCs w:val="24"/>
        </w:rPr>
        <w:t xml:space="preserve">denotes organizational </w:t>
      </w:r>
      <w:proofErr w:type="gramStart"/>
      <w:r w:rsidRPr="003D2204">
        <w:rPr>
          <w:rFonts w:ascii="Arial" w:hAnsi="Arial" w:cs="Arial"/>
          <w:szCs w:val="24"/>
        </w:rPr>
        <w:t>hierarchy</w:t>
      </w:r>
      <w:r w:rsidR="00A15313">
        <w:rPr>
          <w:rFonts w:ascii="Arial" w:hAnsi="Arial" w:cs="Arial"/>
          <w:szCs w:val="24"/>
        </w:rPr>
        <w:t>;</w:t>
      </w:r>
      <w:proofErr w:type="gramEnd"/>
      <w:r w:rsidR="00A15313">
        <w:rPr>
          <w:rFonts w:ascii="Arial" w:hAnsi="Arial" w:cs="Arial"/>
          <w:szCs w:val="24"/>
        </w:rPr>
        <w:t xml:space="preserve"> </w:t>
      </w:r>
    </w:p>
    <w:p w14:paraId="14EAF9B0" w14:textId="4AFDAD6C" w:rsidR="00B57D54" w:rsidRPr="003D2204" w:rsidRDefault="001E3917" w:rsidP="00B16FEE">
      <w:pPr>
        <w:spacing w:after="0" w:line="240" w:lineRule="auto"/>
        <w:ind w:left="0" w:firstLine="0"/>
        <w:rPr>
          <w:rFonts w:ascii="Arial" w:hAnsi="Arial" w:cs="Arial"/>
          <w:szCs w:val="24"/>
        </w:rPr>
      </w:pPr>
      <w:r w:rsidRPr="003D2204">
        <w:rPr>
          <w:rFonts w:ascii="Arial" w:hAnsi="Arial" w:cs="Arial"/>
          <w:szCs w:val="24"/>
        </w:rPr>
        <w:t xml:space="preserve"> </w:t>
      </w:r>
    </w:p>
    <w:p w14:paraId="234C41C2" w14:textId="4E2B56AC" w:rsidR="00A15313" w:rsidRDefault="003D2204" w:rsidP="00B16FEE">
      <w:pPr>
        <w:numPr>
          <w:ilvl w:val="0"/>
          <w:numId w:val="2"/>
        </w:numPr>
        <w:spacing w:after="0" w:line="240" w:lineRule="auto"/>
        <w:ind w:left="1800" w:hanging="360"/>
        <w:rPr>
          <w:rFonts w:ascii="Arial" w:hAnsi="Arial" w:cs="Arial"/>
          <w:szCs w:val="24"/>
        </w:rPr>
      </w:pPr>
      <w:r>
        <w:rPr>
          <w:rFonts w:ascii="Arial" w:hAnsi="Arial" w:cs="Arial"/>
          <w:szCs w:val="24"/>
        </w:rPr>
        <w:t>Internal Order</w:t>
      </w:r>
      <w:r w:rsidR="00A15313">
        <w:rPr>
          <w:rFonts w:ascii="Arial" w:hAnsi="Arial" w:cs="Arial"/>
          <w:szCs w:val="24"/>
        </w:rPr>
        <w:t xml:space="preserve"> –</w:t>
      </w:r>
      <w:r>
        <w:rPr>
          <w:rFonts w:ascii="Arial" w:hAnsi="Arial" w:cs="Arial"/>
          <w:szCs w:val="24"/>
        </w:rPr>
        <w:t xml:space="preserve"> </w:t>
      </w:r>
      <w:r w:rsidR="001E3917" w:rsidRPr="003D2204">
        <w:rPr>
          <w:rFonts w:ascii="Arial" w:hAnsi="Arial" w:cs="Arial"/>
          <w:szCs w:val="24"/>
        </w:rPr>
        <w:t>denotes grants, projects, or sub-categories within the organizational hierarchy</w:t>
      </w:r>
      <w:r w:rsidR="00A15313">
        <w:rPr>
          <w:rFonts w:ascii="Arial" w:hAnsi="Arial" w:cs="Arial"/>
          <w:szCs w:val="24"/>
        </w:rPr>
        <w:t xml:space="preserve">; and </w:t>
      </w:r>
    </w:p>
    <w:p w14:paraId="15798139" w14:textId="04DCBD06" w:rsidR="00B57D54" w:rsidRPr="003D2204" w:rsidRDefault="001E3917" w:rsidP="00B16FEE">
      <w:pPr>
        <w:spacing w:after="0" w:line="240" w:lineRule="auto"/>
        <w:ind w:left="0" w:firstLine="0"/>
        <w:rPr>
          <w:rFonts w:ascii="Arial" w:hAnsi="Arial" w:cs="Arial"/>
          <w:szCs w:val="24"/>
        </w:rPr>
      </w:pPr>
      <w:r w:rsidRPr="003D2204">
        <w:rPr>
          <w:rFonts w:ascii="Arial" w:hAnsi="Arial" w:cs="Arial"/>
          <w:szCs w:val="24"/>
        </w:rPr>
        <w:t xml:space="preserve"> </w:t>
      </w:r>
    </w:p>
    <w:p w14:paraId="715F2898" w14:textId="0A7A1597" w:rsidR="00B57D54" w:rsidRPr="003D2204" w:rsidRDefault="003D2204" w:rsidP="00B16FEE">
      <w:pPr>
        <w:numPr>
          <w:ilvl w:val="0"/>
          <w:numId w:val="2"/>
        </w:numPr>
        <w:spacing w:after="0" w:line="240" w:lineRule="auto"/>
        <w:ind w:left="1800" w:hanging="360"/>
        <w:rPr>
          <w:rFonts w:ascii="Arial" w:hAnsi="Arial" w:cs="Arial"/>
          <w:szCs w:val="24"/>
        </w:rPr>
      </w:pPr>
      <w:r>
        <w:rPr>
          <w:rFonts w:ascii="Arial" w:hAnsi="Arial" w:cs="Arial"/>
          <w:szCs w:val="24"/>
        </w:rPr>
        <w:t>G</w:t>
      </w:r>
      <w:r w:rsidR="00A15313">
        <w:rPr>
          <w:rFonts w:ascii="Arial" w:hAnsi="Arial" w:cs="Arial"/>
          <w:szCs w:val="24"/>
        </w:rPr>
        <w:t xml:space="preserve">eneral </w:t>
      </w:r>
      <w:r>
        <w:rPr>
          <w:rFonts w:ascii="Arial" w:hAnsi="Arial" w:cs="Arial"/>
          <w:szCs w:val="24"/>
        </w:rPr>
        <w:t>L</w:t>
      </w:r>
      <w:r w:rsidR="00A15313">
        <w:rPr>
          <w:rFonts w:ascii="Arial" w:hAnsi="Arial" w:cs="Arial"/>
          <w:szCs w:val="24"/>
        </w:rPr>
        <w:t>edger (GL)</w:t>
      </w:r>
      <w:r>
        <w:rPr>
          <w:rFonts w:ascii="Arial" w:hAnsi="Arial" w:cs="Arial"/>
          <w:szCs w:val="24"/>
        </w:rPr>
        <w:t xml:space="preserve"> </w:t>
      </w:r>
      <w:r w:rsidR="00377C5B">
        <w:rPr>
          <w:rFonts w:ascii="Arial" w:hAnsi="Arial" w:cs="Arial"/>
          <w:szCs w:val="24"/>
        </w:rPr>
        <w:t>A</w:t>
      </w:r>
      <w:r>
        <w:rPr>
          <w:rFonts w:ascii="Arial" w:hAnsi="Arial" w:cs="Arial"/>
          <w:szCs w:val="24"/>
        </w:rPr>
        <w:t>ccount</w:t>
      </w:r>
      <w:r w:rsidR="00A15313">
        <w:rPr>
          <w:rFonts w:ascii="Arial" w:hAnsi="Arial" w:cs="Arial"/>
          <w:szCs w:val="24"/>
        </w:rPr>
        <w:t xml:space="preserve"> –</w:t>
      </w:r>
      <w:r>
        <w:rPr>
          <w:rFonts w:ascii="Arial" w:hAnsi="Arial" w:cs="Arial"/>
          <w:szCs w:val="24"/>
        </w:rPr>
        <w:t xml:space="preserve"> </w:t>
      </w:r>
      <w:r w:rsidR="001E3917" w:rsidRPr="003D2204">
        <w:rPr>
          <w:rFonts w:ascii="Arial" w:hAnsi="Arial" w:cs="Arial"/>
          <w:szCs w:val="24"/>
        </w:rPr>
        <w:t>denotes revenue or expense classification</w:t>
      </w:r>
      <w:r w:rsidR="00A15313">
        <w:rPr>
          <w:rFonts w:ascii="Arial" w:hAnsi="Arial" w:cs="Arial"/>
          <w:szCs w:val="24"/>
        </w:rPr>
        <w:t xml:space="preserve">. </w:t>
      </w:r>
      <w:r w:rsidR="001E3917" w:rsidRPr="003D2204">
        <w:rPr>
          <w:rFonts w:ascii="Arial" w:hAnsi="Arial" w:cs="Arial"/>
          <w:szCs w:val="24"/>
        </w:rPr>
        <w:t xml:space="preserve"> </w:t>
      </w:r>
    </w:p>
    <w:p w14:paraId="6AA53498" w14:textId="77777777" w:rsidR="00B57D54" w:rsidRPr="003D2204" w:rsidRDefault="001E3917" w:rsidP="00B16FEE">
      <w:pPr>
        <w:spacing w:after="0" w:line="240" w:lineRule="auto"/>
        <w:ind w:left="720" w:firstLine="0"/>
        <w:rPr>
          <w:rFonts w:ascii="Arial" w:hAnsi="Arial" w:cs="Arial"/>
          <w:szCs w:val="24"/>
        </w:rPr>
      </w:pPr>
      <w:r w:rsidRPr="003D2204">
        <w:rPr>
          <w:rFonts w:ascii="Arial" w:hAnsi="Arial" w:cs="Arial"/>
          <w:szCs w:val="24"/>
        </w:rPr>
        <w:t xml:space="preserve"> </w:t>
      </w:r>
    </w:p>
    <w:p w14:paraId="5EDFA247" w14:textId="77777777" w:rsidR="00B57D54" w:rsidRPr="003D2204" w:rsidRDefault="001E3917" w:rsidP="00B16FEE">
      <w:pPr>
        <w:spacing w:after="0" w:line="240" w:lineRule="auto"/>
        <w:ind w:left="1440" w:firstLine="0"/>
        <w:rPr>
          <w:rFonts w:ascii="Arial" w:hAnsi="Arial" w:cs="Arial"/>
          <w:szCs w:val="24"/>
        </w:rPr>
      </w:pPr>
      <w:r w:rsidRPr="003D2204">
        <w:rPr>
          <w:rFonts w:ascii="Arial" w:hAnsi="Arial" w:cs="Arial"/>
          <w:szCs w:val="24"/>
        </w:rPr>
        <w:t xml:space="preserve">All departmental financial transactions require a fund, a GL account, and either a cost center or an internal order. </w:t>
      </w:r>
    </w:p>
    <w:p w14:paraId="44616FAF" w14:textId="77777777" w:rsidR="00B57D54" w:rsidRPr="003D2204" w:rsidRDefault="001E3917" w:rsidP="00B16FEE">
      <w:pPr>
        <w:spacing w:after="0" w:line="240" w:lineRule="auto"/>
        <w:ind w:left="0" w:firstLine="0"/>
        <w:rPr>
          <w:rFonts w:ascii="Arial" w:hAnsi="Arial" w:cs="Arial"/>
          <w:szCs w:val="24"/>
        </w:rPr>
      </w:pPr>
      <w:r w:rsidRPr="003D2204">
        <w:rPr>
          <w:rFonts w:ascii="Arial" w:hAnsi="Arial" w:cs="Arial"/>
          <w:szCs w:val="24"/>
        </w:rPr>
        <w:t xml:space="preserve"> </w:t>
      </w:r>
    </w:p>
    <w:p w14:paraId="69066A02" w14:textId="1AFA89F1" w:rsidR="003D2204" w:rsidRDefault="003D2204" w:rsidP="003D2204">
      <w:pPr>
        <w:ind w:left="1440" w:hanging="720"/>
        <w:rPr>
          <w:rFonts w:ascii="Arial" w:hAnsi="Arial" w:cs="Arial"/>
          <w:szCs w:val="24"/>
        </w:rPr>
      </w:pPr>
      <w:r>
        <w:rPr>
          <w:rFonts w:ascii="Arial" w:hAnsi="Arial" w:cs="Arial"/>
          <w:szCs w:val="24"/>
        </w:rPr>
        <w:t>02.04</w:t>
      </w:r>
      <w:r>
        <w:rPr>
          <w:rFonts w:ascii="Arial" w:hAnsi="Arial" w:cs="Arial"/>
          <w:szCs w:val="24"/>
        </w:rPr>
        <w:tab/>
      </w:r>
      <w:r w:rsidR="001E3917" w:rsidRPr="003D2204">
        <w:rPr>
          <w:rFonts w:ascii="Arial" w:hAnsi="Arial" w:cs="Arial"/>
          <w:szCs w:val="24"/>
        </w:rPr>
        <w:t xml:space="preserve">Restricted Account – </w:t>
      </w:r>
      <w:r w:rsidR="00DE65DA">
        <w:rPr>
          <w:rFonts w:ascii="Arial" w:hAnsi="Arial" w:cs="Arial"/>
          <w:szCs w:val="24"/>
        </w:rPr>
        <w:t>a</w:t>
      </w:r>
      <w:r w:rsidR="001E3917" w:rsidRPr="003D2204">
        <w:rPr>
          <w:rFonts w:ascii="Arial" w:hAnsi="Arial" w:cs="Arial"/>
          <w:szCs w:val="24"/>
        </w:rPr>
        <w:t xml:space="preserve">n account </w:t>
      </w:r>
      <w:r w:rsidR="00FF057A" w:rsidRPr="003D2204">
        <w:rPr>
          <w:rFonts w:ascii="Arial" w:hAnsi="Arial" w:cs="Arial"/>
          <w:szCs w:val="24"/>
        </w:rPr>
        <w:t xml:space="preserve">for which </w:t>
      </w:r>
      <w:r w:rsidR="001E3917" w:rsidRPr="003D2204">
        <w:rPr>
          <w:rFonts w:ascii="Arial" w:hAnsi="Arial" w:cs="Arial"/>
          <w:szCs w:val="24"/>
        </w:rPr>
        <w:t>funding is provided by an external source usually in the form of a gift</w:t>
      </w:r>
      <w:r w:rsidR="00DE65DA">
        <w:rPr>
          <w:rFonts w:ascii="Arial" w:hAnsi="Arial" w:cs="Arial"/>
          <w:szCs w:val="24"/>
        </w:rPr>
        <w:t xml:space="preserve"> or </w:t>
      </w:r>
      <w:r w:rsidR="001E3917" w:rsidRPr="003D2204">
        <w:rPr>
          <w:rFonts w:ascii="Arial" w:hAnsi="Arial" w:cs="Arial"/>
          <w:szCs w:val="24"/>
        </w:rPr>
        <w:t>donation or sponsored project. Donors (or sponsors) may restrict that funds be spent for a particular division, college, department, center, office, or program within the university</w:t>
      </w:r>
      <w:r w:rsidR="00DE65DA">
        <w:rPr>
          <w:rFonts w:ascii="Arial" w:hAnsi="Arial" w:cs="Arial"/>
          <w:szCs w:val="24"/>
        </w:rPr>
        <w:t xml:space="preserve"> </w:t>
      </w:r>
      <w:r w:rsidR="001E3917" w:rsidRPr="003D2204">
        <w:rPr>
          <w:rFonts w:ascii="Arial" w:hAnsi="Arial" w:cs="Arial"/>
          <w:szCs w:val="24"/>
        </w:rPr>
        <w:t>or for a particular purpose.</w:t>
      </w:r>
    </w:p>
    <w:p w14:paraId="34830E3C" w14:textId="77777777" w:rsidR="00DE65DA" w:rsidRDefault="00DE65DA" w:rsidP="003D2204">
      <w:pPr>
        <w:ind w:left="1440" w:hanging="720"/>
        <w:rPr>
          <w:rFonts w:ascii="Arial" w:hAnsi="Arial" w:cs="Arial"/>
          <w:szCs w:val="24"/>
        </w:rPr>
      </w:pPr>
    </w:p>
    <w:p w14:paraId="361DBBF9" w14:textId="062C53D5" w:rsidR="00B57D54" w:rsidRPr="003D2204" w:rsidRDefault="003D2204" w:rsidP="003D2204">
      <w:pPr>
        <w:ind w:left="1440" w:hanging="720"/>
        <w:rPr>
          <w:rFonts w:ascii="Arial" w:hAnsi="Arial" w:cs="Arial"/>
          <w:szCs w:val="24"/>
        </w:rPr>
      </w:pPr>
      <w:r>
        <w:rPr>
          <w:rFonts w:ascii="Arial" w:hAnsi="Arial" w:cs="Arial"/>
          <w:szCs w:val="24"/>
        </w:rPr>
        <w:t>02.05</w:t>
      </w:r>
      <w:r>
        <w:rPr>
          <w:rFonts w:ascii="Arial" w:hAnsi="Arial" w:cs="Arial"/>
          <w:szCs w:val="24"/>
        </w:rPr>
        <w:tab/>
      </w:r>
      <w:r w:rsidR="001E3917" w:rsidRPr="003D2204">
        <w:rPr>
          <w:rFonts w:ascii="Arial" w:hAnsi="Arial" w:cs="Arial"/>
          <w:szCs w:val="24"/>
        </w:rPr>
        <w:t xml:space="preserve">Source of Funds – </w:t>
      </w:r>
      <w:r w:rsidR="00DE65DA">
        <w:rPr>
          <w:rFonts w:ascii="Arial" w:hAnsi="Arial" w:cs="Arial"/>
          <w:szCs w:val="24"/>
        </w:rPr>
        <w:t>t</w:t>
      </w:r>
      <w:r w:rsidR="001E3917" w:rsidRPr="003D2204">
        <w:rPr>
          <w:rFonts w:ascii="Arial" w:hAnsi="Arial" w:cs="Arial"/>
          <w:szCs w:val="24"/>
        </w:rPr>
        <w:t>he method of classifying the provider of revenue rec</w:t>
      </w:r>
      <w:r>
        <w:rPr>
          <w:rFonts w:ascii="Arial" w:hAnsi="Arial" w:cs="Arial"/>
          <w:szCs w:val="24"/>
        </w:rPr>
        <w:t xml:space="preserve">eived by a university account. </w:t>
      </w:r>
      <w:r w:rsidR="001E3917" w:rsidRPr="003D2204">
        <w:rPr>
          <w:rFonts w:ascii="Arial" w:hAnsi="Arial" w:cs="Arial"/>
          <w:szCs w:val="24"/>
        </w:rPr>
        <w:t xml:space="preserve">Funding may come from a variety of sources, including but not limited </w:t>
      </w:r>
      <w:r w:rsidR="00752C06" w:rsidRPr="003D2204">
        <w:rPr>
          <w:rFonts w:ascii="Arial" w:hAnsi="Arial" w:cs="Arial"/>
          <w:szCs w:val="24"/>
        </w:rPr>
        <w:t>to</w:t>
      </w:r>
      <w:r w:rsidR="001E3917" w:rsidRPr="003D2204">
        <w:rPr>
          <w:rFonts w:ascii="Arial" w:hAnsi="Arial" w:cs="Arial"/>
          <w:szCs w:val="24"/>
        </w:rPr>
        <w:t xml:space="preserve"> state appropriations, designated tuition, fees, gifts, sponsored programs, transfers from other accounts, and sales</w:t>
      </w:r>
      <w:r w:rsidR="00DE65DA">
        <w:rPr>
          <w:rFonts w:ascii="Arial" w:hAnsi="Arial" w:cs="Arial"/>
          <w:szCs w:val="24"/>
        </w:rPr>
        <w:t xml:space="preserve"> or </w:t>
      </w:r>
      <w:r w:rsidR="001E3917" w:rsidRPr="003D2204">
        <w:rPr>
          <w:rFonts w:ascii="Arial" w:hAnsi="Arial" w:cs="Arial"/>
          <w:szCs w:val="24"/>
        </w:rPr>
        <w:t xml:space="preserve">services.   </w:t>
      </w:r>
    </w:p>
    <w:p w14:paraId="2DC112DB" w14:textId="77777777" w:rsidR="008B311C" w:rsidRPr="003D2204" w:rsidRDefault="001E3917">
      <w:pPr>
        <w:spacing w:after="0" w:line="259" w:lineRule="auto"/>
        <w:ind w:left="0" w:firstLine="0"/>
        <w:rPr>
          <w:rFonts w:ascii="Arial" w:hAnsi="Arial" w:cs="Arial"/>
          <w:szCs w:val="24"/>
        </w:rPr>
      </w:pPr>
      <w:r w:rsidRPr="003D2204">
        <w:rPr>
          <w:rFonts w:ascii="Arial" w:hAnsi="Arial" w:cs="Arial"/>
          <w:szCs w:val="24"/>
        </w:rPr>
        <w:t xml:space="preserve"> </w:t>
      </w:r>
    </w:p>
    <w:p w14:paraId="62FD1567" w14:textId="77777777" w:rsidR="00B57D54" w:rsidRPr="003D2204" w:rsidRDefault="001E3917">
      <w:pPr>
        <w:pStyle w:val="Heading1"/>
        <w:tabs>
          <w:tab w:val="center" w:pos="1546"/>
        </w:tabs>
        <w:ind w:left="-15" w:firstLine="0"/>
        <w:rPr>
          <w:rFonts w:ascii="Arial" w:hAnsi="Arial" w:cs="Arial"/>
          <w:szCs w:val="24"/>
        </w:rPr>
      </w:pPr>
      <w:r w:rsidRPr="003D2204">
        <w:rPr>
          <w:rFonts w:ascii="Arial" w:hAnsi="Arial" w:cs="Arial"/>
          <w:szCs w:val="24"/>
        </w:rPr>
        <w:t xml:space="preserve">03.  </w:t>
      </w:r>
      <w:r w:rsidRPr="003D2204">
        <w:rPr>
          <w:rFonts w:ascii="Arial" w:hAnsi="Arial" w:cs="Arial"/>
          <w:szCs w:val="24"/>
        </w:rPr>
        <w:tab/>
        <w:t xml:space="preserve">PROCEDURES </w:t>
      </w:r>
    </w:p>
    <w:p w14:paraId="222AF2F3" w14:textId="77777777" w:rsidR="00B57D54" w:rsidRPr="003D2204" w:rsidRDefault="001E3917">
      <w:pPr>
        <w:spacing w:after="0" w:line="259" w:lineRule="auto"/>
        <w:ind w:left="0" w:firstLine="0"/>
        <w:rPr>
          <w:rFonts w:ascii="Arial" w:hAnsi="Arial" w:cs="Arial"/>
          <w:szCs w:val="24"/>
        </w:rPr>
      </w:pPr>
      <w:r w:rsidRPr="003D2204">
        <w:rPr>
          <w:rFonts w:ascii="Arial" w:hAnsi="Arial" w:cs="Arial"/>
          <w:b/>
          <w:szCs w:val="24"/>
        </w:rPr>
        <w:t xml:space="preserve"> </w:t>
      </w:r>
    </w:p>
    <w:p w14:paraId="64B728A5" w14:textId="6D98CE65" w:rsidR="00B57D54" w:rsidRPr="003D2204" w:rsidRDefault="0021500A" w:rsidP="003D2204">
      <w:pPr>
        <w:ind w:left="1440" w:hanging="720"/>
        <w:rPr>
          <w:rFonts w:ascii="Arial" w:hAnsi="Arial" w:cs="Arial"/>
          <w:szCs w:val="24"/>
        </w:rPr>
      </w:pPr>
      <w:r w:rsidRPr="003D2204">
        <w:rPr>
          <w:rFonts w:ascii="Arial" w:hAnsi="Arial" w:cs="Arial"/>
          <w:szCs w:val="24"/>
        </w:rPr>
        <w:t>03.01</w:t>
      </w:r>
      <w:r w:rsidRPr="003D2204">
        <w:rPr>
          <w:rFonts w:ascii="Arial" w:hAnsi="Arial" w:cs="Arial"/>
          <w:szCs w:val="24"/>
        </w:rPr>
        <w:tab/>
      </w:r>
      <w:r w:rsidR="001E3917" w:rsidRPr="003D2204">
        <w:rPr>
          <w:rFonts w:ascii="Arial" w:hAnsi="Arial" w:cs="Arial"/>
          <w:szCs w:val="24"/>
        </w:rPr>
        <w:t xml:space="preserve">Requests for new accounts </w:t>
      </w:r>
      <w:r w:rsidR="00357D02" w:rsidRPr="003D2204">
        <w:rPr>
          <w:rFonts w:ascii="Arial" w:hAnsi="Arial" w:cs="Arial"/>
          <w:szCs w:val="24"/>
        </w:rPr>
        <w:t xml:space="preserve">and changes to existing accounts </w:t>
      </w:r>
      <w:r w:rsidR="001E3917" w:rsidRPr="003D2204">
        <w:rPr>
          <w:rFonts w:ascii="Arial" w:hAnsi="Arial" w:cs="Arial"/>
          <w:szCs w:val="24"/>
        </w:rPr>
        <w:t xml:space="preserve">must be made </w:t>
      </w:r>
      <w:r w:rsidR="006E6084" w:rsidRPr="003D2204">
        <w:rPr>
          <w:rFonts w:ascii="Arial" w:hAnsi="Arial" w:cs="Arial"/>
          <w:szCs w:val="24"/>
        </w:rPr>
        <w:t xml:space="preserve">via the </w:t>
      </w:r>
      <w:r w:rsidR="00357D02" w:rsidRPr="003D2204">
        <w:rPr>
          <w:rFonts w:ascii="Arial" w:hAnsi="Arial" w:cs="Arial"/>
          <w:szCs w:val="24"/>
        </w:rPr>
        <w:t>account request process</w:t>
      </w:r>
      <w:r w:rsidR="00DE65DA">
        <w:rPr>
          <w:rFonts w:ascii="Arial" w:hAnsi="Arial" w:cs="Arial"/>
          <w:szCs w:val="24"/>
        </w:rPr>
        <w:t>,</w:t>
      </w:r>
      <w:r w:rsidR="00357D02" w:rsidRPr="003D2204">
        <w:rPr>
          <w:rFonts w:ascii="Arial" w:hAnsi="Arial" w:cs="Arial"/>
          <w:szCs w:val="24"/>
        </w:rPr>
        <w:t xml:space="preserve"> as designated on </w:t>
      </w:r>
      <w:hyperlink r:id="rId6" w:history="1">
        <w:r w:rsidR="00D26374" w:rsidRPr="003D2204">
          <w:rPr>
            <w:rStyle w:val="Hyperlink"/>
            <w:rFonts w:ascii="Arial" w:hAnsi="Arial" w:cs="Arial"/>
            <w:szCs w:val="24"/>
          </w:rPr>
          <w:t>Financial Reporting &amp; Analysis (FR&amp;A)</w:t>
        </w:r>
      </w:hyperlink>
      <w:r w:rsidR="006E6084" w:rsidRPr="003D2204">
        <w:rPr>
          <w:rFonts w:ascii="Arial" w:hAnsi="Arial" w:cs="Arial"/>
          <w:szCs w:val="24"/>
        </w:rPr>
        <w:t xml:space="preserve">.  </w:t>
      </w:r>
    </w:p>
    <w:p w14:paraId="619F3002" w14:textId="77777777" w:rsidR="00B57D54" w:rsidRPr="003D2204" w:rsidRDefault="001E3917" w:rsidP="003D2204">
      <w:pPr>
        <w:spacing w:after="0" w:line="259" w:lineRule="auto"/>
        <w:ind w:left="1440" w:hanging="720"/>
        <w:rPr>
          <w:rFonts w:ascii="Arial" w:hAnsi="Arial" w:cs="Arial"/>
          <w:szCs w:val="24"/>
        </w:rPr>
      </w:pPr>
      <w:r w:rsidRPr="003D2204">
        <w:rPr>
          <w:rFonts w:ascii="Arial" w:hAnsi="Arial" w:cs="Arial"/>
          <w:szCs w:val="24"/>
        </w:rPr>
        <w:t xml:space="preserve"> </w:t>
      </w:r>
    </w:p>
    <w:p w14:paraId="3301B669" w14:textId="410A5B2C" w:rsidR="00B57D54" w:rsidRPr="003D2204" w:rsidRDefault="005B19AF" w:rsidP="65D588CD">
      <w:pPr>
        <w:ind w:left="1440" w:hanging="720"/>
        <w:rPr>
          <w:rFonts w:ascii="Arial" w:hAnsi="Arial" w:cs="Arial"/>
        </w:rPr>
      </w:pPr>
      <w:r w:rsidRPr="65D588CD">
        <w:rPr>
          <w:rFonts w:ascii="Arial" w:hAnsi="Arial" w:cs="Arial"/>
        </w:rPr>
        <w:t>03.02</w:t>
      </w:r>
      <w:r w:rsidR="622A24FC" w:rsidRPr="65D588CD">
        <w:rPr>
          <w:rFonts w:ascii="Arial" w:hAnsi="Arial" w:cs="Arial"/>
        </w:rPr>
        <w:t xml:space="preserve"> </w:t>
      </w:r>
      <w:r>
        <w:rPr>
          <w:rFonts w:ascii="Arial" w:hAnsi="Arial" w:cs="Arial"/>
          <w:szCs w:val="24"/>
        </w:rPr>
        <w:tab/>
      </w:r>
      <w:r w:rsidR="001E3917" w:rsidRPr="65D588CD">
        <w:rPr>
          <w:rFonts w:ascii="Arial" w:hAnsi="Arial" w:cs="Arial"/>
        </w:rPr>
        <w:t>FR&amp;A</w:t>
      </w:r>
      <w:r w:rsidR="00D26374" w:rsidRPr="65D588CD">
        <w:rPr>
          <w:rFonts w:ascii="Arial" w:hAnsi="Arial" w:cs="Arial"/>
        </w:rPr>
        <w:t>,</w:t>
      </w:r>
      <w:r w:rsidR="001E3917" w:rsidRPr="65D588CD">
        <w:rPr>
          <w:rFonts w:ascii="Arial" w:hAnsi="Arial" w:cs="Arial"/>
        </w:rPr>
        <w:t xml:space="preserve"> within the GAO</w:t>
      </w:r>
      <w:r w:rsidR="00D26374" w:rsidRPr="65D588CD">
        <w:rPr>
          <w:rFonts w:ascii="Arial" w:hAnsi="Arial" w:cs="Arial"/>
        </w:rPr>
        <w:t>,</w:t>
      </w:r>
      <w:r w:rsidR="001E3917" w:rsidRPr="65D588CD">
        <w:rPr>
          <w:rFonts w:ascii="Arial" w:hAnsi="Arial" w:cs="Arial"/>
        </w:rPr>
        <w:t xml:space="preserve"> reviews </w:t>
      </w:r>
      <w:r w:rsidR="00357D02" w:rsidRPr="65D588CD">
        <w:rPr>
          <w:rFonts w:ascii="Arial" w:hAnsi="Arial" w:cs="Arial"/>
        </w:rPr>
        <w:t xml:space="preserve">each account </w:t>
      </w:r>
      <w:r w:rsidR="001E3917" w:rsidRPr="65D588CD">
        <w:rPr>
          <w:rFonts w:ascii="Arial" w:hAnsi="Arial" w:cs="Arial"/>
        </w:rPr>
        <w:t xml:space="preserve">request and contacts the </w:t>
      </w:r>
      <w:r w:rsidR="00F96185" w:rsidRPr="65D588CD">
        <w:rPr>
          <w:rFonts w:ascii="Arial" w:hAnsi="Arial" w:cs="Arial"/>
        </w:rPr>
        <w:t xml:space="preserve">requestor </w:t>
      </w:r>
      <w:r w:rsidR="001E3917" w:rsidRPr="65D588CD">
        <w:rPr>
          <w:rFonts w:ascii="Arial" w:hAnsi="Arial" w:cs="Arial"/>
        </w:rPr>
        <w:t xml:space="preserve">if additional information is needed to support the </w:t>
      </w:r>
      <w:r w:rsidR="00357D02" w:rsidRPr="65D588CD">
        <w:rPr>
          <w:rFonts w:ascii="Arial" w:hAnsi="Arial" w:cs="Arial"/>
        </w:rPr>
        <w:t>request</w:t>
      </w:r>
      <w:r w:rsidR="001E3917" w:rsidRPr="65D588CD">
        <w:rPr>
          <w:rFonts w:ascii="Arial" w:hAnsi="Arial" w:cs="Arial"/>
        </w:rPr>
        <w:t xml:space="preserve">. </w:t>
      </w:r>
    </w:p>
    <w:p w14:paraId="63BFB362" w14:textId="77777777" w:rsidR="00B57D54" w:rsidRPr="003D2204" w:rsidRDefault="001E3917" w:rsidP="003D2204">
      <w:pPr>
        <w:spacing w:after="0" w:line="259" w:lineRule="auto"/>
        <w:ind w:left="1440" w:hanging="720"/>
        <w:rPr>
          <w:rFonts w:ascii="Arial" w:hAnsi="Arial" w:cs="Arial"/>
          <w:szCs w:val="24"/>
        </w:rPr>
      </w:pPr>
      <w:r w:rsidRPr="003D2204">
        <w:rPr>
          <w:rFonts w:ascii="Arial" w:hAnsi="Arial" w:cs="Arial"/>
          <w:szCs w:val="24"/>
        </w:rPr>
        <w:t xml:space="preserve"> </w:t>
      </w:r>
    </w:p>
    <w:p w14:paraId="4C519D41" w14:textId="3636F848" w:rsidR="00FA1B0C" w:rsidRPr="003D2204" w:rsidRDefault="001E3917" w:rsidP="003D2204">
      <w:pPr>
        <w:ind w:left="1440" w:hanging="720"/>
        <w:rPr>
          <w:rFonts w:ascii="Arial" w:hAnsi="Arial" w:cs="Arial"/>
          <w:szCs w:val="24"/>
        </w:rPr>
      </w:pPr>
      <w:r w:rsidRPr="003D2204">
        <w:rPr>
          <w:rFonts w:ascii="Arial" w:hAnsi="Arial" w:cs="Arial"/>
          <w:szCs w:val="24"/>
        </w:rPr>
        <w:t xml:space="preserve">03.03 </w:t>
      </w:r>
      <w:r w:rsidR="005A3159" w:rsidRPr="003D2204">
        <w:rPr>
          <w:rFonts w:ascii="Arial" w:hAnsi="Arial" w:cs="Arial"/>
          <w:szCs w:val="24"/>
        </w:rPr>
        <w:tab/>
      </w:r>
      <w:r w:rsidR="00FA1B0C" w:rsidRPr="003D2204">
        <w:rPr>
          <w:rFonts w:ascii="Arial" w:hAnsi="Arial" w:cs="Arial"/>
          <w:szCs w:val="24"/>
        </w:rPr>
        <w:t xml:space="preserve">FR&amp;A will ensure that the approvals are documented as a part of </w:t>
      </w:r>
      <w:hyperlink r:id="rId7" w:history="1">
        <w:r w:rsidR="00300E4D" w:rsidRPr="00B16FEE">
          <w:rPr>
            <w:rStyle w:val="Hyperlink"/>
            <w:rFonts w:ascii="Arial" w:hAnsi="Arial" w:cs="Arial"/>
            <w:szCs w:val="24"/>
          </w:rPr>
          <w:t>UPPS</w:t>
        </w:r>
        <w:r w:rsidR="00DE65DA" w:rsidRPr="00B16FEE">
          <w:rPr>
            <w:rStyle w:val="Hyperlink"/>
            <w:rFonts w:ascii="Arial" w:hAnsi="Arial" w:cs="Arial"/>
            <w:szCs w:val="24"/>
          </w:rPr>
          <w:t xml:space="preserve"> No.</w:t>
        </w:r>
        <w:r w:rsidR="0073391B" w:rsidRPr="00B16FEE">
          <w:rPr>
            <w:rStyle w:val="Hyperlink"/>
            <w:rFonts w:ascii="Arial" w:hAnsi="Arial" w:cs="Arial"/>
            <w:szCs w:val="24"/>
          </w:rPr>
          <w:t xml:space="preserve"> 03.01.</w:t>
        </w:r>
        <w:r w:rsidR="002C18EB" w:rsidRPr="00B16FEE">
          <w:rPr>
            <w:rStyle w:val="Hyperlink"/>
            <w:rFonts w:ascii="Arial" w:hAnsi="Arial" w:cs="Arial"/>
            <w:szCs w:val="24"/>
          </w:rPr>
          <w:t>14</w:t>
        </w:r>
      </w:hyperlink>
      <w:r w:rsidR="00DE65DA" w:rsidRPr="00B16FEE">
        <w:rPr>
          <w:rFonts w:ascii="Arial" w:hAnsi="Arial" w:cs="Arial"/>
          <w:szCs w:val="24"/>
        </w:rPr>
        <w:t>,</w:t>
      </w:r>
      <w:r w:rsidR="002C18EB" w:rsidRPr="00B16FEE">
        <w:rPr>
          <w:rFonts w:ascii="Arial" w:hAnsi="Arial" w:cs="Arial"/>
          <w:szCs w:val="24"/>
        </w:rPr>
        <w:t xml:space="preserve"> </w:t>
      </w:r>
      <w:r w:rsidR="00300E4D" w:rsidRPr="00B16FEE">
        <w:rPr>
          <w:rFonts w:ascii="Arial" w:hAnsi="Arial" w:cs="Arial"/>
          <w:szCs w:val="24"/>
        </w:rPr>
        <w:t>S</w:t>
      </w:r>
      <w:r w:rsidR="00217B24" w:rsidRPr="00B16FEE">
        <w:rPr>
          <w:rFonts w:ascii="Arial" w:hAnsi="Arial" w:cs="Arial"/>
          <w:szCs w:val="24"/>
        </w:rPr>
        <w:t>AP Financial Account</w:t>
      </w:r>
      <w:r w:rsidR="0060262B" w:rsidRPr="00B16FEE">
        <w:rPr>
          <w:rFonts w:ascii="Arial" w:hAnsi="Arial" w:cs="Arial"/>
          <w:szCs w:val="24"/>
        </w:rPr>
        <w:t>ing System Access Privileges</w:t>
      </w:r>
      <w:r w:rsidR="00300E4D" w:rsidRPr="003D2204">
        <w:rPr>
          <w:rFonts w:ascii="Arial" w:hAnsi="Arial" w:cs="Arial"/>
          <w:szCs w:val="24"/>
        </w:rPr>
        <w:t>.</w:t>
      </w:r>
    </w:p>
    <w:p w14:paraId="720A9A9B" w14:textId="77777777" w:rsidR="00FA1B0C" w:rsidRPr="003D2204" w:rsidRDefault="00FA1B0C" w:rsidP="003D2204">
      <w:pPr>
        <w:ind w:left="1440" w:hanging="720"/>
        <w:rPr>
          <w:rFonts w:ascii="Arial" w:hAnsi="Arial" w:cs="Arial"/>
          <w:szCs w:val="24"/>
        </w:rPr>
      </w:pPr>
    </w:p>
    <w:p w14:paraId="1BDA1DE7" w14:textId="3F8DF2AE" w:rsidR="00B57D54" w:rsidRPr="003D2204" w:rsidRDefault="00FA1B0C" w:rsidP="65D588CD">
      <w:pPr>
        <w:ind w:left="1440" w:hanging="720"/>
        <w:rPr>
          <w:rFonts w:ascii="Arial" w:hAnsi="Arial" w:cs="Arial"/>
        </w:rPr>
      </w:pPr>
      <w:r w:rsidRPr="65D588CD">
        <w:rPr>
          <w:rFonts w:ascii="Arial" w:hAnsi="Arial" w:cs="Arial"/>
        </w:rPr>
        <w:t>03.04</w:t>
      </w:r>
      <w:r w:rsidR="309E69B3" w:rsidRPr="65D588CD">
        <w:rPr>
          <w:rFonts w:ascii="Arial" w:hAnsi="Arial" w:cs="Arial"/>
        </w:rPr>
        <w:t xml:space="preserve"> </w:t>
      </w:r>
      <w:r w:rsidRPr="003D2204">
        <w:rPr>
          <w:rFonts w:ascii="Arial" w:hAnsi="Arial" w:cs="Arial"/>
          <w:szCs w:val="24"/>
        </w:rPr>
        <w:tab/>
      </w:r>
      <w:r w:rsidR="00FF057A" w:rsidRPr="65D588CD">
        <w:rPr>
          <w:rFonts w:ascii="Arial" w:hAnsi="Arial" w:cs="Arial"/>
        </w:rPr>
        <w:t xml:space="preserve">The account manager desiring to establish a new account or to begin a new program should discuss their plans with the </w:t>
      </w:r>
      <w:r w:rsidR="00FF057A" w:rsidRPr="00B7137A">
        <w:rPr>
          <w:rFonts w:ascii="Arial" w:hAnsi="Arial" w:cs="Arial"/>
        </w:rPr>
        <w:t>Office of Budgeting,</w:t>
      </w:r>
      <w:r w:rsidR="00FF057A" w:rsidRPr="65D588CD">
        <w:rPr>
          <w:rFonts w:ascii="Arial" w:hAnsi="Arial" w:cs="Arial"/>
        </w:rPr>
        <w:t xml:space="preserve"> Financial Planning and Analysis</w:t>
      </w:r>
      <w:r w:rsidR="00B7137A">
        <w:rPr>
          <w:rFonts w:ascii="Arial" w:hAnsi="Arial" w:cs="Arial"/>
        </w:rPr>
        <w:t xml:space="preserve"> (OBFPA)</w:t>
      </w:r>
      <w:r w:rsidR="00FF057A" w:rsidRPr="65D588CD">
        <w:rPr>
          <w:rFonts w:ascii="Arial" w:hAnsi="Arial" w:cs="Arial"/>
        </w:rPr>
        <w:t xml:space="preserve"> before submitting an account request</w:t>
      </w:r>
      <w:r w:rsidR="00300E4D" w:rsidRPr="65D588CD">
        <w:rPr>
          <w:rFonts w:ascii="Arial" w:hAnsi="Arial" w:cs="Arial"/>
        </w:rPr>
        <w:t>.</w:t>
      </w:r>
      <w:r w:rsidR="00FF057A" w:rsidRPr="65D588CD">
        <w:rPr>
          <w:rFonts w:ascii="Arial" w:hAnsi="Arial" w:cs="Arial"/>
        </w:rPr>
        <w:t> The account manager will follow the normal budgeting process to request inclusion in the operating budget. </w:t>
      </w:r>
    </w:p>
    <w:p w14:paraId="19B9E87C" w14:textId="77777777" w:rsidR="00B57D54" w:rsidRPr="003D2204" w:rsidRDefault="001E3917" w:rsidP="003D2204">
      <w:pPr>
        <w:spacing w:after="0" w:line="259" w:lineRule="auto"/>
        <w:ind w:left="1440" w:hanging="720"/>
        <w:rPr>
          <w:rFonts w:ascii="Arial" w:hAnsi="Arial" w:cs="Arial"/>
          <w:szCs w:val="24"/>
        </w:rPr>
      </w:pPr>
      <w:r w:rsidRPr="003D2204">
        <w:rPr>
          <w:rFonts w:ascii="Arial" w:hAnsi="Arial" w:cs="Arial"/>
          <w:szCs w:val="24"/>
        </w:rPr>
        <w:t xml:space="preserve"> </w:t>
      </w:r>
    </w:p>
    <w:p w14:paraId="0C188E0E" w14:textId="4CE10519" w:rsidR="00B57D54" w:rsidRPr="003D2204" w:rsidRDefault="001E3917" w:rsidP="003D2204">
      <w:pPr>
        <w:ind w:left="1440" w:hanging="720"/>
        <w:rPr>
          <w:rFonts w:ascii="Arial" w:hAnsi="Arial" w:cs="Arial"/>
          <w:szCs w:val="24"/>
        </w:rPr>
      </w:pPr>
      <w:r w:rsidRPr="003D2204">
        <w:rPr>
          <w:rFonts w:ascii="Arial" w:hAnsi="Arial" w:cs="Arial"/>
          <w:szCs w:val="24"/>
        </w:rPr>
        <w:t>03.0</w:t>
      </w:r>
      <w:r w:rsidR="00FA1B0C" w:rsidRPr="003D2204">
        <w:rPr>
          <w:rFonts w:ascii="Arial" w:hAnsi="Arial" w:cs="Arial"/>
          <w:szCs w:val="24"/>
        </w:rPr>
        <w:t>5</w:t>
      </w:r>
      <w:r w:rsidRPr="003D2204">
        <w:rPr>
          <w:rFonts w:ascii="Arial" w:hAnsi="Arial" w:cs="Arial"/>
          <w:szCs w:val="24"/>
        </w:rPr>
        <w:t xml:space="preserve"> </w:t>
      </w:r>
      <w:r w:rsidR="005A3159" w:rsidRPr="003D2204">
        <w:rPr>
          <w:rFonts w:ascii="Arial" w:hAnsi="Arial" w:cs="Arial"/>
          <w:szCs w:val="24"/>
        </w:rPr>
        <w:tab/>
      </w:r>
      <w:r w:rsidRPr="003D2204">
        <w:rPr>
          <w:rFonts w:ascii="Arial" w:hAnsi="Arial" w:cs="Arial"/>
          <w:szCs w:val="24"/>
        </w:rPr>
        <w:t xml:space="preserve">Quasi-endowment accounts, funds functioning as endowments, and </w:t>
      </w:r>
      <w:r w:rsidR="00DE65DA" w:rsidRPr="003D2204">
        <w:rPr>
          <w:rFonts w:ascii="Arial" w:hAnsi="Arial" w:cs="Arial"/>
          <w:szCs w:val="24"/>
        </w:rPr>
        <w:t>T</w:t>
      </w:r>
      <w:r w:rsidR="00DE65DA">
        <w:rPr>
          <w:rFonts w:ascii="Arial" w:hAnsi="Arial" w:cs="Arial"/>
          <w:szCs w:val="24"/>
        </w:rPr>
        <w:t xml:space="preserve">exas </w:t>
      </w:r>
      <w:r w:rsidR="00DE65DA" w:rsidRPr="003D2204">
        <w:rPr>
          <w:rFonts w:ascii="Arial" w:hAnsi="Arial" w:cs="Arial"/>
          <w:szCs w:val="24"/>
        </w:rPr>
        <w:t>S</w:t>
      </w:r>
      <w:r w:rsidR="00DE65DA">
        <w:rPr>
          <w:rFonts w:ascii="Arial" w:hAnsi="Arial" w:cs="Arial"/>
          <w:szCs w:val="24"/>
        </w:rPr>
        <w:t xml:space="preserve">tate </w:t>
      </w:r>
      <w:r w:rsidR="00DE65DA" w:rsidRPr="003D2204">
        <w:rPr>
          <w:rFonts w:ascii="Arial" w:hAnsi="Arial" w:cs="Arial"/>
          <w:szCs w:val="24"/>
        </w:rPr>
        <w:t>U</w:t>
      </w:r>
      <w:r w:rsidR="00DE65DA">
        <w:rPr>
          <w:rFonts w:ascii="Arial" w:hAnsi="Arial" w:cs="Arial"/>
          <w:szCs w:val="24"/>
        </w:rPr>
        <w:t xml:space="preserve">niversity </w:t>
      </w:r>
      <w:r w:rsidR="00DE65DA" w:rsidRPr="003D2204">
        <w:rPr>
          <w:rFonts w:ascii="Arial" w:hAnsi="Arial" w:cs="Arial"/>
          <w:szCs w:val="24"/>
        </w:rPr>
        <w:t>S</w:t>
      </w:r>
      <w:r w:rsidR="00DE65DA">
        <w:rPr>
          <w:rFonts w:ascii="Arial" w:hAnsi="Arial" w:cs="Arial"/>
          <w:szCs w:val="24"/>
        </w:rPr>
        <w:t>ystem</w:t>
      </w:r>
      <w:r w:rsidR="00DE65DA" w:rsidRPr="003D2204">
        <w:rPr>
          <w:rFonts w:ascii="Arial" w:hAnsi="Arial" w:cs="Arial"/>
          <w:szCs w:val="24"/>
        </w:rPr>
        <w:t xml:space="preserve"> Board of Regents </w:t>
      </w:r>
      <w:r w:rsidRPr="003D2204">
        <w:rPr>
          <w:rFonts w:ascii="Arial" w:hAnsi="Arial" w:cs="Arial"/>
          <w:szCs w:val="24"/>
        </w:rPr>
        <w:t xml:space="preserve">designated reserve accounts are only established with </w:t>
      </w:r>
      <w:r w:rsidR="00DE65DA" w:rsidRPr="003D2204">
        <w:rPr>
          <w:rFonts w:ascii="Arial" w:hAnsi="Arial" w:cs="Arial"/>
          <w:szCs w:val="24"/>
        </w:rPr>
        <w:t xml:space="preserve">Board </w:t>
      </w:r>
      <w:r w:rsidRPr="003D2204">
        <w:rPr>
          <w:rFonts w:ascii="Arial" w:hAnsi="Arial" w:cs="Arial"/>
          <w:szCs w:val="24"/>
        </w:rPr>
        <w:t>approval.</w:t>
      </w:r>
    </w:p>
    <w:p w14:paraId="250E5A9F" w14:textId="77777777" w:rsidR="00B57D54" w:rsidRPr="003D2204" w:rsidRDefault="001E3917" w:rsidP="003D2204">
      <w:pPr>
        <w:spacing w:after="0" w:line="259" w:lineRule="auto"/>
        <w:ind w:left="1440" w:hanging="720"/>
        <w:rPr>
          <w:rFonts w:ascii="Arial" w:hAnsi="Arial" w:cs="Arial"/>
          <w:szCs w:val="24"/>
        </w:rPr>
      </w:pPr>
      <w:r w:rsidRPr="003D2204">
        <w:rPr>
          <w:rFonts w:ascii="Arial" w:hAnsi="Arial" w:cs="Arial"/>
          <w:szCs w:val="24"/>
        </w:rPr>
        <w:t xml:space="preserve"> </w:t>
      </w:r>
    </w:p>
    <w:p w14:paraId="32B74DB2" w14:textId="77777777" w:rsidR="00B57D54" w:rsidRPr="003D2204" w:rsidRDefault="001E3917" w:rsidP="003D2204">
      <w:pPr>
        <w:ind w:left="1440" w:hanging="720"/>
        <w:rPr>
          <w:rFonts w:ascii="Arial" w:hAnsi="Arial" w:cs="Arial"/>
          <w:szCs w:val="24"/>
        </w:rPr>
      </w:pPr>
      <w:r w:rsidRPr="003D2204">
        <w:rPr>
          <w:rFonts w:ascii="Arial" w:hAnsi="Arial" w:cs="Arial"/>
          <w:szCs w:val="24"/>
        </w:rPr>
        <w:t>03.</w:t>
      </w:r>
      <w:r w:rsidR="00FA1B0C" w:rsidRPr="003D2204">
        <w:rPr>
          <w:rFonts w:ascii="Arial" w:hAnsi="Arial" w:cs="Arial"/>
          <w:szCs w:val="24"/>
        </w:rPr>
        <w:t xml:space="preserve">06 </w:t>
      </w:r>
      <w:r w:rsidR="005A3159" w:rsidRPr="003D2204">
        <w:rPr>
          <w:rFonts w:ascii="Arial" w:hAnsi="Arial" w:cs="Arial"/>
          <w:szCs w:val="24"/>
        </w:rPr>
        <w:tab/>
      </w:r>
      <w:r w:rsidRPr="003D2204">
        <w:rPr>
          <w:rFonts w:ascii="Arial" w:hAnsi="Arial" w:cs="Arial"/>
          <w:szCs w:val="24"/>
        </w:rPr>
        <w:t xml:space="preserve">Construction in Progress accounts are initiated and requested by the Office of Finance and Support Services Planning. </w:t>
      </w:r>
    </w:p>
    <w:p w14:paraId="3D2C6787" w14:textId="77777777" w:rsidR="00B57D54" w:rsidRPr="003D2204" w:rsidRDefault="001E3917" w:rsidP="003D2204">
      <w:pPr>
        <w:spacing w:after="0" w:line="259" w:lineRule="auto"/>
        <w:ind w:left="1440" w:hanging="720"/>
        <w:rPr>
          <w:rFonts w:ascii="Arial" w:hAnsi="Arial" w:cs="Arial"/>
          <w:szCs w:val="24"/>
        </w:rPr>
      </w:pPr>
      <w:r w:rsidRPr="003D2204">
        <w:rPr>
          <w:rFonts w:ascii="Arial" w:hAnsi="Arial" w:cs="Arial"/>
          <w:szCs w:val="24"/>
        </w:rPr>
        <w:t xml:space="preserve"> </w:t>
      </w:r>
    </w:p>
    <w:p w14:paraId="6B8C72EB" w14:textId="0AD94D47" w:rsidR="00D26374" w:rsidRPr="003D2204" w:rsidRDefault="001E3917" w:rsidP="003D2204">
      <w:pPr>
        <w:ind w:left="1440" w:hanging="720"/>
        <w:rPr>
          <w:rFonts w:ascii="Arial" w:hAnsi="Arial" w:cs="Arial"/>
          <w:szCs w:val="24"/>
        </w:rPr>
      </w:pPr>
      <w:r w:rsidRPr="003D2204">
        <w:rPr>
          <w:rFonts w:ascii="Arial" w:hAnsi="Arial" w:cs="Arial"/>
          <w:szCs w:val="24"/>
        </w:rPr>
        <w:t>03.</w:t>
      </w:r>
      <w:r w:rsidR="00FA1B0C" w:rsidRPr="003D2204">
        <w:rPr>
          <w:rFonts w:ascii="Arial" w:hAnsi="Arial" w:cs="Arial"/>
          <w:szCs w:val="24"/>
        </w:rPr>
        <w:t xml:space="preserve">07 </w:t>
      </w:r>
      <w:r w:rsidR="005A3159" w:rsidRPr="003D2204">
        <w:rPr>
          <w:rFonts w:ascii="Arial" w:hAnsi="Arial" w:cs="Arial"/>
          <w:szCs w:val="24"/>
        </w:rPr>
        <w:tab/>
      </w:r>
      <w:r w:rsidRPr="003D2204">
        <w:rPr>
          <w:rFonts w:ascii="Arial" w:hAnsi="Arial" w:cs="Arial"/>
          <w:szCs w:val="24"/>
        </w:rPr>
        <w:t xml:space="preserve">Administrative offices such as the </w:t>
      </w:r>
      <w:r w:rsidR="00CF6286">
        <w:rPr>
          <w:rFonts w:ascii="Arial" w:hAnsi="Arial" w:cs="Arial"/>
          <w:szCs w:val="24"/>
        </w:rPr>
        <w:t>GAO</w:t>
      </w:r>
      <w:r w:rsidRPr="003D2204">
        <w:rPr>
          <w:rFonts w:ascii="Arial" w:hAnsi="Arial" w:cs="Arial"/>
          <w:szCs w:val="24"/>
        </w:rPr>
        <w:t xml:space="preserve">, the Office of the Treasurer, or </w:t>
      </w:r>
      <w:r w:rsidR="00B7137A">
        <w:rPr>
          <w:rFonts w:ascii="Arial" w:hAnsi="Arial" w:cs="Arial"/>
        </w:rPr>
        <w:t>OBFPA</w:t>
      </w:r>
      <w:r w:rsidR="00B7137A" w:rsidRPr="003D2204" w:rsidDel="00B7137A">
        <w:rPr>
          <w:rFonts w:ascii="Arial" w:hAnsi="Arial" w:cs="Arial"/>
          <w:szCs w:val="24"/>
        </w:rPr>
        <w:t xml:space="preserve"> </w:t>
      </w:r>
      <w:r w:rsidRPr="003D2204">
        <w:rPr>
          <w:rFonts w:ascii="Arial" w:hAnsi="Arial" w:cs="Arial"/>
          <w:szCs w:val="24"/>
        </w:rPr>
        <w:t xml:space="preserve">may </w:t>
      </w:r>
      <w:r w:rsidR="005A3159" w:rsidRPr="003D2204">
        <w:rPr>
          <w:rFonts w:ascii="Arial" w:hAnsi="Arial" w:cs="Arial"/>
          <w:szCs w:val="24"/>
        </w:rPr>
        <w:t xml:space="preserve">initiate an </w:t>
      </w:r>
      <w:r w:rsidRPr="003D2204">
        <w:rPr>
          <w:rFonts w:ascii="Arial" w:hAnsi="Arial" w:cs="Arial"/>
          <w:szCs w:val="24"/>
        </w:rPr>
        <w:t>account request on behalf of the account manager.</w:t>
      </w:r>
    </w:p>
    <w:p w14:paraId="06218927" w14:textId="77777777" w:rsidR="00D26374" w:rsidRPr="003D2204" w:rsidRDefault="00D26374" w:rsidP="003D2204">
      <w:pPr>
        <w:ind w:left="1440" w:hanging="720"/>
        <w:rPr>
          <w:rFonts w:ascii="Arial" w:hAnsi="Arial" w:cs="Arial"/>
          <w:szCs w:val="24"/>
        </w:rPr>
      </w:pPr>
    </w:p>
    <w:p w14:paraId="4F97404F" w14:textId="73A5E367" w:rsidR="00B57D54" w:rsidRPr="003D2204" w:rsidRDefault="00D26374" w:rsidP="65D588CD">
      <w:pPr>
        <w:ind w:left="1440" w:hanging="720"/>
        <w:rPr>
          <w:rFonts w:ascii="Arial" w:hAnsi="Arial" w:cs="Arial"/>
        </w:rPr>
      </w:pPr>
      <w:r w:rsidRPr="65D588CD">
        <w:rPr>
          <w:rFonts w:ascii="Arial" w:hAnsi="Arial" w:cs="Arial"/>
        </w:rPr>
        <w:t>03.0</w:t>
      </w:r>
      <w:r w:rsidR="00FA1B0C" w:rsidRPr="65D588CD">
        <w:rPr>
          <w:rFonts w:ascii="Arial" w:hAnsi="Arial" w:cs="Arial"/>
        </w:rPr>
        <w:t>8</w:t>
      </w:r>
      <w:r w:rsidR="083BE353" w:rsidRPr="65D588CD">
        <w:rPr>
          <w:rFonts w:ascii="Arial" w:hAnsi="Arial" w:cs="Arial"/>
        </w:rPr>
        <w:t xml:space="preserve"> </w:t>
      </w:r>
      <w:r w:rsidRPr="003D2204">
        <w:rPr>
          <w:rFonts w:ascii="Arial" w:hAnsi="Arial" w:cs="Arial"/>
          <w:szCs w:val="24"/>
        </w:rPr>
        <w:tab/>
      </w:r>
      <w:r w:rsidRPr="65D588CD">
        <w:rPr>
          <w:rFonts w:ascii="Arial" w:hAnsi="Arial" w:cs="Arial"/>
        </w:rPr>
        <w:t xml:space="preserve">FR&amp;A will notify account managers of </w:t>
      </w:r>
      <w:r w:rsidR="002B2900" w:rsidRPr="65D588CD">
        <w:rPr>
          <w:rFonts w:ascii="Arial" w:hAnsi="Arial" w:cs="Arial"/>
        </w:rPr>
        <w:t>account creations or changes.</w:t>
      </w:r>
      <w:r w:rsidR="001F71EC">
        <w:rPr>
          <w:rFonts w:ascii="Arial" w:hAnsi="Arial" w:cs="Arial"/>
        </w:rPr>
        <w:t xml:space="preserve"> </w:t>
      </w:r>
      <w:r w:rsidR="002B2900" w:rsidRPr="65D588CD">
        <w:rPr>
          <w:rFonts w:ascii="Arial" w:hAnsi="Arial" w:cs="Arial"/>
        </w:rPr>
        <w:t xml:space="preserve">The notice will include an explanation of the account manager’s fiduciary responsibilities for managing the accounts in accordance with </w:t>
      </w:r>
      <w:hyperlink r:id="rId8" w:history="1">
        <w:r w:rsidR="002B2900" w:rsidRPr="00B16FEE">
          <w:rPr>
            <w:rStyle w:val="Hyperlink"/>
            <w:rFonts w:ascii="Arial" w:hAnsi="Arial" w:cs="Arial"/>
          </w:rPr>
          <w:t>UPPS</w:t>
        </w:r>
        <w:r w:rsidR="00DE65DA" w:rsidRPr="00B16FEE">
          <w:rPr>
            <w:rStyle w:val="Hyperlink"/>
            <w:rFonts w:ascii="Arial" w:hAnsi="Arial" w:cs="Arial"/>
          </w:rPr>
          <w:t xml:space="preserve"> No.</w:t>
        </w:r>
        <w:r w:rsidR="002B2900" w:rsidRPr="00B16FEE">
          <w:rPr>
            <w:rStyle w:val="Hyperlink"/>
            <w:rFonts w:ascii="Arial" w:hAnsi="Arial" w:cs="Arial"/>
          </w:rPr>
          <w:t xml:space="preserve"> 03.01.09</w:t>
        </w:r>
      </w:hyperlink>
      <w:r w:rsidR="002B2900" w:rsidRPr="00B16FEE">
        <w:rPr>
          <w:rFonts w:ascii="Arial" w:hAnsi="Arial" w:cs="Arial"/>
        </w:rPr>
        <w:t>, Fiscal Responsibilities of Account Managers at Texas State</w:t>
      </w:r>
      <w:r w:rsidR="002B2900" w:rsidRPr="65D588CD">
        <w:rPr>
          <w:rFonts w:ascii="Arial" w:hAnsi="Arial" w:cs="Arial"/>
        </w:rPr>
        <w:t>.  Account managers accept these responsibilities by utilizing the account.</w:t>
      </w:r>
    </w:p>
    <w:p w14:paraId="788AF7CE" w14:textId="77777777" w:rsidR="00B57D54" w:rsidRPr="003D2204" w:rsidRDefault="001E3917" w:rsidP="003D2204">
      <w:pPr>
        <w:spacing w:after="0" w:line="259" w:lineRule="auto"/>
        <w:ind w:left="1440" w:hanging="720"/>
        <w:rPr>
          <w:rFonts w:ascii="Arial" w:hAnsi="Arial" w:cs="Arial"/>
          <w:szCs w:val="24"/>
        </w:rPr>
      </w:pPr>
      <w:r w:rsidRPr="003D2204">
        <w:rPr>
          <w:rFonts w:ascii="Arial" w:hAnsi="Arial" w:cs="Arial"/>
          <w:szCs w:val="24"/>
        </w:rPr>
        <w:t xml:space="preserve"> </w:t>
      </w:r>
    </w:p>
    <w:p w14:paraId="06518344" w14:textId="57BF3C04" w:rsidR="00B57D54" w:rsidRPr="003D2204" w:rsidRDefault="001E3917" w:rsidP="003D2204">
      <w:pPr>
        <w:ind w:left="1440" w:hanging="720"/>
        <w:rPr>
          <w:rFonts w:ascii="Arial" w:hAnsi="Arial" w:cs="Arial"/>
          <w:szCs w:val="24"/>
        </w:rPr>
      </w:pPr>
      <w:r w:rsidRPr="003D2204">
        <w:rPr>
          <w:rFonts w:ascii="Arial" w:hAnsi="Arial" w:cs="Arial"/>
          <w:szCs w:val="24"/>
        </w:rPr>
        <w:t>03.</w:t>
      </w:r>
      <w:r w:rsidR="00FA1B0C" w:rsidRPr="003D2204">
        <w:rPr>
          <w:rFonts w:ascii="Arial" w:hAnsi="Arial" w:cs="Arial"/>
          <w:szCs w:val="24"/>
        </w:rPr>
        <w:t xml:space="preserve">09 </w:t>
      </w:r>
      <w:r w:rsidR="005A3159" w:rsidRPr="003D2204">
        <w:rPr>
          <w:rFonts w:ascii="Arial" w:hAnsi="Arial" w:cs="Arial"/>
          <w:szCs w:val="24"/>
        </w:rPr>
        <w:tab/>
      </w:r>
      <w:r w:rsidRPr="003D2204">
        <w:rPr>
          <w:rFonts w:ascii="Arial" w:hAnsi="Arial" w:cs="Arial"/>
          <w:szCs w:val="24"/>
        </w:rPr>
        <w:t xml:space="preserve">Requested changes will be coordinated between the </w:t>
      </w:r>
      <w:r w:rsidR="004C6B9A">
        <w:rPr>
          <w:rFonts w:ascii="Arial" w:hAnsi="Arial" w:cs="Arial"/>
        </w:rPr>
        <w:t>OBFPA</w:t>
      </w:r>
      <w:r w:rsidR="004C6B9A" w:rsidRPr="003D2204" w:rsidDel="004C6B9A">
        <w:rPr>
          <w:rFonts w:ascii="Arial" w:hAnsi="Arial" w:cs="Arial"/>
          <w:szCs w:val="24"/>
        </w:rPr>
        <w:t xml:space="preserve"> </w:t>
      </w:r>
      <w:r w:rsidRPr="003D2204">
        <w:rPr>
          <w:rFonts w:ascii="Arial" w:hAnsi="Arial" w:cs="Arial"/>
          <w:szCs w:val="24"/>
        </w:rPr>
        <w:t xml:space="preserve">and Financial Services to assure accuracy in both the current and upcoming years financial reporting and the budget for the next fiscal year. The </w:t>
      </w:r>
      <w:r w:rsidR="00B92140">
        <w:rPr>
          <w:rFonts w:ascii="Arial" w:hAnsi="Arial" w:cs="Arial"/>
        </w:rPr>
        <w:t>OBFPA</w:t>
      </w:r>
      <w:r w:rsidRPr="003D2204">
        <w:rPr>
          <w:rFonts w:ascii="Arial" w:hAnsi="Arial" w:cs="Arial"/>
          <w:szCs w:val="24"/>
        </w:rPr>
        <w:t xml:space="preserve"> is responsible for assuring that master data changes in a current fiscal year are reflected in the budget for the next fiscal year. </w:t>
      </w:r>
    </w:p>
    <w:p w14:paraId="00256AB3" w14:textId="77777777" w:rsidR="00B57D54" w:rsidRPr="003D2204" w:rsidRDefault="001E3917" w:rsidP="003D2204">
      <w:pPr>
        <w:spacing w:after="0" w:line="259" w:lineRule="auto"/>
        <w:ind w:left="1440" w:hanging="720"/>
        <w:rPr>
          <w:rFonts w:ascii="Arial" w:hAnsi="Arial" w:cs="Arial"/>
          <w:szCs w:val="24"/>
        </w:rPr>
      </w:pPr>
      <w:r w:rsidRPr="003D2204">
        <w:rPr>
          <w:rFonts w:ascii="Arial" w:hAnsi="Arial" w:cs="Arial"/>
          <w:szCs w:val="24"/>
        </w:rPr>
        <w:t xml:space="preserve"> </w:t>
      </w:r>
    </w:p>
    <w:p w14:paraId="367B01D6" w14:textId="7024E6E9" w:rsidR="005A3159" w:rsidRPr="003D2204" w:rsidRDefault="001E3917" w:rsidP="003D2204">
      <w:pPr>
        <w:ind w:left="1440" w:hanging="720"/>
        <w:rPr>
          <w:rFonts w:ascii="Arial" w:hAnsi="Arial" w:cs="Arial"/>
          <w:szCs w:val="24"/>
        </w:rPr>
      </w:pPr>
      <w:r w:rsidRPr="003D2204">
        <w:rPr>
          <w:rFonts w:ascii="Arial" w:hAnsi="Arial" w:cs="Arial"/>
          <w:szCs w:val="24"/>
        </w:rPr>
        <w:t>03.</w:t>
      </w:r>
      <w:r w:rsidR="00FA1B0C" w:rsidRPr="003D2204">
        <w:rPr>
          <w:rFonts w:ascii="Arial" w:hAnsi="Arial" w:cs="Arial"/>
          <w:szCs w:val="24"/>
        </w:rPr>
        <w:t xml:space="preserve">10 </w:t>
      </w:r>
      <w:r w:rsidR="005A3159" w:rsidRPr="003D2204">
        <w:rPr>
          <w:rFonts w:ascii="Arial" w:hAnsi="Arial" w:cs="Arial"/>
          <w:szCs w:val="24"/>
        </w:rPr>
        <w:tab/>
      </w:r>
      <w:r w:rsidRPr="003D2204">
        <w:rPr>
          <w:rFonts w:ascii="Arial" w:hAnsi="Arial" w:cs="Arial"/>
          <w:szCs w:val="24"/>
        </w:rPr>
        <w:t>For organizational units that transfer</w:t>
      </w:r>
      <w:r w:rsidR="00DE65DA">
        <w:rPr>
          <w:rFonts w:ascii="Arial" w:hAnsi="Arial" w:cs="Arial"/>
          <w:szCs w:val="24"/>
        </w:rPr>
        <w:t xml:space="preserve"> or </w:t>
      </w:r>
      <w:r w:rsidRPr="003D2204">
        <w:rPr>
          <w:rFonts w:ascii="Arial" w:hAnsi="Arial" w:cs="Arial"/>
          <w:szCs w:val="24"/>
        </w:rPr>
        <w:t xml:space="preserve">move from one department or division to another, the corresponding account changes will be made at the start of the next fiscal year.  </w:t>
      </w:r>
    </w:p>
    <w:p w14:paraId="28023A0C" w14:textId="77777777" w:rsidR="005A3159" w:rsidRPr="003D2204" w:rsidRDefault="005A3159" w:rsidP="003D2204">
      <w:pPr>
        <w:ind w:left="1440" w:hanging="720"/>
        <w:rPr>
          <w:rFonts w:ascii="Arial" w:hAnsi="Arial" w:cs="Arial"/>
          <w:szCs w:val="24"/>
        </w:rPr>
      </w:pPr>
    </w:p>
    <w:p w14:paraId="7879B546" w14:textId="2B8A79EF" w:rsidR="00B57D54" w:rsidRPr="003D2204" w:rsidRDefault="005A3159" w:rsidP="65D588CD">
      <w:pPr>
        <w:ind w:left="1440" w:hanging="720"/>
        <w:rPr>
          <w:rFonts w:ascii="Arial" w:hAnsi="Arial" w:cs="Arial"/>
        </w:rPr>
      </w:pPr>
      <w:r w:rsidRPr="65D588CD">
        <w:rPr>
          <w:rFonts w:ascii="Arial" w:hAnsi="Arial" w:cs="Arial"/>
        </w:rPr>
        <w:t>03.</w:t>
      </w:r>
      <w:r w:rsidR="00FA1B0C" w:rsidRPr="65D588CD">
        <w:rPr>
          <w:rFonts w:ascii="Arial" w:hAnsi="Arial" w:cs="Arial"/>
        </w:rPr>
        <w:t>11</w:t>
      </w:r>
      <w:r w:rsidR="6BCED9A0" w:rsidRPr="65D588CD">
        <w:rPr>
          <w:rFonts w:ascii="Arial" w:hAnsi="Arial" w:cs="Arial"/>
        </w:rPr>
        <w:t xml:space="preserve"> </w:t>
      </w:r>
      <w:r w:rsidRPr="003D2204">
        <w:rPr>
          <w:rFonts w:ascii="Arial" w:hAnsi="Arial" w:cs="Arial"/>
          <w:szCs w:val="24"/>
        </w:rPr>
        <w:tab/>
      </w:r>
      <w:r w:rsidRPr="65D588CD">
        <w:rPr>
          <w:rFonts w:ascii="Arial" w:hAnsi="Arial" w:cs="Arial"/>
        </w:rPr>
        <w:t xml:space="preserve">An account’s </w:t>
      </w:r>
      <w:r w:rsidR="001E3917" w:rsidRPr="65D588CD">
        <w:rPr>
          <w:rFonts w:ascii="Arial" w:hAnsi="Arial" w:cs="Arial"/>
        </w:rPr>
        <w:t xml:space="preserve">functional area cannot be changed retroactively </w:t>
      </w:r>
      <w:r w:rsidRPr="65D588CD">
        <w:rPr>
          <w:rFonts w:ascii="Arial" w:hAnsi="Arial" w:cs="Arial"/>
        </w:rPr>
        <w:t xml:space="preserve">in master data </w:t>
      </w:r>
      <w:r w:rsidR="001E3917" w:rsidRPr="65D588CD">
        <w:rPr>
          <w:rFonts w:ascii="Arial" w:hAnsi="Arial" w:cs="Arial"/>
        </w:rPr>
        <w:t xml:space="preserve">after expenditures have been made. All such changes must occur prospectively and require approval of the </w:t>
      </w:r>
      <w:r w:rsidR="00DE65DA">
        <w:rPr>
          <w:rFonts w:ascii="Arial" w:hAnsi="Arial" w:cs="Arial"/>
        </w:rPr>
        <w:t>d</w:t>
      </w:r>
      <w:r w:rsidR="001E3917" w:rsidRPr="65D588CD">
        <w:rPr>
          <w:rFonts w:ascii="Arial" w:hAnsi="Arial" w:cs="Arial"/>
        </w:rPr>
        <w:t>irector of Accounting</w:t>
      </w:r>
      <w:r w:rsidR="00DE65DA">
        <w:rPr>
          <w:rFonts w:ascii="Arial" w:hAnsi="Arial" w:cs="Arial"/>
        </w:rPr>
        <w:t>,</w:t>
      </w:r>
      <w:r w:rsidRPr="65D588CD">
        <w:rPr>
          <w:rFonts w:ascii="Arial" w:hAnsi="Arial" w:cs="Arial"/>
        </w:rPr>
        <w:t xml:space="preserve"> or designee</w:t>
      </w:r>
      <w:r w:rsidR="001E3917" w:rsidRPr="65D588CD">
        <w:rPr>
          <w:rFonts w:ascii="Arial" w:hAnsi="Arial" w:cs="Arial"/>
        </w:rPr>
        <w:t xml:space="preserve">. </w:t>
      </w:r>
    </w:p>
    <w:p w14:paraId="702C333E" w14:textId="77777777" w:rsidR="00B57D54" w:rsidRPr="003D2204" w:rsidRDefault="001E3917" w:rsidP="003D2204">
      <w:pPr>
        <w:spacing w:after="0" w:line="259" w:lineRule="auto"/>
        <w:ind w:left="1440" w:hanging="720"/>
        <w:rPr>
          <w:rFonts w:ascii="Arial" w:hAnsi="Arial" w:cs="Arial"/>
          <w:szCs w:val="24"/>
        </w:rPr>
      </w:pPr>
      <w:r w:rsidRPr="003D2204">
        <w:rPr>
          <w:rFonts w:ascii="Arial" w:hAnsi="Arial" w:cs="Arial"/>
          <w:szCs w:val="24"/>
        </w:rPr>
        <w:t xml:space="preserve"> </w:t>
      </w:r>
    </w:p>
    <w:p w14:paraId="6AB6B241" w14:textId="77777777" w:rsidR="00B57D54" w:rsidRPr="003D2204" w:rsidRDefault="001E3917" w:rsidP="003D2204">
      <w:pPr>
        <w:ind w:left="1440" w:hanging="720"/>
        <w:rPr>
          <w:rFonts w:ascii="Arial" w:hAnsi="Arial" w:cs="Arial"/>
          <w:szCs w:val="24"/>
        </w:rPr>
      </w:pPr>
      <w:r w:rsidRPr="003D2204">
        <w:rPr>
          <w:rFonts w:ascii="Arial" w:hAnsi="Arial" w:cs="Arial"/>
          <w:szCs w:val="24"/>
        </w:rPr>
        <w:t>03.</w:t>
      </w:r>
      <w:r w:rsidR="005A3159" w:rsidRPr="003D2204">
        <w:rPr>
          <w:rFonts w:ascii="Arial" w:hAnsi="Arial" w:cs="Arial"/>
          <w:szCs w:val="24"/>
        </w:rPr>
        <w:t>1</w:t>
      </w:r>
      <w:r w:rsidR="00FA1B0C" w:rsidRPr="003D2204">
        <w:rPr>
          <w:rFonts w:ascii="Arial" w:hAnsi="Arial" w:cs="Arial"/>
          <w:szCs w:val="24"/>
        </w:rPr>
        <w:t>2</w:t>
      </w:r>
      <w:r w:rsidR="005A3159" w:rsidRPr="003D2204">
        <w:rPr>
          <w:rFonts w:ascii="Arial" w:hAnsi="Arial" w:cs="Arial"/>
          <w:szCs w:val="24"/>
        </w:rPr>
        <w:t xml:space="preserve"> </w:t>
      </w:r>
      <w:r w:rsidR="005A3159" w:rsidRPr="003D2204">
        <w:rPr>
          <w:rFonts w:ascii="Arial" w:hAnsi="Arial" w:cs="Arial"/>
          <w:szCs w:val="24"/>
        </w:rPr>
        <w:tab/>
      </w:r>
      <w:r w:rsidRPr="003D2204">
        <w:rPr>
          <w:rFonts w:ascii="Arial" w:hAnsi="Arial" w:cs="Arial"/>
          <w:szCs w:val="24"/>
        </w:rPr>
        <w:t xml:space="preserve">Accounts should not be re-used for a different purpose. </w:t>
      </w:r>
    </w:p>
    <w:p w14:paraId="7DE154A1" w14:textId="77777777" w:rsidR="00B57D54" w:rsidRPr="003D2204" w:rsidRDefault="001E3917" w:rsidP="003D2204">
      <w:pPr>
        <w:spacing w:after="0" w:line="259" w:lineRule="auto"/>
        <w:ind w:left="1440" w:hanging="720"/>
        <w:rPr>
          <w:rFonts w:ascii="Arial" w:hAnsi="Arial" w:cs="Arial"/>
          <w:szCs w:val="24"/>
        </w:rPr>
      </w:pPr>
      <w:r w:rsidRPr="003D2204">
        <w:rPr>
          <w:rFonts w:ascii="Arial" w:hAnsi="Arial" w:cs="Arial"/>
          <w:szCs w:val="24"/>
        </w:rPr>
        <w:t xml:space="preserve"> </w:t>
      </w:r>
    </w:p>
    <w:p w14:paraId="4878AFB4" w14:textId="77777777" w:rsidR="00B57D54" w:rsidRPr="003D2204" w:rsidRDefault="001E3917" w:rsidP="003D2204">
      <w:pPr>
        <w:ind w:left="1440" w:hanging="720"/>
        <w:rPr>
          <w:rFonts w:ascii="Arial" w:hAnsi="Arial" w:cs="Arial"/>
          <w:szCs w:val="24"/>
        </w:rPr>
      </w:pPr>
      <w:r w:rsidRPr="003D2204">
        <w:rPr>
          <w:rFonts w:ascii="Arial" w:hAnsi="Arial" w:cs="Arial"/>
          <w:szCs w:val="24"/>
        </w:rPr>
        <w:t>03.</w:t>
      </w:r>
      <w:r w:rsidR="005A3159" w:rsidRPr="003D2204">
        <w:rPr>
          <w:rFonts w:ascii="Arial" w:hAnsi="Arial" w:cs="Arial"/>
          <w:szCs w:val="24"/>
        </w:rPr>
        <w:t>1</w:t>
      </w:r>
      <w:r w:rsidR="00FA1B0C" w:rsidRPr="003D2204">
        <w:rPr>
          <w:rFonts w:ascii="Arial" w:hAnsi="Arial" w:cs="Arial"/>
          <w:szCs w:val="24"/>
        </w:rPr>
        <w:t>3</w:t>
      </w:r>
      <w:r w:rsidR="005A3159" w:rsidRPr="003D2204">
        <w:rPr>
          <w:rFonts w:ascii="Arial" w:hAnsi="Arial" w:cs="Arial"/>
          <w:szCs w:val="24"/>
        </w:rPr>
        <w:t xml:space="preserve"> </w:t>
      </w:r>
      <w:r w:rsidR="005A3159" w:rsidRPr="003D2204">
        <w:rPr>
          <w:rFonts w:ascii="Arial" w:hAnsi="Arial" w:cs="Arial"/>
          <w:szCs w:val="24"/>
        </w:rPr>
        <w:tab/>
      </w:r>
      <w:r w:rsidRPr="003D2204">
        <w:rPr>
          <w:rFonts w:ascii="Arial" w:hAnsi="Arial" w:cs="Arial"/>
          <w:szCs w:val="24"/>
        </w:rPr>
        <w:t xml:space="preserve">Accounts may be closed or deactivated in conjunction with the start of a new fiscal year or completion of a project. Accounts which have had transactions recorded in them, but which should have no future activity, may be deactivated during the year to prevent future postings. </w:t>
      </w:r>
    </w:p>
    <w:p w14:paraId="58F9791C" w14:textId="77777777" w:rsidR="00B57D54" w:rsidRPr="003D2204" w:rsidRDefault="001E3917" w:rsidP="003D2204">
      <w:pPr>
        <w:spacing w:after="0" w:line="259" w:lineRule="auto"/>
        <w:ind w:left="1440" w:hanging="720"/>
        <w:rPr>
          <w:rFonts w:ascii="Arial" w:hAnsi="Arial" w:cs="Arial"/>
          <w:szCs w:val="24"/>
        </w:rPr>
      </w:pPr>
      <w:r w:rsidRPr="003D2204">
        <w:rPr>
          <w:rFonts w:ascii="Arial" w:hAnsi="Arial" w:cs="Arial"/>
          <w:szCs w:val="24"/>
        </w:rPr>
        <w:t xml:space="preserve"> </w:t>
      </w:r>
    </w:p>
    <w:p w14:paraId="75A81683" w14:textId="21FD3B8E" w:rsidR="00B57D54" w:rsidRPr="003D2204" w:rsidRDefault="001E3917" w:rsidP="65D588CD">
      <w:pPr>
        <w:ind w:left="1440" w:hanging="720"/>
        <w:rPr>
          <w:rFonts w:ascii="Arial" w:hAnsi="Arial" w:cs="Arial"/>
        </w:rPr>
      </w:pPr>
      <w:r w:rsidRPr="65D588CD">
        <w:rPr>
          <w:rFonts w:ascii="Arial" w:hAnsi="Arial" w:cs="Arial"/>
        </w:rPr>
        <w:t>03.</w:t>
      </w:r>
      <w:r w:rsidR="005A3159" w:rsidRPr="65D588CD">
        <w:rPr>
          <w:rFonts w:ascii="Arial" w:hAnsi="Arial" w:cs="Arial"/>
        </w:rPr>
        <w:t>1</w:t>
      </w:r>
      <w:r w:rsidR="00FA1B0C" w:rsidRPr="65D588CD">
        <w:rPr>
          <w:rFonts w:ascii="Arial" w:hAnsi="Arial" w:cs="Arial"/>
        </w:rPr>
        <w:t>4</w:t>
      </w:r>
      <w:r w:rsidR="744F8E66" w:rsidRPr="65D588CD">
        <w:rPr>
          <w:rFonts w:ascii="Arial" w:hAnsi="Arial" w:cs="Arial"/>
        </w:rPr>
        <w:t xml:space="preserve"> </w:t>
      </w:r>
      <w:r w:rsidR="005A3159" w:rsidRPr="003D2204">
        <w:rPr>
          <w:rFonts w:ascii="Arial" w:hAnsi="Arial" w:cs="Arial"/>
          <w:szCs w:val="24"/>
        </w:rPr>
        <w:tab/>
      </w:r>
      <w:r w:rsidRPr="65D588CD">
        <w:rPr>
          <w:rFonts w:ascii="Arial" w:hAnsi="Arial" w:cs="Arial"/>
        </w:rPr>
        <w:t>Accounts to be closed should have an available balance of zero.  Therefore, all purchase orders, encumbrances, commitments, and reservations should be closed out and any other necessary entries</w:t>
      </w:r>
      <w:r w:rsidR="00F96185" w:rsidRPr="65D588CD">
        <w:rPr>
          <w:rFonts w:ascii="Arial" w:hAnsi="Arial" w:cs="Arial"/>
        </w:rPr>
        <w:t xml:space="preserve"> (</w:t>
      </w:r>
      <w:r w:rsidR="00A2280F">
        <w:rPr>
          <w:rFonts w:ascii="Arial" w:hAnsi="Arial" w:cs="Arial"/>
        </w:rPr>
        <w:t>i.e.,</w:t>
      </w:r>
      <w:r w:rsidR="00F96185" w:rsidRPr="65D588CD">
        <w:rPr>
          <w:rFonts w:ascii="Arial" w:hAnsi="Arial" w:cs="Arial"/>
        </w:rPr>
        <w:t xml:space="preserve"> </w:t>
      </w:r>
      <w:r w:rsidR="00DE65DA">
        <w:rPr>
          <w:rFonts w:ascii="Arial" w:hAnsi="Arial" w:cs="Arial"/>
        </w:rPr>
        <w:t>interdepartmental transfers (</w:t>
      </w:r>
      <w:r w:rsidR="00F96185" w:rsidRPr="65D588CD">
        <w:rPr>
          <w:rFonts w:ascii="Arial" w:hAnsi="Arial" w:cs="Arial"/>
        </w:rPr>
        <w:t>IDTs</w:t>
      </w:r>
      <w:r w:rsidR="00DE65DA">
        <w:rPr>
          <w:rFonts w:ascii="Arial" w:hAnsi="Arial" w:cs="Arial"/>
        </w:rPr>
        <w:t>)</w:t>
      </w:r>
      <w:r w:rsidR="00F96185" w:rsidRPr="65D588CD">
        <w:rPr>
          <w:rFonts w:ascii="Arial" w:hAnsi="Arial" w:cs="Arial"/>
        </w:rPr>
        <w:t xml:space="preserve"> and asset transfers)</w:t>
      </w:r>
      <w:r w:rsidRPr="65D588CD">
        <w:rPr>
          <w:rFonts w:ascii="Arial" w:hAnsi="Arial" w:cs="Arial"/>
        </w:rPr>
        <w:t xml:space="preserve"> recorded before a request to close an account is </w:t>
      </w:r>
      <w:r w:rsidR="005A3159" w:rsidRPr="65D588CD">
        <w:rPr>
          <w:rFonts w:ascii="Arial" w:hAnsi="Arial" w:cs="Arial"/>
        </w:rPr>
        <w:t>initiated</w:t>
      </w:r>
      <w:r w:rsidRPr="65D588CD">
        <w:rPr>
          <w:rFonts w:ascii="Arial" w:hAnsi="Arial" w:cs="Arial"/>
        </w:rPr>
        <w:t xml:space="preserve">. </w:t>
      </w:r>
    </w:p>
    <w:p w14:paraId="4C749CA5" w14:textId="77777777" w:rsidR="00B57D54" w:rsidRPr="003D2204" w:rsidRDefault="001E3917" w:rsidP="003D2204">
      <w:pPr>
        <w:spacing w:after="0" w:line="259" w:lineRule="auto"/>
        <w:ind w:left="1440" w:hanging="720"/>
        <w:rPr>
          <w:rFonts w:ascii="Arial" w:hAnsi="Arial" w:cs="Arial"/>
          <w:szCs w:val="24"/>
        </w:rPr>
      </w:pPr>
      <w:r w:rsidRPr="003D2204">
        <w:rPr>
          <w:rFonts w:ascii="Arial" w:hAnsi="Arial" w:cs="Arial"/>
          <w:szCs w:val="24"/>
        </w:rPr>
        <w:t xml:space="preserve"> </w:t>
      </w:r>
    </w:p>
    <w:p w14:paraId="30AA45ED" w14:textId="77777777" w:rsidR="003D2204" w:rsidRDefault="001E3917" w:rsidP="003D2204">
      <w:pPr>
        <w:ind w:left="1440" w:hanging="720"/>
        <w:rPr>
          <w:rFonts w:ascii="Arial" w:hAnsi="Arial" w:cs="Arial"/>
          <w:szCs w:val="24"/>
        </w:rPr>
      </w:pPr>
      <w:r w:rsidRPr="003D2204">
        <w:rPr>
          <w:rFonts w:ascii="Arial" w:hAnsi="Arial" w:cs="Arial"/>
          <w:szCs w:val="24"/>
        </w:rPr>
        <w:t>03.1</w:t>
      </w:r>
      <w:r w:rsidR="00FA1B0C" w:rsidRPr="003D2204">
        <w:rPr>
          <w:rFonts w:ascii="Arial" w:hAnsi="Arial" w:cs="Arial"/>
          <w:szCs w:val="24"/>
        </w:rPr>
        <w:t>5</w:t>
      </w:r>
      <w:r w:rsidRPr="003D2204">
        <w:rPr>
          <w:rFonts w:ascii="Arial" w:hAnsi="Arial" w:cs="Arial"/>
          <w:szCs w:val="24"/>
        </w:rPr>
        <w:t xml:space="preserve"> </w:t>
      </w:r>
      <w:r w:rsidR="005A3159" w:rsidRPr="003D2204">
        <w:rPr>
          <w:rFonts w:ascii="Arial" w:hAnsi="Arial" w:cs="Arial"/>
          <w:szCs w:val="24"/>
        </w:rPr>
        <w:tab/>
      </w:r>
      <w:r w:rsidRPr="003D2204">
        <w:rPr>
          <w:rFonts w:ascii="Arial" w:hAnsi="Arial" w:cs="Arial"/>
          <w:szCs w:val="24"/>
        </w:rPr>
        <w:t>Certain types of accounts have a standard account manager as follows:</w:t>
      </w:r>
    </w:p>
    <w:p w14:paraId="0F4962BA" w14:textId="77777777" w:rsidR="00B57D54" w:rsidRPr="003D2204" w:rsidRDefault="001E3917" w:rsidP="003D2204">
      <w:pPr>
        <w:ind w:left="1440" w:hanging="720"/>
        <w:rPr>
          <w:rFonts w:ascii="Arial" w:hAnsi="Arial" w:cs="Arial"/>
          <w:szCs w:val="24"/>
        </w:rPr>
      </w:pPr>
      <w:r w:rsidRPr="003D2204">
        <w:rPr>
          <w:rFonts w:ascii="Arial" w:hAnsi="Arial" w:cs="Arial"/>
          <w:szCs w:val="24"/>
        </w:rPr>
        <w:t xml:space="preserve"> </w:t>
      </w:r>
    </w:p>
    <w:p w14:paraId="0D5D33F1" w14:textId="236FEE48" w:rsidR="00B57D54" w:rsidRDefault="001E3917">
      <w:pPr>
        <w:numPr>
          <w:ilvl w:val="0"/>
          <w:numId w:val="4"/>
        </w:numPr>
        <w:ind w:left="1800" w:hanging="360"/>
        <w:rPr>
          <w:rFonts w:ascii="Arial" w:hAnsi="Arial" w:cs="Arial"/>
          <w:szCs w:val="24"/>
        </w:rPr>
      </w:pPr>
      <w:r w:rsidRPr="003D2204">
        <w:rPr>
          <w:rFonts w:ascii="Arial" w:hAnsi="Arial" w:cs="Arial"/>
          <w:szCs w:val="24"/>
        </w:rPr>
        <w:t xml:space="preserve">Endowments, Quasi Endowments, and Construction – </w:t>
      </w:r>
      <w:r w:rsidR="00A715EB">
        <w:rPr>
          <w:rFonts w:ascii="Arial" w:hAnsi="Arial" w:cs="Arial"/>
          <w:szCs w:val="24"/>
        </w:rPr>
        <w:t>v</w:t>
      </w:r>
      <w:r w:rsidRPr="003D2204">
        <w:rPr>
          <w:rFonts w:ascii="Arial" w:hAnsi="Arial" w:cs="Arial"/>
          <w:szCs w:val="24"/>
        </w:rPr>
        <w:t xml:space="preserve">ice </w:t>
      </w:r>
      <w:r w:rsidR="00A715EB">
        <w:rPr>
          <w:rFonts w:ascii="Arial" w:hAnsi="Arial" w:cs="Arial"/>
          <w:szCs w:val="24"/>
        </w:rPr>
        <w:t>p</w:t>
      </w:r>
      <w:r w:rsidRPr="003D2204">
        <w:rPr>
          <w:rFonts w:ascii="Arial" w:hAnsi="Arial" w:cs="Arial"/>
          <w:szCs w:val="24"/>
        </w:rPr>
        <w:t xml:space="preserve">resident for Finance and Support Services </w:t>
      </w:r>
      <w:r w:rsidR="00D26374" w:rsidRPr="003D2204">
        <w:rPr>
          <w:rFonts w:ascii="Arial" w:hAnsi="Arial" w:cs="Arial"/>
          <w:szCs w:val="24"/>
        </w:rPr>
        <w:t>(VPFSS</w:t>
      </w:r>
      <w:proofErr w:type="gramStart"/>
      <w:r w:rsidR="00D26374" w:rsidRPr="003D2204">
        <w:rPr>
          <w:rFonts w:ascii="Arial" w:hAnsi="Arial" w:cs="Arial"/>
          <w:szCs w:val="24"/>
        </w:rPr>
        <w:t>)</w:t>
      </w:r>
      <w:r w:rsidR="00DE65DA">
        <w:rPr>
          <w:rFonts w:ascii="Arial" w:hAnsi="Arial" w:cs="Arial"/>
          <w:szCs w:val="24"/>
        </w:rPr>
        <w:t>;</w:t>
      </w:r>
      <w:proofErr w:type="gramEnd"/>
      <w:r w:rsidR="00DE65DA">
        <w:rPr>
          <w:rFonts w:ascii="Arial" w:hAnsi="Arial" w:cs="Arial"/>
          <w:szCs w:val="24"/>
        </w:rPr>
        <w:t xml:space="preserve"> </w:t>
      </w:r>
    </w:p>
    <w:p w14:paraId="764A4D9B" w14:textId="77777777" w:rsidR="00DE65DA" w:rsidRPr="003D2204" w:rsidRDefault="00DE65DA" w:rsidP="00DE65DA">
      <w:pPr>
        <w:ind w:left="1800" w:firstLine="0"/>
        <w:rPr>
          <w:rFonts w:ascii="Arial" w:hAnsi="Arial" w:cs="Arial"/>
          <w:szCs w:val="24"/>
        </w:rPr>
      </w:pPr>
    </w:p>
    <w:p w14:paraId="7C348139" w14:textId="4AD4CB08" w:rsidR="00DE65DA" w:rsidRDefault="001E3917">
      <w:pPr>
        <w:numPr>
          <w:ilvl w:val="0"/>
          <w:numId w:val="4"/>
        </w:numPr>
        <w:ind w:left="1800" w:hanging="360"/>
        <w:rPr>
          <w:rFonts w:ascii="Arial" w:hAnsi="Arial" w:cs="Arial"/>
          <w:szCs w:val="24"/>
        </w:rPr>
      </w:pPr>
      <w:r w:rsidRPr="003D2204">
        <w:rPr>
          <w:rFonts w:ascii="Arial" w:hAnsi="Arial" w:cs="Arial"/>
          <w:szCs w:val="24"/>
        </w:rPr>
        <w:t xml:space="preserve">Fixed Assets </w:t>
      </w:r>
      <w:r w:rsidR="00A715EB">
        <w:rPr>
          <w:rFonts w:ascii="Arial" w:hAnsi="Arial" w:cs="Arial"/>
          <w:szCs w:val="24"/>
        </w:rPr>
        <w:t>and</w:t>
      </w:r>
      <w:r w:rsidRPr="003D2204">
        <w:rPr>
          <w:rFonts w:ascii="Arial" w:hAnsi="Arial" w:cs="Arial"/>
          <w:szCs w:val="24"/>
        </w:rPr>
        <w:t xml:space="preserve"> Equipment </w:t>
      </w:r>
      <w:r w:rsidR="00A2280F">
        <w:rPr>
          <w:rFonts w:ascii="Arial" w:hAnsi="Arial" w:cs="Arial"/>
          <w:szCs w:val="24"/>
        </w:rPr>
        <w:t>–</w:t>
      </w:r>
      <w:r w:rsidRPr="003D2204">
        <w:rPr>
          <w:rFonts w:ascii="Arial" w:hAnsi="Arial" w:cs="Arial"/>
          <w:szCs w:val="24"/>
        </w:rPr>
        <w:t xml:space="preserve"> </w:t>
      </w:r>
      <w:r w:rsidR="00A715EB">
        <w:rPr>
          <w:rFonts w:ascii="Arial" w:hAnsi="Arial" w:cs="Arial"/>
          <w:szCs w:val="24"/>
        </w:rPr>
        <w:t>d</w:t>
      </w:r>
      <w:r w:rsidRPr="003D2204">
        <w:rPr>
          <w:rFonts w:ascii="Arial" w:hAnsi="Arial" w:cs="Arial"/>
          <w:szCs w:val="24"/>
        </w:rPr>
        <w:t>irector of Materials Management</w:t>
      </w:r>
      <w:r w:rsidR="00DE65DA">
        <w:rPr>
          <w:rFonts w:ascii="Arial" w:hAnsi="Arial" w:cs="Arial"/>
          <w:szCs w:val="24"/>
        </w:rPr>
        <w:t xml:space="preserve">; and </w:t>
      </w:r>
    </w:p>
    <w:p w14:paraId="4B9E6B22" w14:textId="770B010F" w:rsidR="00B57D54" w:rsidRPr="003D2204" w:rsidRDefault="001E3917" w:rsidP="00DE65DA">
      <w:pPr>
        <w:ind w:left="0" w:firstLine="0"/>
        <w:rPr>
          <w:rFonts w:ascii="Arial" w:hAnsi="Arial" w:cs="Arial"/>
          <w:szCs w:val="24"/>
        </w:rPr>
      </w:pPr>
      <w:r w:rsidRPr="003D2204">
        <w:rPr>
          <w:rFonts w:ascii="Arial" w:hAnsi="Arial" w:cs="Arial"/>
          <w:szCs w:val="24"/>
        </w:rPr>
        <w:t xml:space="preserve"> </w:t>
      </w:r>
    </w:p>
    <w:p w14:paraId="1780D53D" w14:textId="3B3A2B1E" w:rsidR="005A3159" w:rsidRPr="003D2204" w:rsidRDefault="001E3917">
      <w:pPr>
        <w:numPr>
          <w:ilvl w:val="0"/>
          <w:numId w:val="4"/>
        </w:numPr>
        <w:ind w:left="1800" w:hanging="360"/>
        <w:rPr>
          <w:rFonts w:ascii="Arial" w:hAnsi="Arial" w:cs="Arial"/>
          <w:szCs w:val="24"/>
        </w:rPr>
      </w:pPr>
      <w:r w:rsidRPr="003D2204">
        <w:rPr>
          <w:rFonts w:ascii="Arial" w:hAnsi="Arial" w:cs="Arial"/>
          <w:szCs w:val="24"/>
        </w:rPr>
        <w:t xml:space="preserve">Fund Balances and Reserves </w:t>
      </w:r>
      <w:r w:rsidR="00A715EB">
        <w:rPr>
          <w:rFonts w:ascii="Arial" w:hAnsi="Arial" w:cs="Arial"/>
          <w:szCs w:val="24"/>
        </w:rPr>
        <w:t>–</w:t>
      </w:r>
      <w:r w:rsidRPr="003D2204">
        <w:rPr>
          <w:rFonts w:ascii="Arial" w:hAnsi="Arial" w:cs="Arial"/>
          <w:szCs w:val="24"/>
        </w:rPr>
        <w:t xml:space="preserve"> VPFSS, unless specifically delegated to another vice</w:t>
      </w:r>
      <w:r w:rsidR="00930880">
        <w:rPr>
          <w:rFonts w:ascii="Arial" w:hAnsi="Arial" w:cs="Arial"/>
          <w:szCs w:val="24"/>
        </w:rPr>
        <w:t xml:space="preserve"> </w:t>
      </w:r>
      <w:r w:rsidRPr="003D2204">
        <w:rPr>
          <w:rFonts w:ascii="Arial" w:hAnsi="Arial" w:cs="Arial"/>
          <w:szCs w:val="24"/>
        </w:rPr>
        <w:t>president</w:t>
      </w:r>
      <w:r w:rsidR="00DE65DA">
        <w:rPr>
          <w:rFonts w:ascii="Arial" w:hAnsi="Arial" w:cs="Arial"/>
          <w:szCs w:val="24"/>
        </w:rPr>
        <w:t xml:space="preserve">. </w:t>
      </w:r>
    </w:p>
    <w:p w14:paraId="44814F7D" w14:textId="77777777" w:rsidR="005A3159" w:rsidRPr="003D2204" w:rsidRDefault="005A3159" w:rsidP="0021500A">
      <w:pPr>
        <w:rPr>
          <w:rFonts w:ascii="Arial" w:hAnsi="Arial" w:cs="Arial"/>
          <w:szCs w:val="24"/>
        </w:rPr>
      </w:pPr>
    </w:p>
    <w:p w14:paraId="6A7E2DC4" w14:textId="4444FC50" w:rsidR="00A2280F" w:rsidRDefault="005A3159" w:rsidP="00A2280F">
      <w:pPr>
        <w:spacing w:after="0" w:line="259" w:lineRule="auto"/>
        <w:ind w:left="1440" w:hanging="720"/>
        <w:rPr>
          <w:rFonts w:ascii="Arial" w:hAnsi="Arial" w:cs="Arial"/>
        </w:rPr>
      </w:pPr>
      <w:r w:rsidRPr="65D588CD">
        <w:rPr>
          <w:rFonts w:ascii="Arial" w:hAnsi="Arial" w:cs="Arial"/>
        </w:rPr>
        <w:t>03.1</w:t>
      </w:r>
      <w:r w:rsidR="00FA1B0C" w:rsidRPr="65D588CD">
        <w:rPr>
          <w:rFonts w:ascii="Arial" w:hAnsi="Arial" w:cs="Arial"/>
        </w:rPr>
        <w:t>6</w:t>
      </w:r>
      <w:r w:rsidR="5D9570C1" w:rsidRPr="65D588CD">
        <w:rPr>
          <w:rFonts w:ascii="Arial" w:hAnsi="Arial" w:cs="Arial"/>
        </w:rPr>
        <w:t xml:space="preserve"> </w:t>
      </w:r>
      <w:r w:rsidRPr="003D2204">
        <w:rPr>
          <w:rFonts w:ascii="Arial" w:hAnsi="Arial" w:cs="Arial"/>
          <w:szCs w:val="24"/>
        </w:rPr>
        <w:tab/>
      </w:r>
      <w:r w:rsidRPr="65D588CD">
        <w:rPr>
          <w:rFonts w:ascii="Arial" w:hAnsi="Arial" w:cs="Arial"/>
        </w:rPr>
        <w:t xml:space="preserve">As chief financial officer of the university, the VPFSS is authorized to establish and make changes to all financial accounts of the university. </w:t>
      </w:r>
    </w:p>
    <w:p w14:paraId="15CF1A0A" w14:textId="77777777" w:rsidR="00A2280F" w:rsidRPr="00FD75D5" w:rsidRDefault="00A2280F" w:rsidP="00FD75D5">
      <w:pPr>
        <w:spacing w:after="0" w:line="259" w:lineRule="auto"/>
        <w:ind w:left="1440" w:hanging="720"/>
        <w:rPr>
          <w:rFonts w:ascii="Arial" w:hAnsi="Arial" w:cs="Arial"/>
        </w:rPr>
      </w:pPr>
    </w:p>
    <w:p w14:paraId="61373CA0" w14:textId="6D2FF36B" w:rsidR="00B57D54" w:rsidRPr="003D2204" w:rsidRDefault="001E3917" w:rsidP="00FD75D5">
      <w:pPr>
        <w:pStyle w:val="Heading1"/>
        <w:tabs>
          <w:tab w:val="left" w:pos="720"/>
          <w:tab w:val="left" w:pos="1440"/>
          <w:tab w:val="center" w:pos="4055"/>
        </w:tabs>
        <w:ind w:left="-15" w:firstLine="0"/>
        <w:rPr>
          <w:rFonts w:ascii="Arial" w:hAnsi="Arial" w:cs="Arial"/>
          <w:szCs w:val="24"/>
        </w:rPr>
      </w:pPr>
      <w:r w:rsidRPr="003D2204">
        <w:rPr>
          <w:rFonts w:ascii="Arial" w:hAnsi="Arial" w:cs="Arial"/>
          <w:b w:val="0"/>
          <w:szCs w:val="24"/>
        </w:rPr>
        <w:t xml:space="preserve"> </w:t>
      </w:r>
      <w:r w:rsidR="003D2204">
        <w:rPr>
          <w:rFonts w:ascii="Arial" w:hAnsi="Arial" w:cs="Arial"/>
          <w:szCs w:val="24"/>
        </w:rPr>
        <w:t xml:space="preserve">04.  </w:t>
      </w:r>
      <w:r w:rsidR="00FD75D5">
        <w:rPr>
          <w:rFonts w:ascii="Arial" w:hAnsi="Arial" w:cs="Arial"/>
          <w:szCs w:val="24"/>
        </w:rPr>
        <w:tab/>
      </w:r>
      <w:r w:rsidR="003D2204">
        <w:rPr>
          <w:rFonts w:ascii="Arial" w:hAnsi="Arial" w:cs="Arial"/>
          <w:szCs w:val="24"/>
        </w:rPr>
        <w:t xml:space="preserve">REVIEWERS OF </w:t>
      </w:r>
      <w:r w:rsidRPr="003D2204">
        <w:rPr>
          <w:rFonts w:ascii="Arial" w:hAnsi="Arial" w:cs="Arial"/>
          <w:szCs w:val="24"/>
        </w:rPr>
        <w:t xml:space="preserve">THIS PPS </w:t>
      </w:r>
    </w:p>
    <w:p w14:paraId="1F1DB851" w14:textId="77777777" w:rsidR="00B57D54" w:rsidRPr="003D2204" w:rsidRDefault="001E3917">
      <w:pPr>
        <w:spacing w:after="0" w:line="259" w:lineRule="auto"/>
        <w:ind w:left="0" w:firstLine="0"/>
        <w:rPr>
          <w:rFonts w:ascii="Arial" w:hAnsi="Arial" w:cs="Arial"/>
          <w:szCs w:val="24"/>
        </w:rPr>
      </w:pPr>
      <w:r w:rsidRPr="003D2204">
        <w:rPr>
          <w:rFonts w:ascii="Arial" w:hAnsi="Arial" w:cs="Arial"/>
          <w:szCs w:val="24"/>
        </w:rPr>
        <w:t xml:space="preserve"> </w:t>
      </w:r>
    </w:p>
    <w:p w14:paraId="5234CE5F" w14:textId="77777777" w:rsidR="003D2204" w:rsidRDefault="003D2204" w:rsidP="003D2204">
      <w:pPr>
        <w:ind w:left="1440" w:hanging="720"/>
        <w:rPr>
          <w:rFonts w:ascii="Arial" w:hAnsi="Arial" w:cs="Arial"/>
          <w:szCs w:val="24"/>
        </w:rPr>
      </w:pPr>
      <w:r>
        <w:rPr>
          <w:rFonts w:ascii="Arial" w:hAnsi="Arial" w:cs="Arial"/>
          <w:szCs w:val="24"/>
        </w:rPr>
        <w:t>04.01</w:t>
      </w:r>
      <w:r>
        <w:rPr>
          <w:rFonts w:ascii="Arial" w:hAnsi="Arial" w:cs="Arial"/>
          <w:szCs w:val="24"/>
        </w:rPr>
        <w:tab/>
        <w:t xml:space="preserve">Reviewers of </w:t>
      </w:r>
      <w:r w:rsidR="001E3917" w:rsidRPr="003D2204">
        <w:rPr>
          <w:rFonts w:ascii="Arial" w:hAnsi="Arial" w:cs="Arial"/>
          <w:szCs w:val="24"/>
        </w:rPr>
        <w:t>this PPS include the following:</w:t>
      </w:r>
    </w:p>
    <w:p w14:paraId="4EDDEF46" w14:textId="77777777" w:rsidR="003D2204" w:rsidRDefault="003D2204" w:rsidP="003D2204">
      <w:pPr>
        <w:ind w:left="1440" w:hanging="720"/>
        <w:rPr>
          <w:rFonts w:ascii="Arial" w:hAnsi="Arial" w:cs="Arial"/>
          <w:szCs w:val="24"/>
        </w:rPr>
      </w:pPr>
    </w:p>
    <w:p w14:paraId="33312553" w14:textId="77777777" w:rsidR="003D2204" w:rsidRPr="003D2204" w:rsidRDefault="003D2204" w:rsidP="003D2204">
      <w:pPr>
        <w:tabs>
          <w:tab w:val="left" w:pos="5760"/>
        </w:tabs>
        <w:ind w:left="1440" w:firstLine="0"/>
        <w:rPr>
          <w:rFonts w:ascii="Arial" w:hAnsi="Arial" w:cs="Arial"/>
          <w:szCs w:val="24"/>
          <w:u w:val="single"/>
        </w:rPr>
      </w:pPr>
      <w:r w:rsidRPr="003D2204">
        <w:rPr>
          <w:rFonts w:ascii="Arial" w:hAnsi="Arial" w:cs="Arial"/>
          <w:szCs w:val="24"/>
          <w:u w:val="single"/>
        </w:rPr>
        <w:t>Position</w:t>
      </w:r>
      <w:r>
        <w:rPr>
          <w:rFonts w:ascii="Arial" w:hAnsi="Arial" w:cs="Arial"/>
          <w:szCs w:val="24"/>
        </w:rPr>
        <w:tab/>
      </w:r>
      <w:r w:rsidRPr="003D2204">
        <w:rPr>
          <w:rFonts w:ascii="Arial" w:hAnsi="Arial" w:cs="Arial"/>
          <w:szCs w:val="24"/>
          <w:u w:val="single"/>
        </w:rPr>
        <w:t>Date</w:t>
      </w:r>
    </w:p>
    <w:p w14:paraId="7F71B345" w14:textId="77777777" w:rsidR="003D2204" w:rsidRDefault="003D2204" w:rsidP="003D2204">
      <w:pPr>
        <w:tabs>
          <w:tab w:val="left" w:pos="5760"/>
        </w:tabs>
        <w:ind w:left="1440" w:firstLine="0"/>
        <w:rPr>
          <w:rFonts w:ascii="Arial" w:hAnsi="Arial" w:cs="Arial"/>
          <w:szCs w:val="24"/>
        </w:rPr>
      </w:pPr>
    </w:p>
    <w:p w14:paraId="47F76144" w14:textId="4E67F299" w:rsidR="003D2204" w:rsidRDefault="003D2204" w:rsidP="003D2204">
      <w:pPr>
        <w:tabs>
          <w:tab w:val="left" w:pos="5760"/>
        </w:tabs>
        <w:ind w:left="1440" w:firstLine="0"/>
        <w:rPr>
          <w:rFonts w:ascii="Arial" w:hAnsi="Arial" w:cs="Arial"/>
          <w:szCs w:val="24"/>
        </w:rPr>
      </w:pPr>
      <w:r>
        <w:rPr>
          <w:rFonts w:ascii="Arial" w:hAnsi="Arial" w:cs="Arial"/>
          <w:szCs w:val="24"/>
        </w:rPr>
        <w:t>Associate Vice President for</w:t>
      </w:r>
      <w:r>
        <w:rPr>
          <w:rFonts w:ascii="Arial" w:hAnsi="Arial" w:cs="Arial"/>
          <w:szCs w:val="24"/>
        </w:rPr>
        <w:tab/>
        <w:t>September 1 E5Y</w:t>
      </w:r>
    </w:p>
    <w:p w14:paraId="785B49A3" w14:textId="2562A613" w:rsidR="003D2204" w:rsidRDefault="00FD75D5" w:rsidP="003D2204">
      <w:pPr>
        <w:tabs>
          <w:tab w:val="left" w:pos="5760"/>
        </w:tabs>
        <w:ind w:left="1440" w:firstLine="0"/>
        <w:rPr>
          <w:rFonts w:ascii="Arial" w:hAnsi="Arial" w:cs="Arial"/>
          <w:szCs w:val="24"/>
        </w:rPr>
      </w:pPr>
      <w:r>
        <w:rPr>
          <w:rFonts w:ascii="Arial" w:hAnsi="Arial" w:cs="Arial"/>
          <w:szCs w:val="24"/>
        </w:rPr>
        <w:t xml:space="preserve">Financial </w:t>
      </w:r>
      <w:r w:rsidR="003D2204">
        <w:rPr>
          <w:rFonts w:ascii="Arial" w:hAnsi="Arial" w:cs="Arial"/>
          <w:szCs w:val="24"/>
        </w:rPr>
        <w:t>Services</w:t>
      </w:r>
    </w:p>
    <w:p w14:paraId="6124ED8C" w14:textId="77777777" w:rsidR="003D2204" w:rsidRDefault="003D2204" w:rsidP="003D2204">
      <w:pPr>
        <w:tabs>
          <w:tab w:val="left" w:pos="5760"/>
        </w:tabs>
        <w:ind w:left="1440" w:firstLine="0"/>
        <w:rPr>
          <w:rFonts w:ascii="Arial" w:hAnsi="Arial" w:cs="Arial"/>
          <w:szCs w:val="24"/>
        </w:rPr>
      </w:pPr>
    </w:p>
    <w:p w14:paraId="60B9ED19" w14:textId="77777777" w:rsidR="00B57D54" w:rsidRPr="003D2204" w:rsidRDefault="003D2204" w:rsidP="003D2204">
      <w:pPr>
        <w:tabs>
          <w:tab w:val="left" w:pos="5760"/>
        </w:tabs>
        <w:ind w:left="1440" w:firstLine="0"/>
        <w:rPr>
          <w:rFonts w:ascii="Arial" w:hAnsi="Arial" w:cs="Arial"/>
          <w:szCs w:val="24"/>
        </w:rPr>
      </w:pPr>
      <w:r>
        <w:rPr>
          <w:rFonts w:ascii="Arial" w:hAnsi="Arial" w:cs="Arial"/>
          <w:szCs w:val="24"/>
        </w:rPr>
        <w:t>Director, Accounting</w:t>
      </w:r>
      <w:r>
        <w:rPr>
          <w:rFonts w:ascii="Arial" w:hAnsi="Arial" w:cs="Arial"/>
          <w:szCs w:val="24"/>
        </w:rPr>
        <w:tab/>
        <w:t>September 1 E5Y</w:t>
      </w:r>
      <w:r w:rsidR="001E3917" w:rsidRPr="003D2204">
        <w:rPr>
          <w:rFonts w:ascii="Arial" w:hAnsi="Arial" w:cs="Arial"/>
          <w:szCs w:val="24"/>
        </w:rPr>
        <w:t xml:space="preserve"> </w:t>
      </w:r>
    </w:p>
    <w:p w14:paraId="57C9BEBC" w14:textId="77777777" w:rsidR="00B57D54" w:rsidRPr="003D2204" w:rsidRDefault="001E3917">
      <w:pPr>
        <w:spacing w:after="0" w:line="259" w:lineRule="auto"/>
        <w:ind w:left="0" w:firstLine="0"/>
        <w:rPr>
          <w:rFonts w:ascii="Arial" w:hAnsi="Arial" w:cs="Arial"/>
          <w:szCs w:val="24"/>
        </w:rPr>
      </w:pPr>
      <w:r w:rsidRPr="003D2204">
        <w:rPr>
          <w:rFonts w:ascii="Arial" w:hAnsi="Arial" w:cs="Arial"/>
          <w:szCs w:val="24"/>
        </w:rPr>
        <w:t xml:space="preserve">  </w:t>
      </w:r>
    </w:p>
    <w:p w14:paraId="71A7064A" w14:textId="77777777" w:rsidR="00B57D54" w:rsidRPr="003D2204" w:rsidRDefault="001E3917">
      <w:pPr>
        <w:pStyle w:val="Heading1"/>
        <w:ind w:left="-5"/>
        <w:rPr>
          <w:rFonts w:ascii="Arial" w:hAnsi="Arial" w:cs="Arial"/>
          <w:szCs w:val="24"/>
        </w:rPr>
      </w:pPr>
      <w:r w:rsidRPr="003D2204">
        <w:rPr>
          <w:rFonts w:ascii="Arial" w:hAnsi="Arial" w:cs="Arial"/>
          <w:szCs w:val="24"/>
        </w:rPr>
        <w:t xml:space="preserve">05. </w:t>
      </w:r>
      <w:r w:rsidR="00300E4D" w:rsidRPr="003D2204">
        <w:rPr>
          <w:rFonts w:ascii="Arial" w:hAnsi="Arial" w:cs="Arial"/>
          <w:szCs w:val="24"/>
        </w:rPr>
        <w:tab/>
      </w:r>
      <w:r w:rsidR="003D2204">
        <w:rPr>
          <w:rFonts w:ascii="Arial" w:hAnsi="Arial" w:cs="Arial"/>
          <w:szCs w:val="24"/>
        </w:rPr>
        <w:t xml:space="preserve">CERTIFICATION </w:t>
      </w:r>
      <w:r w:rsidRPr="003D2204">
        <w:rPr>
          <w:rFonts w:ascii="Arial" w:hAnsi="Arial" w:cs="Arial"/>
          <w:szCs w:val="24"/>
        </w:rPr>
        <w:t xml:space="preserve">STATEMENT   </w:t>
      </w:r>
    </w:p>
    <w:p w14:paraId="2FA9367A" w14:textId="77777777" w:rsidR="00B57D54" w:rsidRPr="003D2204" w:rsidRDefault="001E3917">
      <w:pPr>
        <w:spacing w:after="0" w:line="259" w:lineRule="auto"/>
        <w:ind w:left="0" w:firstLine="0"/>
        <w:rPr>
          <w:rFonts w:ascii="Arial" w:hAnsi="Arial" w:cs="Arial"/>
          <w:szCs w:val="24"/>
        </w:rPr>
      </w:pPr>
      <w:r w:rsidRPr="003D2204">
        <w:rPr>
          <w:rFonts w:ascii="Arial" w:hAnsi="Arial" w:cs="Arial"/>
          <w:b/>
          <w:szCs w:val="24"/>
        </w:rPr>
        <w:t xml:space="preserve"> </w:t>
      </w:r>
    </w:p>
    <w:p w14:paraId="099BA7E3" w14:textId="77777777" w:rsidR="00B57D54" w:rsidRPr="003D2204" w:rsidRDefault="003D2204" w:rsidP="003D2204">
      <w:pPr>
        <w:ind w:left="720" w:firstLine="0"/>
        <w:rPr>
          <w:rFonts w:ascii="Arial" w:hAnsi="Arial" w:cs="Arial"/>
          <w:szCs w:val="24"/>
        </w:rPr>
      </w:pPr>
      <w:r>
        <w:rPr>
          <w:rFonts w:ascii="Arial" w:hAnsi="Arial" w:cs="Arial"/>
          <w:szCs w:val="24"/>
        </w:rPr>
        <w:t xml:space="preserve">This </w:t>
      </w:r>
      <w:r w:rsidR="001E3917" w:rsidRPr="003D2204">
        <w:rPr>
          <w:rFonts w:ascii="Arial" w:hAnsi="Arial" w:cs="Arial"/>
          <w:szCs w:val="24"/>
        </w:rPr>
        <w:t xml:space="preserve">PPS has been approved by the appropriate individuals in </w:t>
      </w:r>
      <w:r>
        <w:rPr>
          <w:rFonts w:ascii="Arial" w:hAnsi="Arial" w:cs="Arial"/>
          <w:szCs w:val="24"/>
        </w:rPr>
        <w:t>their official capacities</w:t>
      </w:r>
      <w:r w:rsidR="001E3917" w:rsidRPr="003D2204">
        <w:rPr>
          <w:rFonts w:ascii="Arial" w:hAnsi="Arial" w:cs="Arial"/>
          <w:szCs w:val="24"/>
        </w:rPr>
        <w:t xml:space="preserve"> and represents </w:t>
      </w:r>
      <w:r>
        <w:rPr>
          <w:rFonts w:ascii="Arial" w:hAnsi="Arial" w:cs="Arial"/>
          <w:szCs w:val="24"/>
        </w:rPr>
        <w:t xml:space="preserve">Texas State </w:t>
      </w:r>
      <w:r w:rsidR="001E3917" w:rsidRPr="003D2204">
        <w:rPr>
          <w:rFonts w:ascii="Arial" w:hAnsi="Arial" w:cs="Arial"/>
          <w:szCs w:val="24"/>
        </w:rPr>
        <w:t>F</w:t>
      </w:r>
      <w:r>
        <w:rPr>
          <w:rFonts w:ascii="Arial" w:hAnsi="Arial" w:cs="Arial"/>
          <w:szCs w:val="24"/>
        </w:rPr>
        <w:t xml:space="preserve">inance and </w:t>
      </w:r>
      <w:r w:rsidR="001E3917" w:rsidRPr="003D2204">
        <w:rPr>
          <w:rFonts w:ascii="Arial" w:hAnsi="Arial" w:cs="Arial"/>
          <w:szCs w:val="24"/>
        </w:rPr>
        <w:t>S</w:t>
      </w:r>
      <w:r>
        <w:rPr>
          <w:rFonts w:ascii="Arial" w:hAnsi="Arial" w:cs="Arial"/>
          <w:szCs w:val="24"/>
        </w:rPr>
        <w:t xml:space="preserve">upport </w:t>
      </w:r>
      <w:r w:rsidR="001E3917" w:rsidRPr="003D2204">
        <w:rPr>
          <w:rFonts w:ascii="Arial" w:hAnsi="Arial" w:cs="Arial"/>
          <w:szCs w:val="24"/>
        </w:rPr>
        <w:t>S</w:t>
      </w:r>
      <w:r>
        <w:rPr>
          <w:rFonts w:ascii="Arial" w:hAnsi="Arial" w:cs="Arial"/>
          <w:szCs w:val="24"/>
        </w:rPr>
        <w:t>ervices</w:t>
      </w:r>
      <w:r w:rsidR="001E3917" w:rsidRPr="003D2204">
        <w:rPr>
          <w:rFonts w:ascii="Arial" w:hAnsi="Arial" w:cs="Arial"/>
          <w:szCs w:val="24"/>
        </w:rPr>
        <w:t xml:space="preserve"> policy and procedure from the date of this document until superseded. </w:t>
      </w:r>
    </w:p>
    <w:p w14:paraId="33846078" w14:textId="77777777" w:rsidR="00B57D54" w:rsidRPr="003D2204" w:rsidRDefault="001E3917" w:rsidP="003D2204">
      <w:pPr>
        <w:spacing w:after="0" w:line="259" w:lineRule="auto"/>
        <w:ind w:left="720" w:firstLine="0"/>
        <w:rPr>
          <w:rFonts w:ascii="Arial" w:hAnsi="Arial" w:cs="Arial"/>
          <w:szCs w:val="24"/>
        </w:rPr>
      </w:pPr>
      <w:r w:rsidRPr="003D2204">
        <w:rPr>
          <w:rFonts w:ascii="Arial" w:hAnsi="Arial" w:cs="Arial"/>
          <w:szCs w:val="24"/>
        </w:rPr>
        <w:t xml:space="preserve"> </w:t>
      </w:r>
    </w:p>
    <w:p w14:paraId="7875AD7D" w14:textId="4E8FF314" w:rsidR="00B57D54" w:rsidRPr="003D2204" w:rsidRDefault="001E3917" w:rsidP="003D2204">
      <w:pPr>
        <w:ind w:left="720" w:firstLine="0"/>
        <w:rPr>
          <w:rFonts w:ascii="Arial" w:hAnsi="Arial" w:cs="Arial"/>
          <w:szCs w:val="24"/>
        </w:rPr>
      </w:pPr>
      <w:r w:rsidRPr="003D2204">
        <w:rPr>
          <w:rFonts w:ascii="Arial" w:hAnsi="Arial" w:cs="Arial"/>
          <w:szCs w:val="24"/>
        </w:rPr>
        <w:t>Associate Vice President</w:t>
      </w:r>
      <w:r w:rsidR="00FD75D5">
        <w:rPr>
          <w:rFonts w:ascii="Arial" w:hAnsi="Arial" w:cs="Arial"/>
          <w:szCs w:val="24"/>
        </w:rPr>
        <w:t xml:space="preserve"> for</w:t>
      </w:r>
      <w:r w:rsidRPr="003D2204">
        <w:rPr>
          <w:rFonts w:ascii="Arial" w:hAnsi="Arial" w:cs="Arial"/>
          <w:szCs w:val="24"/>
        </w:rPr>
        <w:t xml:space="preserve"> Financial </w:t>
      </w:r>
      <w:r w:rsidR="003D2204">
        <w:rPr>
          <w:rFonts w:ascii="Arial" w:hAnsi="Arial" w:cs="Arial"/>
          <w:szCs w:val="24"/>
        </w:rPr>
        <w:t>Services; senior r</w:t>
      </w:r>
      <w:r w:rsidRPr="003D2204">
        <w:rPr>
          <w:rFonts w:ascii="Arial" w:hAnsi="Arial" w:cs="Arial"/>
          <w:szCs w:val="24"/>
        </w:rPr>
        <w:t xml:space="preserve">eviewer </w:t>
      </w:r>
      <w:r w:rsidR="003D2204">
        <w:rPr>
          <w:rFonts w:ascii="Arial" w:hAnsi="Arial" w:cs="Arial"/>
          <w:szCs w:val="24"/>
        </w:rPr>
        <w:t>of this PPS</w:t>
      </w:r>
    </w:p>
    <w:p w14:paraId="558D82B4" w14:textId="77777777" w:rsidR="00B57D54" w:rsidRPr="003D2204" w:rsidRDefault="001E3917" w:rsidP="003D2204">
      <w:pPr>
        <w:spacing w:after="0" w:line="259" w:lineRule="auto"/>
        <w:ind w:left="720" w:firstLine="0"/>
        <w:rPr>
          <w:rFonts w:ascii="Arial" w:hAnsi="Arial" w:cs="Arial"/>
          <w:szCs w:val="24"/>
        </w:rPr>
      </w:pPr>
      <w:r w:rsidRPr="003D2204">
        <w:rPr>
          <w:rFonts w:ascii="Arial" w:hAnsi="Arial" w:cs="Arial"/>
          <w:szCs w:val="24"/>
        </w:rPr>
        <w:t xml:space="preserve"> </w:t>
      </w:r>
    </w:p>
    <w:p w14:paraId="30DC1B9E" w14:textId="77777777" w:rsidR="00B57D54" w:rsidRPr="003D2204" w:rsidRDefault="001E3917" w:rsidP="003D2204">
      <w:pPr>
        <w:ind w:left="720" w:firstLine="0"/>
        <w:rPr>
          <w:rFonts w:ascii="Arial" w:hAnsi="Arial" w:cs="Arial"/>
          <w:szCs w:val="24"/>
        </w:rPr>
      </w:pPr>
      <w:r w:rsidRPr="003D2204">
        <w:rPr>
          <w:rFonts w:ascii="Arial" w:hAnsi="Arial" w:cs="Arial"/>
          <w:szCs w:val="24"/>
        </w:rPr>
        <w:t xml:space="preserve">Vice President for Finance and Support Services </w:t>
      </w:r>
    </w:p>
    <w:sectPr w:rsidR="00B57D54" w:rsidRPr="003D2204">
      <w:pgSz w:w="12240" w:h="15840"/>
      <w:pgMar w:top="1442" w:right="1444" w:bottom="171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D1CF9"/>
    <w:multiLevelType w:val="hybridMultilevel"/>
    <w:tmpl w:val="2B42F984"/>
    <w:lvl w:ilvl="0" w:tplc="C4F20EC6">
      <w:start w:val="1"/>
      <w:numFmt w:val="lowerLetter"/>
      <w:lvlText w:val="%1."/>
      <w:lvlJc w:val="left"/>
      <w:pPr>
        <w:ind w:left="144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961EAA0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825278">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807AD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3CE8CE">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CA244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02B6E0">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C86BC0">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6018D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8A73EE"/>
    <w:multiLevelType w:val="hybridMultilevel"/>
    <w:tmpl w:val="E89EB50E"/>
    <w:lvl w:ilvl="0" w:tplc="627E016A">
      <w:start w:val="1"/>
      <w:numFmt w:val="lowerLetter"/>
      <w:lvlText w:val="%1."/>
      <w:lvlJc w:val="left"/>
      <w:pPr>
        <w:ind w:left="108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AD16994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28D1E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963C5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F6CBE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0C713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D8576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224D1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E6CD1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FA3C66"/>
    <w:multiLevelType w:val="hybridMultilevel"/>
    <w:tmpl w:val="CE1EDD7E"/>
    <w:lvl w:ilvl="0" w:tplc="B940663E">
      <w:start w:val="2"/>
      <w:numFmt w:val="decimalZero"/>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B65A5C">
      <w:start w:val="4"/>
      <w:numFmt w:val="decimalZero"/>
      <w:lvlRestart w:val="0"/>
      <w:lvlText w:val="%1.%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CA56EE">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2A47E8">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5ABC5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F28F2C">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AE2368">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82ADC8">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B24990">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6A1466D"/>
    <w:multiLevelType w:val="hybridMultilevel"/>
    <w:tmpl w:val="4FB09EBC"/>
    <w:lvl w:ilvl="0" w:tplc="27E62BD8">
      <w:start w:val="1"/>
      <w:numFmt w:val="lowerLetter"/>
      <w:lvlText w:val="%1."/>
      <w:lvlJc w:val="left"/>
      <w:pPr>
        <w:ind w:left="144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11E807E">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F8D49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02958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FE60EC">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2AEB1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9EDBA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007B2E">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D0B7BA">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D54"/>
    <w:rsid w:val="00026368"/>
    <w:rsid w:val="00055E15"/>
    <w:rsid w:val="000728E4"/>
    <w:rsid w:val="000D1446"/>
    <w:rsid w:val="000F100E"/>
    <w:rsid w:val="000F4EF3"/>
    <w:rsid w:val="000F7E4E"/>
    <w:rsid w:val="00113474"/>
    <w:rsid w:val="001248BB"/>
    <w:rsid w:val="001E3917"/>
    <w:rsid w:val="001F71EC"/>
    <w:rsid w:val="002073B6"/>
    <w:rsid w:val="0021500A"/>
    <w:rsid w:val="00217B24"/>
    <w:rsid w:val="00220A2A"/>
    <w:rsid w:val="0023353D"/>
    <w:rsid w:val="002730D6"/>
    <w:rsid w:val="002A2C31"/>
    <w:rsid w:val="002B2900"/>
    <w:rsid w:val="002B6C9D"/>
    <w:rsid w:val="002C18EB"/>
    <w:rsid w:val="002D13DE"/>
    <w:rsid w:val="00300E4D"/>
    <w:rsid w:val="00357D02"/>
    <w:rsid w:val="00366D94"/>
    <w:rsid w:val="00377C5B"/>
    <w:rsid w:val="0038346A"/>
    <w:rsid w:val="003C5BC2"/>
    <w:rsid w:val="003D2204"/>
    <w:rsid w:val="003E270F"/>
    <w:rsid w:val="003F113C"/>
    <w:rsid w:val="00434A14"/>
    <w:rsid w:val="00467EFA"/>
    <w:rsid w:val="0047239B"/>
    <w:rsid w:val="004B37BB"/>
    <w:rsid w:val="004B4CFF"/>
    <w:rsid w:val="004C6B9A"/>
    <w:rsid w:val="004D61AD"/>
    <w:rsid w:val="004E6426"/>
    <w:rsid w:val="00505A47"/>
    <w:rsid w:val="005711F7"/>
    <w:rsid w:val="005772FF"/>
    <w:rsid w:val="005A3159"/>
    <w:rsid w:val="005B19AF"/>
    <w:rsid w:val="0060262B"/>
    <w:rsid w:val="006A16CC"/>
    <w:rsid w:val="006B328D"/>
    <w:rsid w:val="006D18F6"/>
    <w:rsid w:val="006D2B5F"/>
    <w:rsid w:val="006E3922"/>
    <w:rsid w:val="006E6084"/>
    <w:rsid w:val="0073391B"/>
    <w:rsid w:val="00752C06"/>
    <w:rsid w:val="007A3B04"/>
    <w:rsid w:val="007D2585"/>
    <w:rsid w:val="00854CC2"/>
    <w:rsid w:val="00875E5E"/>
    <w:rsid w:val="008B311C"/>
    <w:rsid w:val="009225CF"/>
    <w:rsid w:val="009247FD"/>
    <w:rsid w:val="00930880"/>
    <w:rsid w:val="00951022"/>
    <w:rsid w:val="00972BD8"/>
    <w:rsid w:val="00A15313"/>
    <w:rsid w:val="00A2280F"/>
    <w:rsid w:val="00A6617D"/>
    <w:rsid w:val="00A715EB"/>
    <w:rsid w:val="00AB19E6"/>
    <w:rsid w:val="00AB2B22"/>
    <w:rsid w:val="00AE62CB"/>
    <w:rsid w:val="00B06678"/>
    <w:rsid w:val="00B16FEE"/>
    <w:rsid w:val="00B57D54"/>
    <w:rsid w:val="00B7137A"/>
    <w:rsid w:val="00B82AFF"/>
    <w:rsid w:val="00B8780F"/>
    <w:rsid w:val="00B9213F"/>
    <w:rsid w:val="00B92140"/>
    <w:rsid w:val="00C03FCE"/>
    <w:rsid w:val="00C653DF"/>
    <w:rsid w:val="00CC04D0"/>
    <w:rsid w:val="00CE6800"/>
    <w:rsid w:val="00CF6286"/>
    <w:rsid w:val="00D15170"/>
    <w:rsid w:val="00D26374"/>
    <w:rsid w:val="00D63524"/>
    <w:rsid w:val="00D93858"/>
    <w:rsid w:val="00DB0E8A"/>
    <w:rsid w:val="00DD32B1"/>
    <w:rsid w:val="00DD5FBE"/>
    <w:rsid w:val="00DE65DA"/>
    <w:rsid w:val="00E02A8F"/>
    <w:rsid w:val="00E155DE"/>
    <w:rsid w:val="00E20981"/>
    <w:rsid w:val="00E52EBA"/>
    <w:rsid w:val="00E94E3B"/>
    <w:rsid w:val="00E951A4"/>
    <w:rsid w:val="00EE20A2"/>
    <w:rsid w:val="00EE5A51"/>
    <w:rsid w:val="00F200B0"/>
    <w:rsid w:val="00F3535E"/>
    <w:rsid w:val="00F423DA"/>
    <w:rsid w:val="00F54F2C"/>
    <w:rsid w:val="00F96185"/>
    <w:rsid w:val="00FA1B0C"/>
    <w:rsid w:val="00FA6D0B"/>
    <w:rsid w:val="00FD75D5"/>
    <w:rsid w:val="00FE3BD8"/>
    <w:rsid w:val="00FE6AC0"/>
    <w:rsid w:val="00FF057A"/>
    <w:rsid w:val="07AD3C70"/>
    <w:rsid w:val="083BE353"/>
    <w:rsid w:val="13D98E43"/>
    <w:rsid w:val="16182645"/>
    <w:rsid w:val="1927DDFE"/>
    <w:rsid w:val="27098B29"/>
    <w:rsid w:val="309E69B3"/>
    <w:rsid w:val="3F8B7EF2"/>
    <w:rsid w:val="4CB2DFAD"/>
    <w:rsid w:val="4DE741B8"/>
    <w:rsid w:val="4FCAADE8"/>
    <w:rsid w:val="50D4B589"/>
    <w:rsid w:val="5D9570C1"/>
    <w:rsid w:val="622A24FC"/>
    <w:rsid w:val="65D588CD"/>
    <w:rsid w:val="6B5DB27E"/>
    <w:rsid w:val="6BCED9A0"/>
    <w:rsid w:val="744F8E66"/>
    <w:rsid w:val="755AC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3EA34"/>
  <w15:docId w15:val="{F2D30567-53C4-4266-BDE1-B117860FA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9" w:lineRule="auto"/>
      <w:ind w:left="730" w:hanging="73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paragraph" w:styleId="Heading2">
    <w:name w:val="heading 2"/>
    <w:basedOn w:val="Normal"/>
    <w:next w:val="Normal"/>
    <w:link w:val="Heading2Char"/>
    <w:uiPriority w:val="9"/>
    <w:semiHidden/>
    <w:unhideWhenUsed/>
    <w:qFormat/>
    <w:rsid w:val="006026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F20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0B0"/>
    <w:rPr>
      <w:rFonts w:ascii="Tahoma" w:eastAsia="Times New Roman" w:hAnsi="Tahoma" w:cs="Tahoma"/>
      <w:color w:val="000000"/>
      <w:sz w:val="16"/>
      <w:szCs w:val="16"/>
    </w:rPr>
  </w:style>
  <w:style w:type="character" w:styleId="Hyperlink">
    <w:name w:val="Hyperlink"/>
    <w:basedOn w:val="DefaultParagraphFont"/>
    <w:uiPriority w:val="99"/>
    <w:unhideWhenUsed/>
    <w:rsid w:val="00217B24"/>
    <w:rPr>
      <w:color w:val="0563C1" w:themeColor="hyperlink"/>
      <w:u w:val="single"/>
    </w:rPr>
  </w:style>
  <w:style w:type="character" w:styleId="FollowedHyperlink">
    <w:name w:val="FollowedHyperlink"/>
    <w:basedOn w:val="DefaultParagraphFont"/>
    <w:uiPriority w:val="99"/>
    <w:semiHidden/>
    <w:unhideWhenUsed/>
    <w:rsid w:val="00217B24"/>
    <w:rPr>
      <w:color w:val="954F72" w:themeColor="followedHyperlink"/>
      <w:u w:val="single"/>
    </w:rPr>
  </w:style>
  <w:style w:type="table" w:customStyle="1" w:styleId="TableGrid1">
    <w:name w:val="Table Grid1"/>
    <w:rsid w:val="003F113C"/>
    <w:pPr>
      <w:spacing w:after="0" w:line="240" w:lineRule="auto"/>
    </w:pPr>
    <w:tblPr>
      <w:tblCellMar>
        <w:top w:w="0" w:type="dxa"/>
        <w:left w:w="0" w:type="dxa"/>
        <w:bottom w:w="0" w:type="dxa"/>
        <w:right w:w="0" w:type="dxa"/>
      </w:tblCellMar>
    </w:tblPr>
  </w:style>
  <w:style w:type="table" w:customStyle="1" w:styleId="TableGrid0">
    <w:name w:val="Table Grid0"/>
    <w:basedOn w:val="TableNormal"/>
    <w:uiPriority w:val="39"/>
    <w:rsid w:val="003F1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3858"/>
    <w:rPr>
      <w:sz w:val="16"/>
      <w:szCs w:val="16"/>
    </w:rPr>
  </w:style>
  <w:style w:type="paragraph" w:styleId="CommentText">
    <w:name w:val="annotation text"/>
    <w:basedOn w:val="Normal"/>
    <w:link w:val="CommentTextChar"/>
    <w:uiPriority w:val="99"/>
    <w:semiHidden/>
    <w:unhideWhenUsed/>
    <w:rsid w:val="00D93858"/>
    <w:pPr>
      <w:spacing w:line="240" w:lineRule="auto"/>
    </w:pPr>
    <w:rPr>
      <w:sz w:val="20"/>
      <w:szCs w:val="20"/>
    </w:rPr>
  </w:style>
  <w:style w:type="character" w:customStyle="1" w:styleId="CommentTextChar">
    <w:name w:val="Comment Text Char"/>
    <w:basedOn w:val="DefaultParagraphFont"/>
    <w:link w:val="CommentText"/>
    <w:uiPriority w:val="99"/>
    <w:semiHidden/>
    <w:rsid w:val="00D93858"/>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D93858"/>
    <w:rPr>
      <w:b/>
      <w:bCs/>
    </w:rPr>
  </w:style>
  <w:style w:type="character" w:customStyle="1" w:styleId="CommentSubjectChar">
    <w:name w:val="Comment Subject Char"/>
    <w:basedOn w:val="CommentTextChar"/>
    <w:link w:val="CommentSubject"/>
    <w:uiPriority w:val="99"/>
    <w:semiHidden/>
    <w:rsid w:val="00D93858"/>
    <w:rPr>
      <w:rFonts w:ascii="Times New Roman" w:eastAsia="Times New Roman" w:hAnsi="Times New Roman" w:cs="Times New Roman"/>
      <w:b/>
      <w:bCs/>
      <w:color w:val="000000"/>
      <w:sz w:val="20"/>
      <w:szCs w:val="20"/>
    </w:rPr>
  </w:style>
  <w:style w:type="character" w:styleId="UnresolvedMention">
    <w:name w:val="Unresolved Mention"/>
    <w:basedOn w:val="DefaultParagraphFont"/>
    <w:uiPriority w:val="99"/>
    <w:semiHidden/>
    <w:unhideWhenUsed/>
    <w:rsid w:val="00D93858"/>
    <w:rPr>
      <w:color w:val="605E5C"/>
      <w:shd w:val="clear" w:color="auto" w:fill="E1DFDD"/>
    </w:rPr>
  </w:style>
  <w:style w:type="character" w:customStyle="1" w:styleId="Heading2Char">
    <w:name w:val="Heading 2 Char"/>
    <w:basedOn w:val="DefaultParagraphFont"/>
    <w:link w:val="Heading2"/>
    <w:uiPriority w:val="9"/>
    <w:semiHidden/>
    <w:rsid w:val="0060262B"/>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930880"/>
    <w:pPr>
      <w:spacing w:after="0" w:line="240" w:lineRule="auto"/>
    </w:pPr>
    <w:rPr>
      <w:rFonts w:ascii="Times New Roman" w:eastAsia="Times New Roman" w:hAnsi="Times New Roman" w:cs="Times New Roman"/>
      <w:color w:val="000000"/>
      <w:sz w:val="24"/>
    </w:rPr>
  </w:style>
  <w:style w:type="paragraph" w:styleId="ListParagraph">
    <w:name w:val="List Paragraph"/>
    <w:basedOn w:val="Normal"/>
    <w:uiPriority w:val="34"/>
    <w:qFormat/>
    <w:rsid w:val="00A15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1387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olicies.txstate.edu/university-policies/03-01-09.html" TargetMode="External"/><Relationship Id="rId3" Type="http://schemas.openxmlformats.org/officeDocument/2006/relationships/settings" Target="settings.xml"/><Relationship Id="rId7" Type="http://schemas.openxmlformats.org/officeDocument/2006/relationships/hyperlink" Target="https://policies.txstate.edu/university-policies/03-01-1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xstate.edu/gao/reporting/" TargetMode="External"/><Relationship Id="rId5" Type="http://schemas.openxmlformats.org/officeDocument/2006/relationships/hyperlink" Target="http://www.txstate.edu/research/osp.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cn18</dc:creator>
  <cp:keywords/>
  <cp:lastModifiedBy>Martinez, Iza N</cp:lastModifiedBy>
  <cp:revision>2</cp:revision>
  <cp:lastPrinted>2015-02-26T20:17:00Z</cp:lastPrinted>
  <dcterms:created xsi:type="dcterms:W3CDTF">2020-10-07T19:48:00Z</dcterms:created>
  <dcterms:modified xsi:type="dcterms:W3CDTF">2020-10-07T19:48:00Z</dcterms:modified>
</cp:coreProperties>
</file>