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B5C5" w14:textId="4076B52E" w:rsidR="004B5E28" w:rsidRDefault="004B5E28" w:rsidP="004B5E28">
      <w:pPr>
        <w:pStyle w:val="Default"/>
      </w:pPr>
    </w:p>
    <w:p w14:paraId="04F14CB1" w14:textId="57DE0EE6" w:rsidR="004B5E28" w:rsidRDefault="004B5E28" w:rsidP="004B5E28">
      <w:pPr>
        <w:pStyle w:val="Default"/>
      </w:pPr>
    </w:p>
    <w:p w14:paraId="7CEE8570" w14:textId="77777777" w:rsidR="00C40DD8" w:rsidRDefault="00C40DD8" w:rsidP="004B5E28">
      <w:pPr>
        <w:pStyle w:val="Default"/>
      </w:pPr>
    </w:p>
    <w:p w14:paraId="3817DB2C" w14:textId="564A756B" w:rsidR="004B5E28" w:rsidRPr="004B5E28" w:rsidRDefault="004B5E28" w:rsidP="004B5E28">
      <w:pPr>
        <w:pStyle w:val="Default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Vendor Maintenance</w:t>
      </w:r>
      <w:r>
        <w:rPr>
          <w:rFonts w:ascii="Arial" w:hAnsi="Arial" w:cs="Arial"/>
          <w:b/>
          <w:bCs/>
        </w:rPr>
        <w:tab/>
        <w:t>FSS/</w:t>
      </w:r>
      <w:r w:rsidR="002A64EC">
        <w:rPr>
          <w:rFonts w:ascii="Arial" w:hAnsi="Arial" w:cs="Arial"/>
          <w:b/>
          <w:bCs/>
        </w:rPr>
        <w:t xml:space="preserve">PPS </w:t>
      </w:r>
      <w:r>
        <w:rPr>
          <w:rFonts w:ascii="Arial" w:hAnsi="Arial" w:cs="Arial"/>
          <w:b/>
          <w:bCs/>
        </w:rPr>
        <w:t>No. 03.13</w:t>
      </w:r>
      <w:r w:rsidRPr="004B5E28">
        <w:rPr>
          <w:rFonts w:ascii="Arial" w:hAnsi="Arial" w:cs="Arial"/>
          <w:b/>
          <w:bCs/>
        </w:rPr>
        <w:t xml:space="preserve"> </w:t>
      </w:r>
    </w:p>
    <w:p w14:paraId="063FFBA8" w14:textId="742D0720" w:rsidR="004B5E28" w:rsidRPr="004B5E28" w:rsidRDefault="004B5E28" w:rsidP="004B5E28">
      <w:pPr>
        <w:pStyle w:val="Default"/>
        <w:ind w:left="5040"/>
        <w:rPr>
          <w:rFonts w:ascii="Arial" w:hAnsi="Arial" w:cs="Arial"/>
        </w:rPr>
      </w:pPr>
      <w:r w:rsidRPr="004B5E28">
        <w:rPr>
          <w:rFonts w:ascii="Arial" w:hAnsi="Arial" w:cs="Arial"/>
          <w:b/>
          <w:bCs/>
        </w:rPr>
        <w:t xml:space="preserve">Issue No. </w:t>
      </w:r>
      <w:r w:rsidR="005C14A2">
        <w:rPr>
          <w:rFonts w:ascii="Arial" w:hAnsi="Arial" w:cs="Arial"/>
          <w:b/>
          <w:bCs/>
        </w:rPr>
        <w:t>4</w:t>
      </w:r>
    </w:p>
    <w:p w14:paraId="5FA6193F" w14:textId="17A9E009" w:rsidR="004B5E28" w:rsidRPr="004B5E28" w:rsidRDefault="004B5E28" w:rsidP="004B5E28">
      <w:pPr>
        <w:pStyle w:val="Default"/>
        <w:ind w:left="50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Effective Date: </w:t>
      </w:r>
      <w:r w:rsidR="005C14A2">
        <w:rPr>
          <w:rFonts w:ascii="Arial" w:hAnsi="Arial" w:cs="Arial"/>
          <w:b/>
          <w:bCs/>
        </w:rPr>
        <w:t>08/11/2023</w:t>
      </w:r>
    </w:p>
    <w:p w14:paraId="02236F17" w14:textId="60D8C069" w:rsidR="004B5E28" w:rsidRDefault="004B5E28" w:rsidP="004B5E28">
      <w:pPr>
        <w:pStyle w:val="Default"/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</w:t>
      </w:r>
      <w:r w:rsidRPr="004B5E28">
        <w:rPr>
          <w:rFonts w:ascii="Arial" w:hAnsi="Arial" w:cs="Arial"/>
          <w:b/>
          <w:bCs/>
        </w:rPr>
        <w:t>Review Date:</w:t>
      </w:r>
      <w:r w:rsidR="005C14A2">
        <w:rPr>
          <w:rFonts w:ascii="Arial" w:hAnsi="Arial" w:cs="Arial"/>
          <w:b/>
          <w:bCs/>
        </w:rPr>
        <w:t xml:space="preserve"> 03/01/2026</w:t>
      </w:r>
      <w:r w:rsidRPr="004B5E2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(E3Y)</w:t>
      </w:r>
      <w:r w:rsidRPr="004B5E28">
        <w:rPr>
          <w:rFonts w:ascii="Arial" w:hAnsi="Arial" w:cs="Arial"/>
          <w:b/>
          <w:bCs/>
        </w:rPr>
        <w:t xml:space="preserve"> </w:t>
      </w:r>
    </w:p>
    <w:p w14:paraId="246979BB" w14:textId="574AA398" w:rsidR="004B5E28" w:rsidRDefault="004B5E28" w:rsidP="004B5E28">
      <w:pPr>
        <w:pStyle w:val="Default"/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</w:t>
      </w:r>
      <w:r w:rsidR="005C14A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4B5E28">
        <w:rPr>
          <w:rFonts w:ascii="Arial" w:hAnsi="Arial" w:cs="Arial"/>
          <w:b/>
          <w:bCs/>
        </w:rPr>
        <w:t xml:space="preserve">Reviewer: Associate Vice President for Financial Services </w:t>
      </w:r>
    </w:p>
    <w:p w14:paraId="05BFDC1F" w14:textId="77777777" w:rsidR="005C14A2" w:rsidRDefault="005C14A2" w:rsidP="004B5E28">
      <w:pPr>
        <w:pStyle w:val="Default"/>
        <w:ind w:left="5040"/>
        <w:rPr>
          <w:rFonts w:ascii="Arial" w:hAnsi="Arial" w:cs="Arial"/>
          <w:b/>
          <w:bCs/>
        </w:rPr>
      </w:pPr>
    </w:p>
    <w:p w14:paraId="4E513275" w14:textId="77777777" w:rsidR="005C14A2" w:rsidRDefault="005C14A2" w:rsidP="004B5E28">
      <w:pPr>
        <w:pStyle w:val="Default"/>
        <w:ind w:left="5040"/>
        <w:rPr>
          <w:rFonts w:ascii="Arial" w:hAnsi="Arial" w:cs="Arial"/>
          <w:b/>
          <w:bCs/>
        </w:rPr>
      </w:pPr>
    </w:p>
    <w:p w14:paraId="3BA5FC2A" w14:textId="2D99D57A" w:rsidR="005C14A2" w:rsidRPr="004B5E28" w:rsidRDefault="005C14A2" w:rsidP="005C14A2">
      <w:pPr>
        <w:pStyle w:val="Default"/>
        <w:tabs>
          <w:tab w:val="left" w:pos="720"/>
        </w:tabs>
        <w:rPr>
          <w:rFonts w:ascii="Arial" w:hAnsi="Arial" w:cs="Arial"/>
        </w:rPr>
      </w:pPr>
      <w:r w:rsidRPr="004B5E28">
        <w:rPr>
          <w:rFonts w:ascii="Arial" w:hAnsi="Arial" w:cs="Arial"/>
          <w:b/>
          <w:bCs/>
        </w:rPr>
        <w:t>POLICY STATEMENT</w:t>
      </w:r>
    </w:p>
    <w:p w14:paraId="338DF255" w14:textId="77777777" w:rsidR="005C14A2" w:rsidRPr="004B5E28" w:rsidRDefault="005C14A2" w:rsidP="004B5E28">
      <w:pPr>
        <w:pStyle w:val="Default"/>
        <w:ind w:left="5040"/>
        <w:rPr>
          <w:rFonts w:ascii="Arial" w:hAnsi="Arial" w:cs="Arial"/>
        </w:rPr>
      </w:pPr>
    </w:p>
    <w:p w14:paraId="7D6FD37F" w14:textId="57712E39" w:rsidR="004B5E28" w:rsidRPr="005C14A2" w:rsidRDefault="005C14A2" w:rsidP="005C14A2">
      <w:pPr>
        <w:pStyle w:val="Default"/>
        <w:ind w:left="5040" w:hanging="5040"/>
        <w:rPr>
          <w:rFonts w:ascii="Arial" w:hAnsi="Arial" w:cs="Arial"/>
        </w:rPr>
      </w:pPr>
      <w:r w:rsidRPr="005C14A2">
        <w:rPr>
          <w:rStyle w:val="Emphasis"/>
          <w:rFonts w:ascii="Arial" w:hAnsi="Arial" w:cs="Arial"/>
        </w:rPr>
        <w:t xml:space="preserve">Texas State University is committed to promoting proper </w:t>
      </w:r>
      <w:r>
        <w:rPr>
          <w:rStyle w:val="Emphasis"/>
          <w:rFonts w:ascii="Arial" w:hAnsi="Arial" w:cs="Arial"/>
        </w:rPr>
        <w:t>vendor maintenance.</w:t>
      </w:r>
    </w:p>
    <w:p w14:paraId="4611BACE" w14:textId="77777777" w:rsidR="004B5E28" w:rsidRDefault="004B5E28" w:rsidP="004B5E28">
      <w:pPr>
        <w:pStyle w:val="Default"/>
        <w:rPr>
          <w:rFonts w:ascii="Arial" w:hAnsi="Arial" w:cs="Arial"/>
          <w:b/>
          <w:bCs/>
        </w:rPr>
      </w:pPr>
    </w:p>
    <w:p w14:paraId="31383A7E" w14:textId="76267010" w:rsidR="004B5E28" w:rsidRPr="004B5E28" w:rsidRDefault="004B5E28" w:rsidP="00222FBD">
      <w:pPr>
        <w:pStyle w:val="Default"/>
        <w:tabs>
          <w:tab w:val="left" w:pos="720"/>
        </w:tabs>
        <w:rPr>
          <w:rFonts w:ascii="Arial" w:hAnsi="Arial" w:cs="Arial"/>
        </w:rPr>
      </w:pPr>
      <w:r w:rsidRPr="004B5E28">
        <w:rPr>
          <w:rFonts w:ascii="Arial" w:hAnsi="Arial" w:cs="Arial"/>
          <w:b/>
          <w:bCs/>
        </w:rPr>
        <w:t xml:space="preserve">01. </w:t>
      </w:r>
      <w:r>
        <w:rPr>
          <w:rFonts w:ascii="Arial" w:hAnsi="Arial" w:cs="Arial"/>
          <w:b/>
          <w:bCs/>
        </w:rPr>
        <w:tab/>
      </w:r>
      <w:r w:rsidR="005C14A2">
        <w:rPr>
          <w:rFonts w:ascii="Arial" w:hAnsi="Arial" w:cs="Arial"/>
          <w:b/>
          <w:bCs/>
        </w:rPr>
        <w:t>SCOPE</w:t>
      </w:r>
    </w:p>
    <w:p w14:paraId="5528BC74" w14:textId="77777777" w:rsidR="004B5E28" w:rsidRPr="004B5E28" w:rsidRDefault="004B5E28" w:rsidP="004B5E28">
      <w:pPr>
        <w:pStyle w:val="Default"/>
        <w:rPr>
          <w:rFonts w:ascii="Arial" w:hAnsi="Arial" w:cs="Arial"/>
        </w:rPr>
      </w:pPr>
    </w:p>
    <w:p w14:paraId="16D28F53" w14:textId="77777777" w:rsidR="004B5E28" w:rsidRPr="004B5E28" w:rsidRDefault="00C351F5" w:rsidP="004B5E28">
      <w:pPr>
        <w:pStyle w:val="Default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4B5E28" w:rsidRPr="004B5E28">
        <w:rPr>
          <w:rFonts w:ascii="Arial" w:hAnsi="Arial" w:cs="Arial"/>
        </w:rPr>
        <w:t xml:space="preserve">This </w:t>
      </w:r>
      <w:r w:rsidR="001711D2">
        <w:rPr>
          <w:rFonts w:ascii="Arial" w:hAnsi="Arial" w:cs="Arial"/>
        </w:rPr>
        <w:t>document</w:t>
      </w:r>
      <w:r w:rsidR="004B5E28" w:rsidRPr="004B5E28">
        <w:rPr>
          <w:rFonts w:ascii="Arial" w:hAnsi="Arial" w:cs="Arial"/>
        </w:rPr>
        <w:t xml:space="preserve"> establishes policy and procedures for vendor m</w:t>
      </w:r>
      <w:r w:rsidR="006946D8">
        <w:rPr>
          <w:rFonts w:ascii="Arial" w:hAnsi="Arial" w:cs="Arial"/>
        </w:rPr>
        <w:t>aintenance associated with Texas State U</w:t>
      </w:r>
      <w:r w:rsidR="004B5E28" w:rsidRPr="004B5E28">
        <w:rPr>
          <w:rFonts w:ascii="Arial" w:hAnsi="Arial" w:cs="Arial"/>
        </w:rPr>
        <w:t xml:space="preserve">niversity including, but not limited to, the creation of vendors, changes to existing vendors, and the archiving of vendors. </w:t>
      </w:r>
    </w:p>
    <w:p w14:paraId="26D12D2F" w14:textId="77777777" w:rsidR="004B5E28" w:rsidRPr="004B5E28" w:rsidRDefault="004B5E28" w:rsidP="004B5E28">
      <w:pPr>
        <w:pStyle w:val="Default"/>
        <w:ind w:left="1440" w:hanging="720"/>
        <w:rPr>
          <w:rFonts w:ascii="Arial" w:hAnsi="Arial" w:cs="Arial"/>
        </w:rPr>
      </w:pPr>
    </w:p>
    <w:p w14:paraId="41BF293C" w14:textId="6EFF32D3" w:rsidR="004B5E28" w:rsidRPr="004B5E28" w:rsidRDefault="00C351F5" w:rsidP="0032095C">
      <w:pPr>
        <w:pStyle w:val="Default"/>
        <w:tabs>
          <w:tab w:val="left" w:pos="153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01.02</w:t>
      </w:r>
      <w:r>
        <w:rPr>
          <w:rFonts w:ascii="Arial" w:hAnsi="Arial" w:cs="Arial"/>
        </w:rPr>
        <w:tab/>
      </w:r>
      <w:r w:rsidR="004B5E28" w:rsidRPr="004B5E28">
        <w:rPr>
          <w:rFonts w:ascii="Arial" w:hAnsi="Arial" w:cs="Arial"/>
        </w:rPr>
        <w:t xml:space="preserve">The Procurement and Strategic </w:t>
      </w:r>
      <w:r w:rsidR="0032095C">
        <w:rPr>
          <w:rFonts w:ascii="Arial" w:hAnsi="Arial" w:cs="Arial"/>
        </w:rPr>
        <w:t xml:space="preserve">Sourcing </w:t>
      </w:r>
      <w:r w:rsidR="006859BD">
        <w:rPr>
          <w:rFonts w:ascii="Arial" w:hAnsi="Arial" w:cs="Arial"/>
        </w:rPr>
        <w:t>O</w:t>
      </w:r>
      <w:r w:rsidR="004D1306">
        <w:rPr>
          <w:rFonts w:ascii="Arial" w:hAnsi="Arial" w:cs="Arial"/>
        </w:rPr>
        <w:t xml:space="preserve">ffice </w:t>
      </w:r>
      <w:r w:rsidR="004B5E28" w:rsidRPr="004B5E28">
        <w:rPr>
          <w:rFonts w:ascii="Arial" w:hAnsi="Arial" w:cs="Arial"/>
        </w:rPr>
        <w:t xml:space="preserve">is responsible for the university's vendor maintenance </w:t>
      </w:r>
      <w:r w:rsidR="004F12C4">
        <w:rPr>
          <w:rFonts w:ascii="Arial" w:hAnsi="Arial" w:cs="Arial"/>
        </w:rPr>
        <w:t>process</w:t>
      </w:r>
      <w:r w:rsidR="004B5E28" w:rsidRPr="004B5E28">
        <w:rPr>
          <w:rFonts w:ascii="Arial" w:hAnsi="Arial" w:cs="Arial"/>
        </w:rPr>
        <w:t xml:space="preserve">. </w:t>
      </w:r>
    </w:p>
    <w:p w14:paraId="5D9DAF5F" w14:textId="77777777" w:rsidR="004B5E28" w:rsidRPr="004B5E28" w:rsidRDefault="004B5E28" w:rsidP="004B5E28">
      <w:pPr>
        <w:pStyle w:val="Default"/>
        <w:ind w:left="1440" w:hanging="720"/>
        <w:rPr>
          <w:rFonts w:ascii="Arial" w:hAnsi="Arial" w:cs="Arial"/>
        </w:rPr>
      </w:pPr>
    </w:p>
    <w:p w14:paraId="055DC1C8" w14:textId="4A857C5F" w:rsidR="004B5E28" w:rsidRPr="004B5E28" w:rsidRDefault="00C351F5" w:rsidP="004B5E28">
      <w:pPr>
        <w:pStyle w:val="Default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01.03</w:t>
      </w:r>
      <w:r>
        <w:rPr>
          <w:rFonts w:ascii="Arial" w:hAnsi="Arial" w:cs="Arial"/>
        </w:rPr>
        <w:tab/>
      </w:r>
      <w:r w:rsidR="009826CD">
        <w:rPr>
          <w:rFonts w:ascii="Arial" w:hAnsi="Arial" w:cs="Arial"/>
        </w:rPr>
        <w:t>The university adds v</w:t>
      </w:r>
      <w:r w:rsidR="004B5E28" w:rsidRPr="004B5E28">
        <w:rPr>
          <w:rFonts w:ascii="Arial" w:hAnsi="Arial" w:cs="Arial"/>
        </w:rPr>
        <w:t xml:space="preserve">endors for </w:t>
      </w:r>
      <w:r w:rsidR="009826CD">
        <w:rPr>
          <w:rFonts w:ascii="Arial" w:hAnsi="Arial" w:cs="Arial"/>
        </w:rPr>
        <w:t>many</w:t>
      </w:r>
      <w:r w:rsidR="009826CD" w:rsidRPr="004B5E28">
        <w:rPr>
          <w:rFonts w:ascii="Arial" w:hAnsi="Arial" w:cs="Arial"/>
        </w:rPr>
        <w:t xml:space="preserve"> </w:t>
      </w:r>
      <w:r w:rsidR="004B5E28" w:rsidRPr="004B5E28">
        <w:rPr>
          <w:rFonts w:ascii="Arial" w:hAnsi="Arial" w:cs="Arial"/>
        </w:rPr>
        <w:t xml:space="preserve">reasons including payments, reimbursements, stipends, </w:t>
      </w:r>
      <w:r w:rsidR="009A5D53" w:rsidRPr="004B5E28">
        <w:rPr>
          <w:rFonts w:ascii="Arial" w:hAnsi="Arial" w:cs="Arial"/>
        </w:rPr>
        <w:t>one-time</w:t>
      </w:r>
      <w:r w:rsidR="004B5E28" w:rsidRPr="004B5E28">
        <w:rPr>
          <w:rFonts w:ascii="Arial" w:hAnsi="Arial" w:cs="Arial"/>
        </w:rPr>
        <w:t xml:space="preserve"> purchases, </w:t>
      </w:r>
      <w:r w:rsidR="001757C8">
        <w:rPr>
          <w:rFonts w:ascii="Arial" w:hAnsi="Arial" w:cs="Arial"/>
        </w:rPr>
        <w:t xml:space="preserve">and </w:t>
      </w:r>
      <w:r w:rsidR="004B5E28" w:rsidRPr="004B5E28">
        <w:rPr>
          <w:rFonts w:ascii="Arial" w:hAnsi="Arial" w:cs="Arial"/>
        </w:rPr>
        <w:t>professional service</w:t>
      </w:r>
      <w:r w:rsidR="007F28BE">
        <w:rPr>
          <w:rFonts w:ascii="Arial" w:hAnsi="Arial" w:cs="Arial"/>
        </w:rPr>
        <w:t>s</w:t>
      </w:r>
      <w:r w:rsidR="004F12C4">
        <w:rPr>
          <w:rFonts w:ascii="Arial" w:hAnsi="Arial" w:cs="Arial"/>
        </w:rPr>
        <w:t>,</w:t>
      </w:r>
      <w:r w:rsidR="00BB1E07">
        <w:rPr>
          <w:rFonts w:ascii="Arial" w:hAnsi="Arial" w:cs="Arial"/>
        </w:rPr>
        <w:t xml:space="preserve"> among others</w:t>
      </w:r>
      <w:r w:rsidR="00747EBE">
        <w:rPr>
          <w:rFonts w:ascii="Arial" w:hAnsi="Arial" w:cs="Arial"/>
        </w:rPr>
        <w:t>.</w:t>
      </w:r>
    </w:p>
    <w:p w14:paraId="78DFC934" w14:textId="77777777" w:rsidR="004B5E28" w:rsidRPr="004B5E28" w:rsidRDefault="004B5E28" w:rsidP="004B5E28">
      <w:pPr>
        <w:pStyle w:val="Default"/>
        <w:ind w:left="1440" w:hanging="720"/>
        <w:rPr>
          <w:rFonts w:ascii="Arial" w:hAnsi="Arial" w:cs="Arial"/>
        </w:rPr>
      </w:pPr>
    </w:p>
    <w:p w14:paraId="3C36CEE5" w14:textId="7E01227F" w:rsidR="004B5E28" w:rsidRPr="004B5E28" w:rsidRDefault="00C351F5" w:rsidP="0032095C">
      <w:pPr>
        <w:pStyle w:val="Default"/>
        <w:tabs>
          <w:tab w:val="left" w:pos="1530"/>
        </w:tabs>
        <w:spacing w:after="304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01.04</w:t>
      </w:r>
      <w:r>
        <w:rPr>
          <w:rFonts w:ascii="Arial" w:hAnsi="Arial" w:cs="Arial"/>
        </w:rPr>
        <w:tab/>
      </w:r>
      <w:r w:rsidR="004B5E28" w:rsidRPr="004B5E28">
        <w:rPr>
          <w:rFonts w:ascii="Arial" w:hAnsi="Arial" w:cs="Arial"/>
        </w:rPr>
        <w:t>Vendors should be established for</w:t>
      </w:r>
      <w:r w:rsidR="004F12C4">
        <w:rPr>
          <w:rFonts w:ascii="Arial" w:hAnsi="Arial" w:cs="Arial"/>
        </w:rPr>
        <w:t xml:space="preserve"> goods or services</w:t>
      </w:r>
      <w:r w:rsidR="004B5E28" w:rsidRPr="004B5E28">
        <w:rPr>
          <w:rFonts w:ascii="Arial" w:hAnsi="Arial" w:cs="Arial"/>
        </w:rPr>
        <w:t xml:space="preserve"> that are not available through existing vendors </w:t>
      </w:r>
      <w:r w:rsidR="004F12C4">
        <w:rPr>
          <w:rFonts w:ascii="Arial" w:hAnsi="Arial" w:cs="Arial"/>
        </w:rPr>
        <w:t>or</w:t>
      </w:r>
      <w:r w:rsidR="004F12C4" w:rsidRPr="004B5E28">
        <w:rPr>
          <w:rFonts w:ascii="Arial" w:hAnsi="Arial" w:cs="Arial"/>
        </w:rPr>
        <w:t xml:space="preserve"> </w:t>
      </w:r>
      <w:r w:rsidR="004B5E28" w:rsidRPr="004B5E28">
        <w:rPr>
          <w:rFonts w:ascii="Arial" w:hAnsi="Arial" w:cs="Arial"/>
        </w:rPr>
        <w:t xml:space="preserve">contracts already in place </w:t>
      </w:r>
      <w:r w:rsidR="004F12C4">
        <w:rPr>
          <w:rFonts w:ascii="Arial" w:hAnsi="Arial" w:cs="Arial"/>
        </w:rPr>
        <w:t>with</w:t>
      </w:r>
      <w:r w:rsidR="004F12C4" w:rsidRPr="004B5E28">
        <w:rPr>
          <w:rFonts w:ascii="Arial" w:hAnsi="Arial" w:cs="Arial"/>
        </w:rPr>
        <w:t xml:space="preserve"> </w:t>
      </w:r>
      <w:r w:rsidR="004B5E28" w:rsidRPr="004B5E28">
        <w:rPr>
          <w:rFonts w:ascii="Arial" w:hAnsi="Arial" w:cs="Arial"/>
        </w:rPr>
        <w:t>the university. Examples of new vendors include</w:t>
      </w:r>
      <w:r w:rsidR="006946D8">
        <w:rPr>
          <w:rFonts w:ascii="Arial" w:hAnsi="Arial" w:cs="Arial"/>
        </w:rPr>
        <w:t>,</w:t>
      </w:r>
      <w:r w:rsidR="004B5E28" w:rsidRPr="004B5E28">
        <w:rPr>
          <w:rFonts w:ascii="Arial" w:hAnsi="Arial" w:cs="Arial"/>
        </w:rPr>
        <w:t xml:space="preserve"> </w:t>
      </w:r>
      <w:r w:rsidR="006946D8">
        <w:rPr>
          <w:rFonts w:ascii="Arial" w:hAnsi="Arial" w:cs="Arial"/>
        </w:rPr>
        <w:t>but</w:t>
      </w:r>
      <w:r w:rsidR="0032095C">
        <w:rPr>
          <w:rFonts w:ascii="Arial" w:hAnsi="Arial" w:cs="Arial"/>
        </w:rPr>
        <w:t xml:space="preserve"> are</w:t>
      </w:r>
      <w:r w:rsidR="004B5E28" w:rsidRPr="004B5E28">
        <w:rPr>
          <w:rFonts w:ascii="Arial" w:hAnsi="Arial" w:cs="Arial"/>
        </w:rPr>
        <w:t xml:space="preserve"> not limited to</w:t>
      </w:r>
      <w:r w:rsidR="0032095C">
        <w:rPr>
          <w:rFonts w:ascii="Arial" w:hAnsi="Arial" w:cs="Arial"/>
        </w:rPr>
        <w:t>,</w:t>
      </w:r>
      <w:r w:rsidR="004B5E28" w:rsidRPr="004B5E28">
        <w:rPr>
          <w:rFonts w:ascii="Arial" w:hAnsi="Arial" w:cs="Arial"/>
        </w:rPr>
        <w:t xml:space="preserve"> sole source, proprietary,</w:t>
      </w:r>
      <w:r w:rsidR="004F12C4">
        <w:rPr>
          <w:rFonts w:ascii="Arial" w:hAnsi="Arial" w:cs="Arial"/>
        </w:rPr>
        <w:t xml:space="preserve"> best value, </w:t>
      </w:r>
      <w:r w:rsidR="004B5E28" w:rsidRPr="004B5E28">
        <w:rPr>
          <w:rFonts w:ascii="Arial" w:hAnsi="Arial" w:cs="Arial"/>
        </w:rPr>
        <w:t xml:space="preserve">special projects, and new contracts. </w:t>
      </w:r>
    </w:p>
    <w:p w14:paraId="1DABFC8A" w14:textId="020B5793" w:rsidR="004B5E28" w:rsidRPr="004B5E28" w:rsidRDefault="00C351F5" w:rsidP="004B5E28">
      <w:pPr>
        <w:pStyle w:val="Default"/>
        <w:spacing w:after="304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01.05</w:t>
      </w:r>
      <w:r>
        <w:rPr>
          <w:rFonts w:ascii="Arial" w:hAnsi="Arial" w:cs="Arial"/>
        </w:rPr>
        <w:tab/>
      </w:r>
      <w:r w:rsidR="004B5E28" w:rsidRPr="004B5E28">
        <w:rPr>
          <w:rFonts w:ascii="Arial" w:hAnsi="Arial" w:cs="Arial"/>
        </w:rPr>
        <w:t>Requests for new vendor set</w:t>
      </w:r>
      <w:r>
        <w:rPr>
          <w:rFonts w:ascii="Arial" w:hAnsi="Arial" w:cs="Arial"/>
        </w:rPr>
        <w:t>-</w:t>
      </w:r>
      <w:r w:rsidR="004B5E28" w:rsidRPr="004B5E28">
        <w:rPr>
          <w:rFonts w:ascii="Arial" w:hAnsi="Arial" w:cs="Arial"/>
        </w:rPr>
        <w:t xml:space="preserve">up must be </w:t>
      </w:r>
      <w:r w:rsidR="000B21EE">
        <w:rPr>
          <w:rFonts w:ascii="Arial" w:hAnsi="Arial" w:cs="Arial"/>
        </w:rPr>
        <w:t xml:space="preserve">through </w:t>
      </w:r>
      <w:hyperlink r:id="rId8" w:history="1">
        <w:proofErr w:type="spellStart"/>
        <w:r w:rsidR="000B21EE" w:rsidRPr="000B21EE">
          <w:rPr>
            <w:rStyle w:val="Hyperlink"/>
            <w:rFonts w:ascii="Arial" w:hAnsi="Arial" w:cs="Arial"/>
          </w:rPr>
          <w:t>Paym</w:t>
        </w:r>
        <w:r w:rsidR="000B21EE" w:rsidRPr="000B21EE">
          <w:rPr>
            <w:rStyle w:val="Hyperlink"/>
            <w:rFonts w:ascii="Arial" w:hAnsi="Arial" w:cs="Arial"/>
          </w:rPr>
          <w:t>e</w:t>
        </w:r>
        <w:r w:rsidR="000B21EE" w:rsidRPr="000B21EE">
          <w:rPr>
            <w:rStyle w:val="Hyperlink"/>
            <w:rFonts w:ascii="Arial" w:hAnsi="Arial" w:cs="Arial"/>
          </w:rPr>
          <w:t>ntWorks</w:t>
        </w:r>
        <w:proofErr w:type="spellEnd"/>
      </w:hyperlink>
      <w:r w:rsidR="004B5E28" w:rsidRPr="004B5E28">
        <w:rPr>
          <w:rFonts w:ascii="Arial" w:hAnsi="Arial" w:cs="Arial"/>
        </w:rPr>
        <w:t xml:space="preserve">. </w:t>
      </w:r>
    </w:p>
    <w:p w14:paraId="6A03E956" w14:textId="52827984" w:rsidR="004B5E28" w:rsidRPr="004B5E28" w:rsidRDefault="00C351F5" w:rsidP="004B5E28">
      <w:pPr>
        <w:pStyle w:val="Default"/>
        <w:spacing w:after="304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01.06</w:t>
      </w:r>
      <w:r>
        <w:rPr>
          <w:rFonts w:ascii="Arial" w:hAnsi="Arial" w:cs="Arial"/>
        </w:rPr>
        <w:tab/>
      </w:r>
      <w:r w:rsidR="004B5E28" w:rsidRPr="004B5E28">
        <w:rPr>
          <w:rFonts w:ascii="Arial" w:hAnsi="Arial" w:cs="Arial"/>
        </w:rPr>
        <w:t xml:space="preserve">In accordance with purchasing retention schedules, vendors with no payment or purchasing activity for </w:t>
      </w:r>
      <w:r w:rsidR="00CF2B34">
        <w:rPr>
          <w:rFonts w:ascii="Arial" w:hAnsi="Arial" w:cs="Arial"/>
        </w:rPr>
        <w:t>two</w:t>
      </w:r>
      <w:r w:rsidR="00CF2B34" w:rsidRPr="004B5E28">
        <w:rPr>
          <w:rFonts w:ascii="Arial" w:hAnsi="Arial" w:cs="Arial"/>
        </w:rPr>
        <w:t xml:space="preserve"> </w:t>
      </w:r>
      <w:r w:rsidR="004B5E28" w:rsidRPr="004B5E28">
        <w:rPr>
          <w:rFonts w:ascii="Arial" w:hAnsi="Arial" w:cs="Arial"/>
        </w:rPr>
        <w:t xml:space="preserve">years will be marked </w:t>
      </w:r>
      <w:r w:rsidR="00CF2B34">
        <w:rPr>
          <w:rFonts w:ascii="Arial" w:hAnsi="Arial" w:cs="Arial"/>
        </w:rPr>
        <w:t>inactive</w:t>
      </w:r>
      <w:r w:rsidR="005C14A2">
        <w:rPr>
          <w:rFonts w:ascii="Arial" w:hAnsi="Arial" w:cs="Arial"/>
        </w:rPr>
        <w:t>.</w:t>
      </w:r>
    </w:p>
    <w:p w14:paraId="331B72B7" w14:textId="7208FA61" w:rsidR="004B5E28" w:rsidRPr="004B5E28" w:rsidRDefault="00C351F5" w:rsidP="004B5E28">
      <w:pPr>
        <w:pStyle w:val="Default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01.07</w:t>
      </w:r>
      <w:r>
        <w:rPr>
          <w:rFonts w:ascii="Arial" w:hAnsi="Arial" w:cs="Arial"/>
        </w:rPr>
        <w:tab/>
      </w:r>
      <w:r w:rsidR="006946D8">
        <w:rPr>
          <w:rFonts w:ascii="Arial" w:hAnsi="Arial" w:cs="Arial"/>
        </w:rPr>
        <w:t>The associate vice p</w:t>
      </w:r>
      <w:r w:rsidR="004B5E28" w:rsidRPr="004B5E28">
        <w:rPr>
          <w:rFonts w:ascii="Arial" w:hAnsi="Arial" w:cs="Arial"/>
        </w:rPr>
        <w:t xml:space="preserve">resident for Financial Services may delegate vendor creation, maintenance, review, and upkeep as </w:t>
      </w:r>
      <w:r w:rsidR="006946D8">
        <w:rPr>
          <w:rFonts w:ascii="Arial" w:hAnsi="Arial" w:cs="Arial"/>
        </w:rPr>
        <w:t>needed to various offices and</w:t>
      </w:r>
      <w:r w:rsidR="004B5E28" w:rsidRPr="004B5E28">
        <w:rPr>
          <w:rFonts w:ascii="Arial" w:hAnsi="Arial" w:cs="Arial"/>
        </w:rPr>
        <w:t xml:space="preserve"> individuals</w:t>
      </w:r>
      <w:r w:rsidR="006859BD">
        <w:rPr>
          <w:rFonts w:ascii="Arial" w:hAnsi="Arial" w:cs="Arial"/>
        </w:rPr>
        <w:t>.</w:t>
      </w:r>
      <w:r w:rsidR="004B5E28" w:rsidRPr="004B5E28">
        <w:rPr>
          <w:rFonts w:ascii="Arial" w:hAnsi="Arial" w:cs="Arial"/>
        </w:rPr>
        <w:t xml:space="preserve"> </w:t>
      </w:r>
    </w:p>
    <w:p w14:paraId="3F0CB497" w14:textId="77777777" w:rsidR="004B5E28" w:rsidRPr="004B5E28" w:rsidRDefault="004B5E28" w:rsidP="004B5E28">
      <w:pPr>
        <w:pStyle w:val="Default"/>
        <w:rPr>
          <w:rFonts w:ascii="Arial" w:hAnsi="Arial" w:cs="Arial"/>
        </w:rPr>
      </w:pPr>
    </w:p>
    <w:p w14:paraId="0D278FB5" w14:textId="49CC9A28" w:rsidR="00E629CB" w:rsidRDefault="004B5E28" w:rsidP="00222FBD">
      <w:pPr>
        <w:pStyle w:val="Default"/>
        <w:ind w:left="1440"/>
        <w:rPr>
          <w:rFonts w:ascii="Arial" w:hAnsi="Arial" w:cs="Arial"/>
          <w:color w:val="0000FF"/>
        </w:rPr>
      </w:pPr>
      <w:r w:rsidRPr="004B5E28">
        <w:rPr>
          <w:rFonts w:ascii="Arial" w:hAnsi="Arial" w:cs="Arial"/>
        </w:rPr>
        <w:t>The Proc</w:t>
      </w:r>
      <w:r w:rsidR="006946D8">
        <w:rPr>
          <w:rFonts w:ascii="Arial" w:hAnsi="Arial" w:cs="Arial"/>
        </w:rPr>
        <w:t xml:space="preserve">urement and Strategic Sourcing </w:t>
      </w:r>
      <w:r w:rsidR="006859BD">
        <w:rPr>
          <w:rFonts w:ascii="Arial" w:hAnsi="Arial" w:cs="Arial"/>
        </w:rPr>
        <w:t>O</w:t>
      </w:r>
      <w:r w:rsidR="004D1306" w:rsidRPr="004B5E28">
        <w:rPr>
          <w:rFonts w:ascii="Arial" w:hAnsi="Arial" w:cs="Arial"/>
        </w:rPr>
        <w:t xml:space="preserve">ffice </w:t>
      </w:r>
      <w:r w:rsidRPr="004B5E28">
        <w:rPr>
          <w:rFonts w:ascii="Arial" w:hAnsi="Arial" w:cs="Arial"/>
        </w:rPr>
        <w:t>has been delegated</w:t>
      </w:r>
      <w:r w:rsidR="006859BD">
        <w:rPr>
          <w:rFonts w:ascii="Arial" w:hAnsi="Arial" w:cs="Arial"/>
        </w:rPr>
        <w:t xml:space="preserve"> </w:t>
      </w:r>
      <w:r w:rsidRPr="004B5E28">
        <w:rPr>
          <w:rFonts w:ascii="Arial" w:hAnsi="Arial" w:cs="Arial"/>
        </w:rPr>
        <w:t>responsibility to establish and maintain vendor</w:t>
      </w:r>
      <w:r w:rsidR="006946D8">
        <w:rPr>
          <w:rFonts w:ascii="Arial" w:hAnsi="Arial" w:cs="Arial"/>
        </w:rPr>
        <w:t xml:space="preserve"> maintenance for the </w:t>
      </w:r>
      <w:r w:rsidR="006946D8">
        <w:rPr>
          <w:rFonts w:ascii="Arial" w:hAnsi="Arial" w:cs="Arial"/>
        </w:rPr>
        <w:lastRenderedPageBreak/>
        <w:t>university, unless otherwise specified</w:t>
      </w:r>
      <w:r w:rsidR="006859BD">
        <w:rPr>
          <w:rFonts w:ascii="Arial" w:hAnsi="Arial" w:cs="Arial"/>
        </w:rPr>
        <w:t xml:space="preserve"> (f</w:t>
      </w:r>
      <w:r w:rsidRPr="004B5E28">
        <w:rPr>
          <w:rFonts w:ascii="Arial" w:hAnsi="Arial" w:cs="Arial"/>
        </w:rPr>
        <w:t xml:space="preserve">or more information, </w:t>
      </w:r>
      <w:r w:rsidR="00C239B4">
        <w:rPr>
          <w:rFonts w:ascii="Arial" w:hAnsi="Arial" w:cs="Arial"/>
        </w:rPr>
        <w:t>visi</w:t>
      </w:r>
      <w:r w:rsidR="005D3AAC">
        <w:rPr>
          <w:rFonts w:ascii="Arial" w:hAnsi="Arial" w:cs="Arial"/>
        </w:rPr>
        <w:t>t</w:t>
      </w:r>
      <w:r w:rsidR="005C14A2">
        <w:rPr>
          <w:rFonts w:ascii="Arial" w:hAnsi="Arial" w:cs="Arial"/>
        </w:rPr>
        <w:t xml:space="preserve"> the </w:t>
      </w:r>
      <w:hyperlink r:id="rId9" w:history="1">
        <w:r w:rsidRPr="005C14A2">
          <w:rPr>
            <w:rStyle w:val="Hyperlink"/>
            <w:rFonts w:ascii="Arial" w:hAnsi="Arial" w:cs="Arial"/>
          </w:rPr>
          <w:t xml:space="preserve">Procurement and Strategic </w:t>
        </w:r>
        <w:r w:rsidRPr="005C14A2">
          <w:rPr>
            <w:rStyle w:val="Hyperlink"/>
            <w:rFonts w:ascii="Arial" w:hAnsi="Arial" w:cs="Arial"/>
          </w:rPr>
          <w:t>S</w:t>
        </w:r>
        <w:r w:rsidRPr="005C14A2">
          <w:rPr>
            <w:rStyle w:val="Hyperlink"/>
            <w:rFonts w:ascii="Arial" w:hAnsi="Arial" w:cs="Arial"/>
          </w:rPr>
          <w:t>ou</w:t>
        </w:r>
        <w:r w:rsidRPr="005C14A2">
          <w:rPr>
            <w:rStyle w:val="Hyperlink"/>
            <w:rFonts w:ascii="Arial" w:hAnsi="Arial" w:cs="Arial"/>
          </w:rPr>
          <w:t>r</w:t>
        </w:r>
        <w:r w:rsidRPr="005C14A2">
          <w:rPr>
            <w:rStyle w:val="Hyperlink"/>
            <w:rFonts w:ascii="Arial" w:hAnsi="Arial" w:cs="Arial"/>
          </w:rPr>
          <w:t>cing</w:t>
        </w:r>
        <w:r w:rsidR="005C14A2" w:rsidRPr="005C14A2">
          <w:rPr>
            <w:rStyle w:val="Hyperlink"/>
            <w:rFonts w:ascii="Arial" w:hAnsi="Arial" w:cs="Arial"/>
          </w:rPr>
          <w:t xml:space="preserve"> website</w:t>
        </w:r>
      </w:hyperlink>
      <w:r w:rsidR="006859BD">
        <w:rPr>
          <w:rFonts w:ascii="Arial" w:hAnsi="Arial" w:cs="Arial"/>
        </w:rPr>
        <w:t>).</w:t>
      </w:r>
      <w:r w:rsidRPr="004B5E28">
        <w:rPr>
          <w:rFonts w:ascii="Arial" w:hAnsi="Arial" w:cs="Arial"/>
          <w:color w:val="0000FF"/>
        </w:rPr>
        <w:t xml:space="preserve"> </w:t>
      </w:r>
    </w:p>
    <w:p w14:paraId="19E3A118" w14:textId="77777777" w:rsidR="00C40DD8" w:rsidRPr="004B5E28" w:rsidRDefault="00C40DD8" w:rsidP="00C40DD8">
      <w:pPr>
        <w:pStyle w:val="Default"/>
        <w:rPr>
          <w:rFonts w:ascii="Arial" w:hAnsi="Arial" w:cs="Arial"/>
        </w:rPr>
      </w:pPr>
    </w:p>
    <w:p w14:paraId="11B133AE" w14:textId="77777777" w:rsidR="004B5E28" w:rsidRPr="004B5E28" w:rsidRDefault="004B5E28" w:rsidP="00EC7303">
      <w:pPr>
        <w:pStyle w:val="Default"/>
        <w:tabs>
          <w:tab w:val="left" w:pos="720"/>
        </w:tabs>
        <w:rPr>
          <w:rFonts w:ascii="Arial" w:hAnsi="Arial" w:cs="Arial"/>
        </w:rPr>
      </w:pPr>
      <w:r w:rsidRPr="004B5E28">
        <w:rPr>
          <w:rFonts w:ascii="Arial" w:hAnsi="Arial" w:cs="Arial"/>
          <w:b/>
          <w:bCs/>
        </w:rPr>
        <w:t xml:space="preserve">02. </w:t>
      </w:r>
      <w:r>
        <w:rPr>
          <w:rFonts w:ascii="Arial" w:hAnsi="Arial" w:cs="Arial"/>
          <w:b/>
          <w:bCs/>
        </w:rPr>
        <w:tab/>
      </w:r>
      <w:r w:rsidRPr="004B5E28">
        <w:rPr>
          <w:rFonts w:ascii="Arial" w:hAnsi="Arial" w:cs="Arial"/>
          <w:b/>
          <w:bCs/>
        </w:rPr>
        <w:t xml:space="preserve">DEFINITIONS </w:t>
      </w:r>
    </w:p>
    <w:p w14:paraId="56184E96" w14:textId="77777777" w:rsidR="004B5E28" w:rsidRDefault="004B5E28" w:rsidP="004B5E28">
      <w:pPr>
        <w:pStyle w:val="Default"/>
        <w:rPr>
          <w:rFonts w:ascii="Arial" w:hAnsi="Arial" w:cs="Arial"/>
        </w:rPr>
      </w:pPr>
    </w:p>
    <w:p w14:paraId="7D8BA90E" w14:textId="0C3E5DFF" w:rsidR="004B5E28" w:rsidRPr="004B5E28" w:rsidRDefault="00C351F5" w:rsidP="0032095C">
      <w:pPr>
        <w:pStyle w:val="Default"/>
        <w:tabs>
          <w:tab w:val="left" w:pos="153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1A397A" w:rsidRPr="4052B267">
        <w:rPr>
          <w:rFonts w:ascii="Arial" w:hAnsi="Arial" w:cs="Arial"/>
        </w:rPr>
        <w:t xml:space="preserve">Display </w:t>
      </w:r>
      <w:r w:rsidR="00053F20" w:rsidRPr="4052B267">
        <w:rPr>
          <w:rFonts w:ascii="Arial" w:hAnsi="Arial" w:cs="Arial"/>
        </w:rPr>
        <w:t>Vendor –</w:t>
      </w:r>
      <w:r w:rsidR="001A397A" w:rsidRPr="4052B267">
        <w:rPr>
          <w:rFonts w:ascii="Arial" w:hAnsi="Arial" w:cs="Arial"/>
        </w:rPr>
        <w:t xml:space="preserve"> (</w:t>
      </w:r>
      <w:proofErr w:type="spellStart"/>
      <w:r w:rsidR="001A397A" w:rsidRPr="4052B267">
        <w:rPr>
          <w:rFonts w:ascii="Arial" w:hAnsi="Arial" w:cs="Arial"/>
        </w:rPr>
        <w:t>TCode</w:t>
      </w:r>
      <w:proofErr w:type="spellEnd"/>
      <w:r w:rsidR="001A397A" w:rsidRPr="4052B267">
        <w:rPr>
          <w:rFonts w:ascii="Arial" w:hAnsi="Arial" w:cs="Arial"/>
        </w:rPr>
        <w:t xml:space="preserve"> XK03) the electronic database for vendors within the university’s SAP system. </w:t>
      </w:r>
    </w:p>
    <w:p w14:paraId="71E172BF" w14:textId="77777777" w:rsidR="004B5E28" w:rsidRDefault="004B5E28" w:rsidP="004B5E28">
      <w:pPr>
        <w:pStyle w:val="Default"/>
        <w:ind w:left="1440" w:hanging="720"/>
        <w:rPr>
          <w:rFonts w:ascii="Arial" w:hAnsi="Arial" w:cs="Arial"/>
        </w:rPr>
      </w:pPr>
    </w:p>
    <w:p w14:paraId="70FC028B" w14:textId="150BFB4C" w:rsidR="004B5E28" w:rsidRPr="004B5E28" w:rsidRDefault="00C351F5" w:rsidP="004B5E28">
      <w:pPr>
        <w:pStyle w:val="Default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02.02</w:t>
      </w:r>
      <w:r>
        <w:rPr>
          <w:rFonts w:ascii="Arial" w:hAnsi="Arial" w:cs="Arial"/>
        </w:rPr>
        <w:tab/>
      </w:r>
      <w:r w:rsidR="001A397A" w:rsidRPr="004B5E28">
        <w:rPr>
          <w:rFonts w:ascii="Arial" w:hAnsi="Arial" w:cs="Arial"/>
        </w:rPr>
        <w:t>Electronic Signature – “an electronic sound, symbol, or process attached to or logically associated with a record and executed or adopted by a person wit</w:t>
      </w:r>
      <w:r w:rsidR="001A397A">
        <w:rPr>
          <w:rFonts w:ascii="Arial" w:hAnsi="Arial" w:cs="Arial"/>
        </w:rPr>
        <w:t>h the intent to sign the record</w:t>
      </w:r>
      <w:r w:rsidR="001A397A" w:rsidRPr="004B5E28">
        <w:rPr>
          <w:rFonts w:ascii="Arial" w:hAnsi="Arial" w:cs="Arial"/>
        </w:rPr>
        <w:t>” (</w:t>
      </w:r>
      <w:hyperlink r:id="rId10" w:history="1">
        <w:r w:rsidR="001A397A" w:rsidRPr="004F1A97">
          <w:rPr>
            <w:rStyle w:val="Hyperlink"/>
            <w:rFonts w:ascii="Arial" w:hAnsi="Arial" w:cs="Arial"/>
          </w:rPr>
          <w:t>Texas Business and Commerce Code, Chapter 322. Uniform Electr</w:t>
        </w:r>
        <w:r w:rsidR="001A397A" w:rsidRPr="004F1A97">
          <w:rPr>
            <w:rStyle w:val="Hyperlink"/>
            <w:rFonts w:ascii="Arial" w:hAnsi="Arial" w:cs="Arial"/>
          </w:rPr>
          <w:t>o</w:t>
        </w:r>
        <w:r w:rsidR="001A397A" w:rsidRPr="004F1A97">
          <w:rPr>
            <w:rStyle w:val="Hyperlink"/>
            <w:rFonts w:ascii="Arial" w:hAnsi="Arial" w:cs="Arial"/>
          </w:rPr>
          <w:t>nic Transactions Act, Sec. 322.022(8)</w:t>
        </w:r>
      </w:hyperlink>
      <w:r w:rsidR="001A397A" w:rsidRPr="004B5E28">
        <w:rPr>
          <w:rFonts w:ascii="Arial" w:hAnsi="Arial" w:cs="Arial"/>
        </w:rPr>
        <w:t>).</w:t>
      </w:r>
    </w:p>
    <w:p w14:paraId="0EFA83C3" w14:textId="77777777" w:rsidR="004B5E28" w:rsidRDefault="004B5E28" w:rsidP="004B5E28">
      <w:pPr>
        <w:pStyle w:val="Default"/>
        <w:ind w:left="1440" w:hanging="720"/>
        <w:rPr>
          <w:rFonts w:ascii="Arial" w:hAnsi="Arial" w:cs="Arial"/>
        </w:rPr>
      </w:pPr>
    </w:p>
    <w:p w14:paraId="3B9D8DA8" w14:textId="4D44E16A" w:rsidR="004B5E28" w:rsidRPr="004B5E28" w:rsidRDefault="4052B267" w:rsidP="004B5E28">
      <w:pPr>
        <w:pStyle w:val="Default"/>
        <w:ind w:left="1440" w:hanging="720"/>
        <w:rPr>
          <w:rFonts w:ascii="Arial" w:hAnsi="Arial" w:cs="Arial"/>
        </w:rPr>
      </w:pPr>
      <w:r w:rsidRPr="4052B267">
        <w:rPr>
          <w:rFonts w:ascii="Arial" w:hAnsi="Arial" w:cs="Arial"/>
        </w:rPr>
        <w:t>02.03</w:t>
      </w:r>
      <w:r w:rsidR="00C351F5">
        <w:tab/>
      </w:r>
      <w:hyperlink r:id="rId11" w:history="1">
        <w:proofErr w:type="spellStart"/>
        <w:r w:rsidR="001A397A">
          <w:rPr>
            <w:rStyle w:val="Hyperlink"/>
            <w:rFonts w:ascii="Arial" w:hAnsi="Arial" w:cs="Arial"/>
          </w:rPr>
          <w:t>PaymentWork</w:t>
        </w:r>
        <w:r w:rsidR="001A397A">
          <w:rPr>
            <w:rStyle w:val="Hyperlink"/>
            <w:rFonts w:ascii="Arial" w:hAnsi="Arial" w:cs="Arial"/>
          </w:rPr>
          <w:t>s</w:t>
        </w:r>
        <w:proofErr w:type="spellEnd"/>
      </w:hyperlink>
      <w:r w:rsidR="001A397A">
        <w:rPr>
          <w:rFonts w:ascii="Arial" w:hAnsi="Arial" w:cs="Arial"/>
        </w:rPr>
        <w:t xml:space="preserve"> – self-service online vendor registration system.</w:t>
      </w:r>
    </w:p>
    <w:p w14:paraId="26503A41" w14:textId="77777777" w:rsidR="004B5E28" w:rsidRDefault="004B5E28" w:rsidP="004B5E28">
      <w:pPr>
        <w:pStyle w:val="Default"/>
        <w:ind w:left="1440" w:hanging="720"/>
        <w:rPr>
          <w:rFonts w:ascii="Arial" w:hAnsi="Arial" w:cs="Arial"/>
        </w:rPr>
      </w:pPr>
    </w:p>
    <w:p w14:paraId="6ED78961" w14:textId="07B4542D" w:rsidR="004B5E28" w:rsidRPr="004B5E28" w:rsidRDefault="00C351F5" w:rsidP="004B5E28">
      <w:pPr>
        <w:pStyle w:val="Default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02.04</w:t>
      </w:r>
      <w:r>
        <w:rPr>
          <w:rFonts w:ascii="Arial" w:hAnsi="Arial" w:cs="Arial"/>
        </w:rPr>
        <w:tab/>
      </w:r>
      <w:r w:rsidR="001A397A" w:rsidRPr="004B5E28">
        <w:rPr>
          <w:rFonts w:ascii="Arial" w:hAnsi="Arial" w:cs="Arial"/>
        </w:rPr>
        <w:t xml:space="preserve">SAP – </w:t>
      </w:r>
      <w:r w:rsidR="001A397A">
        <w:rPr>
          <w:rFonts w:ascii="Arial" w:hAnsi="Arial" w:cs="Arial"/>
        </w:rPr>
        <w:t>the u</w:t>
      </w:r>
      <w:r w:rsidR="001A397A" w:rsidRPr="004B5E28">
        <w:rPr>
          <w:rFonts w:ascii="Arial" w:hAnsi="Arial" w:cs="Arial"/>
        </w:rPr>
        <w:t xml:space="preserve">niversity’s </w:t>
      </w:r>
      <w:r w:rsidR="001A397A">
        <w:rPr>
          <w:rFonts w:ascii="Arial" w:hAnsi="Arial" w:cs="Arial"/>
        </w:rPr>
        <w:t xml:space="preserve">Enterprise Resource Planning (ERP) </w:t>
      </w:r>
      <w:r w:rsidR="001A397A" w:rsidRPr="004B5E28">
        <w:rPr>
          <w:rFonts w:ascii="Arial" w:hAnsi="Arial" w:cs="Arial"/>
        </w:rPr>
        <w:t>software that houses vendor maintenance and the procurement function</w:t>
      </w:r>
      <w:r w:rsidR="00053F20">
        <w:rPr>
          <w:rFonts w:ascii="Arial" w:hAnsi="Arial" w:cs="Arial"/>
        </w:rPr>
        <w:t>.</w:t>
      </w:r>
    </w:p>
    <w:p w14:paraId="5DBE502A" w14:textId="77777777" w:rsidR="004B5E28" w:rsidRDefault="004B5E28" w:rsidP="004B5E28">
      <w:pPr>
        <w:pStyle w:val="Default"/>
        <w:ind w:left="1440" w:hanging="720"/>
        <w:rPr>
          <w:rFonts w:ascii="Arial" w:hAnsi="Arial" w:cs="Arial"/>
        </w:rPr>
      </w:pPr>
    </w:p>
    <w:p w14:paraId="691633E5" w14:textId="0283BF44" w:rsidR="004B5E28" w:rsidRPr="004B5E28" w:rsidRDefault="00C351F5" w:rsidP="004B5E28">
      <w:pPr>
        <w:pStyle w:val="Default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02.05</w:t>
      </w:r>
      <w:r>
        <w:rPr>
          <w:rFonts w:ascii="Arial" w:hAnsi="Arial" w:cs="Arial"/>
        </w:rPr>
        <w:tab/>
      </w:r>
      <w:r w:rsidR="001A397A" w:rsidRPr="004B5E28">
        <w:rPr>
          <w:rFonts w:ascii="Arial" w:hAnsi="Arial" w:cs="Arial"/>
        </w:rPr>
        <w:t>Ve</w:t>
      </w:r>
      <w:r w:rsidR="001A397A">
        <w:rPr>
          <w:rFonts w:ascii="Arial" w:hAnsi="Arial" w:cs="Arial"/>
        </w:rPr>
        <w:t>ndor – b</w:t>
      </w:r>
      <w:r w:rsidR="001A397A" w:rsidRPr="004B5E28">
        <w:rPr>
          <w:rFonts w:ascii="Arial" w:hAnsi="Arial" w:cs="Arial"/>
        </w:rPr>
        <w:t>usi</w:t>
      </w:r>
      <w:r w:rsidR="001A397A">
        <w:rPr>
          <w:rFonts w:ascii="Arial" w:hAnsi="Arial" w:cs="Arial"/>
        </w:rPr>
        <w:t>ness or individual the u</w:t>
      </w:r>
      <w:r w:rsidR="001A397A" w:rsidRPr="004B5E28">
        <w:rPr>
          <w:rFonts w:ascii="Arial" w:hAnsi="Arial" w:cs="Arial"/>
        </w:rPr>
        <w:t xml:space="preserve">niversity </w:t>
      </w:r>
      <w:r w:rsidR="001A397A">
        <w:rPr>
          <w:rFonts w:ascii="Arial" w:hAnsi="Arial" w:cs="Arial"/>
        </w:rPr>
        <w:t>pays for services performed or for purchase of products.</w:t>
      </w:r>
    </w:p>
    <w:p w14:paraId="13D1D3D3" w14:textId="77777777" w:rsidR="004B5E28" w:rsidRDefault="004B5E28" w:rsidP="004B5E28">
      <w:pPr>
        <w:pStyle w:val="Default"/>
        <w:rPr>
          <w:rFonts w:ascii="Arial" w:hAnsi="Arial" w:cs="Arial"/>
          <w:b/>
          <w:bCs/>
        </w:rPr>
      </w:pPr>
    </w:p>
    <w:p w14:paraId="73B81440" w14:textId="77777777" w:rsidR="004B5E28" w:rsidRPr="004B5E28" w:rsidRDefault="004B5E28" w:rsidP="004B5E28">
      <w:pPr>
        <w:pStyle w:val="Default"/>
        <w:rPr>
          <w:rFonts w:ascii="Arial" w:hAnsi="Arial" w:cs="Arial"/>
        </w:rPr>
      </w:pPr>
      <w:r w:rsidRPr="004B5E28">
        <w:rPr>
          <w:rFonts w:ascii="Arial" w:hAnsi="Arial" w:cs="Arial"/>
          <w:b/>
          <w:bCs/>
        </w:rPr>
        <w:t xml:space="preserve">03. </w:t>
      </w:r>
      <w:r>
        <w:rPr>
          <w:rFonts w:ascii="Arial" w:hAnsi="Arial" w:cs="Arial"/>
          <w:b/>
          <w:bCs/>
        </w:rPr>
        <w:tab/>
      </w:r>
      <w:r w:rsidRPr="004B5E28">
        <w:rPr>
          <w:rFonts w:ascii="Arial" w:hAnsi="Arial" w:cs="Arial"/>
          <w:b/>
          <w:bCs/>
        </w:rPr>
        <w:t xml:space="preserve">PROCEDURES </w:t>
      </w:r>
      <w:r w:rsidR="004F1A97">
        <w:rPr>
          <w:rFonts w:ascii="Arial" w:hAnsi="Arial" w:cs="Arial"/>
          <w:b/>
          <w:bCs/>
        </w:rPr>
        <w:t>FOR NEW VENDORS</w:t>
      </w:r>
    </w:p>
    <w:p w14:paraId="77EDC9D7" w14:textId="77777777" w:rsidR="004B5E28" w:rsidRDefault="004B5E28" w:rsidP="004B5E28">
      <w:pPr>
        <w:pStyle w:val="Default"/>
        <w:ind w:left="1440" w:hanging="720"/>
        <w:rPr>
          <w:rFonts w:ascii="Arial" w:hAnsi="Arial" w:cs="Arial"/>
        </w:rPr>
      </w:pPr>
    </w:p>
    <w:p w14:paraId="78654133" w14:textId="7A1F56B1" w:rsidR="004B5E28" w:rsidRPr="004B5E28" w:rsidRDefault="00C351F5" w:rsidP="004B5E28">
      <w:pPr>
        <w:pStyle w:val="Default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03.01</w:t>
      </w:r>
      <w:r>
        <w:rPr>
          <w:rFonts w:ascii="Arial" w:hAnsi="Arial" w:cs="Arial"/>
        </w:rPr>
        <w:tab/>
      </w:r>
      <w:r w:rsidR="004B5E28" w:rsidRPr="004B5E28">
        <w:rPr>
          <w:rFonts w:ascii="Arial" w:hAnsi="Arial" w:cs="Arial"/>
        </w:rPr>
        <w:t xml:space="preserve">Requests for new vendors must be </w:t>
      </w:r>
      <w:r w:rsidR="00C02D3C">
        <w:rPr>
          <w:rFonts w:ascii="Arial" w:hAnsi="Arial" w:cs="Arial"/>
        </w:rPr>
        <w:t>submitted</w:t>
      </w:r>
      <w:r w:rsidR="00C02D3C" w:rsidRPr="004B5E28">
        <w:rPr>
          <w:rFonts w:ascii="Arial" w:hAnsi="Arial" w:cs="Arial"/>
        </w:rPr>
        <w:t xml:space="preserve"> </w:t>
      </w:r>
      <w:r w:rsidR="00A51769" w:rsidRPr="000C4206">
        <w:rPr>
          <w:rStyle w:val="Hyperlink"/>
          <w:rFonts w:ascii="Arial" w:hAnsi="Arial" w:cs="Arial"/>
          <w:color w:val="auto"/>
          <w:u w:val="none"/>
        </w:rPr>
        <w:t>throug</w:t>
      </w:r>
      <w:r w:rsidR="00A51769" w:rsidRPr="00E83FD9">
        <w:rPr>
          <w:rStyle w:val="Hyperlink"/>
          <w:rFonts w:ascii="Arial" w:hAnsi="Arial" w:cs="Arial"/>
          <w:color w:val="auto"/>
          <w:u w:val="none"/>
        </w:rPr>
        <w:t>h</w:t>
      </w:r>
      <w:r w:rsidR="00A51769" w:rsidRPr="00E83FD9">
        <w:rPr>
          <w:rStyle w:val="Hyperlink"/>
          <w:rFonts w:ascii="Arial" w:hAnsi="Arial" w:cs="Arial"/>
          <w:u w:val="none"/>
        </w:rPr>
        <w:t xml:space="preserve"> </w:t>
      </w:r>
      <w:hyperlink r:id="rId12" w:history="1">
        <w:proofErr w:type="spellStart"/>
        <w:r w:rsidR="000B21EE" w:rsidRPr="000B21EE">
          <w:rPr>
            <w:rStyle w:val="Hyperlink"/>
            <w:rFonts w:ascii="Arial" w:hAnsi="Arial" w:cs="Arial"/>
          </w:rPr>
          <w:t>Payment</w:t>
        </w:r>
        <w:r w:rsidR="000B21EE" w:rsidRPr="000B21EE">
          <w:rPr>
            <w:rStyle w:val="Hyperlink"/>
            <w:rFonts w:ascii="Arial" w:hAnsi="Arial" w:cs="Arial"/>
          </w:rPr>
          <w:t>W</w:t>
        </w:r>
        <w:r w:rsidR="000B21EE" w:rsidRPr="000B21EE">
          <w:rPr>
            <w:rStyle w:val="Hyperlink"/>
            <w:rFonts w:ascii="Arial" w:hAnsi="Arial" w:cs="Arial"/>
          </w:rPr>
          <w:t>orks</w:t>
        </w:r>
        <w:proofErr w:type="spellEnd"/>
      </w:hyperlink>
      <w:r w:rsidR="004B5E28" w:rsidRPr="004B5E28">
        <w:rPr>
          <w:rFonts w:ascii="Arial" w:hAnsi="Arial" w:cs="Arial"/>
        </w:rPr>
        <w:t xml:space="preserve">. </w:t>
      </w:r>
    </w:p>
    <w:p w14:paraId="5F834AB8" w14:textId="77777777" w:rsidR="004B5E28" w:rsidRDefault="004B5E28" w:rsidP="004B5E28">
      <w:pPr>
        <w:pStyle w:val="Default"/>
        <w:ind w:left="1440" w:hanging="720"/>
        <w:rPr>
          <w:rFonts w:ascii="Arial" w:hAnsi="Arial" w:cs="Arial"/>
        </w:rPr>
      </w:pPr>
    </w:p>
    <w:p w14:paraId="4AD66529" w14:textId="5CAFDBEA" w:rsidR="004B5E28" w:rsidRDefault="00C351F5" w:rsidP="00347587">
      <w:pPr>
        <w:pStyle w:val="Default"/>
        <w:tabs>
          <w:tab w:val="left" w:pos="153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03.02</w:t>
      </w:r>
      <w:r>
        <w:rPr>
          <w:rFonts w:ascii="Arial" w:hAnsi="Arial" w:cs="Arial"/>
        </w:rPr>
        <w:tab/>
      </w:r>
      <w:r w:rsidR="004B5E28" w:rsidRPr="004B5E28">
        <w:rPr>
          <w:rFonts w:ascii="Arial" w:hAnsi="Arial" w:cs="Arial"/>
        </w:rPr>
        <w:t>For new vendor requests</w:t>
      </w:r>
      <w:r w:rsidR="009A5D53">
        <w:rPr>
          <w:rFonts w:ascii="Arial" w:hAnsi="Arial" w:cs="Arial"/>
        </w:rPr>
        <w:t>,</w:t>
      </w:r>
      <w:r w:rsidR="004B5E28" w:rsidRPr="004B5E28">
        <w:rPr>
          <w:rFonts w:ascii="Arial" w:hAnsi="Arial" w:cs="Arial"/>
        </w:rPr>
        <w:t xml:space="preserve"> the end user </w:t>
      </w:r>
      <w:r w:rsidR="001837EF">
        <w:rPr>
          <w:rFonts w:ascii="Arial" w:hAnsi="Arial" w:cs="Arial"/>
        </w:rPr>
        <w:t xml:space="preserve">will </w:t>
      </w:r>
      <w:r w:rsidR="000B21EE">
        <w:rPr>
          <w:rFonts w:ascii="Arial" w:hAnsi="Arial" w:cs="Arial"/>
        </w:rPr>
        <w:t xml:space="preserve">send the vendor an invitation through </w:t>
      </w:r>
      <w:hyperlink r:id="rId13" w:history="1">
        <w:proofErr w:type="spellStart"/>
        <w:r w:rsidR="000B21EE" w:rsidRPr="009E4B66">
          <w:rPr>
            <w:rStyle w:val="Hyperlink"/>
            <w:rFonts w:ascii="Arial" w:hAnsi="Arial" w:cs="Arial"/>
          </w:rPr>
          <w:t>PaymentWork</w:t>
        </w:r>
        <w:r w:rsidR="000B21EE" w:rsidRPr="009E4B66">
          <w:rPr>
            <w:rStyle w:val="Hyperlink"/>
            <w:rFonts w:ascii="Arial" w:hAnsi="Arial" w:cs="Arial"/>
          </w:rPr>
          <w:t>s</w:t>
        </w:r>
        <w:proofErr w:type="spellEnd"/>
      </w:hyperlink>
      <w:r w:rsidR="00C40DD8">
        <w:rPr>
          <w:rFonts w:ascii="Arial" w:hAnsi="Arial" w:cs="Arial"/>
        </w:rPr>
        <w:t>,</w:t>
      </w:r>
      <w:r w:rsidR="00E97427">
        <w:rPr>
          <w:rFonts w:ascii="Arial" w:hAnsi="Arial" w:cs="Arial"/>
        </w:rPr>
        <w:t xml:space="preserve"> inviting the vendor</w:t>
      </w:r>
      <w:r w:rsidR="000B21EE">
        <w:rPr>
          <w:rFonts w:ascii="Arial" w:hAnsi="Arial" w:cs="Arial"/>
        </w:rPr>
        <w:t xml:space="preserve"> to register</w:t>
      </w:r>
      <w:r w:rsidR="00A51769">
        <w:rPr>
          <w:rFonts w:ascii="Arial" w:hAnsi="Arial" w:cs="Arial"/>
        </w:rPr>
        <w:t xml:space="preserve"> or update their </w:t>
      </w:r>
      <w:r w:rsidR="00E97427">
        <w:rPr>
          <w:rFonts w:ascii="Arial" w:hAnsi="Arial" w:cs="Arial"/>
        </w:rPr>
        <w:t xml:space="preserve">profile </w:t>
      </w:r>
      <w:r w:rsidR="00A51769">
        <w:rPr>
          <w:rFonts w:ascii="Arial" w:hAnsi="Arial" w:cs="Arial"/>
        </w:rPr>
        <w:t>information</w:t>
      </w:r>
      <w:r w:rsidR="004B5E28">
        <w:rPr>
          <w:rFonts w:ascii="Arial" w:hAnsi="Arial" w:cs="Arial"/>
        </w:rPr>
        <w:t xml:space="preserve">. </w:t>
      </w:r>
    </w:p>
    <w:p w14:paraId="1DF3BA73" w14:textId="77777777" w:rsidR="004B5E28" w:rsidRDefault="004B5E28" w:rsidP="004B5E28">
      <w:pPr>
        <w:pStyle w:val="Default"/>
        <w:ind w:left="1440" w:hanging="720"/>
        <w:rPr>
          <w:rFonts w:ascii="Arial" w:hAnsi="Arial" w:cs="Arial"/>
        </w:rPr>
      </w:pPr>
    </w:p>
    <w:p w14:paraId="2A449E7A" w14:textId="56BA5562" w:rsidR="004B5E28" w:rsidRPr="00E629CB" w:rsidRDefault="004B5E28" w:rsidP="004B5E28">
      <w:pPr>
        <w:pStyle w:val="Default"/>
        <w:ind w:left="1440" w:hanging="720"/>
        <w:rPr>
          <w:rFonts w:ascii="Arial" w:hAnsi="Arial" w:cs="Arial"/>
          <w:highlight w:val="yellow"/>
        </w:rPr>
      </w:pPr>
      <w:r w:rsidRPr="004B5E28">
        <w:rPr>
          <w:rFonts w:ascii="Arial" w:hAnsi="Arial" w:cs="Arial"/>
        </w:rPr>
        <w:t>03.</w:t>
      </w:r>
      <w:r w:rsidR="00CF2B34" w:rsidRPr="004B5E28">
        <w:rPr>
          <w:rFonts w:ascii="Arial" w:hAnsi="Arial" w:cs="Arial"/>
        </w:rPr>
        <w:t>0</w:t>
      </w:r>
      <w:r w:rsidR="00CF2B34">
        <w:rPr>
          <w:rFonts w:ascii="Arial" w:hAnsi="Arial" w:cs="Arial"/>
        </w:rPr>
        <w:t>3</w:t>
      </w:r>
      <w:r w:rsidR="00C351F5">
        <w:rPr>
          <w:rFonts w:ascii="Arial" w:hAnsi="Arial" w:cs="Arial"/>
        </w:rPr>
        <w:tab/>
      </w:r>
      <w:r w:rsidRPr="004B5E28">
        <w:rPr>
          <w:rFonts w:ascii="Arial" w:hAnsi="Arial" w:cs="Arial"/>
        </w:rPr>
        <w:t xml:space="preserve">Once </w:t>
      </w:r>
      <w:r w:rsidR="00E97427">
        <w:rPr>
          <w:rFonts w:ascii="Arial" w:hAnsi="Arial" w:cs="Arial"/>
        </w:rPr>
        <w:t>registration is received</w:t>
      </w:r>
      <w:r w:rsidR="002A64EC">
        <w:rPr>
          <w:rFonts w:ascii="Arial" w:hAnsi="Arial" w:cs="Arial"/>
        </w:rPr>
        <w:t xml:space="preserve">, </w:t>
      </w:r>
      <w:r w:rsidR="001837EF">
        <w:rPr>
          <w:rFonts w:ascii="Arial" w:hAnsi="Arial" w:cs="Arial"/>
        </w:rPr>
        <w:t xml:space="preserve">it will be processed and routed for electronic filling. </w:t>
      </w:r>
    </w:p>
    <w:p w14:paraId="4953B8F3" w14:textId="77777777" w:rsidR="004B5E28" w:rsidRDefault="004B5E28" w:rsidP="004B5E28">
      <w:pPr>
        <w:pStyle w:val="Default"/>
        <w:ind w:left="1440" w:hanging="720"/>
        <w:rPr>
          <w:rFonts w:ascii="Arial" w:hAnsi="Arial" w:cs="Arial"/>
        </w:rPr>
      </w:pPr>
    </w:p>
    <w:p w14:paraId="2BEB15AD" w14:textId="14A10547" w:rsidR="004B5E28" w:rsidRPr="004B5E28" w:rsidRDefault="004B5E28" w:rsidP="004B5E28">
      <w:pPr>
        <w:pStyle w:val="Default"/>
        <w:ind w:left="1440" w:hanging="720"/>
        <w:rPr>
          <w:rFonts w:ascii="Arial" w:hAnsi="Arial" w:cs="Arial"/>
        </w:rPr>
      </w:pPr>
      <w:r w:rsidRPr="000C4206">
        <w:rPr>
          <w:rFonts w:ascii="Arial" w:hAnsi="Arial" w:cs="Arial"/>
        </w:rPr>
        <w:t>03.</w:t>
      </w:r>
      <w:r w:rsidR="007F26DC" w:rsidRPr="000C4206">
        <w:rPr>
          <w:rFonts w:ascii="Arial" w:hAnsi="Arial" w:cs="Arial"/>
        </w:rPr>
        <w:t>04</w:t>
      </w:r>
      <w:r w:rsidR="009A5D53" w:rsidRPr="000C4206">
        <w:rPr>
          <w:rFonts w:ascii="Arial" w:hAnsi="Arial" w:cs="Arial"/>
        </w:rPr>
        <w:tab/>
      </w:r>
      <w:r w:rsidRPr="000C4206">
        <w:rPr>
          <w:rFonts w:ascii="Arial" w:hAnsi="Arial" w:cs="Arial"/>
        </w:rPr>
        <w:t>If approved, the vendor will then be added to SAP</w:t>
      </w:r>
      <w:r w:rsidR="00E83FD9">
        <w:rPr>
          <w:rFonts w:ascii="Arial" w:hAnsi="Arial" w:cs="Arial"/>
        </w:rPr>
        <w:t>,</w:t>
      </w:r>
      <w:r w:rsidRPr="000C4206">
        <w:rPr>
          <w:rFonts w:ascii="Arial" w:hAnsi="Arial" w:cs="Arial"/>
        </w:rPr>
        <w:t xml:space="preserve"> and the end user will be notified of </w:t>
      </w:r>
      <w:r w:rsidR="004F12C4" w:rsidRPr="000C4206">
        <w:rPr>
          <w:rFonts w:ascii="Arial" w:hAnsi="Arial" w:cs="Arial"/>
        </w:rPr>
        <w:t xml:space="preserve">the </w:t>
      </w:r>
      <w:r w:rsidRPr="000C4206">
        <w:rPr>
          <w:rFonts w:ascii="Arial" w:hAnsi="Arial" w:cs="Arial"/>
        </w:rPr>
        <w:t>vendor number</w:t>
      </w:r>
      <w:r w:rsidR="007F26DC" w:rsidRPr="000C4206">
        <w:rPr>
          <w:rFonts w:ascii="Arial" w:hAnsi="Arial" w:cs="Arial"/>
        </w:rPr>
        <w:t xml:space="preserve"> by </w:t>
      </w:r>
      <w:r w:rsidR="00C40DD8">
        <w:rPr>
          <w:rFonts w:ascii="Arial" w:hAnsi="Arial" w:cs="Arial"/>
        </w:rPr>
        <w:t xml:space="preserve">a </w:t>
      </w:r>
      <w:r w:rsidR="007F26DC" w:rsidRPr="000C4206">
        <w:rPr>
          <w:rFonts w:ascii="Arial" w:hAnsi="Arial" w:cs="Arial"/>
        </w:rPr>
        <w:t xml:space="preserve">system generated email from </w:t>
      </w:r>
      <w:hyperlink r:id="rId14" w:history="1">
        <w:proofErr w:type="spellStart"/>
        <w:r w:rsidR="007F26DC" w:rsidRPr="00E83FD9">
          <w:rPr>
            <w:rStyle w:val="Hyperlink"/>
            <w:rFonts w:ascii="Arial" w:hAnsi="Arial" w:cs="Arial"/>
          </w:rPr>
          <w:t>PaymentWo</w:t>
        </w:r>
        <w:r w:rsidR="007F26DC" w:rsidRPr="00E83FD9">
          <w:rPr>
            <w:rStyle w:val="Hyperlink"/>
            <w:rFonts w:ascii="Arial" w:hAnsi="Arial" w:cs="Arial"/>
          </w:rPr>
          <w:t>r</w:t>
        </w:r>
        <w:r w:rsidR="007F26DC" w:rsidRPr="00E83FD9">
          <w:rPr>
            <w:rStyle w:val="Hyperlink"/>
            <w:rFonts w:ascii="Arial" w:hAnsi="Arial" w:cs="Arial"/>
          </w:rPr>
          <w:t>ks</w:t>
        </w:r>
        <w:proofErr w:type="spellEnd"/>
      </w:hyperlink>
      <w:r w:rsidR="007F26DC" w:rsidRPr="000C4206">
        <w:rPr>
          <w:rFonts w:ascii="Arial" w:hAnsi="Arial" w:cs="Arial"/>
        </w:rPr>
        <w:t>.</w:t>
      </w:r>
      <w:r w:rsidRPr="000C4206">
        <w:rPr>
          <w:rFonts w:ascii="Arial" w:hAnsi="Arial" w:cs="Arial"/>
        </w:rPr>
        <w:t xml:space="preserve"> </w:t>
      </w:r>
    </w:p>
    <w:p w14:paraId="74AB47B0" w14:textId="77777777" w:rsidR="004B5E28" w:rsidRDefault="004B5E28" w:rsidP="004B5E28">
      <w:pPr>
        <w:pStyle w:val="Default"/>
        <w:rPr>
          <w:rFonts w:ascii="Arial" w:hAnsi="Arial" w:cs="Arial"/>
          <w:b/>
          <w:bCs/>
        </w:rPr>
      </w:pPr>
    </w:p>
    <w:p w14:paraId="69EA33D4" w14:textId="77777777" w:rsidR="004B5E28" w:rsidRPr="004B5E28" w:rsidRDefault="004B5E28" w:rsidP="004B5E28">
      <w:pPr>
        <w:pStyle w:val="Default"/>
        <w:rPr>
          <w:rFonts w:ascii="Arial" w:hAnsi="Arial" w:cs="Arial"/>
        </w:rPr>
      </w:pPr>
      <w:r w:rsidRPr="004B5E28">
        <w:rPr>
          <w:rFonts w:ascii="Arial" w:hAnsi="Arial" w:cs="Arial"/>
          <w:b/>
          <w:bCs/>
        </w:rPr>
        <w:t xml:space="preserve">04. </w:t>
      </w:r>
      <w:r>
        <w:rPr>
          <w:rFonts w:ascii="Arial" w:hAnsi="Arial" w:cs="Arial"/>
          <w:b/>
          <w:bCs/>
        </w:rPr>
        <w:tab/>
        <w:t xml:space="preserve">REVIEWERS OF </w:t>
      </w:r>
      <w:r w:rsidRPr="004B5E28">
        <w:rPr>
          <w:rFonts w:ascii="Arial" w:hAnsi="Arial" w:cs="Arial"/>
          <w:b/>
          <w:bCs/>
        </w:rPr>
        <w:t xml:space="preserve">THIS PPS </w:t>
      </w:r>
    </w:p>
    <w:p w14:paraId="58D346D2" w14:textId="77777777" w:rsidR="004B5E28" w:rsidRDefault="004B5E28" w:rsidP="004B5E28">
      <w:pPr>
        <w:pStyle w:val="Default"/>
        <w:rPr>
          <w:rFonts w:ascii="Arial" w:hAnsi="Arial" w:cs="Arial"/>
        </w:rPr>
      </w:pPr>
    </w:p>
    <w:p w14:paraId="3C50DB54" w14:textId="77777777" w:rsidR="004B5E28" w:rsidRPr="004B5E28" w:rsidRDefault="004B5E28" w:rsidP="004B5E28">
      <w:pPr>
        <w:pStyle w:val="Default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04.01</w:t>
      </w:r>
      <w:r>
        <w:rPr>
          <w:rFonts w:ascii="Arial" w:hAnsi="Arial" w:cs="Arial"/>
        </w:rPr>
        <w:tab/>
        <w:t xml:space="preserve">Reviewers of </w:t>
      </w:r>
      <w:r w:rsidRPr="004B5E28">
        <w:rPr>
          <w:rFonts w:ascii="Arial" w:hAnsi="Arial" w:cs="Arial"/>
        </w:rPr>
        <w:t xml:space="preserve">this PPS include the following: </w:t>
      </w:r>
    </w:p>
    <w:p w14:paraId="04FAF4B8" w14:textId="77777777" w:rsidR="004B5E28" w:rsidRDefault="004B5E28" w:rsidP="004B5E28">
      <w:pPr>
        <w:pStyle w:val="Default"/>
        <w:rPr>
          <w:rFonts w:ascii="Arial" w:hAnsi="Arial" w:cs="Arial"/>
        </w:rPr>
      </w:pPr>
    </w:p>
    <w:p w14:paraId="2A8AEA19" w14:textId="6A533676" w:rsidR="004B5E28" w:rsidRPr="004B5E28" w:rsidRDefault="004B5E28" w:rsidP="004B5E28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 w:rsidRPr="004B5E28">
        <w:rPr>
          <w:rFonts w:ascii="Arial" w:hAnsi="Arial" w:cs="Arial"/>
          <w:u w:val="single"/>
        </w:rPr>
        <w:t>Position</w:t>
      </w:r>
      <w:r w:rsidR="2D15C7EE" w:rsidRPr="004B5E2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ab/>
      </w:r>
      <w:r w:rsidRPr="004B5E28">
        <w:rPr>
          <w:rFonts w:ascii="Arial" w:hAnsi="Arial" w:cs="Arial"/>
          <w:u w:val="single"/>
        </w:rPr>
        <w:t xml:space="preserve">Date </w:t>
      </w:r>
      <w:r>
        <w:rPr>
          <w:rFonts w:ascii="Arial" w:hAnsi="Arial" w:cs="Arial"/>
        </w:rPr>
        <w:br/>
      </w:r>
    </w:p>
    <w:p w14:paraId="2E437DDA" w14:textId="6B5DEE2D" w:rsidR="004B5E28" w:rsidRDefault="004B5E28" w:rsidP="004B5E28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 w:rsidRPr="004B5E28">
        <w:rPr>
          <w:rFonts w:ascii="Arial" w:hAnsi="Arial" w:cs="Arial"/>
        </w:rPr>
        <w:t>Associate Vice President</w:t>
      </w:r>
      <w:r w:rsidR="00C40DD8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ab/>
      </w:r>
      <w:r w:rsidRPr="004B5E28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>1 E3Y</w:t>
      </w:r>
    </w:p>
    <w:p w14:paraId="6E3FD395" w14:textId="0D871861" w:rsidR="004B5E28" w:rsidRDefault="00053F20" w:rsidP="004B5E28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 w:rsidRPr="004B5E28">
        <w:rPr>
          <w:rFonts w:ascii="Arial" w:hAnsi="Arial" w:cs="Arial"/>
        </w:rPr>
        <w:t xml:space="preserve">Financial </w:t>
      </w:r>
      <w:r w:rsidR="004B5E28">
        <w:rPr>
          <w:rFonts w:ascii="Arial" w:hAnsi="Arial" w:cs="Arial"/>
        </w:rPr>
        <w:t>Services</w:t>
      </w:r>
    </w:p>
    <w:p w14:paraId="21A4EE98" w14:textId="0EAE4892" w:rsidR="004B5E28" w:rsidRPr="004B5E28" w:rsidRDefault="00CD5F0C" w:rsidP="004B5E28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F62139C" w14:textId="77777777" w:rsidR="004B5E28" w:rsidRDefault="004B5E28" w:rsidP="004B5E28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 w:rsidRPr="004B5E28">
        <w:rPr>
          <w:rFonts w:ascii="Arial" w:hAnsi="Arial" w:cs="Arial"/>
        </w:rPr>
        <w:lastRenderedPageBreak/>
        <w:t xml:space="preserve">Director, Procurement and Strategic </w:t>
      </w:r>
      <w:r>
        <w:rPr>
          <w:rFonts w:ascii="Arial" w:hAnsi="Arial" w:cs="Arial"/>
        </w:rPr>
        <w:tab/>
      </w:r>
      <w:r w:rsidRPr="004B5E28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 xml:space="preserve">1 </w:t>
      </w:r>
      <w:r w:rsidRPr="004B5E28">
        <w:rPr>
          <w:rFonts w:ascii="Arial" w:hAnsi="Arial" w:cs="Arial"/>
        </w:rPr>
        <w:t>E3Y</w:t>
      </w:r>
    </w:p>
    <w:p w14:paraId="00973213" w14:textId="77777777" w:rsidR="004B5E28" w:rsidRPr="004B5E28" w:rsidRDefault="004B5E28" w:rsidP="004B5E28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Sourcing</w:t>
      </w:r>
      <w:r w:rsidRPr="004B5E28">
        <w:rPr>
          <w:rFonts w:ascii="Arial" w:hAnsi="Arial" w:cs="Arial"/>
        </w:rPr>
        <w:t xml:space="preserve"> </w:t>
      </w:r>
    </w:p>
    <w:p w14:paraId="4368B3AE" w14:textId="77777777" w:rsidR="004B5E28" w:rsidRDefault="004B5E28" w:rsidP="004B5E28">
      <w:pPr>
        <w:pStyle w:val="Default"/>
        <w:rPr>
          <w:rFonts w:ascii="Arial" w:hAnsi="Arial" w:cs="Arial"/>
          <w:b/>
          <w:bCs/>
        </w:rPr>
      </w:pPr>
    </w:p>
    <w:p w14:paraId="22C1FD92" w14:textId="77777777" w:rsidR="004B5E28" w:rsidRPr="004B5E28" w:rsidRDefault="004B5E28" w:rsidP="004B5E28">
      <w:pPr>
        <w:pStyle w:val="Default"/>
        <w:rPr>
          <w:rFonts w:ascii="Arial" w:hAnsi="Arial" w:cs="Arial"/>
        </w:rPr>
      </w:pPr>
      <w:r w:rsidRPr="004B5E28">
        <w:rPr>
          <w:rFonts w:ascii="Arial" w:hAnsi="Arial" w:cs="Arial"/>
          <w:b/>
          <w:bCs/>
        </w:rPr>
        <w:t xml:space="preserve">05. </w:t>
      </w:r>
      <w:r>
        <w:rPr>
          <w:rFonts w:ascii="Arial" w:hAnsi="Arial" w:cs="Arial"/>
          <w:b/>
          <w:bCs/>
        </w:rPr>
        <w:tab/>
        <w:t xml:space="preserve">CERTIFICATION </w:t>
      </w:r>
      <w:r w:rsidRPr="004B5E28">
        <w:rPr>
          <w:rFonts w:ascii="Arial" w:hAnsi="Arial" w:cs="Arial"/>
          <w:b/>
          <w:bCs/>
        </w:rPr>
        <w:t xml:space="preserve">STATEMENT </w:t>
      </w:r>
    </w:p>
    <w:p w14:paraId="07298370" w14:textId="77777777" w:rsidR="004B5E28" w:rsidRDefault="004B5E28" w:rsidP="004B5E28">
      <w:pPr>
        <w:pStyle w:val="Default"/>
        <w:rPr>
          <w:rFonts w:ascii="Arial" w:hAnsi="Arial" w:cs="Arial"/>
        </w:rPr>
      </w:pPr>
    </w:p>
    <w:p w14:paraId="5EA41868" w14:textId="77777777" w:rsidR="004B5E28" w:rsidRDefault="004B5E28" w:rsidP="004B5E28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Pr="004B5E28">
        <w:rPr>
          <w:rFonts w:ascii="Arial" w:hAnsi="Arial" w:cs="Arial"/>
        </w:rPr>
        <w:t>PPS has been approved by the following individua</w:t>
      </w:r>
      <w:r>
        <w:rPr>
          <w:rFonts w:ascii="Arial" w:hAnsi="Arial" w:cs="Arial"/>
        </w:rPr>
        <w:t>ls in their official capacities</w:t>
      </w:r>
      <w:r w:rsidRPr="004B5E28">
        <w:rPr>
          <w:rFonts w:ascii="Arial" w:hAnsi="Arial" w:cs="Arial"/>
        </w:rPr>
        <w:t xml:space="preserve"> and represents </w:t>
      </w:r>
      <w:r>
        <w:rPr>
          <w:rFonts w:ascii="Arial" w:hAnsi="Arial" w:cs="Arial"/>
        </w:rPr>
        <w:t xml:space="preserve">Texas State </w:t>
      </w:r>
      <w:r w:rsidRPr="004B5E2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inance and </w:t>
      </w:r>
      <w:r w:rsidRPr="004B5E2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upport </w:t>
      </w:r>
      <w:r w:rsidRPr="004B5E28">
        <w:rPr>
          <w:rFonts w:ascii="Arial" w:hAnsi="Arial" w:cs="Arial"/>
        </w:rPr>
        <w:t>S</w:t>
      </w:r>
      <w:r>
        <w:rPr>
          <w:rFonts w:ascii="Arial" w:hAnsi="Arial" w:cs="Arial"/>
        </w:rPr>
        <w:t>ervices</w:t>
      </w:r>
      <w:r w:rsidRPr="004B5E28">
        <w:rPr>
          <w:rFonts w:ascii="Arial" w:hAnsi="Arial" w:cs="Arial"/>
        </w:rPr>
        <w:t xml:space="preserve"> policy and procedure from the date of </w:t>
      </w:r>
      <w:r>
        <w:rPr>
          <w:rFonts w:ascii="Arial" w:hAnsi="Arial" w:cs="Arial"/>
        </w:rPr>
        <w:t>this document until superseded.</w:t>
      </w:r>
    </w:p>
    <w:p w14:paraId="58493AE0" w14:textId="77777777" w:rsidR="004B5E28" w:rsidRPr="004B5E28" w:rsidRDefault="004B5E28" w:rsidP="004B5E28">
      <w:pPr>
        <w:pStyle w:val="Default"/>
        <w:ind w:left="720"/>
        <w:rPr>
          <w:rFonts w:ascii="Arial" w:hAnsi="Arial" w:cs="Arial"/>
        </w:rPr>
      </w:pPr>
    </w:p>
    <w:p w14:paraId="0C648F33" w14:textId="77777777" w:rsidR="004B5E28" w:rsidRDefault="004B5E28" w:rsidP="004B5E28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Associate Vice President for</w:t>
      </w:r>
      <w:r w:rsidRPr="004B5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Financial Services;</w:t>
      </w:r>
      <w:r w:rsidRPr="004B5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senior r</w:t>
      </w:r>
      <w:r w:rsidRPr="004B5E28">
        <w:rPr>
          <w:rFonts w:ascii="Arial" w:hAnsi="Arial" w:cs="Arial"/>
        </w:rPr>
        <w:t>eviewer</w:t>
      </w:r>
      <w:r>
        <w:rPr>
          <w:rFonts w:ascii="Arial" w:hAnsi="Arial" w:cs="Arial"/>
        </w:rPr>
        <w:t xml:space="preserve"> of this PPS</w:t>
      </w:r>
    </w:p>
    <w:p w14:paraId="08D6599E" w14:textId="77777777" w:rsidR="004B5E28" w:rsidRPr="004B5E28" w:rsidRDefault="004B5E28" w:rsidP="004B5E28">
      <w:pPr>
        <w:pStyle w:val="Default"/>
        <w:ind w:left="720"/>
        <w:rPr>
          <w:rFonts w:ascii="Arial" w:hAnsi="Arial" w:cs="Arial"/>
        </w:rPr>
      </w:pPr>
      <w:r w:rsidRPr="004B5E28">
        <w:rPr>
          <w:rFonts w:ascii="Arial" w:hAnsi="Arial" w:cs="Arial"/>
        </w:rPr>
        <w:t xml:space="preserve"> </w:t>
      </w:r>
    </w:p>
    <w:p w14:paraId="2238BDD2" w14:textId="454FBFB1" w:rsidR="004B5E28" w:rsidRPr="004B5E28" w:rsidRDefault="001A397A" w:rsidP="004B5E28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Executive </w:t>
      </w:r>
      <w:r w:rsidR="004B5E28" w:rsidRPr="004B5E28">
        <w:rPr>
          <w:rFonts w:ascii="Arial" w:hAnsi="Arial" w:cs="Arial"/>
        </w:rPr>
        <w:t xml:space="preserve">Vice President </w:t>
      </w:r>
      <w:r>
        <w:rPr>
          <w:rFonts w:ascii="Arial" w:hAnsi="Arial" w:cs="Arial"/>
        </w:rPr>
        <w:t xml:space="preserve">for Operations, Chief Financial Officer </w:t>
      </w:r>
    </w:p>
    <w:sectPr w:rsidR="004B5E28" w:rsidRPr="004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28"/>
    <w:rsid w:val="00053F20"/>
    <w:rsid w:val="00066B82"/>
    <w:rsid w:val="000B21EE"/>
    <w:rsid w:val="000C4206"/>
    <w:rsid w:val="000E3D04"/>
    <w:rsid w:val="00120213"/>
    <w:rsid w:val="00157ADD"/>
    <w:rsid w:val="00161544"/>
    <w:rsid w:val="001711D2"/>
    <w:rsid w:val="001757C8"/>
    <w:rsid w:val="001837EF"/>
    <w:rsid w:val="001A397A"/>
    <w:rsid w:val="001C0AD6"/>
    <w:rsid w:val="001E5B3B"/>
    <w:rsid w:val="00222FBD"/>
    <w:rsid w:val="002660D1"/>
    <w:rsid w:val="002A64EC"/>
    <w:rsid w:val="0032095C"/>
    <w:rsid w:val="00347587"/>
    <w:rsid w:val="0035517C"/>
    <w:rsid w:val="0035623C"/>
    <w:rsid w:val="003B2997"/>
    <w:rsid w:val="00433E13"/>
    <w:rsid w:val="00436536"/>
    <w:rsid w:val="00490DAC"/>
    <w:rsid w:val="004B5E28"/>
    <w:rsid w:val="004D1306"/>
    <w:rsid w:val="004D453F"/>
    <w:rsid w:val="004F12C4"/>
    <w:rsid w:val="004F1A97"/>
    <w:rsid w:val="0051107F"/>
    <w:rsid w:val="00566230"/>
    <w:rsid w:val="005B19D9"/>
    <w:rsid w:val="005C14A2"/>
    <w:rsid w:val="005D3AAC"/>
    <w:rsid w:val="006203E6"/>
    <w:rsid w:val="00626775"/>
    <w:rsid w:val="006859BD"/>
    <w:rsid w:val="006946D8"/>
    <w:rsid w:val="00703624"/>
    <w:rsid w:val="00747EBE"/>
    <w:rsid w:val="007607B2"/>
    <w:rsid w:val="00761B7E"/>
    <w:rsid w:val="0077443E"/>
    <w:rsid w:val="007B2003"/>
    <w:rsid w:val="007D2861"/>
    <w:rsid w:val="007F26DC"/>
    <w:rsid w:val="007F28BE"/>
    <w:rsid w:val="008614B6"/>
    <w:rsid w:val="00873AC1"/>
    <w:rsid w:val="00883CAC"/>
    <w:rsid w:val="008E0746"/>
    <w:rsid w:val="008E47B5"/>
    <w:rsid w:val="00905509"/>
    <w:rsid w:val="009826CD"/>
    <w:rsid w:val="00986EB8"/>
    <w:rsid w:val="009A5D53"/>
    <w:rsid w:val="009A7254"/>
    <w:rsid w:val="009A7CC7"/>
    <w:rsid w:val="009E4B66"/>
    <w:rsid w:val="00A515CA"/>
    <w:rsid w:val="00A51769"/>
    <w:rsid w:val="00A546A4"/>
    <w:rsid w:val="00A7077D"/>
    <w:rsid w:val="00A80550"/>
    <w:rsid w:val="00A85231"/>
    <w:rsid w:val="00AA31EA"/>
    <w:rsid w:val="00AB28B8"/>
    <w:rsid w:val="00AD6231"/>
    <w:rsid w:val="00B67620"/>
    <w:rsid w:val="00BA4CBF"/>
    <w:rsid w:val="00BA7C14"/>
    <w:rsid w:val="00BB1E07"/>
    <w:rsid w:val="00C02D3C"/>
    <w:rsid w:val="00C210CF"/>
    <w:rsid w:val="00C239B4"/>
    <w:rsid w:val="00C351F5"/>
    <w:rsid w:val="00C40DD8"/>
    <w:rsid w:val="00C41FB7"/>
    <w:rsid w:val="00C44DA1"/>
    <w:rsid w:val="00C71623"/>
    <w:rsid w:val="00CD5F0C"/>
    <w:rsid w:val="00CF2B34"/>
    <w:rsid w:val="00CF53A3"/>
    <w:rsid w:val="00D20A53"/>
    <w:rsid w:val="00DA3371"/>
    <w:rsid w:val="00DC449C"/>
    <w:rsid w:val="00E1787C"/>
    <w:rsid w:val="00E36EBE"/>
    <w:rsid w:val="00E629CB"/>
    <w:rsid w:val="00E83FD9"/>
    <w:rsid w:val="00E97427"/>
    <w:rsid w:val="00EB6C1A"/>
    <w:rsid w:val="00EC0856"/>
    <w:rsid w:val="00EC7303"/>
    <w:rsid w:val="00EF1D0F"/>
    <w:rsid w:val="00EF7ADB"/>
    <w:rsid w:val="00F87963"/>
    <w:rsid w:val="00FB490B"/>
    <w:rsid w:val="00FF6750"/>
    <w:rsid w:val="016B2653"/>
    <w:rsid w:val="06DAC06A"/>
    <w:rsid w:val="11DBD61F"/>
    <w:rsid w:val="1602686D"/>
    <w:rsid w:val="2D15C7EE"/>
    <w:rsid w:val="2E3C738B"/>
    <w:rsid w:val="3EC35CD6"/>
    <w:rsid w:val="3EE969EC"/>
    <w:rsid w:val="3F6F90EA"/>
    <w:rsid w:val="4052B267"/>
    <w:rsid w:val="5456F7FD"/>
    <w:rsid w:val="5590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9229"/>
  <w15:chartTrackingRefBased/>
  <w15:docId w15:val="{A3A8B6C6-E55A-42B1-9811-A6C95C2C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7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7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8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8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78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7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8B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46D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21E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4B6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C1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xstate.edu/procurement/resources/VENDOR-Self-Service.html" TargetMode="External"/><Relationship Id="rId13" Type="http://schemas.openxmlformats.org/officeDocument/2006/relationships/hyperlink" Target="https://www.txstate.edu/procurement/resources/VENDOR-Self-Servic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xstate.edu/procurement/resources/VENDOR-Self-Service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xstate.edu/procurement/resources/VENDOR-Self-Service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tatutes.capitol.texas.gov/Docs/BC/htm/BC.322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xstate.edu/gao/procurement/" TargetMode="External"/><Relationship Id="rId14" Type="http://schemas.openxmlformats.org/officeDocument/2006/relationships/hyperlink" Target="https://www.txstate.edu/procurement/resources/VENDOR-Self-Serv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EA0923DF9804B92A07A0A69C4D03E" ma:contentTypeVersion="9" ma:contentTypeDescription="Create a new document." ma:contentTypeScope="" ma:versionID="13a05045e703726e6b48f24771074342">
  <xsd:schema xmlns:xsd="http://www.w3.org/2001/XMLSchema" xmlns:xs="http://www.w3.org/2001/XMLSchema" xmlns:p="http://schemas.microsoft.com/office/2006/metadata/properties" xmlns:ns2="47bf3a91-9d5a-4cd4-bad4-7b3d9e1fa8b1" targetNamespace="http://schemas.microsoft.com/office/2006/metadata/properties" ma:root="true" ma:fieldsID="34d498deb0f37172f318ebcd98fd0426" ns2:_="">
    <xsd:import namespace="47bf3a91-9d5a-4cd4-bad4-7b3d9e1fa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3a91-9d5a-4cd4-bad4-7b3d9e1fa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DC4E8-50A1-4988-AC7F-827AB4749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30F82D-9B70-4DA5-B914-EB4015278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f3a91-9d5a-4cd4-bad4-7b3d9e1fa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0BF87-F1D0-41C3-B17A-13D43CD81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AC0C4-E789-424C-8456-513ECCFFC7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Garza, Ana Lisa</dc:creator>
  <cp:keywords/>
  <dc:description/>
  <cp:lastModifiedBy>Martinez, Iza N</cp:lastModifiedBy>
  <cp:revision>3</cp:revision>
  <cp:lastPrinted>2018-04-18T16:41:00Z</cp:lastPrinted>
  <dcterms:created xsi:type="dcterms:W3CDTF">2023-09-06T21:44:00Z</dcterms:created>
  <dcterms:modified xsi:type="dcterms:W3CDTF">2023-09-06T21:45:00Z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0x010100412EA0923DF9804B92A07A0A69C4D03E</vt:lpwstr>
  </property>
</Properties>
</file>