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B6D2B" w14:textId="77777777" w:rsidR="00B823A1" w:rsidRPr="00371EEC" w:rsidRDefault="00B823A1" w:rsidP="000B4495">
      <w:pPr>
        <w:tabs>
          <w:tab w:val="left" w:pos="5760"/>
        </w:tabs>
        <w:spacing w:after="0" w:line="240" w:lineRule="auto"/>
        <w:rPr>
          <w:rFonts w:ascii="Arial" w:hAnsi="Arial" w:cs="Arial"/>
          <w:b/>
          <w:sz w:val="24"/>
          <w:szCs w:val="24"/>
        </w:rPr>
      </w:pPr>
    </w:p>
    <w:p w14:paraId="4FF7F5F0" w14:textId="77777777" w:rsidR="00371EEC" w:rsidRPr="00371EEC" w:rsidRDefault="00371EEC" w:rsidP="000B4495">
      <w:pPr>
        <w:spacing w:after="0" w:line="240" w:lineRule="auto"/>
        <w:rPr>
          <w:rFonts w:ascii="Arial" w:hAnsi="Arial" w:cs="Arial"/>
          <w:b/>
          <w:sz w:val="24"/>
          <w:szCs w:val="24"/>
        </w:rPr>
      </w:pPr>
    </w:p>
    <w:p w14:paraId="76A2CE6D" w14:textId="77777777" w:rsidR="008905CA" w:rsidRPr="00371EEC" w:rsidRDefault="008905CA" w:rsidP="000B4495">
      <w:pPr>
        <w:tabs>
          <w:tab w:val="left" w:pos="5760"/>
        </w:tabs>
        <w:spacing w:after="0" w:line="240" w:lineRule="auto"/>
        <w:rPr>
          <w:rFonts w:ascii="Arial" w:hAnsi="Arial" w:cs="Arial"/>
          <w:b/>
          <w:sz w:val="24"/>
          <w:szCs w:val="24"/>
        </w:rPr>
      </w:pPr>
    </w:p>
    <w:p w14:paraId="5ED62E6C" w14:textId="77777777" w:rsidR="0091189B" w:rsidRPr="00371EEC" w:rsidRDefault="007F4699" w:rsidP="000B4495">
      <w:pPr>
        <w:tabs>
          <w:tab w:val="left" w:pos="5040"/>
        </w:tabs>
        <w:spacing w:after="0" w:line="240" w:lineRule="auto"/>
        <w:rPr>
          <w:rFonts w:ascii="Arial" w:hAnsi="Arial" w:cs="Arial"/>
          <w:b/>
          <w:sz w:val="24"/>
          <w:szCs w:val="24"/>
        </w:rPr>
      </w:pPr>
      <w:r w:rsidRPr="00371EEC">
        <w:rPr>
          <w:rFonts w:ascii="Arial" w:hAnsi="Arial" w:cs="Arial"/>
          <w:b/>
          <w:sz w:val="24"/>
          <w:szCs w:val="24"/>
        </w:rPr>
        <w:t>Data Governance Program</w:t>
      </w:r>
      <w:r w:rsidR="0091189B" w:rsidRPr="00371EEC">
        <w:rPr>
          <w:rFonts w:ascii="Arial" w:hAnsi="Arial" w:cs="Arial"/>
          <w:b/>
          <w:sz w:val="24"/>
          <w:szCs w:val="24"/>
        </w:rPr>
        <w:tab/>
      </w:r>
      <w:r w:rsidR="006E4F6B" w:rsidRPr="00371EEC">
        <w:rPr>
          <w:rFonts w:ascii="Arial" w:hAnsi="Arial" w:cs="Arial"/>
          <w:b/>
          <w:sz w:val="24"/>
          <w:szCs w:val="24"/>
        </w:rPr>
        <w:t xml:space="preserve">UPPS No. </w:t>
      </w:r>
      <w:r w:rsidR="008D5196" w:rsidRPr="00371EEC">
        <w:rPr>
          <w:rFonts w:ascii="Arial" w:hAnsi="Arial" w:cs="Arial"/>
          <w:b/>
          <w:sz w:val="24"/>
          <w:szCs w:val="24"/>
        </w:rPr>
        <w:t>04.02.05</w:t>
      </w:r>
    </w:p>
    <w:p w14:paraId="59BFC4C4" w14:textId="41237C5E" w:rsidR="00371EEC" w:rsidRPr="00371EEC" w:rsidRDefault="00E357E4" w:rsidP="000B4495">
      <w:pPr>
        <w:spacing w:after="0" w:line="240" w:lineRule="auto"/>
        <w:ind w:left="5040"/>
        <w:rPr>
          <w:rFonts w:ascii="Arial" w:hAnsi="Arial" w:cs="Arial"/>
          <w:b/>
          <w:sz w:val="24"/>
          <w:szCs w:val="24"/>
        </w:rPr>
      </w:pPr>
      <w:r w:rsidRPr="00371EEC">
        <w:rPr>
          <w:rFonts w:ascii="Arial" w:hAnsi="Arial" w:cs="Arial"/>
          <w:b/>
          <w:sz w:val="24"/>
          <w:szCs w:val="24"/>
        </w:rPr>
        <w:t>Issue</w:t>
      </w:r>
      <w:r w:rsidR="00FD6FEF" w:rsidRPr="00371EEC">
        <w:rPr>
          <w:rFonts w:ascii="Arial" w:hAnsi="Arial" w:cs="Arial"/>
          <w:b/>
          <w:sz w:val="24"/>
          <w:szCs w:val="24"/>
        </w:rPr>
        <w:t xml:space="preserve"> No.</w:t>
      </w:r>
      <w:r w:rsidR="00B5087D">
        <w:rPr>
          <w:rFonts w:ascii="Arial" w:hAnsi="Arial" w:cs="Arial"/>
          <w:b/>
          <w:sz w:val="24"/>
          <w:szCs w:val="24"/>
        </w:rPr>
        <w:t xml:space="preserve"> </w:t>
      </w:r>
      <w:r w:rsidR="00D62B88">
        <w:rPr>
          <w:rFonts w:ascii="Arial" w:hAnsi="Arial" w:cs="Arial"/>
          <w:b/>
          <w:sz w:val="24"/>
          <w:szCs w:val="24"/>
        </w:rPr>
        <w:t>5</w:t>
      </w:r>
    </w:p>
    <w:p w14:paraId="2CEC83BF" w14:textId="40D8F251" w:rsidR="00371EEC" w:rsidRPr="00371EEC" w:rsidRDefault="00FD6FEF" w:rsidP="000B4495">
      <w:pPr>
        <w:spacing w:after="0" w:line="240" w:lineRule="auto"/>
        <w:ind w:left="5040"/>
        <w:rPr>
          <w:rFonts w:ascii="Arial" w:hAnsi="Arial" w:cs="Arial"/>
          <w:b/>
          <w:sz w:val="24"/>
          <w:szCs w:val="24"/>
        </w:rPr>
      </w:pPr>
      <w:r w:rsidRPr="00371EEC">
        <w:rPr>
          <w:rFonts w:ascii="Arial" w:hAnsi="Arial" w:cs="Arial"/>
          <w:b/>
          <w:sz w:val="24"/>
          <w:szCs w:val="24"/>
        </w:rPr>
        <w:t>Effective Date:</w:t>
      </w:r>
      <w:r w:rsidR="001A1021">
        <w:rPr>
          <w:rFonts w:ascii="Arial" w:hAnsi="Arial" w:cs="Arial"/>
          <w:b/>
          <w:sz w:val="24"/>
          <w:szCs w:val="24"/>
        </w:rPr>
        <w:t xml:space="preserve"> </w:t>
      </w:r>
      <w:r w:rsidR="00A91A0A">
        <w:rPr>
          <w:rFonts w:ascii="Arial" w:hAnsi="Arial" w:cs="Arial"/>
          <w:b/>
          <w:sz w:val="24"/>
          <w:szCs w:val="24"/>
        </w:rPr>
        <w:t>01/05/2024</w:t>
      </w:r>
      <w:r w:rsidR="000701DA" w:rsidRPr="00371EEC">
        <w:rPr>
          <w:rFonts w:ascii="Arial" w:hAnsi="Arial" w:cs="Arial"/>
          <w:b/>
          <w:sz w:val="24"/>
          <w:szCs w:val="24"/>
        </w:rPr>
        <w:t xml:space="preserve"> </w:t>
      </w:r>
    </w:p>
    <w:p w14:paraId="0887097C" w14:textId="4B9C2EAB" w:rsidR="006E4F6B" w:rsidRPr="00371EEC" w:rsidRDefault="00371EEC" w:rsidP="000B4495">
      <w:pPr>
        <w:spacing w:after="0" w:line="240" w:lineRule="auto"/>
        <w:ind w:left="5040"/>
        <w:rPr>
          <w:rFonts w:ascii="Arial" w:hAnsi="Arial" w:cs="Arial"/>
          <w:b/>
          <w:sz w:val="24"/>
          <w:szCs w:val="24"/>
        </w:rPr>
      </w:pPr>
      <w:r w:rsidRPr="00371EEC">
        <w:rPr>
          <w:rFonts w:ascii="Arial" w:hAnsi="Arial" w:cs="Arial"/>
          <w:b/>
          <w:sz w:val="24"/>
          <w:szCs w:val="24"/>
        </w:rPr>
        <w:t xml:space="preserve">Next Review Date: </w:t>
      </w:r>
      <w:r w:rsidR="001A1021">
        <w:rPr>
          <w:rFonts w:ascii="Arial" w:hAnsi="Arial" w:cs="Arial"/>
          <w:b/>
          <w:sz w:val="24"/>
          <w:szCs w:val="24"/>
        </w:rPr>
        <w:t>06/01/</w:t>
      </w:r>
      <w:r w:rsidR="000701DA">
        <w:rPr>
          <w:rFonts w:ascii="Arial" w:hAnsi="Arial" w:cs="Arial"/>
          <w:b/>
          <w:sz w:val="24"/>
          <w:szCs w:val="24"/>
        </w:rPr>
        <w:t>202</w:t>
      </w:r>
      <w:r w:rsidR="00A91A0A">
        <w:rPr>
          <w:rFonts w:ascii="Arial" w:hAnsi="Arial" w:cs="Arial"/>
          <w:b/>
          <w:sz w:val="24"/>
          <w:szCs w:val="24"/>
        </w:rPr>
        <w:t>7</w:t>
      </w:r>
      <w:r w:rsidR="000701DA">
        <w:rPr>
          <w:rFonts w:ascii="Arial" w:hAnsi="Arial" w:cs="Arial"/>
          <w:b/>
          <w:sz w:val="24"/>
          <w:szCs w:val="24"/>
        </w:rPr>
        <w:t xml:space="preserve"> </w:t>
      </w:r>
      <w:r w:rsidR="00EB5D85" w:rsidRPr="00371EEC">
        <w:rPr>
          <w:rFonts w:ascii="Arial" w:hAnsi="Arial" w:cs="Arial"/>
          <w:b/>
          <w:sz w:val="24"/>
          <w:szCs w:val="24"/>
        </w:rPr>
        <w:t>(E</w:t>
      </w:r>
      <w:r w:rsidR="00514E56">
        <w:rPr>
          <w:rFonts w:ascii="Arial" w:hAnsi="Arial" w:cs="Arial"/>
          <w:b/>
          <w:sz w:val="24"/>
          <w:szCs w:val="24"/>
        </w:rPr>
        <w:t>3</w:t>
      </w:r>
      <w:r w:rsidR="00EB5D85" w:rsidRPr="00371EEC">
        <w:rPr>
          <w:rFonts w:ascii="Arial" w:hAnsi="Arial" w:cs="Arial"/>
          <w:b/>
          <w:sz w:val="24"/>
          <w:szCs w:val="24"/>
        </w:rPr>
        <w:t>Y)</w:t>
      </w:r>
    </w:p>
    <w:p w14:paraId="3F839E62" w14:textId="20AEED8D" w:rsidR="00227841" w:rsidRDefault="00EB5D85" w:rsidP="000B4495">
      <w:pPr>
        <w:spacing w:after="0" w:line="240" w:lineRule="auto"/>
        <w:ind w:left="5040"/>
        <w:rPr>
          <w:rFonts w:ascii="Arial" w:hAnsi="Arial" w:cs="Arial"/>
          <w:b/>
          <w:sz w:val="24"/>
          <w:szCs w:val="24"/>
        </w:rPr>
      </w:pPr>
      <w:r w:rsidRPr="00371EEC">
        <w:rPr>
          <w:rFonts w:ascii="Arial" w:hAnsi="Arial" w:cs="Arial"/>
          <w:b/>
          <w:sz w:val="24"/>
          <w:szCs w:val="24"/>
        </w:rPr>
        <w:t xml:space="preserve">Sr. Reviewer: </w:t>
      </w:r>
      <w:r w:rsidR="000701DA">
        <w:rPr>
          <w:rFonts w:ascii="Arial" w:hAnsi="Arial" w:cs="Arial"/>
          <w:b/>
          <w:sz w:val="24"/>
          <w:szCs w:val="24"/>
        </w:rPr>
        <w:t>Assistant Vice President</w:t>
      </w:r>
      <w:r w:rsidR="002923F3">
        <w:rPr>
          <w:rFonts w:ascii="Arial" w:hAnsi="Arial" w:cs="Arial"/>
          <w:b/>
          <w:sz w:val="24"/>
          <w:szCs w:val="24"/>
        </w:rPr>
        <w:t xml:space="preserve"> for Data, Analytics, and</w:t>
      </w:r>
      <w:r w:rsidRPr="00371EEC">
        <w:rPr>
          <w:rFonts w:ascii="Arial" w:hAnsi="Arial" w:cs="Arial"/>
          <w:b/>
          <w:sz w:val="24"/>
          <w:szCs w:val="24"/>
        </w:rPr>
        <w:t xml:space="preserve"> Institutional Research </w:t>
      </w:r>
    </w:p>
    <w:p w14:paraId="2276D089" w14:textId="77777777" w:rsidR="002923F3" w:rsidRDefault="002923F3" w:rsidP="000B4495">
      <w:pPr>
        <w:spacing w:after="0" w:line="240" w:lineRule="auto"/>
        <w:ind w:left="5040"/>
        <w:rPr>
          <w:rFonts w:ascii="Arial" w:hAnsi="Arial" w:cs="Arial"/>
          <w:b/>
          <w:sz w:val="24"/>
          <w:szCs w:val="24"/>
        </w:rPr>
      </w:pPr>
    </w:p>
    <w:p w14:paraId="5BB88213" w14:textId="77777777" w:rsidR="002923F3" w:rsidRDefault="002923F3" w:rsidP="000B4495">
      <w:pPr>
        <w:spacing w:after="0" w:line="240" w:lineRule="auto"/>
        <w:ind w:left="5040"/>
        <w:rPr>
          <w:rFonts w:ascii="Arial" w:hAnsi="Arial" w:cs="Arial"/>
          <w:b/>
          <w:sz w:val="24"/>
          <w:szCs w:val="24"/>
        </w:rPr>
      </w:pPr>
    </w:p>
    <w:p w14:paraId="6C2892E5" w14:textId="5062FCC6" w:rsidR="002923F3" w:rsidRDefault="002923F3" w:rsidP="00A15ED0">
      <w:pPr>
        <w:tabs>
          <w:tab w:val="left" w:pos="720"/>
          <w:tab w:val="left" w:pos="1440"/>
        </w:tabs>
        <w:spacing w:after="0" w:line="240" w:lineRule="auto"/>
        <w:rPr>
          <w:rFonts w:ascii="Arial" w:hAnsi="Arial" w:cs="Arial"/>
          <w:b/>
          <w:sz w:val="24"/>
          <w:szCs w:val="24"/>
        </w:rPr>
      </w:pPr>
      <w:r w:rsidRPr="002923F3">
        <w:rPr>
          <w:rFonts w:ascii="Arial" w:hAnsi="Arial" w:cs="Arial"/>
          <w:b/>
          <w:sz w:val="24"/>
          <w:szCs w:val="24"/>
        </w:rPr>
        <w:t>POLICY STATEMENT</w:t>
      </w:r>
    </w:p>
    <w:p w14:paraId="5A31CB5F" w14:textId="77777777" w:rsidR="002923F3" w:rsidRPr="002923F3" w:rsidRDefault="002923F3" w:rsidP="000B4495">
      <w:pPr>
        <w:spacing w:after="0" w:line="240" w:lineRule="auto"/>
        <w:rPr>
          <w:rFonts w:ascii="Arial" w:hAnsi="Arial" w:cs="Arial"/>
          <w:b/>
          <w:sz w:val="24"/>
          <w:szCs w:val="24"/>
        </w:rPr>
      </w:pPr>
    </w:p>
    <w:p w14:paraId="7477AA7B" w14:textId="30DDA218" w:rsidR="00DF576C" w:rsidRPr="002923F3" w:rsidRDefault="002923F3" w:rsidP="000B4495">
      <w:pPr>
        <w:spacing w:after="0" w:line="240" w:lineRule="auto"/>
        <w:rPr>
          <w:rFonts w:ascii="Arial" w:hAnsi="Arial" w:cs="Arial"/>
          <w:b/>
          <w:i/>
          <w:iCs/>
          <w:sz w:val="28"/>
          <w:szCs w:val="28"/>
        </w:rPr>
      </w:pPr>
      <w:r w:rsidRPr="002923F3">
        <w:rPr>
          <w:rFonts w:ascii="Arial" w:hAnsi="Arial" w:cs="Arial"/>
          <w:i/>
          <w:iCs/>
          <w:sz w:val="24"/>
          <w:szCs w:val="24"/>
        </w:rPr>
        <w:t>Texas State University is committed to maintain</w:t>
      </w:r>
      <w:r>
        <w:rPr>
          <w:rFonts w:ascii="Arial" w:hAnsi="Arial" w:cs="Arial"/>
          <w:i/>
          <w:iCs/>
          <w:sz w:val="24"/>
          <w:szCs w:val="24"/>
        </w:rPr>
        <w:t>ing</w:t>
      </w:r>
      <w:r w:rsidRPr="002923F3">
        <w:rPr>
          <w:rFonts w:ascii="Arial" w:hAnsi="Arial" w:cs="Arial"/>
          <w:i/>
          <w:iCs/>
          <w:sz w:val="24"/>
          <w:szCs w:val="24"/>
        </w:rPr>
        <w:t xml:space="preserve"> a data governance program to ensure accountability and responsibility for the quality, security, and appropriate use of data.</w:t>
      </w:r>
    </w:p>
    <w:p w14:paraId="207C5832" w14:textId="77777777" w:rsidR="002923F3" w:rsidRPr="00371EEC" w:rsidRDefault="002923F3" w:rsidP="000B4495">
      <w:pPr>
        <w:spacing w:after="0" w:line="240" w:lineRule="auto"/>
        <w:rPr>
          <w:rFonts w:ascii="Arial" w:hAnsi="Arial" w:cs="Arial"/>
          <w:b/>
          <w:sz w:val="24"/>
          <w:szCs w:val="24"/>
        </w:rPr>
      </w:pPr>
    </w:p>
    <w:p w14:paraId="2DD42CD7" w14:textId="1DDE63BF" w:rsidR="00086034" w:rsidRPr="00371EEC" w:rsidRDefault="002923F3" w:rsidP="000B4495">
      <w:pPr>
        <w:pStyle w:val="ListParagraph"/>
        <w:numPr>
          <w:ilvl w:val="0"/>
          <w:numId w:val="1"/>
        </w:numPr>
        <w:spacing w:after="0" w:line="240" w:lineRule="auto"/>
        <w:contextualSpacing w:val="0"/>
        <w:rPr>
          <w:rFonts w:ascii="Arial" w:hAnsi="Arial" w:cs="Arial"/>
          <w:b/>
          <w:sz w:val="24"/>
          <w:szCs w:val="24"/>
        </w:rPr>
      </w:pPr>
      <w:r>
        <w:rPr>
          <w:rFonts w:ascii="Arial" w:hAnsi="Arial" w:cs="Arial"/>
          <w:b/>
          <w:sz w:val="24"/>
          <w:szCs w:val="24"/>
        </w:rPr>
        <w:t>BACKGROUND INFORMATION</w:t>
      </w:r>
    </w:p>
    <w:p w14:paraId="3FC90D32" w14:textId="77777777" w:rsidR="008040F6" w:rsidRPr="00371EEC" w:rsidRDefault="008040F6" w:rsidP="000B4495">
      <w:pPr>
        <w:pStyle w:val="ListParagraph"/>
        <w:spacing w:after="0" w:line="240" w:lineRule="auto"/>
        <w:contextualSpacing w:val="0"/>
        <w:rPr>
          <w:rFonts w:ascii="Arial" w:hAnsi="Arial" w:cs="Arial"/>
          <w:b/>
          <w:sz w:val="24"/>
          <w:szCs w:val="24"/>
        </w:rPr>
      </w:pPr>
    </w:p>
    <w:p w14:paraId="1F0C0FE2" w14:textId="7AA00176" w:rsidR="00973FE1" w:rsidRPr="00371EEC" w:rsidRDefault="00D932BC" w:rsidP="000B4495">
      <w:pPr>
        <w:pStyle w:val="ListParagraph"/>
        <w:numPr>
          <w:ilvl w:val="1"/>
          <w:numId w:val="1"/>
        </w:numPr>
        <w:spacing w:after="0" w:line="240" w:lineRule="auto"/>
        <w:ind w:left="1440" w:hanging="720"/>
        <w:contextualSpacing w:val="0"/>
        <w:rPr>
          <w:rFonts w:ascii="Arial" w:hAnsi="Arial" w:cs="Arial"/>
          <w:sz w:val="24"/>
          <w:szCs w:val="24"/>
        </w:rPr>
      </w:pPr>
      <w:r w:rsidRPr="00371EEC">
        <w:rPr>
          <w:rFonts w:ascii="Arial" w:hAnsi="Arial" w:cs="Arial"/>
          <w:sz w:val="24"/>
          <w:szCs w:val="24"/>
        </w:rPr>
        <w:t>University d</w:t>
      </w:r>
      <w:r w:rsidR="00A451E1" w:rsidRPr="00371EEC">
        <w:rPr>
          <w:rFonts w:ascii="Arial" w:hAnsi="Arial" w:cs="Arial"/>
          <w:sz w:val="24"/>
          <w:szCs w:val="24"/>
        </w:rPr>
        <w:t>ata</w:t>
      </w:r>
      <w:r w:rsidRPr="00371EEC">
        <w:rPr>
          <w:rFonts w:ascii="Arial" w:hAnsi="Arial" w:cs="Arial"/>
          <w:sz w:val="24"/>
          <w:szCs w:val="24"/>
        </w:rPr>
        <w:t xml:space="preserve"> are </w:t>
      </w:r>
      <w:r w:rsidR="00225BAB" w:rsidRPr="00371EEC">
        <w:rPr>
          <w:rFonts w:ascii="Arial" w:hAnsi="Arial" w:cs="Arial"/>
          <w:sz w:val="24"/>
          <w:szCs w:val="24"/>
        </w:rPr>
        <w:t xml:space="preserve">institutional assets </w:t>
      </w:r>
      <w:r w:rsidRPr="00371EEC">
        <w:rPr>
          <w:rFonts w:ascii="Arial" w:hAnsi="Arial" w:cs="Arial"/>
          <w:sz w:val="24"/>
          <w:szCs w:val="24"/>
        </w:rPr>
        <w:t>integral for informed decision</w:t>
      </w:r>
      <w:r w:rsidR="002A43A0" w:rsidRPr="00371EEC">
        <w:rPr>
          <w:rFonts w:ascii="Arial" w:hAnsi="Arial" w:cs="Arial"/>
          <w:sz w:val="24"/>
          <w:szCs w:val="24"/>
        </w:rPr>
        <w:t>-</w:t>
      </w:r>
      <w:r w:rsidRPr="00371EEC">
        <w:rPr>
          <w:rFonts w:ascii="Arial" w:hAnsi="Arial" w:cs="Arial"/>
          <w:sz w:val="24"/>
          <w:szCs w:val="24"/>
        </w:rPr>
        <w:t xml:space="preserve"> making</w:t>
      </w:r>
      <w:r w:rsidR="00A451E1" w:rsidRPr="00371EEC">
        <w:rPr>
          <w:rFonts w:ascii="Arial" w:hAnsi="Arial" w:cs="Arial"/>
          <w:sz w:val="24"/>
          <w:szCs w:val="24"/>
        </w:rPr>
        <w:t xml:space="preserve"> </w:t>
      </w:r>
      <w:r w:rsidRPr="00371EEC">
        <w:rPr>
          <w:rFonts w:ascii="Arial" w:hAnsi="Arial" w:cs="Arial"/>
          <w:sz w:val="24"/>
          <w:szCs w:val="24"/>
        </w:rPr>
        <w:t>in support of Texas State U</w:t>
      </w:r>
      <w:r w:rsidR="00F672D4" w:rsidRPr="00371EEC">
        <w:rPr>
          <w:rFonts w:ascii="Arial" w:hAnsi="Arial" w:cs="Arial"/>
          <w:sz w:val="24"/>
          <w:szCs w:val="24"/>
        </w:rPr>
        <w:t>niversity’s mission. T</w:t>
      </w:r>
      <w:r w:rsidR="00690AF0" w:rsidRPr="00371EEC">
        <w:rPr>
          <w:rFonts w:ascii="Arial" w:hAnsi="Arial" w:cs="Arial"/>
          <w:sz w:val="24"/>
          <w:szCs w:val="24"/>
        </w:rPr>
        <w:t xml:space="preserve">he administrative and academic units </w:t>
      </w:r>
      <w:r w:rsidR="00F672D4" w:rsidRPr="00371EEC">
        <w:rPr>
          <w:rFonts w:ascii="Arial" w:hAnsi="Arial" w:cs="Arial"/>
          <w:sz w:val="24"/>
          <w:szCs w:val="24"/>
        </w:rPr>
        <w:t xml:space="preserve">must </w:t>
      </w:r>
      <w:r w:rsidR="00BB51BE" w:rsidRPr="00371EEC">
        <w:rPr>
          <w:rFonts w:ascii="Arial" w:hAnsi="Arial" w:cs="Arial"/>
          <w:sz w:val="24"/>
          <w:szCs w:val="24"/>
        </w:rPr>
        <w:t xml:space="preserve">serve as </w:t>
      </w:r>
      <w:r w:rsidR="00F672D4" w:rsidRPr="00371EEC">
        <w:rPr>
          <w:rFonts w:ascii="Arial" w:hAnsi="Arial" w:cs="Arial"/>
          <w:sz w:val="24"/>
          <w:szCs w:val="24"/>
        </w:rPr>
        <w:t>s</w:t>
      </w:r>
      <w:r w:rsidR="00BB51BE" w:rsidRPr="00371EEC">
        <w:rPr>
          <w:rFonts w:ascii="Arial" w:hAnsi="Arial" w:cs="Arial"/>
          <w:sz w:val="24"/>
          <w:szCs w:val="24"/>
        </w:rPr>
        <w:t>tewards</w:t>
      </w:r>
      <w:r w:rsidR="00F672D4" w:rsidRPr="00371EEC">
        <w:rPr>
          <w:rFonts w:ascii="Arial" w:hAnsi="Arial" w:cs="Arial"/>
          <w:sz w:val="24"/>
          <w:szCs w:val="24"/>
        </w:rPr>
        <w:t xml:space="preserve"> of these data, </w:t>
      </w:r>
      <w:r w:rsidR="00690AF0" w:rsidRPr="00371EEC">
        <w:rPr>
          <w:rFonts w:ascii="Arial" w:hAnsi="Arial" w:cs="Arial"/>
          <w:sz w:val="24"/>
          <w:szCs w:val="24"/>
        </w:rPr>
        <w:t>work</w:t>
      </w:r>
      <w:r w:rsidR="003C5E3C" w:rsidRPr="00371EEC">
        <w:rPr>
          <w:rFonts w:ascii="Arial" w:hAnsi="Arial" w:cs="Arial"/>
          <w:sz w:val="24"/>
          <w:szCs w:val="24"/>
        </w:rPr>
        <w:t xml:space="preserve">ing </w:t>
      </w:r>
      <w:r w:rsidR="00690AF0" w:rsidRPr="00371EEC">
        <w:rPr>
          <w:rFonts w:ascii="Arial" w:hAnsi="Arial" w:cs="Arial"/>
          <w:sz w:val="24"/>
          <w:szCs w:val="24"/>
        </w:rPr>
        <w:t xml:space="preserve">together to </w:t>
      </w:r>
      <w:r w:rsidR="00F672D4" w:rsidRPr="00371EEC">
        <w:rPr>
          <w:rFonts w:ascii="Arial" w:hAnsi="Arial" w:cs="Arial"/>
          <w:sz w:val="24"/>
          <w:szCs w:val="24"/>
        </w:rPr>
        <w:t xml:space="preserve">properly </w:t>
      </w:r>
      <w:r w:rsidR="00690AF0" w:rsidRPr="00371EEC">
        <w:rPr>
          <w:rFonts w:ascii="Arial" w:hAnsi="Arial" w:cs="Arial"/>
          <w:sz w:val="24"/>
          <w:szCs w:val="24"/>
        </w:rPr>
        <w:t>manage</w:t>
      </w:r>
      <w:r w:rsidR="003334CA" w:rsidRPr="00371EEC">
        <w:rPr>
          <w:rFonts w:ascii="Arial" w:hAnsi="Arial" w:cs="Arial"/>
          <w:sz w:val="24"/>
          <w:szCs w:val="24"/>
        </w:rPr>
        <w:t xml:space="preserve"> and protect</w:t>
      </w:r>
      <w:r w:rsidR="00F672D4" w:rsidRPr="00371EEC">
        <w:rPr>
          <w:rFonts w:ascii="Arial" w:hAnsi="Arial" w:cs="Arial"/>
          <w:sz w:val="24"/>
          <w:szCs w:val="24"/>
        </w:rPr>
        <w:t xml:space="preserve"> these assets. Therefore, a</w:t>
      </w:r>
      <w:r w:rsidRPr="00371EEC">
        <w:rPr>
          <w:rFonts w:ascii="Arial" w:hAnsi="Arial" w:cs="Arial"/>
          <w:sz w:val="24"/>
          <w:szCs w:val="24"/>
        </w:rPr>
        <w:t xml:space="preserve"> centralized approach to</w:t>
      </w:r>
      <w:r w:rsidR="007F4699" w:rsidRPr="00371EEC">
        <w:rPr>
          <w:rFonts w:ascii="Arial" w:hAnsi="Arial" w:cs="Arial"/>
          <w:sz w:val="24"/>
          <w:szCs w:val="24"/>
        </w:rPr>
        <w:t xml:space="preserve"> data management </w:t>
      </w:r>
      <w:r w:rsidR="00F672D4" w:rsidRPr="00371EEC">
        <w:rPr>
          <w:rFonts w:ascii="Arial" w:hAnsi="Arial" w:cs="Arial"/>
          <w:sz w:val="24"/>
          <w:szCs w:val="24"/>
        </w:rPr>
        <w:t>must be in place to ensure</w:t>
      </w:r>
      <w:r w:rsidRPr="00371EEC">
        <w:rPr>
          <w:rFonts w:ascii="Arial" w:hAnsi="Arial" w:cs="Arial"/>
          <w:sz w:val="24"/>
          <w:szCs w:val="24"/>
        </w:rPr>
        <w:t xml:space="preserve"> consistency in data qua</w:t>
      </w:r>
      <w:r w:rsidR="00417037" w:rsidRPr="00371EEC">
        <w:rPr>
          <w:rFonts w:ascii="Arial" w:hAnsi="Arial" w:cs="Arial"/>
          <w:sz w:val="24"/>
          <w:szCs w:val="24"/>
        </w:rPr>
        <w:t xml:space="preserve">lity, </w:t>
      </w:r>
      <w:r w:rsidR="003C5E3C" w:rsidRPr="00371EEC">
        <w:rPr>
          <w:rFonts w:ascii="Arial" w:hAnsi="Arial" w:cs="Arial"/>
          <w:sz w:val="24"/>
          <w:szCs w:val="24"/>
        </w:rPr>
        <w:t>availability, access,</w:t>
      </w:r>
      <w:r w:rsidR="0091189B" w:rsidRPr="00371EEC">
        <w:rPr>
          <w:rFonts w:ascii="Arial" w:hAnsi="Arial" w:cs="Arial"/>
          <w:sz w:val="24"/>
          <w:szCs w:val="24"/>
        </w:rPr>
        <w:t xml:space="preserve"> and reporting.</w:t>
      </w:r>
    </w:p>
    <w:p w14:paraId="2CCA06FA" w14:textId="77777777" w:rsidR="0091189B" w:rsidRPr="00371EEC" w:rsidRDefault="0091189B" w:rsidP="000B4495">
      <w:pPr>
        <w:pStyle w:val="ListParagraph"/>
        <w:spacing w:after="0" w:line="240" w:lineRule="auto"/>
        <w:ind w:left="1440" w:hanging="720"/>
        <w:contextualSpacing w:val="0"/>
        <w:rPr>
          <w:rFonts w:ascii="Arial" w:hAnsi="Arial" w:cs="Arial"/>
          <w:sz w:val="24"/>
          <w:szCs w:val="24"/>
        </w:rPr>
      </w:pPr>
    </w:p>
    <w:p w14:paraId="5D7A6F4C" w14:textId="4A5756BD" w:rsidR="00973FE1" w:rsidRPr="00371EEC" w:rsidRDefault="009747CF" w:rsidP="000B4495">
      <w:pPr>
        <w:pStyle w:val="ListParagraph"/>
        <w:numPr>
          <w:ilvl w:val="1"/>
          <w:numId w:val="1"/>
        </w:numPr>
        <w:spacing w:after="0" w:line="240" w:lineRule="auto"/>
        <w:ind w:left="1440" w:hanging="720"/>
        <w:contextualSpacing w:val="0"/>
        <w:rPr>
          <w:rFonts w:ascii="Arial" w:hAnsi="Arial" w:cs="Arial"/>
          <w:sz w:val="24"/>
          <w:szCs w:val="24"/>
        </w:rPr>
      </w:pPr>
      <w:r w:rsidRPr="00371EEC">
        <w:rPr>
          <w:rFonts w:ascii="Arial" w:hAnsi="Arial" w:cs="Arial"/>
          <w:sz w:val="24"/>
          <w:szCs w:val="24"/>
        </w:rPr>
        <w:t xml:space="preserve">This policy </w:t>
      </w:r>
      <w:r w:rsidR="009B290E" w:rsidRPr="00371EEC">
        <w:rPr>
          <w:rFonts w:ascii="Arial" w:hAnsi="Arial" w:cs="Arial"/>
          <w:sz w:val="24"/>
          <w:szCs w:val="24"/>
        </w:rPr>
        <w:t>outlines the</w:t>
      </w:r>
      <w:r w:rsidRPr="00371EEC">
        <w:rPr>
          <w:rFonts w:ascii="Arial" w:hAnsi="Arial" w:cs="Arial"/>
          <w:sz w:val="24"/>
          <w:szCs w:val="24"/>
        </w:rPr>
        <w:t xml:space="preserve"> </w:t>
      </w:r>
      <w:r w:rsidR="003C5E3C" w:rsidRPr="00371EEC">
        <w:rPr>
          <w:rFonts w:ascii="Arial" w:hAnsi="Arial" w:cs="Arial"/>
          <w:sz w:val="24"/>
          <w:szCs w:val="24"/>
        </w:rPr>
        <w:t>objectives</w:t>
      </w:r>
      <w:r w:rsidR="009B290E" w:rsidRPr="00371EEC">
        <w:rPr>
          <w:rFonts w:ascii="Arial" w:hAnsi="Arial" w:cs="Arial"/>
          <w:sz w:val="24"/>
          <w:szCs w:val="24"/>
        </w:rPr>
        <w:t xml:space="preserve"> </w:t>
      </w:r>
      <w:r w:rsidR="00843B0B" w:rsidRPr="00371EEC">
        <w:rPr>
          <w:rFonts w:ascii="Arial" w:hAnsi="Arial" w:cs="Arial"/>
          <w:sz w:val="24"/>
          <w:szCs w:val="24"/>
        </w:rPr>
        <w:t>of the Data Governance Program</w:t>
      </w:r>
      <w:r w:rsidR="0004799B">
        <w:rPr>
          <w:rFonts w:ascii="Arial" w:hAnsi="Arial" w:cs="Arial"/>
          <w:sz w:val="24"/>
          <w:szCs w:val="24"/>
        </w:rPr>
        <w:t xml:space="preserve"> as required by </w:t>
      </w:r>
      <w:hyperlink r:id="rId11" w:history="1">
        <w:r w:rsidR="0004799B" w:rsidRPr="002923F3">
          <w:rPr>
            <w:rStyle w:val="Hyperlink"/>
            <w:rFonts w:ascii="Arial" w:hAnsi="Arial" w:cs="Arial"/>
            <w:sz w:val="24"/>
            <w:szCs w:val="24"/>
          </w:rPr>
          <w:t xml:space="preserve">Section 2054.137 of </w:t>
        </w:r>
        <w:r w:rsidR="002923F3" w:rsidRPr="002923F3">
          <w:rPr>
            <w:rStyle w:val="Hyperlink"/>
            <w:rFonts w:ascii="Arial" w:hAnsi="Arial" w:cs="Arial"/>
            <w:sz w:val="24"/>
            <w:szCs w:val="24"/>
          </w:rPr>
          <w:t xml:space="preserve">the </w:t>
        </w:r>
        <w:r w:rsidR="0004799B" w:rsidRPr="002923F3">
          <w:rPr>
            <w:rStyle w:val="Hyperlink"/>
            <w:rFonts w:ascii="Arial" w:hAnsi="Arial" w:cs="Arial"/>
            <w:sz w:val="24"/>
            <w:szCs w:val="24"/>
          </w:rPr>
          <w:t>Texas Government Code</w:t>
        </w:r>
      </w:hyperlink>
      <w:r w:rsidR="007F4699" w:rsidRPr="00371EEC">
        <w:rPr>
          <w:rFonts w:ascii="Arial" w:hAnsi="Arial" w:cs="Arial"/>
          <w:sz w:val="24"/>
          <w:szCs w:val="24"/>
        </w:rPr>
        <w:t>.</w:t>
      </w:r>
      <w:r w:rsidR="00843B0B" w:rsidRPr="00371EEC">
        <w:rPr>
          <w:rFonts w:ascii="Arial" w:hAnsi="Arial" w:cs="Arial"/>
          <w:sz w:val="24"/>
          <w:szCs w:val="24"/>
        </w:rPr>
        <w:t xml:space="preserve"> </w:t>
      </w:r>
      <w:r w:rsidR="0004799B">
        <w:rPr>
          <w:rFonts w:ascii="Arial" w:hAnsi="Arial" w:cs="Arial"/>
          <w:sz w:val="24"/>
          <w:szCs w:val="24"/>
        </w:rPr>
        <w:t>The policy</w:t>
      </w:r>
      <w:r w:rsidR="0004799B" w:rsidRPr="00371EEC">
        <w:rPr>
          <w:rFonts w:ascii="Arial" w:hAnsi="Arial" w:cs="Arial"/>
          <w:sz w:val="24"/>
          <w:szCs w:val="24"/>
        </w:rPr>
        <w:t xml:space="preserve"> </w:t>
      </w:r>
      <w:r w:rsidR="00843B0B" w:rsidRPr="00371EEC">
        <w:rPr>
          <w:rFonts w:ascii="Arial" w:hAnsi="Arial" w:cs="Arial"/>
          <w:sz w:val="24"/>
          <w:szCs w:val="24"/>
        </w:rPr>
        <w:t xml:space="preserve">defines the </w:t>
      </w:r>
      <w:r w:rsidR="00DB2F0A" w:rsidRPr="00371EEC">
        <w:rPr>
          <w:rFonts w:ascii="Arial" w:hAnsi="Arial" w:cs="Arial"/>
          <w:sz w:val="24"/>
          <w:szCs w:val="24"/>
        </w:rPr>
        <w:t xml:space="preserve">structure and </w:t>
      </w:r>
      <w:r w:rsidR="00843B0B" w:rsidRPr="00371EEC">
        <w:rPr>
          <w:rFonts w:ascii="Arial" w:hAnsi="Arial" w:cs="Arial"/>
          <w:sz w:val="24"/>
          <w:szCs w:val="24"/>
        </w:rPr>
        <w:t>responsibilities</w:t>
      </w:r>
      <w:r w:rsidR="00F60A37" w:rsidRPr="00371EEC">
        <w:rPr>
          <w:rFonts w:ascii="Arial" w:hAnsi="Arial" w:cs="Arial"/>
          <w:sz w:val="24"/>
          <w:szCs w:val="24"/>
        </w:rPr>
        <w:t xml:space="preserve"> of the governing</w:t>
      </w:r>
      <w:r w:rsidR="00DB2F0A" w:rsidRPr="00371EEC">
        <w:rPr>
          <w:rFonts w:ascii="Arial" w:hAnsi="Arial" w:cs="Arial"/>
          <w:sz w:val="24"/>
          <w:szCs w:val="24"/>
        </w:rPr>
        <w:t xml:space="preserve"> </w:t>
      </w:r>
      <w:r w:rsidR="00D932BC" w:rsidRPr="00371EEC">
        <w:rPr>
          <w:rFonts w:ascii="Arial" w:hAnsi="Arial" w:cs="Arial"/>
          <w:sz w:val="24"/>
          <w:szCs w:val="24"/>
        </w:rPr>
        <w:t>entities</w:t>
      </w:r>
      <w:r w:rsidR="00DB2F0A" w:rsidRPr="00371EEC">
        <w:rPr>
          <w:rFonts w:ascii="Arial" w:hAnsi="Arial" w:cs="Arial"/>
          <w:sz w:val="24"/>
          <w:szCs w:val="24"/>
        </w:rPr>
        <w:t xml:space="preserve"> allowing for effective and efficient </w:t>
      </w:r>
      <w:r w:rsidRPr="00371EEC">
        <w:rPr>
          <w:rFonts w:ascii="Arial" w:hAnsi="Arial" w:cs="Arial"/>
          <w:sz w:val="24"/>
          <w:szCs w:val="24"/>
        </w:rPr>
        <w:t>management and us</w:t>
      </w:r>
      <w:r w:rsidR="00D932BC" w:rsidRPr="00371EEC">
        <w:rPr>
          <w:rFonts w:ascii="Arial" w:hAnsi="Arial" w:cs="Arial"/>
          <w:sz w:val="24"/>
          <w:szCs w:val="24"/>
        </w:rPr>
        <w:t>e</w:t>
      </w:r>
      <w:r w:rsidRPr="00371EEC">
        <w:rPr>
          <w:rFonts w:ascii="Arial" w:hAnsi="Arial" w:cs="Arial"/>
          <w:sz w:val="24"/>
          <w:szCs w:val="24"/>
        </w:rPr>
        <w:t xml:space="preserve"> of </w:t>
      </w:r>
      <w:r w:rsidR="008D5196" w:rsidRPr="00371EEC">
        <w:rPr>
          <w:rFonts w:ascii="Arial" w:hAnsi="Arial" w:cs="Arial"/>
          <w:sz w:val="24"/>
          <w:szCs w:val="24"/>
        </w:rPr>
        <w:t>u</w:t>
      </w:r>
      <w:r w:rsidRPr="00371EEC">
        <w:rPr>
          <w:rFonts w:ascii="Arial" w:hAnsi="Arial" w:cs="Arial"/>
          <w:sz w:val="24"/>
          <w:szCs w:val="24"/>
        </w:rPr>
        <w:t>niversity data.</w:t>
      </w:r>
      <w:r w:rsidR="007F4699" w:rsidRPr="00371EEC">
        <w:rPr>
          <w:rFonts w:ascii="Arial" w:hAnsi="Arial" w:cs="Arial"/>
          <w:sz w:val="24"/>
          <w:szCs w:val="24"/>
        </w:rPr>
        <w:t xml:space="preserve"> The Data Governance </w:t>
      </w:r>
      <w:r w:rsidR="008D5196" w:rsidRPr="00371EEC">
        <w:rPr>
          <w:rFonts w:ascii="Arial" w:hAnsi="Arial" w:cs="Arial"/>
          <w:sz w:val="24"/>
          <w:szCs w:val="24"/>
        </w:rPr>
        <w:t>P</w:t>
      </w:r>
      <w:r w:rsidR="007F4699" w:rsidRPr="00371EEC">
        <w:rPr>
          <w:rFonts w:ascii="Arial" w:hAnsi="Arial" w:cs="Arial"/>
          <w:sz w:val="24"/>
          <w:szCs w:val="24"/>
        </w:rPr>
        <w:t>rogram provides a centralized mechanism to:</w:t>
      </w:r>
    </w:p>
    <w:p w14:paraId="3D0CA594" w14:textId="77777777" w:rsidR="0091189B" w:rsidRPr="00371EEC" w:rsidRDefault="0091189B" w:rsidP="000B4495">
      <w:pPr>
        <w:pStyle w:val="ListParagraph"/>
        <w:spacing w:after="0" w:line="240" w:lineRule="auto"/>
        <w:ind w:left="1728"/>
        <w:contextualSpacing w:val="0"/>
        <w:rPr>
          <w:rFonts w:ascii="Arial" w:hAnsi="Arial" w:cs="Arial"/>
          <w:sz w:val="24"/>
          <w:szCs w:val="24"/>
        </w:rPr>
      </w:pPr>
    </w:p>
    <w:p w14:paraId="2938F8FB" w14:textId="77777777" w:rsidR="00956E39" w:rsidRPr="00371EEC" w:rsidRDefault="008D5196" w:rsidP="000B4495">
      <w:pPr>
        <w:pStyle w:val="ListParagraph"/>
        <w:numPr>
          <w:ilvl w:val="2"/>
          <w:numId w:val="1"/>
        </w:numPr>
        <w:tabs>
          <w:tab w:val="clear" w:pos="2160"/>
        </w:tabs>
        <w:spacing w:after="0" w:line="240" w:lineRule="auto"/>
        <w:ind w:left="1800"/>
        <w:contextualSpacing w:val="0"/>
        <w:rPr>
          <w:rFonts w:ascii="Arial" w:hAnsi="Arial" w:cs="Arial"/>
          <w:sz w:val="24"/>
          <w:szCs w:val="24"/>
        </w:rPr>
      </w:pPr>
      <w:r w:rsidRPr="00371EEC">
        <w:rPr>
          <w:rFonts w:ascii="Arial" w:hAnsi="Arial" w:cs="Arial"/>
          <w:sz w:val="24"/>
          <w:szCs w:val="24"/>
        </w:rPr>
        <w:t>p</w:t>
      </w:r>
      <w:r w:rsidR="00203C45" w:rsidRPr="00371EEC">
        <w:rPr>
          <w:rFonts w:ascii="Arial" w:hAnsi="Arial" w:cs="Arial"/>
          <w:sz w:val="24"/>
          <w:szCs w:val="24"/>
        </w:rPr>
        <w:t xml:space="preserve">romote data </w:t>
      </w:r>
      <w:r w:rsidR="000D5E24" w:rsidRPr="00371EEC">
        <w:rPr>
          <w:rFonts w:ascii="Arial" w:hAnsi="Arial" w:cs="Arial"/>
          <w:sz w:val="24"/>
          <w:szCs w:val="24"/>
        </w:rPr>
        <w:t xml:space="preserve">and information </w:t>
      </w:r>
      <w:r w:rsidR="00203C45" w:rsidRPr="00371EEC">
        <w:rPr>
          <w:rFonts w:ascii="Arial" w:hAnsi="Arial" w:cs="Arial"/>
          <w:sz w:val="24"/>
          <w:szCs w:val="24"/>
        </w:rPr>
        <w:t xml:space="preserve">quality through widely accepted data </w:t>
      </w:r>
      <w:r w:rsidR="00FC23A1" w:rsidRPr="00371EEC">
        <w:rPr>
          <w:rFonts w:ascii="Arial" w:hAnsi="Arial" w:cs="Arial"/>
          <w:sz w:val="24"/>
          <w:szCs w:val="24"/>
        </w:rPr>
        <w:t xml:space="preserve">and reporting </w:t>
      </w:r>
      <w:r w:rsidR="00203C45" w:rsidRPr="00371EEC">
        <w:rPr>
          <w:rFonts w:ascii="Arial" w:hAnsi="Arial" w:cs="Arial"/>
          <w:sz w:val="24"/>
          <w:szCs w:val="24"/>
        </w:rPr>
        <w:t xml:space="preserve">standards, definitions, </w:t>
      </w:r>
      <w:r w:rsidR="0017229C" w:rsidRPr="00371EEC">
        <w:rPr>
          <w:rFonts w:ascii="Arial" w:hAnsi="Arial" w:cs="Arial"/>
          <w:sz w:val="24"/>
          <w:szCs w:val="24"/>
        </w:rPr>
        <w:t xml:space="preserve">documentation, </w:t>
      </w:r>
      <w:r w:rsidR="00203C45" w:rsidRPr="00371EEC">
        <w:rPr>
          <w:rFonts w:ascii="Arial" w:hAnsi="Arial" w:cs="Arial"/>
          <w:sz w:val="24"/>
          <w:szCs w:val="24"/>
        </w:rPr>
        <w:t xml:space="preserve">and best </w:t>
      </w:r>
      <w:proofErr w:type="gramStart"/>
      <w:r w:rsidR="00203C45" w:rsidRPr="00371EEC">
        <w:rPr>
          <w:rFonts w:ascii="Arial" w:hAnsi="Arial" w:cs="Arial"/>
          <w:sz w:val="24"/>
          <w:szCs w:val="24"/>
        </w:rPr>
        <w:t>practices</w:t>
      </w:r>
      <w:r w:rsidR="004E347F" w:rsidRPr="00371EEC">
        <w:rPr>
          <w:rFonts w:ascii="Arial" w:hAnsi="Arial" w:cs="Arial"/>
          <w:sz w:val="24"/>
          <w:szCs w:val="24"/>
        </w:rPr>
        <w:t>;</w:t>
      </w:r>
      <w:proofErr w:type="gramEnd"/>
    </w:p>
    <w:p w14:paraId="09B48356" w14:textId="77777777" w:rsidR="0091189B" w:rsidRPr="00371EEC" w:rsidRDefault="0091189B" w:rsidP="000B4495">
      <w:pPr>
        <w:pStyle w:val="ListParagraph"/>
        <w:spacing w:after="0" w:line="240" w:lineRule="auto"/>
        <w:ind w:left="1800" w:hanging="360"/>
        <w:contextualSpacing w:val="0"/>
        <w:rPr>
          <w:rFonts w:ascii="Arial" w:hAnsi="Arial" w:cs="Arial"/>
          <w:sz w:val="24"/>
          <w:szCs w:val="24"/>
        </w:rPr>
      </w:pPr>
    </w:p>
    <w:p w14:paraId="6D1F3F06" w14:textId="1857460E" w:rsidR="004B756C" w:rsidRPr="00371EEC" w:rsidRDefault="006E7399" w:rsidP="000B4495">
      <w:pPr>
        <w:pStyle w:val="ListParagraph"/>
        <w:numPr>
          <w:ilvl w:val="2"/>
          <w:numId w:val="1"/>
        </w:numPr>
        <w:tabs>
          <w:tab w:val="clear" w:pos="2160"/>
        </w:tabs>
        <w:spacing w:after="0" w:line="240" w:lineRule="auto"/>
        <w:ind w:left="1800"/>
        <w:contextualSpacing w:val="0"/>
        <w:rPr>
          <w:rFonts w:ascii="Arial" w:hAnsi="Arial" w:cs="Arial"/>
          <w:sz w:val="24"/>
          <w:szCs w:val="24"/>
        </w:rPr>
      </w:pPr>
      <w:r w:rsidRPr="00371EEC">
        <w:rPr>
          <w:rFonts w:ascii="Arial" w:hAnsi="Arial" w:cs="Arial"/>
          <w:sz w:val="24"/>
          <w:szCs w:val="24"/>
        </w:rPr>
        <w:t>provide access to data in an efficient and effective manner</w:t>
      </w:r>
      <w:r w:rsidR="00C628CA">
        <w:rPr>
          <w:rFonts w:ascii="Arial" w:hAnsi="Arial" w:cs="Arial"/>
          <w:sz w:val="24"/>
          <w:szCs w:val="24"/>
        </w:rPr>
        <w:t xml:space="preserve"> in compliance with </w:t>
      </w:r>
      <w:r w:rsidR="002923F3">
        <w:rPr>
          <w:rFonts w:ascii="Arial" w:hAnsi="Arial" w:cs="Arial"/>
          <w:sz w:val="24"/>
          <w:szCs w:val="24"/>
        </w:rPr>
        <w:t>u</w:t>
      </w:r>
      <w:r w:rsidR="00C628CA">
        <w:rPr>
          <w:rFonts w:ascii="Arial" w:hAnsi="Arial" w:cs="Arial"/>
          <w:sz w:val="24"/>
          <w:szCs w:val="24"/>
        </w:rPr>
        <w:t>niversity policies related to data security</w:t>
      </w:r>
      <w:r w:rsidR="00F02E24">
        <w:rPr>
          <w:rFonts w:ascii="Arial" w:hAnsi="Arial" w:cs="Arial"/>
          <w:sz w:val="24"/>
          <w:szCs w:val="24"/>
        </w:rPr>
        <w:t xml:space="preserve"> and </w:t>
      </w:r>
      <w:proofErr w:type="gramStart"/>
      <w:r w:rsidR="00F02E24">
        <w:rPr>
          <w:rFonts w:ascii="Arial" w:hAnsi="Arial" w:cs="Arial"/>
          <w:sz w:val="24"/>
          <w:szCs w:val="24"/>
        </w:rPr>
        <w:t>privacy</w:t>
      </w:r>
      <w:r w:rsidR="004E347F" w:rsidRPr="00371EEC">
        <w:rPr>
          <w:rFonts w:ascii="Arial" w:hAnsi="Arial" w:cs="Arial"/>
          <w:sz w:val="24"/>
          <w:szCs w:val="24"/>
        </w:rPr>
        <w:t>;</w:t>
      </w:r>
      <w:proofErr w:type="gramEnd"/>
      <w:r w:rsidR="004B756C" w:rsidRPr="00371EEC">
        <w:rPr>
          <w:rFonts w:ascii="Arial" w:hAnsi="Arial" w:cs="Arial"/>
          <w:sz w:val="24"/>
          <w:szCs w:val="24"/>
        </w:rPr>
        <w:t xml:space="preserve"> </w:t>
      </w:r>
    </w:p>
    <w:p w14:paraId="62C1BFA4" w14:textId="77777777" w:rsidR="0091189B" w:rsidRPr="00371EEC" w:rsidRDefault="0091189B" w:rsidP="000B4495">
      <w:pPr>
        <w:pStyle w:val="ListParagraph"/>
        <w:spacing w:after="0" w:line="240" w:lineRule="auto"/>
        <w:ind w:left="1800" w:hanging="360"/>
        <w:contextualSpacing w:val="0"/>
        <w:rPr>
          <w:rFonts w:ascii="Arial" w:hAnsi="Arial" w:cs="Arial"/>
          <w:sz w:val="24"/>
          <w:szCs w:val="24"/>
        </w:rPr>
      </w:pPr>
    </w:p>
    <w:p w14:paraId="3DE1D729" w14:textId="77777777" w:rsidR="00973FE1" w:rsidRPr="00371EEC" w:rsidRDefault="008D5196" w:rsidP="000B4495">
      <w:pPr>
        <w:pStyle w:val="ListParagraph"/>
        <w:numPr>
          <w:ilvl w:val="2"/>
          <w:numId w:val="1"/>
        </w:numPr>
        <w:tabs>
          <w:tab w:val="clear" w:pos="2160"/>
        </w:tabs>
        <w:spacing w:after="0" w:line="240" w:lineRule="auto"/>
        <w:ind w:left="1800"/>
        <w:contextualSpacing w:val="0"/>
        <w:rPr>
          <w:rFonts w:ascii="Arial" w:hAnsi="Arial" w:cs="Arial"/>
          <w:sz w:val="24"/>
          <w:szCs w:val="24"/>
        </w:rPr>
      </w:pPr>
      <w:r w:rsidRPr="00371EEC">
        <w:rPr>
          <w:rFonts w:ascii="Arial" w:hAnsi="Arial" w:cs="Arial"/>
          <w:sz w:val="24"/>
          <w:szCs w:val="24"/>
        </w:rPr>
        <w:t>c</w:t>
      </w:r>
      <w:r w:rsidR="00297F23" w:rsidRPr="00371EEC">
        <w:rPr>
          <w:rFonts w:ascii="Arial" w:hAnsi="Arial" w:cs="Arial"/>
          <w:sz w:val="24"/>
          <w:szCs w:val="24"/>
        </w:rPr>
        <w:t xml:space="preserve">ommunicate data </w:t>
      </w:r>
      <w:r w:rsidR="00203C45" w:rsidRPr="00371EEC">
        <w:rPr>
          <w:rFonts w:ascii="Arial" w:hAnsi="Arial" w:cs="Arial"/>
          <w:sz w:val="24"/>
          <w:szCs w:val="24"/>
        </w:rPr>
        <w:t xml:space="preserve">quality and reporting initiatives across the </w:t>
      </w:r>
      <w:proofErr w:type="gramStart"/>
      <w:r w:rsidR="00203C45" w:rsidRPr="00371EEC">
        <w:rPr>
          <w:rFonts w:ascii="Arial" w:hAnsi="Arial" w:cs="Arial"/>
          <w:sz w:val="24"/>
          <w:szCs w:val="24"/>
        </w:rPr>
        <w:t>institution</w:t>
      </w:r>
      <w:r w:rsidR="00EA22E8" w:rsidRPr="00371EEC">
        <w:rPr>
          <w:rFonts w:ascii="Arial" w:hAnsi="Arial" w:cs="Arial"/>
          <w:sz w:val="24"/>
          <w:szCs w:val="24"/>
        </w:rPr>
        <w:t>;</w:t>
      </w:r>
      <w:proofErr w:type="gramEnd"/>
    </w:p>
    <w:p w14:paraId="1C081EE8" w14:textId="77777777" w:rsidR="0091189B" w:rsidRPr="00371EEC" w:rsidRDefault="0091189B" w:rsidP="000B4495">
      <w:pPr>
        <w:pStyle w:val="ListParagraph"/>
        <w:spacing w:after="0" w:line="240" w:lineRule="auto"/>
        <w:ind w:left="1800" w:hanging="360"/>
        <w:contextualSpacing w:val="0"/>
        <w:rPr>
          <w:rFonts w:ascii="Arial" w:hAnsi="Arial" w:cs="Arial"/>
          <w:sz w:val="24"/>
          <w:szCs w:val="24"/>
        </w:rPr>
      </w:pPr>
    </w:p>
    <w:p w14:paraId="6B6F17F0" w14:textId="3FE33100" w:rsidR="0091189B" w:rsidRPr="00A91A0A" w:rsidRDefault="008D5196" w:rsidP="000B4495">
      <w:pPr>
        <w:pStyle w:val="ListParagraph"/>
        <w:numPr>
          <w:ilvl w:val="2"/>
          <w:numId w:val="1"/>
        </w:numPr>
        <w:tabs>
          <w:tab w:val="clear" w:pos="2160"/>
        </w:tabs>
        <w:spacing w:after="0" w:line="240" w:lineRule="auto"/>
        <w:ind w:left="1800"/>
        <w:contextualSpacing w:val="0"/>
        <w:rPr>
          <w:rFonts w:ascii="Arial" w:hAnsi="Arial" w:cs="Arial"/>
          <w:sz w:val="24"/>
          <w:szCs w:val="24"/>
        </w:rPr>
      </w:pPr>
      <w:r w:rsidRPr="00371EEC">
        <w:rPr>
          <w:rFonts w:ascii="Arial" w:hAnsi="Arial" w:cs="Arial"/>
          <w:sz w:val="24"/>
          <w:szCs w:val="24"/>
        </w:rPr>
        <w:t>a</w:t>
      </w:r>
      <w:r w:rsidR="00203C45" w:rsidRPr="00371EEC">
        <w:rPr>
          <w:rFonts w:ascii="Arial" w:hAnsi="Arial" w:cs="Arial"/>
          <w:sz w:val="24"/>
          <w:szCs w:val="24"/>
        </w:rPr>
        <w:t>ss</w:t>
      </w:r>
      <w:r w:rsidR="00A575FF" w:rsidRPr="00371EEC">
        <w:rPr>
          <w:rFonts w:ascii="Arial" w:hAnsi="Arial" w:cs="Arial"/>
          <w:sz w:val="24"/>
          <w:szCs w:val="24"/>
        </w:rPr>
        <w:t xml:space="preserve">ign </w:t>
      </w:r>
      <w:r w:rsidR="000B21D1">
        <w:rPr>
          <w:rFonts w:ascii="Arial" w:hAnsi="Arial" w:cs="Arial"/>
          <w:sz w:val="24"/>
          <w:szCs w:val="24"/>
        </w:rPr>
        <w:t>ownership</w:t>
      </w:r>
      <w:r w:rsidR="000B21D1" w:rsidRPr="00371EEC">
        <w:rPr>
          <w:rFonts w:ascii="Arial" w:hAnsi="Arial" w:cs="Arial"/>
          <w:sz w:val="24"/>
          <w:szCs w:val="24"/>
        </w:rPr>
        <w:t xml:space="preserve"> </w:t>
      </w:r>
      <w:r w:rsidR="00A575FF" w:rsidRPr="00371EEC">
        <w:rPr>
          <w:rFonts w:ascii="Arial" w:hAnsi="Arial" w:cs="Arial"/>
          <w:sz w:val="24"/>
          <w:szCs w:val="24"/>
        </w:rPr>
        <w:t>responsibility and accountability</w:t>
      </w:r>
      <w:r w:rsidR="00956E39" w:rsidRPr="00371EEC">
        <w:rPr>
          <w:rFonts w:ascii="Arial" w:hAnsi="Arial" w:cs="Arial"/>
          <w:sz w:val="24"/>
          <w:szCs w:val="24"/>
        </w:rPr>
        <w:t xml:space="preserve"> for </w:t>
      </w:r>
      <w:r w:rsidR="00C1539D" w:rsidRPr="00371EEC">
        <w:rPr>
          <w:rFonts w:ascii="Arial" w:hAnsi="Arial" w:cs="Arial"/>
          <w:sz w:val="24"/>
          <w:szCs w:val="24"/>
        </w:rPr>
        <w:t>u</w:t>
      </w:r>
      <w:r w:rsidR="00956E39" w:rsidRPr="00371EEC">
        <w:rPr>
          <w:rFonts w:ascii="Arial" w:hAnsi="Arial" w:cs="Arial"/>
          <w:sz w:val="24"/>
          <w:szCs w:val="24"/>
        </w:rPr>
        <w:t xml:space="preserve">niversity </w:t>
      </w:r>
      <w:r w:rsidR="00203C45" w:rsidRPr="00371EEC">
        <w:rPr>
          <w:rFonts w:ascii="Arial" w:hAnsi="Arial" w:cs="Arial"/>
          <w:sz w:val="24"/>
          <w:szCs w:val="24"/>
        </w:rPr>
        <w:t>data</w:t>
      </w:r>
      <w:r w:rsidR="000B21D1">
        <w:rPr>
          <w:rFonts w:ascii="Arial" w:hAnsi="Arial" w:cs="Arial"/>
          <w:sz w:val="24"/>
          <w:szCs w:val="24"/>
        </w:rPr>
        <w:t xml:space="preserve"> to ensure effective </w:t>
      </w:r>
      <w:proofErr w:type="gramStart"/>
      <w:r w:rsidR="000B21D1">
        <w:rPr>
          <w:rFonts w:ascii="Arial" w:hAnsi="Arial" w:cs="Arial"/>
          <w:sz w:val="24"/>
          <w:szCs w:val="24"/>
        </w:rPr>
        <w:t>stewardship</w:t>
      </w:r>
      <w:r w:rsidR="00EA22E8" w:rsidRPr="00371EEC">
        <w:rPr>
          <w:rFonts w:ascii="Arial" w:hAnsi="Arial" w:cs="Arial"/>
          <w:sz w:val="24"/>
          <w:szCs w:val="24"/>
        </w:rPr>
        <w:t>;</w:t>
      </w:r>
      <w:proofErr w:type="gramEnd"/>
    </w:p>
    <w:p w14:paraId="1FF63A6A" w14:textId="4C574D9F" w:rsidR="00203C45" w:rsidRDefault="008D5196" w:rsidP="000B4495">
      <w:pPr>
        <w:pStyle w:val="ListParagraph"/>
        <w:numPr>
          <w:ilvl w:val="2"/>
          <w:numId w:val="1"/>
        </w:numPr>
        <w:tabs>
          <w:tab w:val="clear" w:pos="2160"/>
        </w:tabs>
        <w:spacing w:after="0" w:line="240" w:lineRule="auto"/>
        <w:ind w:left="1800"/>
        <w:contextualSpacing w:val="0"/>
        <w:rPr>
          <w:rFonts w:ascii="Arial" w:hAnsi="Arial" w:cs="Arial"/>
          <w:sz w:val="24"/>
          <w:szCs w:val="24"/>
        </w:rPr>
      </w:pPr>
      <w:r w:rsidRPr="00371EEC">
        <w:rPr>
          <w:rFonts w:ascii="Arial" w:hAnsi="Arial" w:cs="Arial"/>
          <w:sz w:val="24"/>
          <w:szCs w:val="24"/>
        </w:rPr>
        <w:t>e</w:t>
      </w:r>
      <w:r w:rsidR="00203C45" w:rsidRPr="00371EEC">
        <w:rPr>
          <w:rFonts w:ascii="Arial" w:hAnsi="Arial" w:cs="Arial"/>
          <w:sz w:val="24"/>
          <w:szCs w:val="24"/>
        </w:rPr>
        <w:t xml:space="preserve">mpower the </w:t>
      </w:r>
      <w:r w:rsidR="000B21D1">
        <w:rPr>
          <w:rFonts w:ascii="Arial" w:hAnsi="Arial" w:cs="Arial"/>
          <w:sz w:val="24"/>
          <w:szCs w:val="24"/>
        </w:rPr>
        <w:t>data owner, in collaboration with the data management council and its sub-committees,</w:t>
      </w:r>
      <w:r w:rsidR="00203C45" w:rsidRPr="00371EEC">
        <w:rPr>
          <w:rFonts w:ascii="Arial" w:hAnsi="Arial" w:cs="Arial"/>
          <w:sz w:val="24"/>
          <w:szCs w:val="24"/>
        </w:rPr>
        <w:t xml:space="preserve"> to</w:t>
      </w:r>
      <w:r w:rsidR="005F52BE" w:rsidRPr="00371EEC">
        <w:rPr>
          <w:rFonts w:ascii="Arial" w:hAnsi="Arial" w:cs="Arial"/>
          <w:sz w:val="24"/>
          <w:szCs w:val="24"/>
        </w:rPr>
        <w:t xml:space="preserve"> develop</w:t>
      </w:r>
      <w:r w:rsidR="00203C45" w:rsidRPr="00371EEC">
        <w:rPr>
          <w:rFonts w:ascii="Arial" w:hAnsi="Arial" w:cs="Arial"/>
          <w:sz w:val="24"/>
          <w:szCs w:val="24"/>
        </w:rPr>
        <w:t xml:space="preserve"> and enforce policies and </w:t>
      </w:r>
      <w:r w:rsidR="00203C45" w:rsidRPr="00371EEC">
        <w:rPr>
          <w:rFonts w:ascii="Arial" w:hAnsi="Arial" w:cs="Arial"/>
          <w:sz w:val="24"/>
          <w:szCs w:val="24"/>
        </w:rPr>
        <w:lastRenderedPageBreak/>
        <w:t xml:space="preserve">procedures </w:t>
      </w:r>
      <w:r w:rsidR="00797A69" w:rsidRPr="00371EEC">
        <w:rPr>
          <w:rFonts w:ascii="Arial" w:hAnsi="Arial" w:cs="Arial"/>
          <w:sz w:val="24"/>
          <w:szCs w:val="24"/>
        </w:rPr>
        <w:t xml:space="preserve">that </w:t>
      </w:r>
      <w:r w:rsidR="00203C45" w:rsidRPr="00371EEC">
        <w:rPr>
          <w:rFonts w:ascii="Arial" w:hAnsi="Arial" w:cs="Arial"/>
          <w:sz w:val="24"/>
          <w:szCs w:val="24"/>
        </w:rPr>
        <w:t xml:space="preserve">promote </w:t>
      </w:r>
      <w:r w:rsidR="002D566F" w:rsidRPr="00371EEC">
        <w:rPr>
          <w:rFonts w:ascii="Arial" w:hAnsi="Arial" w:cs="Arial"/>
          <w:sz w:val="24"/>
          <w:szCs w:val="24"/>
        </w:rPr>
        <w:t xml:space="preserve">consistent </w:t>
      </w:r>
      <w:r w:rsidR="00203C45" w:rsidRPr="00371EEC">
        <w:rPr>
          <w:rFonts w:ascii="Arial" w:hAnsi="Arial" w:cs="Arial"/>
          <w:sz w:val="24"/>
          <w:szCs w:val="24"/>
        </w:rPr>
        <w:t xml:space="preserve">data management and </w:t>
      </w:r>
      <w:r w:rsidR="00FC23A1" w:rsidRPr="00371EEC">
        <w:rPr>
          <w:rFonts w:ascii="Arial" w:hAnsi="Arial" w:cs="Arial"/>
          <w:sz w:val="24"/>
          <w:szCs w:val="24"/>
        </w:rPr>
        <w:t>reporting</w:t>
      </w:r>
      <w:r w:rsidR="00297F23" w:rsidRPr="00371EEC">
        <w:rPr>
          <w:rFonts w:ascii="Arial" w:hAnsi="Arial" w:cs="Arial"/>
          <w:sz w:val="24"/>
          <w:szCs w:val="24"/>
        </w:rPr>
        <w:t xml:space="preserve"> for informed decision-</w:t>
      </w:r>
      <w:r w:rsidR="00203C45" w:rsidRPr="00371EEC">
        <w:rPr>
          <w:rFonts w:ascii="Arial" w:hAnsi="Arial" w:cs="Arial"/>
          <w:sz w:val="24"/>
          <w:szCs w:val="24"/>
        </w:rPr>
        <w:t>making</w:t>
      </w:r>
      <w:r w:rsidR="006C284E">
        <w:rPr>
          <w:rFonts w:ascii="Arial" w:hAnsi="Arial" w:cs="Arial"/>
          <w:sz w:val="24"/>
          <w:szCs w:val="24"/>
        </w:rPr>
        <w:t>;</w:t>
      </w:r>
      <w:r w:rsidR="00F13068">
        <w:rPr>
          <w:rFonts w:ascii="Arial" w:hAnsi="Arial" w:cs="Arial"/>
          <w:sz w:val="24"/>
          <w:szCs w:val="24"/>
        </w:rPr>
        <w:t xml:space="preserve"> and</w:t>
      </w:r>
    </w:p>
    <w:p w14:paraId="24094B86" w14:textId="77777777" w:rsidR="006C284E" w:rsidRPr="006C284E" w:rsidRDefault="006C284E" w:rsidP="000B4495">
      <w:pPr>
        <w:pStyle w:val="ListParagraph"/>
        <w:spacing w:after="0" w:line="240" w:lineRule="auto"/>
        <w:rPr>
          <w:rFonts w:ascii="Arial" w:hAnsi="Arial" w:cs="Arial"/>
          <w:sz w:val="24"/>
          <w:szCs w:val="24"/>
        </w:rPr>
      </w:pPr>
    </w:p>
    <w:p w14:paraId="5CD64B08" w14:textId="000C5A95" w:rsidR="006C284E" w:rsidRPr="00371EEC" w:rsidRDefault="006C284E" w:rsidP="000B4495">
      <w:pPr>
        <w:pStyle w:val="ListParagraph"/>
        <w:numPr>
          <w:ilvl w:val="2"/>
          <w:numId w:val="1"/>
        </w:numPr>
        <w:tabs>
          <w:tab w:val="clear" w:pos="2160"/>
        </w:tabs>
        <w:spacing w:after="0" w:line="240" w:lineRule="auto"/>
        <w:ind w:left="1800"/>
        <w:contextualSpacing w:val="0"/>
        <w:rPr>
          <w:rFonts w:ascii="Arial" w:hAnsi="Arial" w:cs="Arial"/>
          <w:sz w:val="24"/>
          <w:szCs w:val="24"/>
        </w:rPr>
      </w:pPr>
      <w:r>
        <w:rPr>
          <w:rFonts w:ascii="Arial" w:hAnsi="Arial" w:cs="Arial"/>
          <w:sz w:val="24"/>
          <w:szCs w:val="24"/>
        </w:rPr>
        <w:t>ensure compliance with relevant state and federal laws related to data management.</w:t>
      </w:r>
    </w:p>
    <w:p w14:paraId="442BC176" w14:textId="77777777" w:rsidR="00973FE1" w:rsidRPr="00371EEC" w:rsidRDefault="00973FE1" w:rsidP="000B4495">
      <w:pPr>
        <w:pStyle w:val="ListParagraph"/>
        <w:spacing w:after="0" w:line="240" w:lineRule="auto"/>
        <w:ind w:left="2088"/>
        <w:rPr>
          <w:rFonts w:ascii="Arial" w:hAnsi="Arial" w:cs="Arial"/>
          <w:sz w:val="24"/>
          <w:szCs w:val="24"/>
        </w:rPr>
      </w:pPr>
    </w:p>
    <w:p w14:paraId="5DA9943F" w14:textId="77777777" w:rsidR="00062917" w:rsidRPr="00371EEC" w:rsidRDefault="00062917" w:rsidP="000B4495">
      <w:pPr>
        <w:pStyle w:val="ListParagraph"/>
        <w:numPr>
          <w:ilvl w:val="0"/>
          <w:numId w:val="1"/>
        </w:numPr>
        <w:spacing w:after="0" w:line="240" w:lineRule="auto"/>
        <w:contextualSpacing w:val="0"/>
        <w:rPr>
          <w:rFonts w:ascii="Arial" w:hAnsi="Arial" w:cs="Arial"/>
          <w:b/>
          <w:sz w:val="24"/>
          <w:szCs w:val="24"/>
        </w:rPr>
      </w:pPr>
      <w:r w:rsidRPr="00371EEC">
        <w:rPr>
          <w:rFonts w:ascii="Arial" w:hAnsi="Arial" w:cs="Arial"/>
          <w:b/>
          <w:sz w:val="24"/>
          <w:szCs w:val="24"/>
        </w:rPr>
        <w:t>PRINCIPLES</w:t>
      </w:r>
    </w:p>
    <w:p w14:paraId="4DA9208F" w14:textId="77777777" w:rsidR="008040F6" w:rsidRPr="00371EEC" w:rsidRDefault="008040F6" w:rsidP="000B4495">
      <w:pPr>
        <w:pStyle w:val="ListParagraph"/>
        <w:spacing w:after="0" w:line="240" w:lineRule="auto"/>
        <w:contextualSpacing w:val="0"/>
        <w:rPr>
          <w:rFonts w:ascii="Arial" w:hAnsi="Arial" w:cs="Arial"/>
          <w:b/>
          <w:sz w:val="24"/>
          <w:szCs w:val="24"/>
        </w:rPr>
      </w:pPr>
    </w:p>
    <w:p w14:paraId="6C52E876" w14:textId="421E8162" w:rsidR="00062917" w:rsidRDefault="00062917" w:rsidP="000B4495">
      <w:pPr>
        <w:pStyle w:val="ListParagraph"/>
        <w:numPr>
          <w:ilvl w:val="1"/>
          <w:numId w:val="1"/>
        </w:numPr>
        <w:spacing w:after="0" w:line="240" w:lineRule="auto"/>
        <w:ind w:left="1440" w:hanging="720"/>
        <w:rPr>
          <w:rFonts w:ascii="Arial" w:hAnsi="Arial" w:cs="Arial"/>
          <w:sz w:val="24"/>
          <w:szCs w:val="24"/>
        </w:rPr>
      </w:pPr>
      <w:r w:rsidRPr="00371EEC">
        <w:rPr>
          <w:rFonts w:ascii="Arial" w:hAnsi="Arial" w:cs="Arial"/>
          <w:sz w:val="24"/>
          <w:szCs w:val="24"/>
        </w:rPr>
        <w:t>Adherence to certain principles is key to the success of the Data Governance Program. These principles include:</w:t>
      </w:r>
    </w:p>
    <w:p w14:paraId="43ACE0E4" w14:textId="77777777" w:rsidR="00DF576C" w:rsidRPr="0063088C" w:rsidRDefault="00DF576C" w:rsidP="000B4495">
      <w:pPr>
        <w:pStyle w:val="ListParagraph"/>
        <w:spacing w:after="0" w:line="240" w:lineRule="auto"/>
        <w:ind w:left="1440"/>
        <w:rPr>
          <w:rFonts w:ascii="Arial" w:hAnsi="Arial" w:cs="Arial"/>
          <w:sz w:val="24"/>
          <w:szCs w:val="24"/>
        </w:rPr>
      </w:pPr>
    </w:p>
    <w:p w14:paraId="5A3C6591" w14:textId="77777777" w:rsidR="00062917" w:rsidRDefault="00062917" w:rsidP="000B4495">
      <w:pPr>
        <w:pStyle w:val="ListParagraph"/>
        <w:numPr>
          <w:ilvl w:val="2"/>
          <w:numId w:val="1"/>
        </w:numPr>
        <w:tabs>
          <w:tab w:val="clear" w:pos="2160"/>
        </w:tabs>
        <w:spacing w:after="0" w:line="240" w:lineRule="auto"/>
        <w:ind w:left="1800"/>
        <w:rPr>
          <w:rFonts w:ascii="Arial" w:hAnsi="Arial" w:cs="Arial"/>
          <w:sz w:val="24"/>
          <w:szCs w:val="24"/>
        </w:rPr>
      </w:pPr>
      <w:r w:rsidRPr="00371EEC">
        <w:rPr>
          <w:rFonts w:ascii="Arial" w:hAnsi="Arial" w:cs="Arial"/>
          <w:sz w:val="24"/>
          <w:szCs w:val="24"/>
        </w:rPr>
        <w:t>Transparenc</w:t>
      </w:r>
      <w:r w:rsidR="00EA22E8" w:rsidRPr="00371EEC">
        <w:rPr>
          <w:rFonts w:ascii="Arial" w:hAnsi="Arial" w:cs="Arial"/>
          <w:sz w:val="24"/>
          <w:szCs w:val="24"/>
        </w:rPr>
        <w:t>y</w:t>
      </w:r>
      <w:r w:rsidR="00297F23" w:rsidRPr="00371EEC">
        <w:rPr>
          <w:rFonts w:ascii="Arial" w:hAnsi="Arial" w:cs="Arial"/>
          <w:sz w:val="24"/>
          <w:szCs w:val="24"/>
        </w:rPr>
        <w:t xml:space="preserve"> – </w:t>
      </w:r>
      <w:r w:rsidR="00EA22E8" w:rsidRPr="00371EEC">
        <w:rPr>
          <w:rFonts w:ascii="Arial" w:hAnsi="Arial" w:cs="Arial"/>
          <w:sz w:val="24"/>
          <w:szCs w:val="24"/>
        </w:rPr>
        <w:t>D</w:t>
      </w:r>
      <w:r w:rsidRPr="00371EEC">
        <w:rPr>
          <w:rFonts w:ascii="Arial" w:hAnsi="Arial" w:cs="Arial"/>
          <w:sz w:val="24"/>
          <w:szCs w:val="24"/>
        </w:rPr>
        <w:t>ata governance processes will exhibit transparency; it should be clear to all participants and auditors how and when data-related decisions and controls were introduced into the processes.</w:t>
      </w:r>
    </w:p>
    <w:p w14:paraId="5A11443D" w14:textId="77777777" w:rsidR="00A67765" w:rsidRPr="00371EEC" w:rsidRDefault="00A67765" w:rsidP="000B4495">
      <w:pPr>
        <w:pStyle w:val="ListParagraph"/>
        <w:spacing w:after="0" w:line="240" w:lineRule="auto"/>
        <w:ind w:left="1800"/>
        <w:rPr>
          <w:rFonts w:ascii="Arial" w:hAnsi="Arial" w:cs="Arial"/>
          <w:sz w:val="24"/>
          <w:szCs w:val="24"/>
        </w:rPr>
      </w:pPr>
    </w:p>
    <w:p w14:paraId="6373CCD2" w14:textId="77777777" w:rsidR="00062917" w:rsidRPr="00371EEC" w:rsidRDefault="00297F23" w:rsidP="000B4495">
      <w:pPr>
        <w:pStyle w:val="ListParagraph"/>
        <w:numPr>
          <w:ilvl w:val="2"/>
          <w:numId w:val="1"/>
        </w:numPr>
        <w:tabs>
          <w:tab w:val="clear" w:pos="2160"/>
        </w:tabs>
        <w:spacing w:after="0" w:line="240" w:lineRule="auto"/>
        <w:ind w:left="1800"/>
        <w:rPr>
          <w:rFonts w:ascii="Arial" w:hAnsi="Arial" w:cs="Arial"/>
          <w:sz w:val="24"/>
          <w:szCs w:val="24"/>
        </w:rPr>
      </w:pPr>
      <w:r w:rsidRPr="00371EEC">
        <w:rPr>
          <w:rFonts w:ascii="Arial" w:hAnsi="Arial" w:cs="Arial"/>
          <w:sz w:val="24"/>
          <w:szCs w:val="24"/>
        </w:rPr>
        <w:t xml:space="preserve">Auditability – </w:t>
      </w:r>
      <w:r w:rsidR="00EA22E8" w:rsidRPr="00371EEC">
        <w:rPr>
          <w:rFonts w:ascii="Arial" w:hAnsi="Arial" w:cs="Arial"/>
          <w:sz w:val="24"/>
          <w:szCs w:val="24"/>
        </w:rPr>
        <w:t>D</w:t>
      </w:r>
      <w:r w:rsidR="00062917" w:rsidRPr="00371EEC">
        <w:rPr>
          <w:rFonts w:ascii="Arial" w:hAnsi="Arial" w:cs="Arial"/>
          <w:sz w:val="24"/>
          <w:szCs w:val="24"/>
        </w:rPr>
        <w:t>ata-related decisions, processes, and controls subject to the Data Governance Program will be auditable; they will be accompanied by documentation to support compliance-based and operational auditing requirements.</w:t>
      </w:r>
    </w:p>
    <w:p w14:paraId="6C858D5F" w14:textId="77777777" w:rsidR="00062917" w:rsidRPr="00371EEC" w:rsidRDefault="00062917" w:rsidP="000B4495">
      <w:pPr>
        <w:pStyle w:val="ListParagraph"/>
        <w:spacing w:after="0" w:line="240" w:lineRule="auto"/>
        <w:ind w:left="1800" w:hanging="360"/>
        <w:rPr>
          <w:rFonts w:ascii="Arial" w:hAnsi="Arial" w:cs="Arial"/>
          <w:sz w:val="24"/>
          <w:szCs w:val="24"/>
        </w:rPr>
      </w:pPr>
    </w:p>
    <w:p w14:paraId="5A8D63BB" w14:textId="27566060" w:rsidR="00062917" w:rsidRPr="00371EEC" w:rsidRDefault="00297F23" w:rsidP="000B4495">
      <w:pPr>
        <w:pStyle w:val="ListParagraph"/>
        <w:numPr>
          <w:ilvl w:val="2"/>
          <w:numId w:val="1"/>
        </w:numPr>
        <w:tabs>
          <w:tab w:val="clear" w:pos="2160"/>
        </w:tabs>
        <w:spacing w:after="0" w:line="240" w:lineRule="auto"/>
        <w:ind w:left="1800"/>
        <w:rPr>
          <w:rFonts w:ascii="Arial" w:hAnsi="Arial" w:cs="Arial"/>
          <w:sz w:val="24"/>
          <w:szCs w:val="24"/>
        </w:rPr>
      </w:pPr>
      <w:r w:rsidRPr="00371EEC">
        <w:rPr>
          <w:rFonts w:ascii="Arial" w:hAnsi="Arial" w:cs="Arial"/>
          <w:sz w:val="24"/>
          <w:szCs w:val="24"/>
        </w:rPr>
        <w:t xml:space="preserve">Accountability – </w:t>
      </w:r>
      <w:r w:rsidR="00EA22E8" w:rsidRPr="00371EEC">
        <w:rPr>
          <w:rFonts w:ascii="Arial" w:hAnsi="Arial" w:cs="Arial"/>
          <w:sz w:val="24"/>
          <w:szCs w:val="24"/>
        </w:rPr>
        <w:t>T</w:t>
      </w:r>
      <w:r w:rsidR="00062917" w:rsidRPr="00371EEC">
        <w:rPr>
          <w:rFonts w:ascii="Arial" w:hAnsi="Arial" w:cs="Arial"/>
          <w:sz w:val="24"/>
          <w:szCs w:val="24"/>
        </w:rPr>
        <w:t>he program will define accountabilities for data-related decisions, processes, and controls.</w:t>
      </w:r>
    </w:p>
    <w:p w14:paraId="7D37DE43" w14:textId="77777777" w:rsidR="00062917" w:rsidRPr="00371EEC" w:rsidRDefault="00062917" w:rsidP="000B4495">
      <w:pPr>
        <w:pStyle w:val="ListParagraph"/>
        <w:spacing w:after="0" w:line="240" w:lineRule="auto"/>
        <w:ind w:left="1800" w:hanging="360"/>
        <w:rPr>
          <w:rFonts w:ascii="Arial" w:hAnsi="Arial" w:cs="Arial"/>
          <w:sz w:val="24"/>
          <w:szCs w:val="24"/>
        </w:rPr>
      </w:pPr>
    </w:p>
    <w:p w14:paraId="6356AEAB" w14:textId="37BBF933" w:rsidR="008040F6" w:rsidRPr="00371EEC" w:rsidRDefault="00297F23" w:rsidP="000B4495">
      <w:pPr>
        <w:pStyle w:val="ListParagraph"/>
        <w:numPr>
          <w:ilvl w:val="2"/>
          <w:numId w:val="1"/>
        </w:numPr>
        <w:tabs>
          <w:tab w:val="clear" w:pos="2160"/>
        </w:tabs>
        <w:spacing w:after="0" w:line="240" w:lineRule="auto"/>
        <w:ind w:left="1800"/>
        <w:rPr>
          <w:rFonts w:ascii="Arial" w:hAnsi="Arial" w:cs="Arial"/>
          <w:sz w:val="24"/>
          <w:szCs w:val="24"/>
        </w:rPr>
      </w:pPr>
      <w:r w:rsidRPr="00371EEC">
        <w:rPr>
          <w:rFonts w:ascii="Arial" w:hAnsi="Arial" w:cs="Arial"/>
          <w:sz w:val="24"/>
          <w:szCs w:val="24"/>
        </w:rPr>
        <w:t xml:space="preserve">Stewardship – </w:t>
      </w:r>
      <w:r w:rsidR="00EA22E8" w:rsidRPr="00371EEC">
        <w:rPr>
          <w:rFonts w:ascii="Arial" w:hAnsi="Arial" w:cs="Arial"/>
          <w:sz w:val="24"/>
          <w:szCs w:val="24"/>
        </w:rPr>
        <w:t>T</w:t>
      </w:r>
      <w:r w:rsidR="00062917" w:rsidRPr="00371EEC">
        <w:rPr>
          <w:rFonts w:ascii="Arial" w:hAnsi="Arial" w:cs="Arial"/>
          <w:sz w:val="24"/>
          <w:szCs w:val="24"/>
        </w:rPr>
        <w:t xml:space="preserve">he program will strive for the responsible and </w:t>
      </w:r>
      <w:r w:rsidR="000B21D1">
        <w:rPr>
          <w:rFonts w:ascii="Arial" w:hAnsi="Arial" w:cs="Arial"/>
          <w:sz w:val="24"/>
          <w:szCs w:val="24"/>
        </w:rPr>
        <w:t>ethical governance</w:t>
      </w:r>
      <w:r w:rsidR="00062917" w:rsidRPr="00371EEC">
        <w:rPr>
          <w:rFonts w:ascii="Arial" w:hAnsi="Arial" w:cs="Arial"/>
          <w:sz w:val="24"/>
          <w:szCs w:val="24"/>
        </w:rPr>
        <w:t xml:space="preserve"> of data.</w:t>
      </w:r>
    </w:p>
    <w:p w14:paraId="0F77B98E" w14:textId="77777777" w:rsidR="0091189B" w:rsidRPr="00371EEC" w:rsidRDefault="0091189B" w:rsidP="000B4495">
      <w:pPr>
        <w:pStyle w:val="ListParagraph"/>
        <w:spacing w:after="0" w:line="240" w:lineRule="auto"/>
        <w:ind w:left="2160"/>
        <w:rPr>
          <w:rFonts w:ascii="Arial" w:hAnsi="Arial" w:cs="Arial"/>
          <w:sz w:val="24"/>
          <w:szCs w:val="24"/>
        </w:rPr>
      </w:pPr>
    </w:p>
    <w:p w14:paraId="7F16317B" w14:textId="77777777" w:rsidR="00160981" w:rsidRPr="00371EEC" w:rsidRDefault="00564A7E" w:rsidP="000B4495">
      <w:pPr>
        <w:pStyle w:val="ListParagraph"/>
        <w:numPr>
          <w:ilvl w:val="0"/>
          <w:numId w:val="1"/>
        </w:numPr>
        <w:spacing w:after="0" w:line="240" w:lineRule="auto"/>
        <w:contextualSpacing w:val="0"/>
        <w:rPr>
          <w:rFonts w:ascii="Arial" w:hAnsi="Arial" w:cs="Arial"/>
          <w:b/>
          <w:sz w:val="24"/>
          <w:szCs w:val="24"/>
        </w:rPr>
      </w:pPr>
      <w:r w:rsidRPr="00371EEC">
        <w:rPr>
          <w:rFonts w:ascii="Arial" w:hAnsi="Arial" w:cs="Arial"/>
          <w:b/>
          <w:sz w:val="24"/>
          <w:szCs w:val="24"/>
        </w:rPr>
        <w:t>SCOPE</w:t>
      </w:r>
    </w:p>
    <w:p w14:paraId="11754508" w14:textId="77777777" w:rsidR="0091189B" w:rsidRPr="00371EEC" w:rsidRDefault="0091189B" w:rsidP="000B4495">
      <w:pPr>
        <w:pStyle w:val="ListParagraph"/>
        <w:spacing w:after="0" w:line="240" w:lineRule="auto"/>
        <w:contextualSpacing w:val="0"/>
        <w:rPr>
          <w:rFonts w:ascii="Arial" w:hAnsi="Arial" w:cs="Arial"/>
          <w:b/>
          <w:sz w:val="24"/>
          <w:szCs w:val="24"/>
        </w:rPr>
      </w:pPr>
    </w:p>
    <w:p w14:paraId="161D7D6D" w14:textId="565F7CB2" w:rsidR="001049CE" w:rsidRDefault="00356E01" w:rsidP="000B4495">
      <w:pPr>
        <w:pStyle w:val="ListParagraph"/>
        <w:numPr>
          <w:ilvl w:val="1"/>
          <w:numId w:val="1"/>
        </w:numPr>
        <w:spacing w:after="0" w:line="240" w:lineRule="auto"/>
        <w:ind w:left="1440" w:hanging="720"/>
        <w:contextualSpacing w:val="0"/>
        <w:rPr>
          <w:rFonts w:ascii="Arial" w:hAnsi="Arial" w:cs="Arial"/>
          <w:sz w:val="24"/>
          <w:szCs w:val="24"/>
        </w:rPr>
      </w:pPr>
      <w:r w:rsidRPr="00371EEC">
        <w:rPr>
          <w:rFonts w:ascii="Arial" w:hAnsi="Arial" w:cs="Arial"/>
          <w:sz w:val="24"/>
          <w:szCs w:val="24"/>
        </w:rPr>
        <w:t xml:space="preserve">The Data Governance Program </w:t>
      </w:r>
      <w:r w:rsidR="00A91A0A">
        <w:rPr>
          <w:rFonts w:ascii="Arial" w:hAnsi="Arial" w:cs="Arial"/>
          <w:sz w:val="24"/>
          <w:szCs w:val="24"/>
        </w:rPr>
        <w:t xml:space="preserve">will </w:t>
      </w:r>
      <w:r w:rsidRPr="00371EEC">
        <w:rPr>
          <w:rFonts w:ascii="Arial" w:hAnsi="Arial" w:cs="Arial"/>
          <w:sz w:val="24"/>
          <w:szCs w:val="24"/>
        </w:rPr>
        <w:t>support the business objectives of Texas State</w:t>
      </w:r>
      <w:r w:rsidR="00E56D44" w:rsidRPr="00371EEC">
        <w:rPr>
          <w:rFonts w:ascii="Arial" w:hAnsi="Arial" w:cs="Arial"/>
          <w:sz w:val="24"/>
          <w:szCs w:val="24"/>
        </w:rPr>
        <w:t>,</w:t>
      </w:r>
      <w:r w:rsidRPr="00371EEC">
        <w:rPr>
          <w:rFonts w:ascii="Arial" w:hAnsi="Arial" w:cs="Arial"/>
          <w:sz w:val="24"/>
          <w:szCs w:val="24"/>
        </w:rPr>
        <w:t xml:space="preserve"> addressing data </w:t>
      </w:r>
      <w:r w:rsidR="009003B2" w:rsidRPr="00371EEC">
        <w:rPr>
          <w:rFonts w:ascii="Arial" w:hAnsi="Arial" w:cs="Arial"/>
          <w:sz w:val="24"/>
          <w:szCs w:val="24"/>
        </w:rPr>
        <w:t xml:space="preserve">ownership, stewardship, integrity, </w:t>
      </w:r>
      <w:r w:rsidR="00973FE1" w:rsidRPr="00371EEC">
        <w:rPr>
          <w:rFonts w:ascii="Arial" w:hAnsi="Arial" w:cs="Arial"/>
          <w:sz w:val="24"/>
          <w:szCs w:val="24"/>
        </w:rPr>
        <w:t>access</w:t>
      </w:r>
      <w:r w:rsidR="00094D96" w:rsidRPr="00371EEC">
        <w:rPr>
          <w:rFonts w:ascii="Arial" w:hAnsi="Arial" w:cs="Arial"/>
          <w:sz w:val="24"/>
          <w:szCs w:val="24"/>
        </w:rPr>
        <w:t xml:space="preserve">, </w:t>
      </w:r>
      <w:r w:rsidR="00EC0132" w:rsidRPr="00371EEC">
        <w:rPr>
          <w:rFonts w:ascii="Arial" w:hAnsi="Arial" w:cs="Arial"/>
          <w:sz w:val="24"/>
          <w:szCs w:val="24"/>
        </w:rPr>
        <w:t xml:space="preserve">privacy, </w:t>
      </w:r>
      <w:r w:rsidR="000B21D1">
        <w:rPr>
          <w:rFonts w:ascii="Arial" w:hAnsi="Arial" w:cs="Arial"/>
          <w:sz w:val="24"/>
          <w:szCs w:val="24"/>
        </w:rPr>
        <w:t xml:space="preserve">privacy </w:t>
      </w:r>
      <w:r w:rsidR="00EC0132" w:rsidRPr="00371EEC">
        <w:rPr>
          <w:rFonts w:ascii="Arial" w:hAnsi="Arial" w:cs="Arial"/>
          <w:sz w:val="24"/>
          <w:szCs w:val="24"/>
        </w:rPr>
        <w:t xml:space="preserve">classification, </w:t>
      </w:r>
      <w:r w:rsidR="009003B2" w:rsidRPr="00371EEC">
        <w:rPr>
          <w:rFonts w:ascii="Arial" w:hAnsi="Arial" w:cs="Arial"/>
          <w:sz w:val="24"/>
          <w:szCs w:val="24"/>
        </w:rPr>
        <w:t xml:space="preserve">and </w:t>
      </w:r>
      <w:r w:rsidRPr="00371EEC">
        <w:rPr>
          <w:rFonts w:ascii="Arial" w:hAnsi="Arial" w:cs="Arial"/>
          <w:sz w:val="24"/>
          <w:szCs w:val="24"/>
        </w:rPr>
        <w:t>reporting</w:t>
      </w:r>
      <w:r w:rsidR="006E7399" w:rsidRPr="00371EEC">
        <w:rPr>
          <w:rFonts w:ascii="Arial" w:hAnsi="Arial" w:cs="Arial"/>
          <w:sz w:val="24"/>
          <w:szCs w:val="24"/>
        </w:rPr>
        <w:t xml:space="preserve"> for all Texas State</w:t>
      </w:r>
      <w:r w:rsidRPr="00371EEC">
        <w:rPr>
          <w:rFonts w:ascii="Arial" w:hAnsi="Arial" w:cs="Arial"/>
          <w:sz w:val="24"/>
          <w:szCs w:val="24"/>
        </w:rPr>
        <w:t xml:space="preserve"> data including</w:t>
      </w:r>
      <w:r w:rsidR="000B21D1">
        <w:rPr>
          <w:rFonts w:ascii="Arial" w:hAnsi="Arial" w:cs="Arial"/>
          <w:sz w:val="24"/>
          <w:szCs w:val="24"/>
        </w:rPr>
        <w:t>, but not limited to,</w:t>
      </w:r>
      <w:r w:rsidR="00297F23" w:rsidRPr="00371EEC">
        <w:rPr>
          <w:rFonts w:ascii="Arial" w:hAnsi="Arial" w:cs="Arial"/>
          <w:sz w:val="24"/>
          <w:szCs w:val="24"/>
        </w:rPr>
        <w:t xml:space="preserve"> </w:t>
      </w:r>
      <w:r w:rsidR="009003B2" w:rsidRPr="00371EEC">
        <w:rPr>
          <w:rFonts w:ascii="Arial" w:hAnsi="Arial" w:cs="Arial"/>
          <w:sz w:val="24"/>
          <w:szCs w:val="24"/>
        </w:rPr>
        <w:t>student, faculty, human resources, finance, facilities</w:t>
      </w:r>
      <w:r w:rsidR="000D5E24" w:rsidRPr="00371EEC">
        <w:rPr>
          <w:rFonts w:ascii="Arial" w:hAnsi="Arial" w:cs="Arial"/>
          <w:sz w:val="24"/>
          <w:szCs w:val="24"/>
        </w:rPr>
        <w:t>, and alumni</w:t>
      </w:r>
      <w:r w:rsidR="00EA22E8" w:rsidRPr="00371EEC">
        <w:rPr>
          <w:rFonts w:ascii="Arial" w:hAnsi="Arial" w:cs="Arial"/>
          <w:sz w:val="24"/>
          <w:szCs w:val="24"/>
        </w:rPr>
        <w:t xml:space="preserve"> or </w:t>
      </w:r>
      <w:r w:rsidR="000D5E24" w:rsidRPr="00371EEC">
        <w:rPr>
          <w:rFonts w:ascii="Arial" w:hAnsi="Arial" w:cs="Arial"/>
          <w:sz w:val="24"/>
          <w:szCs w:val="24"/>
        </w:rPr>
        <w:t>donor</w:t>
      </w:r>
      <w:r w:rsidR="009003B2" w:rsidRPr="00371EEC">
        <w:rPr>
          <w:rFonts w:ascii="Arial" w:hAnsi="Arial" w:cs="Arial"/>
          <w:sz w:val="24"/>
          <w:szCs w:val="24"/>
        </w:rPr>
        <w:t xml:space="preserve"> data elements</w:t>
      </w:r>
      <w:r w:rsidR="00EA22E8" w:rsidRPr="00371EEC">
        <w:rPr>
          <w:rFonts w:ascii="Arial" w:hAnsi="Arial" w:cs="Arial"/>
          <w:sz w:val="24"/>
          <w:szCs w:val="24"/>
        </w:rPr>
        <w:t>,</w:t>
      </w:r>
      <w:r w:rsidR="009003B2" w:rsidRPr="00371EEC">
        <w:rPr>
          <w:rFonts w:ascii="Arial" w:hAnsi="Arial" w:cs="Arial"/>
          <w:sz w:val="24"/>
          <w:szCs w:val="24"/>
        </w:rPr>
        <w:t xml:space="preserve"> wherever they reside</w:t>
      </w:r>
      <w:r w:rsidRPr="00371EEC">
        <w:rPr>
          <w:rFonts w:ascii="Arial" w:hAnsi="Arial" w:cs="Arial"/>
          <w:sz w:val="24"/>
          <w:szCs w:val="24"/>
        </w:rPr>
        <w:t>.</w:t>
      </w:r>
      <w:r w:rsidR="00DB2F0A" w:rsidRPr="00371EEC">
        <w:rPr>
          <w:rFonts w:ascii="Arial" w:hAnsi="Arial" w:cs="Arial"/>
          <w:sz w:val="24"/>
          <w:szCs w:val="24"/>
        </w:rPr>
        <w:t xml:space="preserve"> </w:t>
      </w:r>
    </w:p>
    <w:p w14:paraId="28FA993B" w14:textId="77777777" w:rsidR="001049CE" w:rsidRDefault="001049CE" w:rsidP="000B4495">
      <w:pPr>
        <w:pStyle w:val="ListParagraph"/>
        <w:spacing w:after="0" w:line="240" w:lineRule="auto"/>
        <w:ind w:left="1440"/>
        <w:contextualSpacing w:val="0"/>
        <w:rPr>
          <w:rFonts w:ascii="Arial" w:hAnsi="Arial" w:cs="Arial"/>
          <w:sz w:val="24"/>
          <w:szCs w:val="24"/>
        </w:rPr>
      </w:pPr>
    </w:p>
    <w:p w14:paraId="5AE5F56F" w14:textId="7FB66EF3" w:rsidR="0091189B" w:rsidRPr="00371EEC" w:rsidRDefault="001049CE" w:rsidP="000B4495">
      <w:pPr>
        <w:pStyle w:val="ListParagraph"/>
        <w:numPr>
          <w:ilvl w:val="1"/>
          <w:numId w:val="1"/>
        </w:numPr>
        <w:spacing w:after="0" w:line="240" w:lineRule="auto"/>
        <w:ind w:left="1440" w:hanging="720"/>
        <w:contextualSpacing w:val="0"/>
        <w:rPr>
          <w:rFonts w:ascii="Arial" w:hAnsi="Arial" w:cs="Arial"/>
          <w:sz w:val="24"/>
          <w:szCs w:val="24"/>
        </w:rPr>
      </w:pPr>
      <w:r>
        <w:rPr>
          <w:rFonts w:ascii="Arial" w:hAnsi="Arial" w:cs="Arial"/>
          <w:sz w:val="24"/>
          <w:szCs w:val="24"/>
        </w:rPr>
        <w:t>The management of d</w:t>
      </w:r>
      <w:r w:rsidR="000D5E24" w:rsidRPr="00371EEC">
        <w:rPr>
          <w:rFonts w:ascii="Arial" w:hAnsi="Arial" w:cs="Arial"/>
          <w:sz w:val="24"/>
          <w:szCs w:val="24"/>
        </w:rPr>
        <w:t>ata elements related to police, medical,</w:t>
      </w:r>
      <w:r w:rsidR="00D932BC" w:rsidRPr="00371EEC">
        <w:rPr>
          <w:rFonts w:ascii="Arial" w:hAnsi="Arial" w:cs="Arial"/>
          <w:sz w:val="24"/>
          <w:szCs w:val="24"/>
        </w:rPr>
        <w:t xml:space="preserve"> counseling, legal,</w:t>
      </w:r>
      <w:r w:rsidR="000D5E24" w:rsidRPr="00371EEC">
        <w:rPr>
          <w:rFonts w:ascii="Arial" w:hAnsi="Arial" w:cs="Arial"/>
          <w:sz w:val="24"/>
          <w:szCs w:val="24"/>
        </w:rPr>
        <w:t xml:space="preserve"> and disability </w:t>
      </w:r>
      <w:r w:rsidR="00D932BC" w:rsidRPr="00371EEC">
        <w:rPr>
          <w:rFonts w:ascii="Arial" w:hAnsi="Arial" w:cs="Arial"/>
          <w:sz w:val="24"/>
          <w:szCs w:val="24"/>
        </w:rPr>
        <w:t xml:space="preserve">records </w:t>
      </w:r>
      <w:r w:rsidR="000B21D1">
        <w:rPr>
          <w:rFonts w:ascii="Arial" w:hAnsi="Arial" w:cs="Arial"/>
          <w:sz w:val="24"/>
          <w:szCs w:val="24"/>
        </w:rPr>
        <w:t xml:space="preserve">is the responsibility of each element’s respective institutional data owner; notwithstanding, these elements are subject to governance under this policy and additional requirements as ascribed by the </w:t>
      </w:r>
      <w:r w:rsidR="00A91A0A">
        <w:rPr>
          <w:rFonts w:ascii="Arial" w:hAnsi="Arial" w:cs="Arial"/>
          <w:sz w:val="24"/>
          <w:szCs w:val="24"/>
        </w:rPr>
        <w:t>u</w:t>
      </w:r>
      <w:r w:rsidR="000B21D1">
        <w:rPr>
          <w:rFonts w:ascii="Arial" w:hAnsi="Arial" w:cs="Arial"/>
          <w:sz w:val="24"/>
          <w:szCs w:val="24"/>
        </w:rPr>
        <w:t>niversity</w:t>
      </w:r>
      <w:r w:rsidR="00A91A0A">
        <w:rPr>
          <w:rFonts w:ascii="Arial" w:hAnsi="Arial" w:cs="Arial"/>
          <w:sz w:val="24"/>
          <w:szCs w:val="24"/>
        </w:rPr>
        <w:t>,</w:t>
      </w:r>
      <w:r w:rsidR="000B21D1">
        <w:rPr>
          <w:rFonts w:ascii="Arial" w:hAnsi="Arial" w:cs="Arial"/>
          <w:sz w:val="24"/>
          <w:szCs w:val="24"/>
        </w:rPr>
        <w:t xml:space="preserve"> </w:t>
      </w:r>
      <w:hyperlink r:id="rId12" w:history="1">
        <w:r w:rsidR="000B21D1" w:rsidRPr="00A91A0A">
          <w:rPr>
            <w:rStyle w:val="Hyperlink"/>
            <w:rFonts w:ascii="Arial" w:hAnsi="Arial" w:cs="Arial"/>
            <w:sz w:val="24"/>
            <w:szCs w:val="24"/>
          </w:rPr>
          <w:t xml:space="preserve">Texas State University System </w:t>
        </w:r>
        <w:r w:rsidR="00A91A0A" w:rsidRPr="00A91A0A">
          <w:rPr>
            <w:rStyle w:val="Hyperlink"/>
            <w:rFonts w:ascii="Arial" w:hAnsi="Arial" w:cs="Arial"/>
            <w:sz w:val="24"/>
            <w:szCs w:val="24"/>
          </w:rPr>
          <w:t>(TSUS) Rules and Regulations</w:t>
        </w:r>
      </w:hyperlink>
      <w:r w:rsidR="00A91A0A">
        <w:rPr>
          <w:rFonts w:ascii="Arial" w:hAnsi="Arial" w:cs="Arial"/>
          <w:sz w:val="24"/>
          <w:szCs w:val="24"/>
        </w:rPr>
        <w:t xml:space="preserve">, </w:t>
      </w:r>
      <w:r w:rsidR="000B21D1">
        <w:rPr>
          <w:rFonts w:ascii="Arial" w:hAnsi="Arial" w:cs="Arial"/>
          <w:sz w:val="24"/>
          <w:szCs w:val="24"/>
        </w:rPr>
        <w:t>and applicable law</w:t>
      </w:r>
      <w:r w:rsidR="000D5E24" w:rsidRPr="00371EEC">
        <w:rPr>
          <w:rFonts w:ascii="Arial" w:hAnsi="Arial" w:cs="Arial"/>
          <w:sz w:val="24"/>
          <w:szCs w:val="24"/>
        </w:rPr>
        <w:t xml:space="preserve">. </w:t>
      </w:r>
    </w:p>
    <w:p w14:paraId="43057FA3" w14:textId="77777777" w:rsidR="007D4BD2" w:rsidRPr="00371EEC" w:rsidRDefault="000D5E24" w:rsidP="000B4495">
      <w:pPr>
        <w:pStyle w:val="ListParagraph"/>
        <w:spacing w:after="0" w:line="240" w:lineRule="auto"/>
        <w:ind w:left="1440" w:hanging="720"/>
        <w:contextualSpacing w:val="0"/>
        <w:rPr>
          <w:rFonts w:ascii="Arial" w:hAnsi="Arial" w:cs="Arial"/>
          <w:sz w:val="24"/>
          <w:szCs w:val="24"/>
        </w:rPr>
      </w:pPr>
      <w:r w:rsidRPr="00371EEC">
        <w:rPr>
          <w:rFonts w:ascii="Arial" w:hAnsi="Arial" w:cs="Arial"/>
          <w:sz w:val="24"/>
          <w:szCs w:val="24"/>
        </w:rPr>
        <w:t xml:space="preserve"> </w:t>
      </w:r>
    </w:p>
    <w:p w14:paraId="05A856F8" w14:textId="77777777" w:rsidR="00A91A0A" w:rsidRDefault="00734C50" w:rsidP="000B4495">
      <w:pPr>
        <w:pStyle w:val="ListParagraph"/>
        <w:numPr>
          <w:ilvl w:val="1"/>
          <w:numId w:val="1"/>
        </w:numPr>
        <w:spacing w:after="0" w:line="240" w:lineRule="auto"/>
        <w:ind w:left="1440" w:hanging="720"/>
        <w:contextualSpacing w:val="0"/>
        <w:rPr>
          <w:rFonts w:ascii="Arial" w:hAnsi="Arial" w:cs="Arial"/>
          <w:sz w:val="24"/>
          <w:szCs w:val="24"/>
        </w:rPr>
      </w:pPr>
      <w:r w:rsidRPr="00371EEC">
        <w:rPr>
          <w:rFonts w:ascii="Arial" w:hAnsi="Arial" w:cs="Arial"/>
          <w:sz w:val="24"/>
          <w:szCs w:val="24"/>
        </w:rPr>
        <w:t>This</w:t>
      </w:r>
      <w:r w:rsidR="00DB2F0A" w:rsidRPr="00371EEC">
        <w:rPr>
          <w:rFonts w:ascii="Arial" w:hAnsi="Arial" w:cs="Arial"/>
          <w:sz w:val="24"/>
          <w:szCs w:val="24"/>
        </w:rPr>
        <w:t xml:space="preserve"> policy</w:t>
      </w:r>
      <w:r w:rsidR="007F4699" w:rsidRPr="00371EEC">
        <w:rPr>
          <w:rFonts w:ascii="Arial" w:hAnsi="Arial" w:cs="Arial"/>
          <w:sz w:val="24"/>
          <w:szCs w:val="24"/>
        </w:rPr>
        <w:t xml:space="preserve"> applies</w:t>
      </w:r>
      <w:r w:rsidR="00DB2F0A" w:rsidRPr="00371EEC">
        <w:rPr>
          <w:rFonts w:ascii="Arial" w:hAnsi="Arial" w:cs="Arial"/>
          <w:sz w:val="24"/>
          <w:szCs w:val="24"/>
        </w:rPr>
        <w:t xml:space="preserve"> to all individuals whose affiliation with Texas State</w:t>
      </w:r>
      <w:r w:rsidR="00160981" w:rsidRPr="00371EEC">
        <w:rPr>
          <w:rFonts w:ascii="Arial" w:hAnsi="Arial" w:cs="Arial"/>
          <w:sz w:val="24"/>
          <w:szCs w:val="24"/>
        </w:rPr>
        <w:t xml:space="preserve"> requires or permits access to </w:t>
      </w:r>
      <w:r w:rsidR="008D5196" w:rsidRPr="00371EEC">
        <w:rPr>
          <w:rFonts w:ascii="Arial" w:hAnsi="Arial" w:cs="Arial"/>
          <w:sz w:val="24"/>
          <w:szCs w:val="24"/>
        </w:rPr>
        <w:t>u</w:t>
      </w:r>
      <w:r w:rsidR="00160981" w:rsidRPr="00371EEC">
        <w:rPr>
          <w:rFonts w:ascii="Arial" w:hAnsi="Arial" w:cs="Arial"/>
          <w:sz w:val="24"/>
          <w:szCs w:val="24"/>
        </w:rPr>
        <w:t>niversity</w:t>
      </w:r>
      <w:r w:rsidR="00DB2F0A" w:rsidRPr="00371EEC">
        <w:rPr>
          <w:rFonts w:ascii="Arial" w:hAnsi="Arial" w:cs="Arial"/>
          <w:sz w:val="24"/>
          <w:szCs w:val="24"/>
        </w:rPr>
        <w:t xml:space="preserve"> data, without regard to the mann</w:t>
      </w:r>
      <w:r w:rsidR="00E3035B" w:rsidRPr="00371EEC">
        <w:rPr>
          <w:rFonts w:ascii="Arial" w:hAnsi="Arial" w:cs="Arial"/>
          <w:sz w:val="24"/>
          <w:szCs w:val="24"/>
        </w:rPr>
        <w:t xml:space="preserve">er, form, </w:t>
      </w:r>
      <w:r w:rsidR="000B21D1">
        <w:rPr>
          <w:rFonts w:ascii="Arial" w:hAnsi="Arial" w:cs="Arial"/>
          <w:sz w:val="24"/>
          <w:szCs w:val="24"/>
        </w:rPr>
        <w:t xml:space="preserve">duration, </w:t>
      </w:r>
      <w:r w:rsidR="00E3035B" w:rsidRPr="00371EEC">
        <w:rPr>
          <w:rFonts w:ascii="Arial" w:hAnsi="Arial" w:cs="Arial"/>
          <w:sz w:val="24"/>
          <w:szCs w:val="24"/>
        </w:rPr>
        <w:t>or location of access.</w:t>
      </w:r>
    </w:p>
    <w:p w14:paraId="261D1786" w14:textId="77777777" w:rsidR="00A91A0A" w:rsidRPr="00A91A0A" w:rsidRDefault="00A91A0A" w:rsidP="000B4495">
      <w:pPr>
        <w:pStyle w:val="ListParagraph"/>
        <w:spacing w:after="0" w:line="240" w:lineRule="auto"/>
        <w:rPr>
          <w:rFonts w:ascii="Arial" w:hAnsi="Arial" w:cs="Arial"/>
          <w:sz w:val="24"/>
          <w:szCs w:val="24"/>
        </w:rPr>
      </w:pPr>
    </w:p>
    <w:p w14:paraId="316FC49B" w14:textId="2A0E9F05" w:rsidR="00A91A0A" w:rsidRDefault="00844DFD" w:rsidP="000B4495">
      <w:pPr>
        <w:pStyle w:val="ListParagraph"/>
        <w:numPr>
          <w:ilvl w:val="1"/>
          <w:numId w:val="1"/>
        </w:numPr>
        <w:spacing w:after="0" w:line="240" w:lineRule="auto"/>
        <w:ind w:left="1440" w:hanging="720"/>
        <w:contextualSpacing w:val="0"/>
        <w:rPr>
          <w:rFonts w:ascii="Arial" w:hAnsi="Arial" w:cs="Arial"/>
          <w:sz w:val="24"/>
          <w:szCs w:val="24"/>
        </w:rPr>
      </w:pPr>
      <w:r w:rsidRPr="00A91A0A">
        <w:rPr>
          <w:rFonts w:ascii="Arial" w:hAnsi="Arial" w:cs="Arial"/>
          <w:sz w:val="24"/>
          <w:szCs w:val="24"/>
        </w:rPr>
        <w:lastRenderedPageBreak/>
        <w:t>Matters</w:t>
      </w:r>
      <w:r w:rsidR="00DF51A4" w:rsidRPr="00A91A0A">
        <w:rPr>
          <w:rFonts w:ascii="Arial" w:hAnsi="Arial" w:cs="Arial"/>
          <w:sz w:val="24"/>
          <w:szCs w:val="24"/>
        </w:rPr>
        <w:t xml:space="preserve"> of data security are key to any data governance program and addressed in Section 04.01, Computing Services, o</w:t>
      </w:r>
      <w:r w:rsidR="00F02E24" w:rsidRPr="00A91A0A">
        <w:rPr>
          <w:rFonts w:ascii="Arial" w:hAnsi="Arial" w:cs="Arial"/>
          <w:sz w:val="24"/>
          <w:szCs w:val="24"/>
        </w:rPr>
        <w:t xml:space="preserve">f </w:t>
      </w:r>
      <w:r w:rsidR="00DF51A4" w:rsidRPr="00A91A0A">
        <w:rPr>
          <w:rFonts w:ascii="Arial" w:hAnsi="Arial" w:cs="Arial"/>
          <w:sz w:val="24"/>
          <w:szCs w:val="24"/>
        </w:rPr>
        <w:t xml:space="preserve">the </w:t>
      </w:r>
      <w:r w:rsidR="00A91A0A">
        <w:rPr>
          <w:rFonts w:ascii="Arial" w:hAnsi="Arial" w:cs="Arial"/>
          <w:sz w:val="24"/>
          <w:szCs w:val="24"/>
        </w:rPr>
        <w:t>u</w:t>
      </w:r>
      <w:r w:rsidR="00DF51A4" w:rsidRPr="00A91A0A">
        <w:rPr>
          <w:rFonts w:ascii="Arial" w:hAnsi="Arial" w:cs="Arial"/>
          <w:sz w:val="24"/>
          <w:szCs w:val="24"/>
        </w:rPr>
        <w:t xml:space="preserve">niversity </w:t>
      </w:r>
      <w:hyperlink r:id="rId13" w:history="1">
        <w:r w:rsidR="00DF51A4" w:rsidRPr="00A91A0A">
          <w:rPr>
            <w:rStyle w:val="Hyperlink"/>
            <w:rFonts w:ascii="Arial" w:hAnsi="Arial" w:cs="Arial"/>
            <w:sz w:val="24"/>
            <w:szCs w:val="24"/>
          </w:rPr>
          <w:t>Polic</w:t>
        </w:r>
        <w:r w:rsidR="00F02E24" w:rsidRPr="00A91A0A">
          <w:rPr>
            <w:rStyle w:val="Hyperlink"/>
            <w:rFonts w:ascii="Arial" w:hAnsi="Arial" w:cs="Arial"/>
            <w:sz w:val="24"/>
            <w:szCs w:val="24"/>
          </w:rPr>
          <w:t>y and Procedures Statements</w:t>
        </w:r>
        <w:r w:rsidR="00A91A0A" w:rsidRPr="00A91A0A">
          <w:rPr>
            <w:rStyle w:val="Hyperlink"/>
            <w:rFonts w:ascii="Arial" w:hAnsi="Arial" w:cs="Arial"/>
            <w:sz w:val="24"/>
            <w:szCs w:val="24"/>
          </w:rPr>
          <w:t xml:space="preserve"> (PPS)</w:t>
        </w:r>
        <w:r w:rsidR="00DF51A4" w:rsidRPr="00A91A0A">
          <w:rPr>
            <w:rStyle w:val="Hyperlink"/>
            <w:rFonts w:ascii="Arial" w:hAnsi="Arial" w:cs="Arial"/>
            <w:sz w:val="24"/>
            <w:szCs w:val="24"/>
          </w:rPr>
          <w:t xml:space="preserve"> we</w:t>
        </w:r>
        <w:r w:rsidR="00DF51A4" w:rsidRPr="00A91A0A">
          <w:rPr>
            <w:rStyle w:val="Hyperlink"/>
            <w:rFonts w:ascii="Arial" w:hAnsi="Arial" w:cs="Arial"/>
            <w:sz w:val="24"/>
            <w:szCs w:val="24"/>
          </w:rPr>
          <w:t>b</w:t>
        </w:r>
        <w:r w:rsidR="00DF51A4" w:rsidRPr="00A91A0A">
          <w:rPr>
            <w:rStyle w:val="Hyperlink"/>
            <w:rFonts w:ascii="Arial" w:hAnsi="Arial" w:cs="Arial"/>
            <w:sz w:val="24"/>
            <w:szCs w:val="24"/>
          </w:rPr>
          <w:t>site</w:t>
        </w:r>
      </w:hyperlink>
      <w:r w:rsidR="00DF51A4" w:rsidRPr="00A91A0A">
        <w:rPr>
          <w:rFonts w:ascii="Arial" w:hAnsi="Arial" w:cs="Arial"/>
          <w:sz w:val="24"/>
          <w:szCs w:val="24"/>
        </w:rPr>
        <w:t>.</w:t>
      </w:r>
    </w:p>
    <w:p w14:paraId="27D641DB" w14:textId="77777777" w:rsidR="00A91A0A" w:rsidRPr="00A91A0A" w:rsidRDefault="00A91A0A" w:rsidP="000B4495">
      <w:pPr>
        <w:pStyle w:val="ListParagraph"/>
        <w:spacing w:after="0" w:line="240" w:lineRule="auto"/>
        <w:rPr>
          <w:rFonts w:ascii="Arial" w:hAnsi="Arial" w:cs="Arial"/>
          <w:sz w:val="24"/>
          <w:szCs w:val="24"/>
        </w:rPr>
      </w:pPr>
    </w:p>
    <w:p w14:paraId="1227273E" w14:textId="4CDEA14F" w:rsidR="00C37DCC" w:rsidRDefault="00DF51A4" w:rsidP="000B4495">
      <w:pPr>
        <w:pStyle w:val="ListParagraph"/>
        <w:numPr>
          <w:ilvl w:val="1"/>
          <w:numId w:val="1"/>
        </w:numPr>
        <w:spacing w:after="0" w:line="240" w:lineRule="auto"/>
        <w:ind w:left="1440" w:hanging="720"/>
        <w:contextualSpacing w:val="0"/>
        <w:rPr>
          <w:rFonts w:ascii="Arial" w:hAnsi="Arial" w:cs="Arial"/>
          <w:sz w:val="24"/>
          <w:szCs w:val="24"/>
        </w:rPr>
      </w:pPr>
      <w:r w:rsidRPr="00A91A0A">
        <w:rPr>
          <w:rFonts w:ascii="Arial" w:hAnsi="Arial" w:cs="Arial"/>
          <w:sz w:val="24"/>
          <w:szCs w:val="24"/>
        </w:rPr>
        <w:t xml:space="preserve">Policies regarding proper management and retention of records are addressed in </w:t>
      </w:r>
      <w:hyperlink r:id="rId14" w:history="1">
        <w:r w:rsidR="00A91A0A" w:rsidRPr="00A91A0A">
          <w:rPr>
            <w:rStyle w:val="Hyperlink"/>
            <w:rFonts w:ascii="Arial" w:hAnsi="Arial" w:cs="Arial"/>
            <w:sz w:val="24"/>
            <w:szCs w:val="24"/>
          </w:rPr>
          <w:t>UPPS No.</w:t>
        </w:r>
        <w:r w:rsidRPr="00A91A0A">
          <w:rPr>
            <w:rStyle w:val="Hyperlink"/>
            <w:rFonts w:ascii="Arial" w:hAnsi="Arial" w:cs="Arial"/>
            <w:sz w:val="24"/>
            <w:szCs w:val="24"/>
          </w:rPr>
          <w:t xml:space="preserve"> 01.04.32</w:t>
        </w:r>
      </w:hyperlink>
      <w:r w:rsidRPr="00A91A0A">
        <w:rPr>
          <w:rFonts w:ascii="Arial" w:hAnsi="Arial" w:cs="Arial"/>
          <w:sz w:val="24"/>
          <w:szCs w:val="24"/>
        </w:rPr>
        <w:t>, University Records Management</w:t>
      </w:r>
      <w:r w:rsidR="00A91A0A">
        <w:rPr>
          <w:rFonts w:ascii="Arial" w:hAnsi="Arial" w:cs="Arial"/>
          <w:sz w:val="24"/>
          <w:szCs w:val="24"/>
        </w:rPr>
        <w:t xml:space="preserve">. </w:t>
      </w:r>
    </w:p>
    <w:p w14:paraId="73DFF8EE" w14:textId="77777777" w:rsidR="00A91A0A" w:rsidRPr="00A91A0A" w:rsidRDefault="00A91A0A" w:rsidP="000B4495">
      <w:pPr>
        <w:spacing w:after="0" w:line="240" w:lineRule="auto"/>
        <w:rPr>
          <w:rFonts w:ascii="Arial" w:hAnsi="Arial" w:cs="Arial"/>
          <w:sz w:val="24"/>
          <w:szCs w:val="24"/>
        </w:rPr>
      </w:pPr>
    </w:p>
    <w:p w14:paraId="03192CC0" w14:textId="77777777" w:rsidR="007D4BD2" w:rsidRPr="00371EEC" w:rsidRDefault="008D5196" w:rsidP="000B4495">
      <w:pPr>
        <w:pStyle w:val="ListParagraph"/>
        <w:numPr>
          <w:ilvl w:val="0"/>
          <w:numId w:val="1"/>
        </w:numPr>
        <w:spacing w:after="0" w:line="240" w:lineRule="auto"/>
        <w:contextualSpacing w:val="0"/>
        <w:rPr>
          <w:rFonts w:ascii="Arial" w:hAnsi="Arial" w:cs="Arial"/>
          <w:b/>
          <w:sz w:val="24"/>
          <w:szCs w:val="24"/>
        </w:rPr>
      </w:pPr>
      <w:r w:rsidRPr="00371EEC">
        <w:rPr>
          <w:rFonts w:ascii="Arial" w:hAnsi="Arial" w:cs="Arial"/>
          <w:b/>
          <w:sz w:val="24"/>
          <w:szCs w:val="24"/>
        </w:rPr>
        <w:t>DEFINITIONS</w:t>
      </w:r>
    </w:p>
    <w:p w14:paraId="77D67034" w14:textId="77777777" w:rsidR="008040F6" w:rsidRPr="00371EEC" w:rsidRDefault="008040F6" w:rsidP="000B4495">
      <w:pPr>
        <w:pStyle w:val="ListParagraph"/>
        <w:spacing w:after="0" w:line="240" w:lineRule="auto"/>
        <w:contextualSpacing w:val="0"/>
        <w:rPr>
          <w:rFonts w:ascii="Arial" w:hAnsi="Arial" w:cs="Arial"/>
          <w:b/>
          <w:sz w:val="24"/>
          <w:szCs w:val="24"/>
        </w:rPr>
      </w:pPr>
    </w:p>
    <w:p w14:paraId="452A201C" w14:textId="26B8AB06" w:rsidR="006C284E" w:rsidRDefault="006C284E" w:rsidP="000B4495">
      <w:pPr>
        <w:pStyle w:val="ListParagraph"/>
        <w:numPr>
          <w:ilvl w:val="1"/>
          <w:numId w:val="1"/>
        </w:numPr>
        <w:spacing w:after="0" w:line="240" w:lineRule="auto"/>
        <w:ind w:left="1440" w:hanging="720"/>
        <w:contextualSpacing w:val="0"/>
        <w:rPr>
          <w:rFonts w:ascii="Arial" w:hAnsi="Arial" w:cs="Arial"/>
          <w:sz w:val="24"/>
          <w:szCs w:val="24"/>
        </w:rPr>
      </w:pPr>
      <w:r>
        <w:rPr>
          <w:rFonts w:ascii="Arial" w:hAnsi="Arial" w:cs="Arial"/>
          <w:sz w:val="24"/>
          <w:szCs w:val="24"/>
        </w:rPr>
        <w:t>Data Asset – an object comprised of data elements</w:t>
      </w:r>
      <w:r w:rsidR="00844DFD">
        <w:rPr>
          <w:rFonts w:ascii="Arial" w:hAnsi="Arial" w:cs="Arial"/>
          <w:sz w:val="24"/>
          <w:szCs w:val="24"/>
        </w:rPr>
        <w:t>, which could be logical or physical</w:t>
      </w:r>
      <w:r w:rsidR="00241771">
        <w:rPr>
          <w:rFonts w:ascii="Arial" w:hAnsi="Arial" w:cs="Arial"/>
          <w:sz w:val="24"/>
          <w:szCs w:val="24"/>
        </w:rPr>
        <w:t>.</w:t>
      </w:r>
    </w:p>
    <w:p w14:paraId="1A83DE45" w14:textId="77777777" w:rsidR="006C284E" w:rsidRDefault="006C284E" w:rsidP="000B4495">
      <w:pPr>
        <w:pStyle w:val="ListParagraph"/>
        <w:spacing w:after="0" w:line="240" w:lineRule="auto"/>
        <w:ind w:left="1440"/>
        <w:contextualSpacing w:val="0"/>
        <w:rPr>
          <w:rFonts w:ascii="Arial" w:hAnsi="Arial" w:cs="Arial"/>
          <w:sz w:val="24"/>
          <w:szCs w:val="24"/>
        </w:rPr>
      </w:pPr>
    </w:p>
    <w:p w14:paraId="789B6C68" w14:textId="0D50E8D8" w:rsidR="00EC0132" w:rsidRDefault="007D4BD2" w:rsidP="000B4495">
      <w:pPr>
        <w:pStyle w:val="ListParagraph"/>
        <w:numPr>
          <w:ilvl w:val="1"/>
          <w:numId w:val="1"/>
        </w:numPr>
        <w:spacing w:after="0" w:line="240" w:lineRule="auto"/>
        <w:ind w:left="1440" w:hanging="720"/>
        <w:contextualSpacing w:val="0"/>
        <w:rPr>
          <w:rFonts w:ascii="Arial" w:hAnsi="Arial" w:cs="Arial"/>
          <w:sz w:val="24"/>
          <w:szCs w:val="24"/>
        </w:rPr>
      </w:pPr>
      <w:r w:rsidRPr="00722175">
        <w:rPr>
          <w:rFonts w:ascii="Arial" w:hAnsi="Arial" w:cs="Arial"/>
          <w:sz w:val="24"/>
          <w:szCs w:val="24"/>
        </w:rPr>
        <w:t xml:space="preserve">Data </w:t>
      </w:r>
      <w:r w:rsidR="00844DFD">
        <w:rPr>
          <w:rFonts w:ascii="Arial" w:hAnsi="Arial" w:cs="Arial"/>
          <w:sz w:val="24"/>
          <w:szCs w:val="24"/>
        </w:rPr>
        <w:t>User</w:t>
      </w:r>
      <w:r w:rsidR="00844DFD" w:rsidRPr="00371EEC">
        <w:rPr>
          <w:rFonts w:ascii="Arial" w:hAnsi="Arial" w:cs="Arial"/>
          <w:sz w:val="24"/>
          <w:szCs w:val="24"/>
        </w:rPr>
        <w:t xml:space="preserve"> </w:t>
      </w:r>
      <w:r w:rsidR="00297F23" w:rsidRPr="00371EEC">
        <w:rPr>
          <w:rFonts w:ascii="Arial" w:hAnsi="Arial" w:cs="Arial"/>
          <w:sz w:val="24"/>
          <w:szCs w:val="24"/>
        </w:rPr>
        <w:t xml:space="preserve">– </w:t>
      </w:r>
      <w:r w:rsidR="00EF2AC9" w:rsidRPr="00371EEC">
        <w:rPr>
          <w:rFonts w:ascii="Arial" w:hAnsi="Arial" w:cs="Arial"/>
          <w:sz w:val="24"/>
          <w:szCs w:val="24"/>
        </w:rPr>
        <w:t>a</w:t>
      </w:r>
      <w:r w:rsidR="00C37DCC" w:rsidRPr="00371EEC">
        <w:rPr>
          <w:rFonts w:ascii="Arial" w:hAnsi="Arial" w:cs="Arial"/>
          <w:sz w:val="24"/>
          <w:szCs w:val="24"/>
        </w:rPr>
        <w:t>n</w:t>
      </w:r>
      <w:r w:rsidRPr="00371EEC">
        <w:rPr>
          <w:rFonts w:ascii="Arial" w:hAnsi="Arial" w:cs="Arial"/>
          <w:sz w:val="24"/>
          <w:szCs w:val="24"/>
        </w:rPr>
        <w:t xml:space="preserve"> </w:t>
      </w:r>
      <w:r w:rsidR="00844DFD">
        <w:rPr>
          <w:rFonts w:ascii="Arial" w:hAnsi="Arial" w:cs="Arial"/>
          <w:sz w:val="24"/>
          <w:szCs w:val="24"/>
        </w:rPr>
        <w:t xml:space="preserve">authorized user, as defined by </w:t>
      </w:r>
      <w:hyperlink r:id="rId15" w:history="1">
        <w:r w:rsidR="00844DFD" w:rsidRPr="00C16158">
          <w:rPr>
            <w:rStyle w:val="Hyperlink"/>
            <w:rFonts w:ascii="Arial" w:hAnsi="Arial" w:cs="Arial"/>
            <w:sz w:val="24"/>
            <w:szCs w:val="24"/>
          </w:rPr>
          <w:t xml:space="preserve">UPPS </w:t>
        </w:r>
        <w:r w:rsidR="00C16158" w:rsidRPr="00C16158">
          <w:rPr>
            <w:rStyle w:val="Hyperlink"/>
            <w:rFonts w:ascii="Arial" w:hAnsi="Arial" w:cs="Arial"/>
            <w:sz w:val="24"/>
            <w:szCs w:val="24"/>
          </w:rPr>
          <w:t xml:space="preserve">No. </w:t>
        </w:r>
        <w:r w:rsidR="00844DFD" w:rsidRPr="00C16158">
          <w:rPr>
            <w:rStyle w:val="Hyperlink"/>
            <w:rFonts w:ascii="Arial" w:hAnsi="Arial" w:cs="Arial"/>
            <w:sz w:val="24"/>
            <w:szCs w:val="24"/>
          </w:rPr>
          <w:t>04.01.11</w:t>
        </w:r>
      </w:hyperlink>
      <w:r w:rsidR="00B24B3D">
        <w:rPr>
          <w:rFonts w:ascii="Arial" w:hAnsi="Arial" w:cs="Arial"/>
          <w:sz w:val="24"/>
          <w:szCs w:val="24"/>
        </w:rPr>
        <w:t xml:space="preserve">, </w:t>
      </w:r>
      <w:r w:rsidR="00C16158">
        <w:rPr>
          <w:rFonts w:ascii="Arial" w:hAnsi="Arial" w:cs="Arial"/>
          <w:sz w:val="24"/>
          <w:szCs w:val="24"/>
        </w:rPr>
        <w:t xml:space="preserve">Risk Management of Information Resources, </w:t>
      </w:r>
      <w:r w:rsidRPr="00371EEC">
        <w:rPr>
          <w:rFonts w:ascii="Arial" w:hAnsi="Arial" w:cs="Arial"/>
          <w:sz w:val="24"/>
          <w:szCs w:val="24"/>
        </w:rPr>
        <w:t>who access</w:t>
      </w:r>
      <w:r w:rsidR="00455D19" w:rsidRPr="00371EEC">
        <w:rPr>
          <w:rFonts w:ascii="Arial" w:hAnsi="Arial" w:cs="Arial"/>
          <w:sz w:val="24"/>
          <w:szCs w:val="24"/>
        </w:rPr>
        <w:t>es</w:t>
      </w:r>
      <w:r w:rsidRPr="00371EEC">
        <w:rPr>
          <w:rFonts w:ascii="Arial" w:hAnsi="Arial" w:cs="Arial"/>
          <w:sz w:val="24"/>
          <w:szCs w:val="24"/>
        </w:rPr>
        <w:t xml:space="preserve"> </w:t>
      </w:r>
      <w:r w:rsidR="008D5196" w:rsidRPr="00371EEC">
        <w:rPr>
          <w:rFonts w:ascii="Arial" w:hAnsi="Arial" w:cs="Arial"/>
          <w:sz w:val="24"/>
          <w:szCs w:val="24"/>
        </w:rPr>
        <w:t>university d</w:t>
      </w:r>
      <w:r w:rsidRPr="00371EEC">
        <w:rPr>
          <w:rFonts w:ascii="Arial" w:hAnsi="Arial" w:cs="Arial"/>
          <w:sz w:val="24"/>
          <w:szCs w:val="24"/>
        </w:rPr>
        <w:t xml:space="preserve">ata in performance of their assigned duties. </w:t>
      </w:r>
      <w:r w:rsidR="00C37DCC" w:rsidRPr="00371EEC">
        <w:rPr>
          <w:rFonts w:ascii="Arial" w:hAnsi="Arial" w:cs="Arial"/>
          <w:sz w:val="24"/>
          <w:szCs w:val="24"/>
        </w:rPr>
        <w:t xml:space="preserve">A data </w:t>
      </w:r>
      <w:r w:rsidR="00844DFD">
        <w:rPr>
          <w:rFonts w:ascii="Arial" w:hAnsi="Arial" w:cs="Arial"/>
          <w:sz w:val="24"/>
          <w:szCs w:val="24"/>
        </w:rPr>
        <w:t>user</w:t>
      </w:r>
      <w:r w:rsidR="00844DFD" w:rsidRPr="00371EEC">
        <w:rPr>
          <w:rFonts w:ascii="Arial" w:hAnsi="Arial" w:cs="Arial"/>
          <w:sz w:val="24"/>
          <w:szCs w:val="24"/>
        </w:rPr>
        <w:t xml:space="preserve"> </w:t>
      </w:r>
      <w:r w:rsidR="00C37DCC" w:rsidRPr="00371EEC">
        <w:rPr>
          <w:rFonts w:ascii="Arial" w:hAnsi="Arial" w:cs="Arial"/>
          <w:sz w:val="24"/>
          <w:szCs w:val="24"/>
        </w:rPr>
        <w:t>is</w:t>
      </w:r>
      <w:r w:rsidRPr="00371EEC">
        <w:rPr>
          <w:rFonts w:ascii="Arial" w:hAnsi="Arial" w:cs="Arial"/>
          <w:sz w:val="24"/>
          <w:szCs w:val="24"/>
        </w:rPr>
        <w:t xml:space="preserve"> expected to be familiar with and abide by all data gov</w:t>
      </w:r>
      <w:r w:rsidR="00784C3F" w:rsidRPr="00371EEC">
        <w:rPr>
          <w:rFonts w:ascii="Arial" w:hAnsi="Arial" w:cs="Arial"/>
          <w:sz w:val="24"/>
          <w:szCs w:val="24"/>
        </w:rPr>
        <w:t xml:space="preserve">ernance and data security </w:t>
      </w:r>
      <w:r w:rsidR="003334CA" w:rsidRPr="00371EEC">
        <w:rPr>
          <w:rFonts w:ascii="Arial" w:hAnsi="Arial" w:cs="Arial"/>
          <w:sz w:val="24"/>
          <w:szCs w:val="24"/>
        </w:rPr>
        <w:t>policies and procedures</w:t>
      </w:r>
      <w:r w:rsidR="00784C3F" w:rsidRPr="00371EEC">
        <w:rPr>
          <w:rFonts w:ascii="Arial" w:hAnsi="Arial" w:cs="Arial"/>
          <w:sz w:val="24"/>
          <w:szCs w:val="24"/>
        </w:rPr>
        <w:t>.</w:t>
      </w:r>
    </w:p>
    <w:p w14:paraId="744D8DA9" w14:textId="77777777" w:rsidR="003D2CEA" w:rsidRPr="003D2CEA" w:rsidRDefault="003D2CEA" w:rsidP="000B4495">
      <w:pPr>
        <w:pStyle w:val="ListParagraph"/>
        <w:spacing w:after="0" w:line="240" w:lineRule="auto"/>
        <w:rPr>
          <w:rFonts w:ascii="Arial" w:hAnsi="Arial" w:cs="Arial"/>
          <w:sz w:val="24"/>
          <w:szCs w:val="24"/>
        </w:rPr>
      </w:pPr>
    </w:p>
    <w:p w14:paraId="3FC499D0" w14:textId="5EDE1E1F" w:rsidR="003D2CEA" w:rsidRPr="00371EEC" w:rsidRDefault="003D2CEA" w:rsidP="000B4495">
      <w:pPr>
        <w:pStyle w:val="ListParagraph"/>
        <w:numPr>
          <w:ilvl w:val="1"/>
          <w:numId w:val="1"/>
        </w:numPr>
        <w:spacing w:after="0" w:line="240" w:lineRule="auto"/>
        <w:ind w:left="1440" w:hanging="720"/>
        <w:contextualSpacing w:val="0"/>
        <w:rPr>
          <w:rFonts w:ascii="Arial" w:hAnsi="Arial" w:cs="Arial"/>
          <w:sz w:val="24"/>
          <w:szCs w:val="24"/>
        </w:rPr>
      </w:pPr>
      <w:r w:rsidRPr="003D2CEA">
        <w:rPr>
          <w:rFonts w:ascii="Arial" w:hAnsi="Arial" w:cs="Arial"/>
          <w:sz w:val="24"/>
          <w:szCs w:val="24"/>
        </w:rPr>
        <w:t>Data Custodian</w:t>
      </w:r>
      <w:r w:rsidR="00C16158">
        <w:rPr>
          <w:rFonts w:ascii="Arial" w:hAnsi="Arial" w:cs="Arial"/>
          <w:sz w:val="24"/>
          <w:szCs w:val="24"/>
        </w:rPr>
        <w:t xml:space="preserve"> –</w:t>
      </w:r>
      <w:r w:rsidRPr="003D2CEA">
        <w:rPr>
          <w:rFonts w:ascii="Arial" w:hAnsi="Arial" w:cs="Arial"/>
          <w:sz w:val="24"/>
          <w:szCs w:val="24"/>
        </w:rPr>
        <w:t xml:space="preserve"> an individual or team charged by the data owner to provide information asset services to data owners and data users.</w:t>
      </w:r>
    </w:p>
    <w:p w14:paraId="7D9AC9BD" w14:textId="77777777" w:rsidR="0091189B" w:rsidRPr="00371EEC" w:rsidRDefault="0091189B" w:rsidP="000B4495">
      <w:pPr>
        <w:pStyle w:val="ListParagraph"/>
        <w:spacing w:after="0" w:line="240" w:lineRule="auto"/>
        <w:ind w:left="1440" w:hanging="720"/>
        <w:contextualSpacing w:val="0"/>
        <w:rPr>
          <w:rFonts w:ascii="Arial" w:hAnsi="Arial" w:cs="Arial"/>
          <w:sz w:val="24"/>
          <w:szCs w:val="24"/>
        </w:rPr>
      </w:pPr>
    </w:p>
    <w:p w14:paraId="363A5085" w14:textId="77777777" w:rsidR="00433CCC" w:rsidRPr="00371EEC" w:rsidRDefault="00D50BC9" w:rsidP="000B4495">
      <w:pPr>
        <w:pStyle w:val="ListParagraph"/>
        <w:numPr>
          <w:ilvl w:val="1"/>
          <w:numId w:val="1"/>
        </w:numPr>
        <w:spacing w:after="0" w:line="240" w:lineRule="auto"/>
        <w:ind w:left="1440" w:hanging="720"/>
        <w:contextualSpacing w:val="0"/>
        <w:rPr>
          <w:rFonts w:ascii="Arial" w:hAnsi="Arial" w:cs="Arial"/>
          <w:sz w:val="24"/>
          <w:szCs w:val="24"/>
        </w:rPr>
      </w:pPr>
      <w:r w:rsidRPr="00722175">
        <w:rPr>
          <w:rFonts w:ascii="Arial" w:hAnsi="Arial" w:cs="Arial"/>
          <w:sz w:val="24"/>
          <w:szCs w:val="24"/>
        </w:rPr>
        <w:t>Data Dictionary</w:t>
      </w:r>
      <w:r w:rsidR="00297F23" w:rsidRPr="00371EEC">
        <w:rPr>
          <w:rFonts w:ascii="Arial" w:hAnsi="Arial" w:cs="Arial"/>
          <w:sz w:val="24"/>
          <w:szCs w:val="24"/>
        </w:rPr>
        <w:t xml:space="preserve"> – </w:t>
      </w:r>
      <w:r w:rsidR="00EF2AC9" w:rsidRPr="00371EEC">
        <w:rPr>
          <w:rFonts w:ascii="Arial" w:hAnsi="Arial" w:cs="Arial"/>
          <w:sz w:val="24"/>
          <w:szCs w:val="24"/>
        </w:rPr>
        <w:t>a</w:t>
      </w:r>
      <w:r w:rsidR="00433CCC" w:rsidRPr="00371EEC">
        <w:rPr>
          <w:rFonts w:ascii="Arial" w:hAnsi="Arial" w:cs="Arial"/>
          <w:sz w:val="24"/>
          <w:szCs w:val="24"/>
        </w:rPr>
        <w:t xml:space="preserve"> set of information describing</w:t>
      </w:r>
      <w:r w:rsidR="003334CA" w:rsidRPr="00371EEC">
        <w:rPr>
          <w:rFonts w:ascii="Arial" w:hAnsi="Arial" w:cs="Arial"/>
          <w:sz w:val="24"/>
          <w:szCs w:val="24"/>
        </w:rPr>
        <w:t xml:space="preserve"> and defining</w:t>
      </w:r>
      <w:r w:rsidR="00433CCC" w:rsidRPr="00371EEC">
        <w:rPr>
          <w:rFonts w:ascii="Arial" w:hAnsi="Arial" w:cs="Arial"/>
          <w:sz w:val="24"/>
          <w:szCs w:val="24"/>
        </w:rPr>
        <w:t xml:space="preserve"> the contents, format, and structure of a database and the relationship </w:t>
      </w:r>
      <w:r w:rsidR="0017229C" w:rsidRPr="00371EEC">
        <w:rPr>
          <w:rFonts w:ascii="Arial" w:hAnsi="Arial" w:cs="Arial"/>
          <w:sz w:val="24"/>
          <w:szCs w:val="24"/>
        </w:rPr>
        <w:t xml:space="preserve">among </w:t>
      </w:r>
      <w:r w:rsidR="00433CCC" w:rsidRPr="00371EEC">
        <w:rPr>
          <w:rFonts w:ascii="Arial" w:hAnsi="Arial" w:cs="Arial"/>
          <w:sz w:val="24"/>
          <w:szCs w:val="24"/>
        </w:rPr>
        <w:t>its elements.</w:t>
      </w:r>
    </w:p>
    <w:p w14:paraId="762FD7B4" w14:textId="77777777" w:rsidR="0091189B" w:rsidRPr="00371EEC" w:rsidRDefault="0091189B" w:rsidP="000B4495">
      <w:pPr>
        <w:pStyle w:val="ListParagraph"/>
        <w:spacing w:after="0" w:line="240" w:lineRule="auto"/>
        <w:ind w:left="1440" w:hanging="720"/>
        <w:contextualSpacing w:val="0"/>
        <w:rPr>
          <w:rFonts w:ascii="Arial" w:hAnsi="Arial" w:cs="Arial"/>
          <w:sz w:val="24"/>
          <w:szCs w:val="24"/>
        </w:rPr>
      </w:pPr>
    </w:p>
    <w:p w14:paraId="247308FB" w14:textId="77777777" w:rsidR="00D50BC9" w:rsidRPr="00105FED" w:rsidRDefault="00433CCC"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Da</w:t>
      </w:r>
      <w:r w:rsidR="00D50BC9" w:rsidRPr="00105FED">
        <w:rPr>
          <w:rFonts w:ascii="Arial" w:hAnsi="Arial" w:cs="Arial"/>
          <w:sz w:val="24"/>
          <w:szCs w:val="24"/>
        </w:rPr>
        <w:t>ta Element</w:t>
      </w:r>
      <w:r w:rsidR="00297F23" w:rsidRPr="00105FED">
        <w:rPr>
          <w:rFonts w:ascii="Arial" w:hAnsi="Arial" w:cs="Arial"/>
          <w:sz w:val="24"/>
          <w:szCs w:val="24"/>
        </w:rPr>
        <w:t xml:space="preserve"> – </w:t>
      </w:r>
      <w:r w:rsidR="00EF2AC9" w:rsidRPr="00105FED">
        <w:rPr>
          <w:rFonts w:ascii="Arial" w:hAnsi="Arial" w:cs="Arial"/>
          <w:sz w:val="24"/>
          <w:szCs w:val="24"/>
        </w:rPr>
        <w:t>a</w:t>
      </w:r>
      <w:r w:rsidRPr="00105FED">
        <w:rPr>
          <w:rFonts w:ascii="Arial" w:hAnsi="Arial" w:cs="Arial"/>
          <w:sz w:val="24"/>
          <w:szCs w:val="24"/>
        </w:rPr>
        <w:t>ny defined unit of data.</w:t>
      </w:r>
    </w:p>
    <w:p w14:paraId="6C2C50EF" w14:textId="77777777" w:rsidR="0091189B" w:rsidRPr="00105FED" w:rsidRDefault="0091189B" w:rsidP="000B4495">
      <w:pPr>
        <w:pStyle w:val="ListParagraph"/>
        <w:spacing w:after="0" w:line="240" w:lineRule="auto"/>
        <w:ind w:left="1440" w:hanging="720"/>
        <w:contextualSpacing w:val="0"/>
        <w:rPr>
          <w:rFonts w:ascii="Arial" w:hAnsi="Arial" w:cs="Arial"/>
          <w:sz w:val="24"/>
          <w:szCs w:val="24"/>
        </w:rPr>
      </w:pPr>
    </w:p>
    <w:p w14:paraId="7B29D329" w14:textId="1EEC8D98" w:rsidR="00EC0132" w:rsidRPr="00105FED" w:rsidRDefault="00514650"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 xml:space="preserve">Data </w:t>
      </w:r>
      <w:r w:rsidR="0004799B">
        <w:rPr>
          <w:rFonts w:ascii="Arial" w:hAnsi="Arial" w:cs="Arial"/>
          <w:sz w:val="24"/>
          <w:szCs w:val="24"/>
        </w:rPr>
        <w:t>Management</w:t>
      </w:r>
      <w:r w:rsidR="0004799B" w:rsidRPr="00105FED">
        <w:rPr>
          <w:rFonts w:ascii="Arial" w:hAnsi="Arial" w:cs="Arial"/>
          <w:sz w:val="24"/>
          <w:szCs w:val="24"/>
        </w:rPr>
        <w:t xml:space="preserve"> </w:t>
      </w:r>
      <w:r w:rsidR="00297F23" w:rsidRPr="00105FED">
        <w:rPr>
          <w:rFonts w:ascii="Arial" w:hAnsi="Arial" w:cs="Arial"/>
          <w:sz w:val="24"/>
          <w:szCs w:val="24"/>
        </w:rPr>
        <w:t xml:space="preserve">– </w:t>
      </w:r>
      <w:r w:rsidR="00EF2AC9" w:rsidRPr="00105FED">
        <w:rPr>
          <w:rFonts w:ascii="Arial" w:hAnsi="Arial" w:cs="Arial"/>
          <w:sz w:val="24"/>
          <w:szCs w:val="24"/>
        </w:rPr>
        <w:t>e</w:t>
      </w:r>
      <w:r w:rsidR="00EC0132" w:rsidRPr="00105FED">
        <w:rPr>
          <w:rFonts w:ascii="Arial" w:hAnsi="Arial" w:cs="Arial"/>
          <w:sz w:val="24"/>
          <w:szCs w:val="24"/>
        </w:rPr>
        <w:t>ncompasses the peo</w:t>
      </w:r>
      <w:r w:rsidR="006E7399" w:rsidRPr="00105FED">
        <w:rPr>
          <w:rFonts w:ascii="Arial" w:hAnsi="Arial" w:cs="Arial"/>
          <w:sz w:val="24"/>
          <w:szCs w:val="24"/>
        </w:rPr>
        <w:t xml:space="preserve">ple, processes, and </w:t>
      </w:r>
      <w:r w:rsidR="00EC0132" w:rsidRPr="00105FED">
        <w:rPr>
          <w:rFonts w:ascii="Arial" w:hAnsi="Arial" w:cs="Arial"/>
          <w:sz w:val="24"/>
          <w:szCs w:val="24"/>
        </w:rPr>
        <w:t>technology required to create consistent and proper handling of data and understanding of information across the organization, ignoring the boundaries create</w:t>
      </w:r>
      <w:r w:rsidR="0091189B" w:rsidRPr="00105FED">
        <w:rPr>
          <w:rFonts w:ascii="Arial" w:hAnsi="Arial" w:cs="Arial"/>
          <w:sz w:val="24"/>
          <w:szCs w:val="24"/>
        </w:rPr>
        <w:t>d by organizational structures.</w:t>
      </w:r>
    </w:p>
    <w:p w14:paraId="0E96D34B" w14:textId="77777777" w:rsidR="0091189B" w:rsidRPr="00105FED" w:rsidRDefault="0091189B" w:rsidP="000B4495">
      <w:pPr>
        <w:pStyle w:val="ListParagraph"/>
        <w:spacing w:after="0" w:line="240" w:lineRule="auto"/>
        <w:ind w:left="1440" w:hanging="720"/>
        <w:contextualSpacing w:val="0"/>
        <w:rPr>
          <w:rFonts w:ascii="Arial" w:hAnsi="Arial" w:cs="Arial"/>
          <w:sz w:val="24"/>
          <w:szCs w:val="24"/>
        </w:rPr>
      </w:pPr>
    </w:p>
    <w:p w14:paraId="4B34A06A" w14:textId="48232091" w:rsidR="00514650" w:rsidRDefault="00514650"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Data Governance Program</w:t>
      </w:r>
      <w:r w:rsidR="00297F23" w:rsidRPr="00105FED">
        <w:rPr>
          <w:rFonts w:ascii="Arial" w:hAnsi="Arial" w:cs="Arial"/>
          <w:sz w:val="24"/>
          <w:szCs w:val="24"/>
        </w:rPr>
        <w:t xml:space="preserve"> – </w:t>
      </w:r>
      <w:r w:rsidR="00EF2AC9" w:rsidRPr="00105FED">
        <w:rPr>
          <w:rFonts w:ascii="Arial" w:hAnsi="Arial" w:cs="Arial"/>
          <w:sz w:val="24"/>
          <w:szCs w:val="24"/>
        </w:rPr>
        <w:t>t</w:t>
      </w:r>
      <w:r w:rsidRPr="00105FED">
        <w:rPr>
          <w:rFonts w:ascii="Arial" w:hAnsi="Arial" w:cs="Arial"/>
          <w:sz w:val="24"/>
          <w:szCs w:val="24"/>
        </w:rPr>
        <w:t>he framework to manage university data effectively, efficiently, and ethically in suppo</w:t>
      </w:r>
      <w:r w:rsidR="0091189B" w:rsidRPr="00105FED">
        <w:rPr>
          <w:rFonts w:ascii="Arial" w:hAnsi="Arial" w:cs="Arial"/>
          <w:sz w:val="24"/>
          <w:szCs w:val="24"/>
        </w:rPr>
        <w:t>rt of the university’s mission.</w:t>
      </w:r>
    </w:p>
    <w:p w14:paraId="0CBC8808" w14:textId="77777777" w:rsidR="003D2CEA" w:rsidRPr="003D2CEA" w:rsidRDefault="003D2CEA" w:rsidP="000B4495">
      <w:pPr>
        <w:pStyle w:val="ListParagraph"/>
        <w:spacing w:after="0" w:line="240" w:lineRule="auto"/>
        <w:rPr>
          <w:rFonts w:ascii="Arial" w:hAnsi="Arial" w:cs="Arial"/>
          <w:sz w:val="24"/>
          <w:szCs w:val="24"/>
        </w:rPr>
      </w:pPr>
    </w:p>
    <w:p w14:paraId="06A54108" w14:textId="71F8A2D2" w:rsidR="003D2CEA" w:rsidRPr="00105FED" w:rsidRDefault="003D2CEA" w:rsidP="000B4495">
      <w:pPr>
        <w:pStyle w:val="ListParagraph"/>
        <w:numPr>
          <w:ilvl w:val="1"/>
          <w:numId w:val="1"/>
        </w:numPr>
        <w:spacing w:after="0" w:line="240" w:lineRule="auto"/>
        <w:ind w:left="1440" w:hanging="720"/>
        <w:contextualSpacing w:val="0"/>
        <w:rPr>
          <w:rFonts w:ascii="Arial" w:hAnsi="Arial" w:cs="Arial"/>
          <w:sz w:val="24"/>
          <w:szCs w:val="24"/>
        </w:rPr>
      </w:pPr>
      <w:r w:rsidRPr="003D2CEA">
        <w:rPr>
          <w:rFonts w:ascii="Arial" w:hAnsi="Arial" w:cs="Arial"/>
          <w:sz w:val="24"/>
          <w:szCs w:val="24"/>
        </w:rPr>
        <w:t>Data Owner - an individual responsible for the oversight of an information resource</w:t>
      </w:r>
      <w:r w:rsidR="00F02E24">
        <w:rPr>
          <w:rFonts w:ascii="Arial" w:hAnsi="Arial" w:cs="Arial"/>
          <w:sz w:val="24"/>
          <w:szCs w:val="24"/>
        </w:rPr>
        <w:t xml:space="preserve"> or data asset</w:t>
      </w:r>
      <w:r w:rsidRPr="003D2CEA">
        <w:rPr>
          <w:rFonts w:ascii="Arial" w:hAnsi="Arial" w:cs="Arial"/>
          <w:sz w:val="24"/>
          <w:szCs w:val="24"/>
        </w:rPr>
        <w:t>.</w:t>
      </w:r>
    </w:p>
    <w:p w14:paraId="3CFAD6E1" w14:textId="34147B6D" w:rsidR="0091189B" w:rsidRPr="00105FED" w:rsidRDefault="0091189B" w:rsidP="000B4495">
      <w:pPr>
        <w:pStyle w:val="ListParagraph"/>
        <w:spacing w:after="0" w:line="240" w:lineRule="auto"/>
        <w:ind w:left="1440" w:hanging="720"/>
        <w:contextualSpacing w:val="0"/>
        <w:rPr>
          <w:rFonts w:ascii="Arial" w:hAnsi="Arial" w:cs="Arial"/>
          <w:sz w:val="24"/>
          <w:szCs w:val="24"/>
        </w:rPr>
      </w:pPr>
    </w:p>
    <w:p w14:paraId="63F34D87" w14:textId="28FE95E1" w:rsidR="003D2CEA" w:rsidRDefault="003D2CEA" w:rsidP="000B4495">
      <w:pPr>
        <w:pStyle w:val="ListParagraph"/>
        <w:numPr>
          <w:ilvl w:val="1"/>
          <w:numId w:val="1"/>
        </w:numPr>
        <w:spacing w:after="0" w:line="240" w:lineRule="auto"/>
        <w:ind w:left="1440" w:hanging="720"/>
        <w:contextualSpacing w:val="0"/>
        <w:rPr>
          <w:rFonts w:ascii="Arial" w:hAnsi="Arial" w:cs="Arial"/>
          <w:sz w:val="24"/>
          <w:szCs w:val="24"/>
        </w:rPr>
      </w:pPr>
      <w:r w:rsidRPr="003D2CEA">
        <w:rPr>
          <w:rFonts w:ascii="Arial" w:hAnsi="Arial" w:cs="Arial"/>
          <w:sz w:val="24"/>
          <w:szCs w:val="24"/>
        </w:rPr>
        <w:t xml:space="preserve">Data Steward – a data custodian responsible for planning, prescribing, and managing the sourcing, use, documentation, and maintenance of data assets. Functional data stewards are </w:t>
      </w:r>
      <w:r w:rsidR="00F02E24">
        <w:rPr>
          <w:rFonts w:ascii="Arial" w:hAnsi="Arial" w:cs="Arial"/>
          <w:sz w:val="24"/>
          <w:szCs w:val="24"/>
        </w:rPr>
        <w:t>requir</w:t>
      </w:r>
      <w:r w:rsidRPr="003D2CEA">
        <w:rPr>
          <w:rFonts w:ascii="Arial" w:hAnsi="Arial" w:cs="Arial"/>
          <w:sz w:val="24"/>
          <w:szCs w:val="24"/>
        </w:rPr>
        <w:t>ed to be knowledgeable regarding data assets in relation to business processes. Technical data stewards are expected to be knowledgeable about the underlying structure and administration of data assets. It is possible that a data steward could have both functional and technical knowledge.</w:t>
      </w:r>
    </w:p>
    <w:p w14:paraId="2CC7331C" w14:textId="77777777" w:rsidR="003D2CEA" w:rsidRPr="003D2CEA" w:rsidRDefault="003D2CEA" w:rsidP="000B4495">
      <w:pPr>
        <w:spacing w:after="0" w:line="240" w:lineRule="auto"/>
        <w:rPr>
          <w:rFonts w:ascii="Arial" w:hAnsi="Arial" w:cs="Arial"/>
          <w:sz w:val="24"/>
          <w:szCs w:val="24"/>
        </w:rPr>
      </w:pPr>
    </w:p>
    <w:p w14:paraId="5BD13289" w14:textId="7580FA80" w:rsidR="008E6202" w:rsidRPr="00105FED" w:rsidRDefault="008E6202" w:rsidP="000B4495">
      <w:pPr>
        <w:pStyle w:val="ListParagraph"/>
        <w:numPr>
          <w:ilvl w:val="1"/>
          <w:numId w:val="1"/>
        </w:numPr>
        <w:spacing w:after="0" w:line="240" w:lineRule="auto"/>
        <w:ind w:left="1440" w:hanging="720"/>
        <w:rPr>
          <w:rFonts w:ascii="Arial" w:hAnsi="Arial" w:cs="Arial"/>
          <w:sz w:val="24"/>
          <w:szCs w:val="24"/>
        </w:rPr>
      </w:pPr>
      <w:r w:rsidRPr="00105FED">
        <w:rPr>
          <w:rFonts w:ascii="Arial" w:hAnsi="Arial" w:cs="Arial"/>
          <w:sz w:val="24"/>
          <w:szCs w:val="24"/>
        </w:rPr>
        <w:lastRenderedPageBreak/>
        <w:t>Data Stewardship</w:t>
      </w:r>
      <w:r w:rsidR="00297F23" w:rsidRPr="00105FED">
        <w:rPr>
          <w:rFonts w:ascii="Arial" w:hAnsi="Arial" w:cs="Arial"/>
          <w:sz w:val="24"/>
          <w:szCs w:val="24"/>
        </w:rPr>
        <w:t xml:space="preserve"> – </w:t>
      </w:r>
      <w:r w:rsidR="00EF2AC9" w:rsidRPr="00105FED">
        <w:rPr>
          <w:rFonts w:ascii="Arial" w:hAnsi="Arial" w:cs="Arial"/>
          <w:sz w:val="24"/>
          <w:szCs w:val="24"/>
        </w:rPr>
        <w:t>t</w:t>
      </w:r>
      <w:r w:rsidR="00B75749" w:rsidRPr="00105FED">
        <w:rPr>
          <w:rFonts w:ascii="Arial" w:hAnsi="Arial" w:cs="Arial"/>
          <w:sz w:val="24"/>
          <w:szCs w:val="24"/>
        </w:rPr>
        <w:t xml:space="preserve">he </w:t>
      </w:r>
      <w:r w:rsidR="00FF71B4">
        <w:rPr>
          <w:rFonts w:ascii="Arial" w:hAnsi="Arial" w:cs="Arial"/>
          <w:sz w:val="24"/>
          <w:szCs w:val="24"/>
        </w:rPr>
        <w:t xml:space="preserve">governance, </w:t>
      </w:r>
      <w:r w:rsidR="00B75749" w:rsidRPr="00105FED">
        <w:rPr>
          <w:rFonts w:ascii="Arial" w:hAnsi="Arial" w:cs="Arial"/>
          <w:sz w:val="24"/>
          <w:szCs w:val="24"/>
        </w:rPr>
        <w:t>management</w:t>
      </w:r>
      <w:r w:rsidR="00FF71B4">
        <w:rPr>
          <w:rFonts w:ascii="Arial" w:hAnsi="Arial" w:cs="Arial"/>
          <w:sz w:val="24"/>
          <w:szCs w:val="24"/>
        </w:rPr>
        <w:t>,</w:t>
      </w:r>
      <w:r w:rsidR="00B75749" w:rsidRPr="00105FED">
        <w:rPr>
          <w:rFonts w:ascii="Arial" w:hAnsi="Arial" w:cs="Arial"/>
          <w:sz w:val="24"/>
          <w:szCs w:val="24"/>
        </w:rPr>
        <w:t xml:space="preserve"> and protection</w:t>
      </w:r>
      <w:r w:rsidR="00210ACA" w:rsidRPr="00105FED">
        <w:rPr>
          <w:rFonts w:ascii="Arial" w:hAnsi="Arial" w:cs="Arial"/>
          <w:sz w:val="24"/>
          <w:szCs w:val="24"/>
        </w:rPr>
        <w:t xml:space="preserve"> </w:t>
      </w:r>
      <w:r w:rsidR="00B75749" w:rsidRPr="00105FED">
        <w:rPr>
          <w:rFonts w:ascii="Arial" w:hAnsi="Arial" w:cs="Arial"/>
          <w:sz w:val="24"/>
          <w:szCs w:val="24"/>
        </w:rPr>
        <w:t>of an organization</w:t>
      </w:r>
      <w:r w:rsidR="00210ACA" w:rsidRPr="00105FED">
        <w:rPr>
          <w:rFonts w:ascii="Arial" w:hAnsi="Arial" w:cs="Arial"/>
          <w:sz w:val="24"/>
          <w:szCs w:val="24"/>
        </w:rPr>
        <w:t>’</w:t>
      </w:r>
      <w:r w:rsidR="00B75749" w:rsidRPr="00105FED">
        <w:rPr>
          <w:rFonts w:ascii="Arial" w:hAnsi="Arial" w:cs="Arial"/>
          <w:sz w:val="24"/>
          <w:szCs w:val="24"/>
        </w:rPr>
        <w:t>s data assets</w:t>
      </w:r>
      <w:r w:rsidR="008D5196" w:rsidRPr="00105FED">
        <w:rPr>
          <w:rFonts w:ascii="Arial" w:hAnsi="Arial" w:cs="Arial"/>
          <w:sz w:val="24"/>
          <w:szCs w:val="24"/>
        </w:rPr>
        <w:t xml:space="preserve"> </w:t>
      </w:r>
      <w:r w:rsidR="00797A69" w:rsidRPr="00105FED">
        <w:rPr>
          <w:rFonts w:ascii="Arial" w:hAnsi="Arial" w:cs="Arial"/>
          <w:sz w:val="24"/>
          <w:szCs w:val="24"/>
        </w:rPr>
        <w:t xml:space="preserve">that </w:t>
      </w:r>
      <w:r w:rsidR="00B75749" w:rsidRPr="00105FED">
        <w:rPr>
          <w:rFonts w:ascii="Arial" w:hAnsi="Arial" w:cs="Arial"/>
          <w:sz w:val="24"/>
          <w:szCs w:val="24"/>
        </w:rPr>
        <w:t>re</w:t>
      </w:r>
      <w:r w:rsidR="008D5196" w:rsidRPr="00105FED">
        <w:rPr>
          <w:rFonts w:ascii="Arial" w:hAnsi="Arial" w:cs="Arial"/>
          <w:sz w:val="24"/>
          <w:szCs w:val="24"/>
        </w:rPr>
        <w:t xml:space="preserve">sults in high-quality data that </w:t>
      </w:r>
      <w:r w:rsidR="0017229C" w:rsidRPr="00105FED">
        <w:rPr>
          <w:rFonts w:ascii="Arial" w:hAnsi="Arial" w:cs="Arial"/>
          <w:sz w:val="24"/>
          <w:szCs w:val="24"/>
        </w:rPr>
        <w:t xml:space="preserve">are </w:t>
      </w:r>
      <w:r w:rsidR="00B75749" w:rsidRPr="00105FED">
        <w:rPr>
          <w:rFonts w:ascii="Arial" w:hAnsi="Arial" w:cs="Arial"/>
          <w:sz w:val="24"/>
          <w:szCs w:val="24"/>
        </w:rPr>
        <w:t>easily accessible and reportable.</w:t>
      </w:r>
    </w:p>
    <w:p w14:paraId="038C986D" w14:textId="77777777" w:rsidR="008E6202" w:rsidRPr="00105FED" w:rsidRDefault="008E6202" w:rsidP="000B4495">
      <w:pPr>
        <w:pStyle w:val="ListParagraph"/>
        <w:spacing w:after="0" w:line="240" w:lineRule="auto"/>
        <w:ind w:left="1440" w:hanging="720"/>
        <w:rPr>
          <w:rFonts w:ascii="Arial" w:hAnsi="Arial" w:cs="Arial"/>
          <w:sz w:val="24"/>
          <w:szCs w:val="24"/>
        </w:rPr>
      </w:pPr>
    </w:p>
    <w:p w14:paraId="43C03B3B" w14:textId="1F2702F2" w:rsidR="00514650" w:rsidRPr="00105FED" w:rsidRDefault="007D4BD2"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Functional Area</w:t>
      </w:r>
      <w:r w:rsidR="00297F23" w:rsidRPr="00105FED">
        <w:rPr>
          <w:rFonts w:ascii="Arial" w:hAnsi="Arial" w:cs="Arial"/>
          <w:sz w:val="24"/>
          <w:szCs w:val="24"/>
        </w:rPr>
        <w:t xml:space="preserve"> – </w:t>
      </w:r>
      <w:r w:rsidR="00EF2AC9" w:rsidRPr="00105FED">
        <w:rPr>
          <w:rFonts w:ascii="Arial" w:hAnsi="Arial" w:cs="Arial"/>
          <w:sz w:val="24"/>
          <w:szCs w:val="24"/>
        </w:rPr>
        <w:t xml:space="preserve">a </w:t>
      </w:r>
      <w:r w:rsidR="00210ACA" w:rsidRPr="00105FED">
        <w:rPr>
          <w:rFonts w:ascii="Arial" w:hAnsi="Arial" w:cs="Arial"/>
          <w:sz w:val="24"/>
          <w:szCs w:val="24"/>
        </w:rPr>
        <w:t>department</w:t>
      </w:r>
      <w:r w:rsidR="008D5196" w:rsidRPr="00105FED">
        <w:rPr>
          <w:rFonts w:ascii="Arial" w:hAnsi="Arial" w:cs="Arial"/>
          <w:sz w:val="24"/>
          <w:szCs w:val="24"/>
        </w:rPr>
        <w:t xml:space="preserve"> that </w:t>
      </w:r>
      <w:r w:rsidRPr="00105FED">
        <w:rPr>
          <w:rFonts w:ascii="Arial" w:hAnsi="Arial" w:cs="Arial"/>
          <w:sz w:val="24"/>
          <w:szCs w:val="24"/>
        </w:rPr>
        <w:t>represent</w:t>
      </w:r>
      <w:r w:rsidR="00C37DCC" w:rsidRPr="00105FED">
        <w:rPr>
          <w:rFonts w:ascii="Arial" w:hAnsi="Arial" w:cs="Arial"/>
          <w:sz w:val="24"/>
          <w:szCs w:val="24"/>
        </w:rPr>
        <w:t>s</w:t>
      </w:r>
      <w:r w:rsidRPr="00105FED">
        <w:rPr>
          <w:rFonts w:ascii="Arial" w:hAnsi="Arial" w:cs="Arial"/>
          <w:sz w:val="24"/>
          <w:szCs w:val="24"/>
        </w:rPr>
        <w:t xml:space="preserve"> and serve</w:t>
      </w:r>
      <w:r w:rsidR="00C37DCC" w:rsidRPr="00105FED">
        <w:rPr>
          <w:rFonts w:ascii="Arial" w:hAnsi="Arial" w:cs="Arial"/>
          <w:sz w:val="24"/>
          <w:szCs w:val="24"/>
        </w:rPr>
        <w:t>s</w:t>
      </w:r>
      <w:r w:rsidRPr="00105FED">
        <w:rPr>
          <w:rFonts w:ascii="Arial" w:hAnsi="Arial" w:cs="Arial"/>
          <w:sz w:val="24"/>
          <w:szCs w:val="24"/>
        </w:rPr>
        <w:t xml:space="preserve"> </w:t>
      </w:r>
      <w:r w:rsidR="00C37DCC" w:rsidRPr="00105FED">
        <w:rPr>
          <w:rFonts w:ascii="Arial" w:hAnsi="Arial" w:cs="Arial"/>
          <w:sz w:val="24"/>
          <w:szCs w:val="24"/>
        </w:rPr>
        <w:t xml:space="preserve">a </w:t>
      </w:r>
      <w:r w:rsidRPr="00105FED">
        <w:rPr>
          <w:rFonts w:ascii="Arial" w:hAnsi="Arial" w:cs="Arial"/>
          <w:sz w:val="24"/>
          <w:szCs w:val="24"/>
        </w:rPr>
        <w:t>particular</w:t>
      </w:r>
      <w:r w:rsidR="00210ACA" w:rsidRPr="00105FED">
        <w:rPr>
          <w:rFonts w:ascii="Arial" w:hAnsi="Arial" w:cs="Arial"/>
          <w:sz w:val="24"/>
          <w:szCs w:val="24"/>
        </w:rPr>
        <w:t xml:space="preserve"> subset</w:t>
      </w:r>
      <w:r w:rsidR="0091189B" w:rsidRPr="00105FED">
        <w:rPr>
          <w:rFonts w:ascii="Arial" w:hAnsi="Arial" w:cs="Arial"/>
          <w:sz w:val="24"/>
          <w:szCs w:val="24"/>
        </w:rPr>
        <w:t xml:space="preserve"> of </w:t>
      </w:r>
      <w:r w:rsidR="00C1539D" w:rsidRPr="00105FED">
        <w:rPr>
          <w:rFonts w:ascii="Arial" w:hAnsi="Arial" w:cs="Arial"/>
          <w:sz w:val="24"/>
          <w:szCs w:val="24"/>
        </w:rPr>
        <w:t>u</w:t>
      </w:r>
      <w:r w:rsidR="0091189B" w:rsidRPr="00105FED">
        <w:rPr>
          <w:rFonts w:ascii="Arial" w:hAnsi="Arial" w:cs="Arial"/>
          <w:sz w:val="24"/>
          <w:szCs w:val="24"/>
        </w:rPr>
        <w:t xml:space="preserve">niversity </w:t>
      </w:r>
      <w:r w:rsidR="00C1539D" w:rsidRPr="00105FED">
        <w:rPr>
          <w:rFonts w:ascii="Arial" w:hAnsi="Arial" w:cs="Arial"/>
          <w:sz w:val="24"/>
          <w:szCs w:val="24"/>
        </w:rPr>
        <w:t>d</w:t>
      </w:r>
      <w:r w:rsidR="0091189B" w:rsidRPr="00105FED">
        <w:rPr>
          <w:rFonts w:ascii="Arial" w:hAnsi="Arial" w:cs="Arial"/>
          <w:sz w:val="24"/>
          <w:szCs w:val="24"/>
        </w:rPr>
        <w:t>ata.</w:t>
      </w:r>
    </w:p>
    <w:p w14:paraId="40AD11A9" w14:textId="77777777" w:rsidR="0091189B" w:rsidRPr="00105FED" w:rsidRDefault="0091189B" w:rsidP="000B4495">
      <w:pPr>
        <w:pStyle w:val="ListParagraph"/>
        <w:spacing w:after="0" w:line="240" w:lineRule="auto"/>
        <w:ind w:left="1440" w:hanging="720"/>
        <w:contextualSpacing w:val="0"/>
        <w:rPr>
          <w:rFonts w:ascii="Arial" w:hAnsi="Arial" w:cs="Arial"/>
          <w:sz w:val="24"/>
          <w:szCs w:val="24"/>
        </w:rPr>
      </w:pPr>
    </w:p>
    <w:p w14:paraId="4A8B6852" w14:textId="77777777" w:rsidR="00D50BC9" w:rsidRPr="00105FED" w:rsidRDefault="00D50BC9"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Metadata</w:t>
      </w:r>
      <w:r w:rsidR="00297F23" w:rsidRPr="00105FED">
        <w:rPr>
          <w:rFonts w:ascii="Arial" w:hAnsi="Arial" w:cs="Arial"/>
          <w:sz w:val="24"/>
          <w:szCs w:val="24"/>
        </w:rPr>
        <w:t xml:space="preserve"> – </w:t>
      </w:r>
      <w:r w:rsidR="00EF2AC9" w:rsidRPr="00105FED">
        <w:rPr>
          <w:rFonts w:ascii="Arial" w:hAnsi="Arial" w:cs="Arial"/>
          <w:sz w:val="24"/>
          <w:szCs w:val="24"/>
        </w:rPr>
        <w:t>d</w:t>
      </w:r>
      <w:r w:rsidR="00433CCC" w:rsidRPr="00105FED">
        <w:rPr>
          <w:rFonts w:ascii="Arial" w:hAnsi="Arial" w:cs="Arial"/>
          <w:sz w:val="24"/>
          <w:szCs w:val="24"/>
        </w:rPr>
        <w:t>escribes how and when a parti</w:t>
      </w:r>
      <w:r w:rsidR="00105FED">
        <w:rPr>
          <w:rFonts w:ascii="Arial" w:hAnsi="Arial" w:cs="Arial"/>
          <w:sz w:val="24"/>
          <w:szCs w:val="24"/>
        </w:rPr>
        <w:t xml:space="preserve">cular set of data was collected </w:t>
      </w:r>
      <w:r w:rsidR="00105FED" w:rsidRPr="00105FED">
        <w:rPr>
          <w:rFonts w:ascii="Arial" w:hAnsi="Arial" w:cs="Arial"/>
          <w:sz w:val="24"/>
          <w:szCs w:val="24"/>
        </w:rPr>
        <w:t>and</w:t>
      </w:r>
      <w:r w:rsidR="00433CCC" w:rsidRPr="00105FED">
        <w:rPr>
          <w:rFonts w:ascii="Arial" w:hAnsi="Arial" w:cs="Arial"/>
          <w:sz w:val="24"/>
          <w:szCs w:val="24"/>
        </w:rPr>
        <w:t xml:space="preserve"> how the data </w:t>
      </w:r>
      <w:r w:rsidR="003334CA" w:rsidRPr="00105FED">
        <w:rPr>
          <w:rFonts w:ascii="Arial" w:hAnsi="Arial" w:cs="Arial"/>
          <w:sz w:val="24"/>
          <w:szCs w:val="24"/>
        </w:rPr>
        <w:t xml:space="preserve">are </w:t>
      </w:r>
      <w:r w:rsidR="008905CA" w:rsidRPr="00105FED">
        <w:rPr>
          <w:rFonts w:ascii="Arial" w:hAnsi="Arial" w:cs="Arial"/>
          <w:sz w:val="24"/>
          <w:szCs w:val="24"/>
        </w:rPr>
        <w:t>formatted, n</w:t>
      </w:r>
      <w:r w:rsidR="00433CCC" w:rsidRPr="00105FED">
        <w:rPr>
          <w:rFonts w:ascii="Arial" w:hAnsi="Arial" w:cs="Arial"/>
          <w:sz w:val="24"/>
          <w:szCs w:val="24"/>
        </w:rPr>
        <w:t>ecessary for understanding how data are stored in data warehouses.</w:t>
      </w:r>
    </w:p>
    <w:p w14:paraId="612DE927" w14:textId="77777777" w:rsidR="0091189B" w:rsidRPr="00105FED" w:rsidRDefault="0091189B" w:rsidP="000B4495">
      <w:pPr>
        <w:pStyle w:val="ListParagraph"/>
        <w:spacing w:after="0" w:line="240" w:lineRule="auto"/>
        <w:ind w:left="1440" w:hanging="720"/>
        <w:contextualSpacing w:val="0"/>
        <w:rPr>
          <w:rFonts w:ascii="Arial" w:hAnsi="Arial" w:cs="Arial"/>
          <w:sz w:val="24"/>
          <w:szCs w:val="24"/>
        </w:rPr>
      </w:pPr>
    </w:p>
    <w:p w14:paraId="3956756E" w14:textId="049D3C82" w:rsidR="008E6202" w:rsidRPr="00105FED" w:rsidRDefault="008E6202"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Stakeholder</w:t>
      </w:r>
      <w:r w:rsidR="00297F23" w:rsidRPr="00105FED">
        <w:rPr>
          <w:rFonts w:ascii="Arial" w:hAnsi="Arial" w:cs="Arial"/>
          <w:sz w:val="24"/>
          <w:szCs w:val="24"/>
        </w:rPr>
        <w:t xml:space="preserve"> – </w:t>
      </w:r>
      <w:r w:rsidR="00EF2AC9" w:rsidRPr="00105FED">
        <w:rPr>
          <w:rFonts w:ascii="Arial" w:hAnsi="Arial" w:cs="Arial"/>
          <w:sz w:val="24"/>
          <w:szCs w:val="24"/>
        </w:rPr>
        <w:t>a</w:t>
      </w:r>
      <w:r w:rsidR="00C37DCC" w:rsidRPr="00105FED">
        <w:rPr>
          <w:rFonts w:ascii="Arial" w:hAnsi="Arial" w:cs="Arial"/>
          <w:sz w:val="24"/>
          <w:szCs w:val="24"/>
        </w:rPr>
        <w:t xml:space="preserve">n </w:t>
      </w:r>
      <w:r w:rsidRPr="00105FED">
        <w:rPr>
          <w:rFonts w:ascii="Arial" w:hAnsi="Arial" w:cs="Arial"/>
          <w:sz w:val="24"/>
          <w:szCs w:val="24"/>
        </w:rPr>
        <w:t xml:space="preserve">employee </w:t>
      </w:r>
      <w:r w:rsidR="00455D19" w:rsidRPr="00105FED">
        <w:rPr>
          <w:rFonts w:ascii="Arial" w:hAnsi="Arial" w:cs="Arial"/>
          <w:sz w:val="24"/>
          <w:szCs w:val="24"/>
        </w:rPr>
        <w:t>who</w:t>
      </w:r>
      <w:r w:rsidRPr="00105FED">
        <w:rPr>
          <w:rFonts w:ascii="Arial" w:hAnsi="Arial" w:cs="Arial"/>
          <w:sz w:val="24"/>
          <w:szCs w:val="24"/>
        </w:rPr>
        <w:t xml:space="preserve"> affect</w:t>
      </w:r>
      <w:r w:rsidR="008D5196" w:rsidRPr="00105FED">
        <w:rPr>
          <w:rFonts w:ascii="Arial" w:hAnsi="Arial" w:cs="Arial"/>
          <w:sz w:val="24"/>
          <w:szCs w:val="24"/>
        </w:rPr>
        <w:t>s</w:t>
      </w:r>
      <w:r w:rsidR="00BD471D" w:rsidRPr="00105FED">
        <w:rPr>
          <w:rFonts w:ascii="Arial" w:hAnsi="Arial" w:cs="Arial"/>
          <w:sz w:val="24"/>
          <w:szCs w:val="24"/>
        </w:rPr>
        <w:t>,</w:t>
      </w:r>
      <w:r w:rsidRPr="00105FED">
        <w:rPr>
          <w:rFonts w:ascii="Arial" w:hAnsi="Arial" w:cs="Arial"/>
          <w:sz w:val="24"/>
          <w:szCs w:val="24"/>
        </w:rPr>
        <w:t xml:space="preserve"> or would be affected by</w:t>
      </w:r>
      <w:r w:rsidR="00BD471D" w:rsidRPr="00105FED">
        <w:rPr>
          <w:rFonts w:ascii="Arial" w:hAnsi="Arial" w:cs="Arial"/>
          <w:sz w:val="24"/>
          <w:szCs w:val="24"/>
        </w:rPr>
        <w:t>,</w:t>
      </w:r>
      <w:r w:rsidRPr="00105FED">
        <w:rPr>
          <w:rFonts w:ascii="Arial" w:hAnsi="Arial" w:cs="Arial"/>
          <w:sz w:val="24"/>
          <w:szCs w:val="24"/>
        </w:rPr>
        <w:t xml:space="preserve"> dat</w:t>
      </w:r>
      <w:r w:rsidR="00C37DCC" w:rsidRPr="00105FED">
        <w:rPr>
          <w:rFonts w:ascii="Arial" w:hAnsi="Arial" w:cs="Arial"/>
          <w:sz w:val="24"/>
          <w:szCs w:val="24"/>
        </w:rPr>
        <w:t>a policy or procedural change. A s</w:t>
      </w:r>
      <w:r w:rsidRPr="00105FED">
        <w:rPr>
          <w:rFonts w:ascii="Arial" w:hAnsi="Arial" w:cs="Arial"/>
          <w:sz w:val="24"/>
          <w:szCs w:val="24"/>
        </w:rPr>
        <w:t>takeholder request</w:t>
      </w:r>
      <w:r w:rsidR="00C37DCC" w:rsidRPr="00105FED">
        <w:rPr>
          <w:rFonts w:ascii="Arial" w:hAnsi="Arial" w:cs="Arial"/>
          <w:sz w:val="24"/>
          <w:szCs w:val="24"/>
        </w:rPr>
        <w:t>s</w:t>
      </w:r>
      <w:r w:rsidRPr="00105FED">
        <w:rPr>
          <w:rFonts w:ascii="Arial" w:hAnsi="Arial" w:cs="Arial"/>
          <w:sz w:val="24"/>
          <w:szCs w:val="24"/>
        </w:rPr>
        <w:t xml:space="preserve"> data, initiate</w:t>
      </w:r>
      <w:r w:rsidR="00C37DCC" w:rsidRPr="00105FED">
        <w:rPr>
          <w:rFonts w:ascii="Arial" w:hAnsi="Arial" w:cs="Arial"/>
          <w:sz w:val="24"/>
          <w:szCs w:val="24"/>
        </w:rPr>
        <w:t>s</w:t>
      </w:r>
      <w:r w:rsidR="008D5196" w:rsidRPr="00105FED">
        <w:rPr>
          <w:rFonts w:ascii="Arial" w:hAnsi="Arial" w:cs="Arial"/>
          <w:sz w:val="24"/>
          <w:szCs w:val="24"/>
        </w:rPr>
        <w:t xml:space="preserve"> requests for changes to u</w:t>
      </w:r>
      <w:r w:rsidRPr="00105FED">
        <w:rPr>
          <w:rFonts w:ascii="Arial" w:hAnsi="Arial" w:cs="Arial"/>
          <w:sz w:val="24"/>
          <w:szCs w:val="24"/>
        </w:rPr>
        <w:t>niversity data</w:t>
      </w:r>
      <w:r w:rsidR="00C16158">
        <w:rPr>
          <w:rFonts w:ascii="Arial" w:hAnsi="Arial" w:cs="Arial"/>
          <w:sz w:val="24"/>
          <w:szCs w:val="24"/>
        </w:rPr>
        <w:t>,</w:t>
      </w:r>
      <w:r w:rsidR="00E111EF" w:rsidRPr="00105FED">
        <w:rPr>
          <w:rFonts w:ascii="Arial" w:hAnsi="Arial" w:cs="Arial"/>
          <w:sz w:val="24"/>
          <w:szCs w:val="24"/>
        </w:rPr>
        <w:t xml:space="preserve"> and </w:t>
      </w:r>
      <w:r w:rsidRPr="00105FED">
        <w:rPr>
          <w:rFonts w:ascii="Arial" w:hAnsi="Arial" w:cs="Arial"/>
          <w:sz w:val="24"/>
          <w:szCs w:val="24"/>
        </w:rPr>
        <w:t>identif</w:t>
      </w:r>
      <w:r w:rsidR="00C37DCC" w:rsidRPr="00105FED">
        <w:rPr>
          <w:rFonts w:ascii="Arial" w:hAnsi="Arial" w:cs="Arial"/>
          <w:sz w:val="24"/>
          <w:szCs w:val="24"/>
        </w:rPr>
        <w:t>ies</w:t>
      </w:r>
      <w:r w:rsidRPr="00105FED">
        <w:rPr>
          <w:rFonts w:ascii="Arial" w:hAnsi="Arial" w:cs="Arial"/>
          <w:sz w:val="24"/>
          <w:szCs w:val="24"/>
        </w:rPr>
        <w:t xml:space="preserve"> problems with </w:t>
      </w:r>
      <w:r w:rsidR="008D5196" w:rsidRPr="00105FED">
        <w:rPr>
          <w:rFonts w:ascii="Arial" w:hAnsi="Arial" w:cs="Arial"/>
          <w:sz w:val="24"/>
          <w:szCs w:val="24"/>
        </w:rPr>
        <w:t>u</w:t>
      </w:r>
      <w:r w:rsidRPr="00105FED">
        <w:rPr>
          <w:rFonts w:ascii="Arial" w:hAnsi="Arial" w:cs="Arial"/>
          <w:sz w:val="24"/>
          <w:szCs w:val="24"/>
        </w:rPr>
        <w:t xml:space="preserve">niversity data </w:t>
      </w:r>
      <w:r w:rsidR="008D5196" w:rsidRPr="00105FED">
        <w:rPr>
          <w:rFonts w:ascii="Arial" w:hAnsi="Arial" w:cs="Arial"/>
          <w:sz w:val="24"/>
          <w:szCs w:val="24"/>
        </w:rPr>
        <w:t>that</w:t>
      </w:r>
      <w:r w:rsidRPr="00105FED">
        <w:rPr>
          <w:rFonts w:ascii="Arial" w:hAnsi="Arial" w:cs="Arial"/>
          <w:sz w:val="24"/>
          <w:szCs w:val="24"/>
        </w:rPr>
        <w:t xml:space="preserve"> are impedin</w:t>
      </w:r>
      <w:r w:rsidR="00C37DCC" w:rsidRPr="00105FED">
        <w:rPr>
          <w:rFonts w:ascii="Arial" w:hAnsi="Arial" w:cs="Arial"/>
          <w:sz w:val="24"/>
          <w:szCs w:val="24"/>
        </w:rPr>
        <w:t xml:space="preserve">g normal daily operations. </w:t>
      </w:r>
      <w:r w:rsidR="00C16158">
        <w:rPr>
          <w:rFonts w:ascii="Arial" w:hAnsi="Arial" w:cs="Arial"/>
          <w:sz w:val="24"/>
          <w:szCs w:val="24"/>
        </w:rPr>
        <w:t>They</w:t>
      </w:r>
      <w:r w:rsidR="00C37DCC" w:rsidRPr="00105FED">
        <w:rPr>
          <w:rFonts w:ascii="Arial" w:hAnsi="Arial" w:cs="Arial"/>
          <w:sz w:val="24"/>
          <w:szCs w:val="24"/>
        </w:rPr>
        <w:t xml:space="preserve"> </w:t>
      </w:r>
      <w:r w:rsidRPr="00105FED">
        <w:rPr>
          <w:rFonts w:ascii="Arial" w:hAnsi="Arial" w:cs="Arial"/>
          <w:sz w:val="24"/>
          <w:szCs w:val="24"/>
        </w:rPr>
        <w:t>provide input</w:t>
      </w:r>
      <w:r w:rsidR="00BD471D" w:rsidRPr="00105FED">
        <w:rPr>
          <w:rFonts w:ascii="Arial" w:hAnsi="Arial" w:cs="Arial"/>
          <w:sz w:val="24"/>
          <w:szCs w:val="24"/>
        </w:rPr>
        <w:t xml:space="preserve"> or </w:t>
      </w:r>
      <w:r w:rsidRPr="00105FED">
        <w:rPr>
          <w:rFonts w:ascii="Arial" w:hAnsi="Arial" w:cs="Arial"/>
          <w:sz w:val="24"/>
          <w:szCs w:val="24"/>
        </w:rPr>
        <w:t xml:space="preserve">feedback </w:t>
      </w:r>
      <w:r w:rsidR="00797A69" w:rsidRPr="00105FED">
        <w:rPr>
          <w:rFonts w:ascii="Arial" w:hAnsi="Arial" w:cs="Arial"/>
          <w:sz w:val="24"/>
          <w:szCs w:val="24"/>
        </w:rPr>
        <w:t xml:space="preserve">that </w:t>
      </w:r>
      <w:r w:rsidRPr="00105FED">
        <w:rPr>
          <w:rFonts w:ascii="Arial" w:hAnsi="Arial" w:cs="Arial"/>
          <w:sz w:val="24"/>
          <w:szCs w:val="24"/>
        </w:rPr>
        <w:t>assist</w:t>
      </w:r>
      <w:r w:rsidR="00797A69" w:rsidRPr="00105FED">
        <w:rPr>
          <w:rFonts w:ascii="Arial" w:hAnsi="Arial" w:cs="Arial"/>
          <w:sz w:val="24"/>
          <w:szCs w:val="24"/>
        </w:rPr>
        <w:t>s</w:t>
      </w:r>
      <w:r w:rsidRPr="00105FED">
        <w:rPr>
          <w:rFonts w:ascii="Arial" w:hAnsi="Arial" w:cs="Arial"/>
          <w:sz w:val="24"/>
          <w:szCs w:val="24"/>
        </w:rPr>
        <w:t xml:space="preserve"> with </w:t>
      </w:r>
      <w:r w:rsidR="00C37DCC" w:rsidRPr="00105FED">
        <w:rPr>
          <w:rFonts w:ascii="Arial" w:hAnsi="Arial" w:cs="Arial"/>
          <w:sz w:val="24"/>
          <w:szCs w:val="24"/>
        </w:rPr>
        <w:t xml:space="preserve">the process of satisfying any change </w:t>
      </w:r>
      <w:r w:rsidRPr="00105FED">
        <w:rPr>
          <w:rFonts w:ascii="Arial" w:hAnsi="Arial" w:cs="Arial"/>
          <w:sz w:val="24"/>
          <w:szCs w:val="24"/>
        </w:rPr>
        <w:t>request.</w:t>
      </w:r>
    </w:p>
    <w:p w14:paraId="44E3C4E4" w14:textId="77777777" w:rsidR="002A12E8" w:rsidRPr="00105FED" w:rsidRDefault="002A12E8" w:rsidP="000B4495">
      <w:pPr>
        <w:pStyle w:val="ListParagraph"/>
        <w:spacing w:after="0" w:line="240" w:lineRule="auto"/>
        <w:ind w:left="1440" w:hanging="720"/>
        <w:contextualSpacing w:val="0"/>
        <w:rPr>
          <w:rFonts w:ascii="Arial" w:hAnsi="Arial" w:cs="Arial"/>
          <w:sz w:val="24"/>
          <w:szCs w:val="24"/>
        </w:rPr>
      </w:pPr>
    </w:p>
    <w:p w14:paraId="7105470D" w14:textId="77777777" w:rsidR="008E6202" w:rsidRPr="00105FED" w:rsidRDefault="008E6202"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Subject Matter Expert (SME)</w:t>
      </w:r>
      <w:r w:rsidR="00297F23" w:rsidRPr="00105FED">
        <w:rPr>
          <w:rFonts w:ascii="Arial" w:hAnsi="Arial" w:cs="Arial"/>
          <w:sz w:val="24"/>
          <w:szCs w:val="24"/>
        </w:rPr>
        <w:t xml:space="preserve"> – </w:t>
      </w:r>
      <w:r w:rsidR="00EF2AC9" w:rsidRPr="00105FED">
        <w:rPr>
          <w:rFonts w:ascii="Arial" w:hAnsi="Arial" w:cs="Arial"/>
          <w:sz w:val="24"/>
          <w:szCs w:val="24"/>
        </w:rPr>
        <w:t>a</w:t>
      </w:r>
      <w:r w:rsidR="00C37DCC" w:rsidRPr="00105FED">
        <w:rPr>
          <w:rFonts w:ascii="Arial" w:hAnsi="Arial" w:cs="Arial"/>
          <w:sz w:val="24"/>
          <w:szCs w:val="24"/>
        </w:rPr>
        <w:t>ny</w:t>
      </w:r>
      <w:r w:rsidRPr="00105FED">
        <w:rPr>
          <w:rFonts w:ascii="Arial" w:hAnsi="Arial" w:cs="Arial"/>
          <w:sz w:val="24"/>
          <w:szCs w:val="24"/>
        </w:rPr>
        <w:t xml:space="preserve"> employee with ex</w:t>
      </w:r>
      <w:r w:rsidR="008D5196" w:rsidRPr="00105FED">
        <w:rPr>
          <w:rFonts w:ascii="Arial" w:hAnsi="Arial" w:cs="Arial"/>
          <w:sz w:val="24"/>
          <w:szCs w:val="24"/>
        </w:rPr>
        <w:t>tensive knowledge of</w:t>
      </w:r>
      <w:r w:rsidR="00BE37C7">
        <w:rPr>
          <w:rFonts w:ascii="Arial" w:hAnsi="Arial" w:cs="Arial"/>
          <w:sz w:val="24"/>
          <w:szCs w:val="24"/>
        </w:rPr>
        <w:t xml:space="preserve"> </w:t>
      </w:r>
      <w:r w:rsidR="00455D19" w:rsidRPr="00105FED">
        <w:rPr>
          <w:rFonts w:ascii="Arial" w:hAnsi="Arial" w:cs="Arial"/>
          <w:sz w:val="24"/>
          <w:szCs w:val="24"/>
        </w:rPr>
        <w:t>given</w:t>
      </w:r>
      <w:r w:rsidR="008D5196" w:rsidRPr="00105FED">
        <w:rPr>
          <w:rFonts w:ascii="Arial" w:hAnsi="Arial" w:cs="Arial"/>
          <w:sz w:val="24"/>
          <w:szCs w:val="24"/>
        </w:rPr>
        <w:t xml:space="preserve"> functional, technical, reporting, </w:t>
      </w:r>
      <w:r w:rsidR="00455D19" w:rsidRPr="00105FED">
        <w:rPr>
          <w:rFonts w:ascii="Arial" w:hAnsi="Arial" w:cs="Arial"/>
          <w:sz w:val="24"/>
          <w:szCs w:val="24"/>
        </w:rPr>
        <w:t>or</w:t>
      </w:r>
      <w:r w:rsidR="008D5196" w:rsidRPr="00105FED">
        <w:rPr>
          <w:rFonts w:ascii="Arial" w:hAnsi="Arial" w:cs="Arial"/>
          <w:sz w:val="24"/>
          <w:szCs w:val="24"/>
        </w:rPr>
        <w:t xml:space="preserve"> </w:t>
      </w:r>
      <w:r w:rsidRPr="00105FED">
        <w:rPr>
          <w:rFonts w:ascii="Arial" w:hAnsi="Arial" w:cs="Arial"/>
          <w:sz w:val="24"/>
          <w:szCs w:val="24"/>
        </w:rPr>
        <w:t>security-related data issues.</w:t>
      </w:r>
    </w:p>
    <w:p w14:paraId="7283B0F6" w14:textId="77777777" w:rsidR="0091189B" w:rsidRPr="00105FED" w:rsidRDefault="0091189B" w:rsidP="000B4495">
      <w:pPr>
        <w:pStyle w:val="ListParagraph"/>
        <w:spacing w:after="0" w:line="240" w:lineRule="auto"/>
        <w:ind w:left="1440" w:hanging="720"/>
        <w:contextualSpacing w:val="0"/>
        <w:rPr>
          <w:rFonts w:ascii="Arial" w:hAnsi="Arial" w:cs="Arial"/>
          <w:sz w:val="24"/>
          <w:szCs w:val="24"/>
        </w:rPr>
      </w:pPr>
    </w:p>
    <w:p w14:paraId="4128B54B" w14:textId="333B3DDB" w:rsidR="008E6202" w:rsidRPr="00371EEC" w:rsidRDefault="008E6202" w:rsidP="000B4495">
      <w:pPr>
        <w:pStyle w:val="ListParagraph"/>
        <w:numPr>
          <w:ilvl w:val="1"/>
          <w:numId w:val="1"/>
        </w:numPr>
        <w:spacing w:after="0" w:line="240" w:lineRule="auto"/>
        <w:ind w:left="1440" w:hanging="720"/>
        <w:contextualSpacing w:val="0"/>
        <w:rPr>
          <w:rFonts w:ascii="Arial" w:hAnsi="Arial" w:cs="Arial"/>
          <w:sz w:val="24"/>
          <w:szCs w:val="24"/>
        </w:rPr>
      </w:pPr>
      <w:r w:rsidRPr="00105FED">
        <w:rPr>
          <w:rFonts w:ascii="Arial" w:hAnsi="Arial" w:cs="Arial"/>
          <w:sz w:val="24"/>
          <w:szCs w:val="24"/>
        </w:rPr>
        <w:t>University Data</w:t>
      </w:r>
      <w:r w:rsidR="00297F23" w:rsidRPr="00105FED">
        <w:rPr>
          <w:rFonts w:ascii="Arial" w:hAnsi="Arial" w:cs="Arial"/>
          <w:sz w:val="24"/>
          <w:szCs w:val="24"/>
        </w:rPr>
        <w:t xml:space="preserve"> – </w:t>
      </w:r>
      <w:r w:rsidR="00EF2AC9" w:rsidRPr="00105FED">
        <w:rPr>
          <w:rFonts w:ascii="Arial" w:hAnsi="Arial" w:cs="Arial"/>
          <w:sz w:val="24"/>
          <w:szCs w:val="24"/>
        </w:rPr>
        <w:t>a</w:t>
      </w:r>
      <w:r w:rsidR="003334CA" w:rsidRPr="00105FED">
        <w:rPr>
          <w:rFonts w:ascii="Arial" w:hAnsi="Arial" w:cs="Arial"/>
          <w:sz w:val="24"/>
          <w:szCs w:val="24"/>
        </w:rPr>
        <w:t xml:space="preserve">ny data element </w:t>
      </w:r>
      <w:r w:rsidR="00F02E24">
        <w:rPr>
          <w:rFonts w:ascii="Arial" w:hAnsi="Arial" w:cs="Arial"/>
          <w:sz w:val="24"/>
          <w:szCs w:val="24"/>
        </w:rPr>
        <w:t xml:space="preserve">stored or </w:t>
      </w:r>
      <w:r w:rsidRPr="00105FED">
        <w:rPr>
          <w:rFonts w:ascii="Arial" w:hAnsi="Arial" w:cs="Arial"/>
          <w:sz w:val="24"/>
          <w:szCs w:val="24"/>
        </w:rPr>
        <w:t>used in the manageme</w:t>
      </w:r>
      <w:r w:rsidR="00105FED">
        <w:rPr>
          <w:rFonts w:ascii="Arial" w:hAnsi="Arial" w:cs="Arial"/>
          <w:sz w:val="24"/>
          <w:szCs w:val="24"/>
        </w:rPr>
        <w:t>nt and operation of Texas State</w:t>
      </w:r>
      <w:r w:rsidRPr="00371EEC">
        <w:rPr>
          <w:rFonts w:ascii="Arial" w:hAnsi="Arial" w:cs="Arial"/>
          <w:sz w:val="24"/>
          <w:szCs w:val="24"/>
        </w:rPr>
        <w:t xml:space="preserve">. </w:t>
      </w:r>
    </w:p>
    <w:p w14:paraId="51BFD5B0" w14:textId="77777777" w:rsidR="008040F6" w:rsidRPr="00371EEC" w:rsidRDefault="008040F6" w:rsidP="000B4495">
      <w:pPr>
        <w:spacing w:after="0" w:line="240" w:lineRule="auto"/>
        <w:rPr>
          <w:rFonts w:ascii="Arial" w:hAnsi="Arial" w:cs="Arial"/>
          <w:b/>
          <w:sz w:val="24"/>
          <w:szCs w:val="24"/>
        </w:rPr>
      </w:pPr>
    </w:p>
    <w:p w14:paraId="477599CD" w14:textId="77777777" w:rsidR="001617F0" w:rsidRPr="00371EEC" w:rsidRDefault="00C33B5D" w:rsidP="000B4495">
      <w:pPr>
        <w:pStyle w:val="ListParagraph"/>
        <w:numPr>
          <w:ilvl w:val="0"/>
          <w:numId w:val="1"/>
        </w:numPr>
        <w:spacing w:after="0" w:line="240" w:lineRule="auto"/>
        <w:contextualSpacing w:val="0"/>
        <w:rPr>
          <w:rFonts w:ascii="Arial" w:hAnsi="Arial" w:cs="Arial"/>
          <w:b/>
          <w:sz w:val="24"/>
          <w:szCs w:val="24"/>
        </w:rPr>
      </w:pPr>
      <w:bookmarkStart w:id="0" w:name="_Hlk75964665"/>
      <w:r w:rsidRPr="00371EEC">
        <w:rPr>
          <w:rFonts w:ascii="Arial" w:hAnsi="Arial" w:cs="Arial"/>
          <w:b/>
          <w:sz w:val="24"/>
          <w:szCs w:val="24"/>
        </w:rPr>
        <w:t>ROLES AND RESPO</w:t>
      </w:r>
      <w:r w:rsidR="009003B2" w:rsidRPr="00371EEC">
        <w:rPr>
          <w:rFonts w:ascii="Arial" w:hAnsi="Arial" w:cs="Arial"/>
          <w:b/>
          <w:sz w:val="24"/>
          <w:szCs w:val="24"/>
        </w:rPr>
        <w:t>N</w:t>
      </w:r>
      <w:r w:rsidRPr="00371EEC">
        <w:rPr>
          <w:rFonts w:ascii="Arial" w:hAnsi="Arial" w:cs="Arial"/>
          <w:b/>
          <w:sz w:val="24"/>
          <w:szCs w:val="24"/>
        </w:rPr>
        <w:t>SIBILITIES</w:t>
      </w:r>
    </w:p>
    <w:bookmarkEnd w:id="0"/>
    <w:p w14:paraId="059A37A6" w14:textId="77777777" w:rsidR="008040F6" w:rsidRPr="00371EEC" w:rsidRDefault="008040F6" w:rsidP="000B4495">
      <w:pPr>
        <w:pStyle w:val="ListParagraph"/>
        <w:spacing w:after="0" w:line="240" w:lineRule="auto"/>
        <w:contextualSpacing w:val="0"/>
        <w:rPr>
          <w:rFonts w:ascii="Arial" w:hAnsi="Arial" w:cs="Arial"/>
          <w:b/>
          <w:sz w:val="24"/>
          <w:szCs w:val="24"/>
        </w:rPr>
      </w:pPr>
    </w:p>
    <w:p w14:paraId="7A9C22D5" w14:textId="32F77CC5" w:rsidR="00DF51A4" w:rsidRDefault="00F02E24" w:rsidP="000B4495">
      <w:pPr>
        <w:pStyle w:val="ListParagraph"/>
        <w:numPr>
          <w:ilvl w:val="1"/>
          <w:numId w:val="22"/>
        </w:numPr>
        <w:spacing w:after="0" w:line="240" w:lineRule="auto"/>
        <w:ind w:left="1440" w:hanging="720"/>
        <w:contextualSpacing w:val="0"/>
        <w:rPr>
          <w:rFonts w:ascii="Arial" w:hAnsi="Arial" w:cs="Arial"/>
          <w:sz w:val="24"/>
          <w:szCs w:val="24"/>
        </w:rPr>
      </w:pPr>
      <w:r>
        <w:rPr>
          <w:rFonts w:ascii="Arial" w:hAnsi="Arial" w:cs="Arial"/>
          <w:sz w:val="24"/>
          <w:szCs w:val="24"/>
        </w:rPr>
        <w:t>R</w:t>
      </w:r>
      <w:r w:rsidR="00DF51A4" w:rsidRPr="00AB62A8">
        <w:rPr>
          <w:rFonts w:ascii="Arial" w:hAnsi="Arial" w:cs="Arial"/>
          <w:sz w:val="24"/>
          <w:szCs w:val="24"/>
        </w:rPr>
        <w:t xml:space="preserve">oles </w:t>
      </w:r>
      <w:r>
        <w:rPr>
          <w:rFonts w:ascii="Arial" w:hAnsi="Arial" w:cs="Arial"/>
          <w:sz w:val="24"/>
          <w:szCs w:val="24"/>
        </w:rPr>
        <w:t xml:space="preserve">and </w:t>
      </w:r>
      <w:r w:rsidR="00DF51A4" w:rsidRPr="00AB62A8">
        <w:rPr>
          <w:rFonts w:ascii="Arial" w:hAnsi="Arial" w:cs="Arial"/>
          <w:sz w:val="24"/>
          <w:szCs w:val="24"/>
        </w:rPr>
        <w:t>duties under the Data Governance Program are consider</w:t>
      </w:r>
      <w:r>
        <w:rPr>
          <w:rFonts w:ascii="Arial" w:hAnsi="Arial" w:cs="Arial"/>
          <w:sz w:val="24"/>
          <w:szCs w:val="24"/>
        </w:rPr>
        <w:t>ed</w:t>
      </w:r>
      <w:r w:rsidR="00DF51A4" w:rsidRPr="00AB62A8">
        <w:rPr>
          <w:rFonts w:ascii="Arial" w:hAnsi="Arial" w:cs="Arial"/>
          <w:sz w:val="24"/>
          <w:szCs w:val="24"/>
        </w:rPr>
        <w:t xml:space="preserve"> part of regular job duties</w:t>
      </w:r>
      <w:r>
        <w:rPr>
          <w:rFonts w:ascii="Arial" w:hAnsi="Arial" w:cs="Arial"/>
          <w:sz w:val="24"/>
          <w:szCs w:val="24"/>
        </w:rPr>
        <w:t xml:space="preserve"> assigned to university employees</w:t>
      </w:r>
      <w:r w:rsidR="00DF51A4" w:rsidRPr="00AB62A8">
        <w:rPr>
          <w:rFonts w:ascii="Arial" w:hAnsi="Arial" w:cs="Arial"/>
          <w:sz w:val="24"/>
          <w:szCs w:val="24"/>
        </w:rPr>
        <w:t>.</w:t>
      </w:r>
    </w:p>
    <w:p w14:paraId="7970D0E3" w14:textId="77777777" w:rsidR="000B4495" w:rsidRPr="00AB62A8" w:rsidRDefault="000B4495" w:rsidP="000B4495">
      <w:pPr>
        <w:pStyle w:val="ListParagraph"/>
        <w:spacing w:after="0" w:line="240" w:lineRule="auto"/>
        <w:ind w:left="1440"/>
        <w:contextualSpacing w:val="0"/>
        <w:rPr>
          <w:rFonts w:ascii="Arial" w:hAnsi="Arial" w:cs="Arial"/>
          <w:sz w:val="24"/>
          <w:szCs w:val="24"/>
        </w:rPr>
      </w:pPr>
    </w:p>
    <w:p w14:paraId="52F14BF3" w14:textId="233CF188" w:rsidR="00DF51A4" w:rsidRDefault="00DF51A4" w:rsidP="000B4495">
      <w:pPr>
        <w:pStyle w:val="ListParagraph"/>
        <w:numPr>
          <w:ilvl w:val="1"/>
          <w:numId w:val="22"/>
        </w:numPr>
        <w:spacing w:after="0" w:line="240" w:lineRule="auto"/>
        <w:ind w:left="1440" w:hanging="720"/>
        <w:contextualSpacing w:val="0"/>
        <w:rPr>
          <w:rFonts w:ascii="Arial" w:hAnsi="Arial" w:cs="Arial"/>
          <w:sz w:val="24"/>
          <w:szCs w:val="24"/>
        </w:rPr>
      </w:pPr>
      <w:r w:rsidRPr="00AB62A8">
        <w:rPr>
          <w:rFonts w:ascii="Arial" w:hAnsi="Arial" w:cs="Arial"/>
          <w:sz w:val="24"/>
          <w:szCs w:val="24"/>
        </w:rPr>
        <w:t xml:space="preserve">The Data Governance Program establishes the structure and roles needed for effective data governance as well as a Data </w:t>
      </w:r>
      <w:r w:rsidR="009173C9">
        <w:rPr>
          <w:rFonts w:ascii="Arial" w:hAnsi="Arial" w:cs="Arial"/>
          <w:sz w:val="24"/>
          <w:szCs w:val="24"/>
        </w:rPr>
        <w:t>Management</w:t>
      </w:r>
      <w:r w:rsidRPr="00AB62A8">
        <w:rPr>
          <w:rFonts w:ascii="Arial" w:hAnsi="Arial" w:cs="Arial"/>
          <w:sz w:val="24"/>
          <w:szCs w:val="24"/>
        </w:rPr>
        <w:t xml:space="preserve"> Council to oversee management of the program and direct activities in support of the </w:t>
      </w:r>
      <w:r w:rsidR="00C16158">
        <w:rPr>
          <w:rFonts w:ascii="Arial" w:hAnsi="Arial" w:cs="Arial"/>
          <w:sz w:val="24"/>
          <w:szCs w:val="24"/>
        </w:rPr>
        <w:t>u</w:t>
      </w:r>
      <w:r w:rsidRPr="00AB62A8">
        <w:rPr>
          <w:rFonts w:ascii="Arial" w:hAnsi="Arial" w:cs="Arial"/>
          <w:sz w:val="24"/>
          <w:szCs w:val="24"/>
        </w:rPr>
        <w:t xml:space="preserve">niversity mission. The Data </w:t>
      </w:r>
      <w:r w:rsidR="009173C9">
        <w:rPr>
          <w:rFonts w:ascii="Arial" w:hAnsi="Arial" w:cs="Arial"/>
          <w:sz w:val="24"/>
          <w:szCs w:val="24"/>
        </w:rPr>
        <w:t xml:space="preserve">Management </w:t>
      </w:r>
      <w:r w:rsidRPr="00AB62A8">
        <w:rPr>
          <w:rFonts w:ascii="Arial" w:hAnsi="Arial" w:cs="Arial"/>
          <w:sz w:val="24"/>
          <w:szCs w:val="24"/>
        </w:rPr>
        <w:t xml:space="preserve">Council consists of a </w:t>
      </w:r>
      <w:r w:rsidR="00C16158">
        <w:rPr>
          <w:rFonts w:ascii="Arial" w:hAnsi="Arial" w:cs="Arial"/>
          <w:sz w:val="24"/>
          <w:szCs w:val="24"/>
        </w:rPr>
        <w:t>l</w:t>
      </w:r>
      <w:r w:rsidRPr="00AB62A8">
        <w:rPr>
          <w:rFonts w:ascii="Arial" w:hAnsi="Arial" w:cs="Arial"/>
          <w:sz w:val="24"/>
          <w:szCs w:val="24"/>
        </w:rPr>
        <w:t xml:space="preserve">eadership </w:t>
      </w:r>
      <w:r w:rsidR="00C16158">
        <w:rPr>
          <w:rFonts w:ascii="Arial" w:hAnsi="Arial" w:cs="Arial"/>
          <w:sz w:val="24"/>
          <w:szCs w:val="24"/>
        </w:rPr>
        <w:t>t</w:t>
      </w:r>
      <w:r w:rsidRPr="00AB62A8">
        <w:rPr>
          <w:rFonts w:ascii="Arial" w:hAnsi="Arial" w:cs="Arial"/>
          <w:sz w:val="24"/>
          <w:szCs w:val="24"/>
        </w:rPr>
        <w:t xml:space="preserve">eam and </w:t>
      </w:r>
      <w:r w:rsidR="00C16158" w:rsidRPr="00C16158">
        <w:rPr>
          <w:rFonts w:ascii="Arial" w:hAnsi="Arial" w:cs="Arial"/>
          <w:i/>
          <w:iCs/>
          <w:sz w:val="24"/>
          <w:szCs w:val="24"/>
        </w:rPr>
        <w:t>e</w:t>
      </w:r>
      <w:r w:rsidRPr="00C16158">
        <w:rPr>
          <w:rFonts w:ascii="Arial" w:hAnsi="Arial" w:cs="Arial"/>
          <w:i/>
          <w:iCs/>
          <w:sz w:val="24"/>
          <w:szCs w:val="24"/>
        </w:rPr>
        <w:t xml:space="preserve">x </w:t>
      </w:r>
      <w:r w:rsidR="00C16158" w:rsidRPr="00C16158">
        <w:rPr>
          <w:rFonts w:ascii="Arial" w:hAnsi="Arial" w:cs="Arial"/>
          <w:i/>
          <w:iCs/>
          <w:sz w:val="24"/>
          <w:szCs w:val="24"/>
        </w:rPr>
        <w:t>o</w:t>
      </w:r>
      <w:r w:rsidRPr="00C16158">
        <w:rPr>
          <w:rFonts w:ascii="Arial" w:hAnsi="Arial" w:cs="Arial"/>
          <w:i/>
          <w:iCs/>
          <w:sz w:val="24"/>
          <w:szCs w:val="24"/>
        </w:rPr>
        <w:t>fficio</w:t>
      </w:r>
      <w:r w:rsidRPr="00AB62A8">
        <w:rPr>
          <w:rFonts w:ascii="Arial" w:hAnsi="Arial" w:cs="Arial"/>
          <w:sz w:val="24"/>
          <w:szCs w:val="24"/>
        </w:rPr>
        <w:t xml:space="preserve"> members determined by positions held within the </w:t>
      </w:r>
      <w:r w:rsidR="00C16158">
        <w:rPr>
          <w:rFonts w:ascii="Arial" w:hAnsi="Arial" w:cs="Arial"/>
          <w:sz w:val="24"/>
          <w:szCs w:val="24"/>
        </w:rPr>
        <w:t>u</w:t>
      </w:r>
      <w:r w:rsidRPr="00AB62A8">
        <w:rPr>
          <w:rFonts w:ascii="Arial" w:hAnsi="Arial" w:cs="Arial"/>
          <w:sz w:val="24"/>
          <w:szCs w:val="24"/>
        </w:rPr>
        <w:t xml:space="preserve">niversity, as well as divisional representatives appointed by the </w:t>
      </w:r>
      <w:r w:rsidR="00C16158">
        <w:rPr>
          <w:rFonts w:ascii="Arial" w:hAnsi="Arial" w:cs="Arial"/>
          <w:sz w:val="24"/>
          <w:szCs w:val="24"/>
        </w:rPr>
        <w:t>v</w:t>
      </w:r>
      <w:r w:rsidRPr="00AB62A8">
        <w:rPr>
          <w:rFonts w:ascii="Arial" w:hAnsi="Arial" w:cs="Arial"/>
          <w:sz w:val="24"/>
          <w:szCs w:val="24"/>
        </w:rPr>
        <w:t>ice</w:t>
      </w:r>
      <w:r w:rsidR="00C16158">
        <w:rPr>
          <w:rFonts w:ascii="Arial" w:hAnsi="Arial" w:cs="Arial"/>
          <w:sz w:val="24"/>
          <w:szCs w:val="24"/>
        </w:rPr>
        <w:t xml:space="preserve"> p</w:t>
      </w:r>
      <w:r w:rsidRPr="00AB62A8">
        <w:rPr>
          <w:rFonts w:ascii="Arial" w:hAnsi="Arial" w:cs="Arial"/>
          <w:sz w:val="24"/>
          <w:szCs w:val="24"/>
        </w:rPr>
        <w:t xml:space="preserve">resident </w:t>
      </w:r>
      <w:r w:rsidR="009173C9">
        <w:rPr>
          <w:rFonts w:ascii="Arial" w:hAnsi="Arial" w:cs="Arial"/>
          <w:sz w:val="24"/>
          <w:szCs w:val="24"/>
        </w:rPr>
        <w:t xml:space="preserve">for </w:t>
      </w:r>
      <w:r w:rsidRPr="00AB62A8">
        <w:rPr>
          <w:rFonts w:ascii="Arial" w:hAnsi="Arial" w:cs="Arial"/>
          <w:sz w:val="24"/>
          <w:szCs w:val="24"/>
        </w:rPr>
        <w:t xml:space="preserve">each division. </w:t>
      </w:r>
    </w:p>
    <w:p w14:paraId="503EB339" w14:textId="77777777" w:rsidR="000B4495" w:rsidRDefault="000B4495" w:rsidP="000B4495">
      <w:pPr>
        <w:pStyle w:val="ListParagraph"/>
        <w:spacing w:after="0" w:line="240" w:lineRule="auto"/>
        <w:ind w:left="1440"/>
        <w:contextualSpacing w:val="0"/>
        <w:rPr>
          <w:rFonts w:ascii="Arial" w:hAnsi="Arial" w:cs="Arial"/>
          <w:sz w:val="24"/>
          <w:szCs w:val="24"/>
        </w:rPr>
      </w:pPr>
    </w:p>
    <w:p w14:paraId="07FF0712" w14:textId="77777777" w:rsidR="00C16158" w:rsidRDefault="00DF51A4"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AB62A8">
        <w:rPr>
          <w:rFonts w:ascii="Arial" w:hAnsi="Arial" w:cs="Arial"/>
          <w:sz w:val="24"/>
          <w:szCs w:val="24"/>
        </w:rPr>
        <w:t xml:space="preserve">The Data </w:t>
      </w:r>
      <w:r w:rsidR="009173C9">
        <w:rPr>
          <w:rFonts w:ascii="Arial" w:hAnsi="Arial" w:cs="Arial"/>
          <w:sz w:val="24"/>
          <w:szCs w:val="24"/>
        </w:rPr>
        <w:t>Management</w:t>
      </w:r>
      <w:r w:rsidRPr="00AB62A8">
        <w:rPr>
          <w:rFonts w:ascii="Arial" w:hAnsi="Arial" w:cs="Arial"/>
          <w:sz w:val="24"/>
          <w:szCs w:val="24"/>
        </w:rPr>
        <w:t xml:space="preserve"> Council Leadership Team is comprised of the council chair, council co-chair, a lead technical data steward, and a lead functional data steward. </w:t>
      </w:r>
    </w:p>
    <w:p w14:paraId="60571400" w14:textId="77777777" w:rsidR="000B4495" w:rsidRDefault="000B4495" w:rsidP="000B4495">
      <w:pPr>
        <w:pStyle w:val="ListParagraph"/>
        <w:spacing w:after="0" w:line="240" w:lineRule="auto"/>
        <w:ind w:left="1800"/>
        <w:contextualSpacing w:val="0"/>
        <w:rPr>
          <w:rFonts w:ascii="Arial" w:hAnsi="Arial" w:cs="Arial"/>
          <w:sz w:val="24"/>
          <w:szCs w:val="24"/>
        </w:rPr>
      </w:pPr>
    </w:p>
    <w:p w14:paraId="2A3E31A0" w14:textId="5FB2EA67" w:rsidR="00C16158" w:rsidRDefault="004B40A7" w:rsidP="000B4495">
      <w:pPr>
        <w:pStyle w:val="ListParagraph"/>
        <w:numPr>
          <w:ilvl w:val="0"/>
          <w:numId w:val="23"/>
        </w:numPr>
        <w:spacing w:after="0" w:line="240" w:lineRule="auto"/>
        <w:ind w:left="2160"/>
        <w:contextualSpacing w:val="0"/>
        <w:rPr>
          <w:rFonts w:ascii="Arial" w:hAnsi="Arial" w:cs="Arial"/>
          <w:sz w:val="24"/>
          <w:szCs w:val="24"/>
        </w:rPr>
      </w:pPr>
      <w:r w:rsidRPr="00C16158">
        <w:rPr>
          <w:rFonts w:ascii="Arial" w:hAnsi="Arial" w:cs="Arial"/>
          <w:sz w:val="24"/>
          <w:szCs w:val="24"/>
        </w:rPr>
        <w:t>The role of council chair will be filled by the assistant vice president for</w:t>
      </w:r>
      <w:r w:rsidR="00C16158">
        <w:rPr>
          <w:rFonts w:ascii="Arial" w:hAnsi="Arial" w:cs="Arial"/>
          <w:sz w:val="24"/>
          <w:szCs w:val="24"/>
        </w:rPr>
        <w:t xml:space="preserve"> Data, Analytics, and</w:t>
      </w:r>
      <w:r w:rsidRPr="00C16158">
        <w:rPr>
          <w:rFonts w:ascii="Arial" w:hAnsi="Arial" w:cs="Arial"/>
          <w:sz w:val="24"/>
          <w:szCs w:val="24"/>
        </w:rPr>
        <w:t xml:space="preserve"> Institutional Research, who serves as the Chief Data Management Officer for the university and shares the managerial function with the executive sponsors and other members of the Data Management Council. </w:t>
      </w:r>
    </w:p>
    <w:p w14:paraId="362FB93A" w14:textId="77777777" w:rsidR="000B4495" w:rsidRPr="00C16158" w:rsidRDefault="000B4495" w:rsidP="000B4495">
      <w:pPr>
        <w:pStyle w:val="ListParagraph"/>
        <w:spacing w:after="0" w:line="240" w:lineRule="auto"/>
        <w:ind w:left="2160"/>
        <w:contextualSpacing w:val="0"/>
        <w:rPr>
          <w:rFonts w:ascii="Arial" w:hAnsi="Arial" w:cs="Arial"/>
          <w:sz w:val="24"/>
          <w:szCs w:val="24"/>
        </w:rPr>
      </w:pPr>
    </w:p>
    <w:p w14:paraId="52268692" w14:textId="5E9ED556" w:rsidR="00C16158" w:rsidRDefault="00DF51A4" w:rsidP="000B4495">
      <w:pPr>
        <w:pStyle w:val="ListParagraph"/>
        <w:numPr>
          <w:ilvl w:val="0"/>
          <w:numId w:val="23"/>
        </w:numPr>
        <w:spacing w:after="0" w:line="240" w:lineRule="auto"/>
        <w:ind w:left="2160"/>
        <w:contextualSpacing w:val="0"/>
        <w:rPr>
          <w:rFonts w:ascii="Arial" w:hAnsi="Arial" w:cs="Arial"/>
          <w:sz w:val="24"/>
          <w:szCs w:val="24"/>
        </w:rPr>
      </w:pPr>
      <w:r w:rsidRPr="00C16158">
        <w:rPr>
          <w:rFonts w:ascii="Arial" w:hAnsi="Arial" w:cs="Arial"/>
          <w:sz w:val="24"/>
          <w:szCs w:val="24"/>
        </w:rPr>
        <w:t xml:space="preserve">The </w:t>
      </w:r>
      <w:r w:rsidR="00F02E24" w:rsidRPr="00C16158">
        <w:rPr>
          <w:rFonts w:ascii="Arial" w:hAnsi="Arial" w:cs="Arial"/>
          <w:sz w:val="24"/>
          <w:szCs w:val="24"/>
        </w:rPr>
        <w:t xml:space="preserve">role of council co-chair will be filled by </w:t>
      </w:r>
      <w:r w:rsidR="004954E1" w:rsidRPr="00C16158">
        <w:rPr>
          <w:rFonts w:ascii="Arial" w:hAnsi="Arial" w:cs="Arial"/>
          <w:sz w:val="24"/>
          <w:szCs w:val="24"/>
        </w:rPr>
        <w:t>a data management analyst from the Office of</w:t>
      </w:r>
      <w:r w:rsidR="000B4495">
        <w:rPr>
          <w:rFonts w:ascii="Arial" w:hAnsi="Arial" w:cs="Arial"/>
          <w:sz w:val="24"/>
          <w:szCs w:val="24"/>
        </w:rPr>
        <w:t xml:space="preserve"> Data, Analytics, and</w:t>
      </w:r>
      <w:r w:rsidR="004954E1" w:rsidRPr="00C16158">
        <w:rPr>
          <w:rFonts w:ascii="Arial" w:hAnsi="Arial" w:cs="Arial"/>
          <w:sz w:val="24"/>
          <w:szCs w:val="24"/>
        </w:rPr>
        <w:t xml:space="preserve"> Institutional Research</w:t>
      </w:r>
      <w:r w:rsidR="00BC0D73" w:rsidRPr="00C16158">
        <w:rPr>
          <w:rFonts w:ascii="Arial" w:hAnsi="Arial" w:cs="Arial"/>
          <w:sz w:val="24"/>
          <w:szCs w:val="24"/>
        </w:rPr>
        <w:t>,</w:t>
      </w:r>
      <w:r w:rsidRPr="00C16158">
        <w:rPr>
          <w:rFonts w:ascii="Arial" w:hAnsi="Arial" w:cs="Arial"/>
          <w:sz w:val="24"/>
          <w:szCs w:val="24"/>
        </w:rPr>
        <w:t xml:space="preserve"> </w:t>
      </w:r>
      <w:r w:rsidR="005C08C3" w:rsidRPr="00C16158">
        <w:rPr>
          <w:rFonts w:ascii="Arial" w:hAnsi="Arial" w:cs="Arial"/>
          <w:sz w:val="24"/>
          <w:szCs w:val="24"/>
        </w:rPr>
        <w:t>who will serve as the deputy Chief Data Management Officer for the university and will share the managerial function with the executive sponsors and other members of the Data Management Council.</w:t>
      </w:r>
    </w:p>
    <w:p w14:paraId="004B761B" w14:textId="77777777" w:rsidR="000B4495" w:rsidRPr="000B4495" w:rsidRDefault="000B4495" w:rsidP="000B4495">
      <w:pPr>
        <w:spacing w:after="0" w:line="240" w:lineRule="auto"/>
        <w:rPr>
          <w:rFonts w:ascii="Arial" w:hAnsi="Arial" w:cs="Arial"/>
          <w:sz w:val="24"/>
          <w:szCs w:val="24"/>
        </w:rPr>
      </w:pPr>
    </w:p>
    <w:p w14:paraId="000D02FF" w14:textId="5DA61097" w:rsidR="00DF51A4" w:rsidRDefault="00DF51A4" w:rsidP="000B4495">
      <w:pPr>
        <w:pStyle w:val="ListParagraph"/>
        <w:numPr>
          <w:ilvl w:val="0"/>
          <w:numId w:val="23"/>
        </w:numPr>
        <w:spacing w:after="0" w:line="240" w:lineRule="auto"/>
        <w:ind w:left="2160"/>
        <w:contextualSpacing w:val="0"/>
        <w:rPr>
          <w:rFonts w:ascii="Arial" w:hAnsi="Arial" w:cs="Arial"/>
          <w:sz w:val="24"/>
          <w:szCs w:val="24"/>
        </w:rPr>
      </w:pPr>
      <w:r w:rsidRPr="00C16158">
        <w:rPr>
          <w:rFonts w:ascii="Arial" w:hAnsi="Arial" w:cs="Arial"/>
          <w:sz w:val="24"/>
          <w:szCs w:val="24"/>
        </w:rPr>
        <w:t xml:space="preserve">The </w:t>
      </w:r>
      <w:r w:rsidR="00BC0D73" w:rsidRPr="00C16158">
        <w:rPr>
          <w:rFonts w:ascii="Arial" w:hAnsi="Arial" w:cs="Arial"/>
          <w:sz w:val="24"/>
          <w:szCs w:val="24"/>
        </w:rPr>
        <w:t xml:space="preserve">lead technical data </w:t>
      </w:r>
      <w:r w:rsidR="00FB3202" w:rsidRPr="00C16158">
        <w:rPr>
          <w:rFonts w:ascii="Arial" w:hAnsi="Arial" w:cs="Arial"/>
          <w:sz w:val="24"/>
          <w:szCs w:val="24"/>
        </w:rPr>
        <w:t>and</w:t>
      </w:r>
      <w:r w:rsidR="00BC0D73" w:rsidRPr="00C16158">
        <w:rPr>
          <w:rFonts w:ascii="Arial" w:hAnsi="Arial" w:cs="Arial"/>
          <w:sz w:val="24"/>
          <w:szCs w:val="24"/>
        </w:rPr>
        <w:t xml:space="preserve"> lead functional data steward </w:t>
      </w:r>
      <w:r w:rsidR="00E03220" w:rsidRPr="00C16158">
        <w:rPr>
          <w:rFonts w:ascii="Arial" w:hAnsi="Arial" w:cs="Arial"/>
          <w:sz w:val="24"/>
          <w:szCs w:val="24"/>
        </w:rPr>
        <w:t>will be appointed for a one-year term by the Chief Data Management Officer in consultation with executive sponsors based on the needs of the council in support of university goals.</w:t>
      </w:r>
    </w:p>
    <w:p w14:paraId="48273F2E" w14:textId="77777777" w:rsidR="000B4495" w:rsidRPr="00C16158" w:rsidRDefault="000B4495" w:rsidP="000B4495">
      <w:pPr>
        <w:pStyle w:val="ListParagraph"/>
        <w:spacing w:after="0" w:line="240" w:lineRule="auto"/>
        <w:ind w:left="2160"/>
        <w:contextualSpacing w:val="0"/>
        <w:rPr>
          <w:rFonts w:ascii="Arial" w:hAnsi="Arial" w:cs="Arial"/>
          <w:sz w:val="24"/>
          <w:szCs w:val="24"/>
        </w:rPr>
      </w:pPr>
    </w:p>
    <w:p w14:paraId="0E38B0EE" w14:textId="7413BD75" w:rsidR="00DF51A4" w:rsidRDefault="00DF51A4"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AB62A8">
        <w:rPr>
          <w:rFonts w:ascii="Arial" w:hAnsi="Arial" w:cs="Arial"/>
          <w:sz w:val="24"/>
          <w:szCs w:val="24"/>
        </w:rPr>
        <w:t xml:space="preserve">The Chief Information Security Officer, University Archivist and Records Manager, </w:t>
      </w:r>
      <w:r w:rsidR="009173C9" w:rsidRPr="009173C9">
        <w:rPr>
          <w:rFonts w:ascii="Arial" w:hAnsi="Arial" w:cs="Arial"/>
          <w:sz w:val="24"/>
          <w:szCs w:val="24"/>
        </w:rPr>
        <w:t>Chief Compliance Officer</w:t>
      </w:r>
      <w:r w:rsidR="009173C9">
        <w:rPr>
          <w:rFonts w:ascii="Arial" w:hAnsi="Arial" w:cs="Arial"/>
          <w:sz w:val="24"/>
          <w:szCs w:val="24"/>
        </w:rPr>
        <w:t xml:space="preserve">, </w:t>
      </w:r>
      <w:r w:rsidRPr="00AB62A8">
        <w:rPr>
          <w:rFonts w:ascii="Arial" w:hAnsi="Arial" w:cs="Arial"/>
          <w:sz w:val="24"/>
          <w:szCs w:val="24"/>
        </w:rPr>
        <w:t xml:space="preserve">and </w:t>
      </w:r>
      <w:r w:rsidR="000B4495">
        <w:rPr>
          <w:rFonts w:ascii="Arial" w:hAnsi="Arial" w:cs="Arial"/>
          <w:sz w:val="24"/>
          <w:szCs w:val="24"/>
        </w:rPr>
        <w:t>TSUS</w:t>
      </w:r>
      <w:r w:rsidRPr="00AB62A8">
        <w:rPr>
          <w:rFonts w:ascii="Arial" w:hAnsi="Arial" w:cs="Arial"/>
          <w:sz w:val="24"/>
          <w:szCs w:val="24"/>
        </w:rPr>
        <w:t xml:space="preserve"> System Chief Data Officer </w:t>
      </w:r>
      <w:r w:rsidR="000B4495">
        <w:rPr>
          <w:rFonts w:ascii="Arial" w:hAnsi="Arial" w:cs="Arial"/>
          <w:sz w:val="24"/>
          <w:szCs w:val="24"/>
        </w:rPr>
        <w:t xml:space="preserve">will </w:t>
      </w:r>
      <w:r w:rsidRPr="00AB62A8">
        <w:rPr>
          <w:rFonts w:ascii="Arial" w:hAnsi="Arial" w:cs="Arial"/>
          <w:sz w:val="24"/>
          <w:szCs w:val="24"/>
        </w:rPr>
        <w:t xml:space="preserve">serve as </w:t>
      </w:r>
      <w:r w:rsidR="000B4495" w:rsidRPr="000B4495">
        <w:rPr>
          <w:rFonts w:ascii="Arial" w:hAnsi="Arial" w:cs="Arial"/>
          <w:i/>
          <w:iCs/>
          <w:sz w:val="24"/>
          <w:szCs w:val="24"/>
        </w:rPr>
        <w:t>e</w:t>
      </w:r>
      <w:r w:rsidRPr="000B4495">
        <w:rPr>
          <w:rFonts w:ascii="Arial" w:hAnsi="Arial" w:cs="Arial"/>
          <w:i/>
          <w:iCs/>
          <w:sz w:val="24"/>
          <w:szCs w:val="24"/>
        </w:rPr>
        <w:t xml:space="preserve">x </w:t>
      </w:r>
      <w:r w:rsidR="000B4495" w:rsidRPr="000B4495">
        <w:rPr>
          <w:rFonts w:ascii="Arial" w:hAnsi="Arial" w:cs="Arial"/>
          <w:i/>
          <w:iCs/>
          <w:sz w:val="24"/>
          <w:szCs w:val="24"/>
        </w:rPr>
        <w:t>o</w:t>
      </w:r>
      <w:r w:rsidRPr="000B4495">
        <w:rPr>
          <w:rFonts w:ascii="Arial" w:hAnsi="Arial" w:cs="Arial"/>
          <w:i/>
          <w:iCs/>
          <w:sz w:val="24"/>
          <w:szCs w:val="24"/>
        </w:rPr>
        <w:t>fficio</w:t>
      </w:r>
      <w:r w:rsidRPr="00AB62A8">
        <w:rPr>
          <w:rFonts w:ascii="Arial" w:hAnsi="Arial" w:cs="Arial"/>
          <w:sz w:val="24"/>
          <w:szCs w:val="24"/>
        </w:rPr>
        <w:t xml:space="preserve"> members of the Council.</w:t>
      </w:r>
    </w:p>
    <w:p w14:paraId="61CB36CA" w14:textId="77777777" w:rsidR="000B4495" w:rsidRDefault="000B4495" w:rsidP="000B4495">
      <w:pPr>
        <w:pStyle w:val="ListParagraph"/>
        <w:spacing w:after="0" w:line="240" w:lineRule="auto"/>
        <w:ind w:left="1800"/>
        <w:contextualSpacing w:val="0"/>
        <w:rPr>
          <w:rFonts w:ascii="Arial" w:hAnsi="Arial" w:cs="Arial"/>
          <w:sz w:val="24"/>
          <w:szCs w:val="24"/>
        </w:rPr>
      </w:pPr>
    </w:p>
    <w:p w14:paraId="7D229999" w14:textId="478D2914" w:rsidR="00DF51A4" w:rsidRDefault="00DF51A4"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AB62A8">
        <w:rPr>
          <w:rFonts w:ascii="Arial" w:hAnsi="Arial" w:cs="Arial"/>
          <w:sz w:val="24"/>
          <w:szCs w:val="24"/>
        </w:rPr>
        <w:t xml:space="preserve">All divisions, except Academic Affairs, are to appoint one </w:t>
      </w:r>
      <w:r w:rsidR="000B4495">
        <w:rPr>
          <w:rFonts w:ascii="Arial" w:hAnsi="Arial" w:cs="Arial"/>
          <w:sz w:val="24"/>
          <w:szCs w:val="24"/>
        </w:rPr>
        <w:t>d</w:t>
      </w:r>
      <w:r w:rsidRPr="00AB62A8">
        <w:rPr>
          <w:rFonts w:ascii="Arial" w:hAnsi="Arial" w:cs="Arial"/>
          <w:sz w:val="24"/>
          <w:szCs w:val="24"/>
        </w:rPr>
        <w:t xml:space="preserve">ivisional </w:t>
      </w:r>
      <w:r w:rsidR="000B4495">
        <w:rPr>
          <w:rFonts w:ascii="Arial" w:hAnsi="Arial" w:cs="Arial"/>
          <w:sz w:val="24"/>
          <w:szCs w:val="24"/>
        </w:rPr>
        <w:t>r</w:t>
      </w:r>
      <w:r w:rsidRPr="00AB62A8">
        <w:rPr>
          <w:rFonts w:ascii="Arial" w:hAnsi="Arial" w:cs="Arial"/>
          <w:sz w:val="24"/>
          <w:szCs w:val="24"/>
        </w:rPr>
        <w:t>epresentative</w:t>
      </w:r>
      <w:r w:rsidR="00F13068">
        <w:rPr>
          <w:rFonts w:ascii="Arial" w:hAnsi="Arial" w:cs="Arial"/>
          <w:sz w:val="24"/>
          <w:szCs w:val="24"/>
        </w:rPr>
        <w:t xml:space="preserve"> to the Data Management Council</w:t>
      </w:r>
      <w:r w:rsidRPr="00AB62A8">
        <w:rPr>
          <w:rFonts w:ascii="Arial" w:hAnsi="Arial" w:cs="Arial"/>
          <w:sz w:val="24"/>
          <w:szCs w:val="24"/>
        </w:rPr>
        <w:t xml:space="preserve">. Divisional </w:t>
      </w:r>
      <w:r w:rsidR="000B4495">
        <w:rPr>
          <w:rFonts w:ascii="Arial" w:hAnsi="Arial" w:cs="Arial"/>
          <w:sz w:val="24"/>
          <w:szCs w:val="24"/>
        </w:rPr>
        <w:t>r</w:t>
      </w:r>
      <w:r w:rsidRPr="00AB62A8">
        <w:rPr>
          <w:rFonts w:ascii="Arial" w:hAnsi="Arial" w:cs="Arial"/>
          <w:sz w:val="24"/>
          <w:szCs w:val="24"/>
        </w:rPr>
        <w:t>epresentatives will serve for a one-year term running from September 1 to August 31 and can be re-appointed for consecutive terms.</w:t>
      </w:r>
      <w:r w:rsidR="007632B3">
        <w:rPr>
          <w:rFonts w:ascii="Arial" w:hAnsi="Arial" w:cs="Arial"/>
          <w:sz w:val="24"/>
          <w:szCs w:val="24"/>
        </w:rPr>
        <w:t xml:space="preserve"> Divisional </w:t>
      </w:r>
      <w:r w:rsidR="000B4495">
        <w:rPr>
          <w:rFonts w:ascii="Arial" w:hAnsi="Arial" w:cs="Arial"/>
          <w:sz w:val="24"/>
          <w:szCs w:val="24"/>
        </w:rPr>
        <w:t>r</w:t>
      </w:r>
      <w:r w:rsidR="007632B3">
        <w:rPr>
          <w:rFonts w:ascii="Arial" w:hAnsi="Arial" w:cs="Arial"/>
          <w:sz w:val="24"/>
          <w:szCs w:val="24"/>
        </w:rPr>
        <w:t xml:space="preserve">epresentatives will function as the </w:t>
      </w:r>
      <w:r w:rsidR="000B4495">
        <w:rPr>
          <w:rFonts w:ascii="Arial" w:hAnsi="Arial" w:cs="Arial"/>
          <w:sz w:val="24"/>
          <w:szCs w:val="24"/>
        </w:rPr>
        <w:t>l</w:t>
      </w:r>
      <w:r w:rsidR="007632B3">
        <w:rPr>
          <w:rFonts w:ascii="Arial" w:hAnsi="Arial" w:cs="Arial"/>
          <w:sz w:val="24"/>
          <w:szCs w:val="24"/>
        </w:rPr>
        <w:t xml:space="preserve">ead </w:t>
      </w:r>
      <w:r w:rsidR="000B4495">
        <w:rPr>
          <w:rFonts w:ascii="Arial" w:hAnsi="Arial" w:cs="Arial"/>
          <w:sz w:val="24"/>
          <w:szCs w:val="24"/>
        </w:rPr>
        <w:t>d</w:t>
      </w:r>
      <w:r w:rsidR="007632B3">
        <w:rPr>
          <w:rFonts w:ascii="Arial" w:hAnsi="Arial" w:cs="Arial"/>
          <w:sz w:val="24"/>
          <w:szCs w:val="24"/>
        </w:rPr>
        <w:t xml:space="preserve">ata </w:t>
      </w:r>
      <w:r w:rsidR="000B4495">
        <w:rPr>
          <w:rFonts w:ascii="Arial" w:hAnsi="Arial" w:cs="Arial"/>
          <w:sz w:val="24"/>
          <w:szCs w:val="24"/>
        </w:rPr>
        <w:t>s</w:t>
      </w:r>
      <w:r w:rsidR="007632B3">
        <w:rPr>
          <w:rFonts w:ascii="Arial" w:hAnsi="Arial" w:cs="Arial"/>
          <w:sz w:val="24"/>
          <w:szCs w:val="24"/>
        </w:rPr>
        <w:t>teward for their area</w:t>
      </w:r>
      <w:r w:rsidR="00F13068">
        <w:rPr>
          <w:rFonts w:ascii="Arial" w:hAnsi="Arial" w:cs="Arial"/>
          <w:sz w:val="24"/>
          <w:szCs w:val="24"/>
        </w:rPr>
        <w:t xml:space="preserve"> and chair Divisional Data Management Committees</w:t>
      </w:r>
      <w:r w:rsidR="007632B3">
        <w:rPr>
          <w:rFonts w:ascii="Arial" w:hAnsi="Arial" w:cs="Arial"/>
          <w:sz w:val="24"/>
          <w:szCs w:val="24"/>
        </w:rPr>
        <w:t>.</w:t>
      </w:r>
    </w:p>
    <w:p w14:paraId="7A6E9DBF" w14:textId="77777777" w:rsidR="000B4495" w:rsidRPr="000B4495" w:rsidRDefault="000B4495" w:rsidP="000B4495">
      <w:pPr>
        <w:spacing w:after="0" w:line="240" w:lineRule="auto"/>
        <w:rPr>
          <w:rFonts w:ascii="Arial" w:hAnsi="Arial" w:cs="Arial"/>
          <w:sz w:val="24"/>
          <w:szCs w:val="24"/>
        </w:rPr>
      </w:pPr>
    </w:p>
    <w:p w14:paraId="520DFB5B" w14:textId="65510781" w:rsidR="009173C9" w:rsidRDefault="009173C9" w:rsidP="000B4495">
      <w:pPr>
        <w:pStyle w:val="ListParagraph"/>
        <w:numPr>
          <w:ilvl w:val="1"/>
          <w:numId w:val="22"/>
        </w:numPr>
        <w:spacing w:after="0" w:line="240" w:lineRule="auto"/>
        <w:ind w:left="1440" w:hanging="720"/>
        <w:contextualSpacing w:val="0"/>
        <w:rPr>
          <w:rFonts w:ascii="Arial" w:hAnsi="Arial" w:cs="Arial"/>
          <w:sz w:val="24"/>
          <w:szCs w:val="24"/>
        </w:rPr>
      </w:pPr>
      <w:r>
        <w:rPr>
          <w:rFonts w:ascii="Arial" w:hAnsi="Arial" w:cs="Arial"/>
          <w:sz w:val="24"/>
          <w:szCs w:val="24"/>
        </w:rPr>
        <w:t xml:space="preserve">The </w:t>
      </w:r>
      <w:r w:rsidR="00BC0D73">
        <w:rPr>
          <w:rFonts w:ascii="Arial" w:hAnsi="Arial" w:cs="Arial"/>
          <w:sz w:val="24"/>
          <w:szCs w:val="24"/>
        </w:rPr>
        <w:t xml:space="preserve">council chair, as </w:t>
      </w:r>
      <w:r>
        <w:rPr>
          <w:rFonts w:ascii="Arial" w:hAnsi="Arial" w:cs="Arial"/>
          <w:sz w:val="24"/>
          <w:szCs w:val="24"/>
        </w:rPr>
        <w:t>Chief Data Management Officer</w:t>
      </w:r>
      <w:r w:rsidR="00BC0D73">
        <w:rPr>
          <w:rFonts w:ascii="Arial" w:hAnsi="Arial" w:cs="Arial"/>
          <w:sz w:val="24"/>
          <w:szCs w:val="24"/>
        </w:rPr>
        <w:t>,</w:t>
      </w:r>
      <w:r>
        <w:rPr>
          <w:rFonts w:ascii="Arial" w:hAnsi="Arial" w:cs="Arial"/>
          <w:sz w:val="24"/>
          <w:szCs w:val="24"/>
        </w:rPr>
        <w:t xml:space="preserve"> is responsible</w:t>
      </w:r>
      <w:r w:rsidR="002B122E">
        <w:rPr>
          <w:rFonts w:ascii="Arial" w:hAnsi="Arial" w:cs="Arial"/>
          <w:sz w:val="24"/>
          <w:szCs w:val="24"/>
        </w:rPr>
        <w:t xml:space="preserve"> for</w:t>
      </w:r>
      <w:r>
        <w:rPr>
          <w:rFonts w:ascii="Arial" w:hAnsi="Arial" w:cs="Arial"/>
          <w:sz w:val="24"/>
          <w:szCs w:val="24"/>
        </w:rPr>
        <w:t>:</w:t>
      </w:r>
    </w:p>
    <w:p w14:paraId="5E26EEF6" w14:textId="77777777" w:rsidR="000B4495" w:rsidRDefault="000B4495" w:rsidP="000B4495">
      <w:pPr>
        <w:pStyle w:val="ListParagraph"/>
        <w:spacing w:after="0" w:line="240" w:lineRule="auto"/>
        <w:ind w:left="1440"/>
        <w:contextualSpacing w:val="0"/>
        <w:rPr>
          <w:rFonts w:ascii="Arial" w:hAnsi="Arial" w:cs="Arial"/>
          <w:sz w:val="24"/>
          <w:szCs w:val="24"/>
        </w:rPr>
      </w:pPr>
    </w:p>
    <w:p w14:paraId="56D978C2" w14:textId="765EA94C" w:rsidR="009173C9" w:rsidRDefault="00EF56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providing oversight of the Data Governance Program</w:t>
      </w:r>
      <w:r w:rsidR="00D647F8">
        <w:rPr>
          <w:rFonts w:ascii="Arial" w:hAnsi="Arial" w:cs="Arial"/>
          <w:sz w:val="24"/>
          <w:szCs w:val="24"/>
        </w:rPr>
        <w:t xml:space="preserve"> and Data Management </w:t>
      </w:r>
      <w:proofErr w:type="gramStart"/>
      <w:r w:rsidR="00D647F8">
        <w:rPr>
          <w:rFonts w:ascii="Arial" w:hAnsi="Arial" w:cs="Arial"/>
          <w:sz w:val="24"/>
          <w:szCs w:val="24"/>
        </w:rPr>
        <w:t>Council</w:t>
      </w:r>
      <w:r w:rsidR="00F13068">
        <w:rPr>
          <w:rFonts w:ascii="Arial" w:hAnsi="Arial" w:cs="Arial"/>
          <w:sz w:val="24"/>
          <w:szCs w:val="24"/>
        </w:rPr>
        <w:t>;</w:t>
      </w:r>
      <w:proofErr w:type="gramEnd"/>
    </w:p>
    <w:p w14:paraId="5C76886C" w14:textId="77777777" w:rsidR="000B4495" w:rsidRDefault="000B4495" w:rsidP="000B4495">
      <w:pPr>
        <w:pStyle w:val="ListParagraph"/>
        <w:spacing w:after="0" w:line="240" w:lineRule="auto"/>
        <w:ind w:left="1800"/>
        <w:contextualSpacing w:val="0"/>
        <w:rPr>
          <w:rFonts w:ascii="Arial" w:hAnsi="Arial" w:cs="Arial"/>
          <w:sz w:val="24"/>
          <w:szCs w:val="24"/>
        </w:rPr>
      </w:pPr>
    </w:p>
    <w:p w14:paraId="75E09669" w14:textId="0C3EE9A0" w:rsidR="00EF5668" w:rsidRDefault="00EF56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lead</w:t>
      </w:r>
      <w:r w:rsidR="004F5B2B">
        <w:rPr>
          <w:rFonts w:ascii="Arial" w:hAnsi="Arial" w:cs="Arial"/>
          <w:sz w:val="24"/>
          <w:szCs w:val="24"/>
        </w:rPr>
        <w:t>ing</w:t>
      </w:r>
      <w:r>
        <w:rPr>
          <w:rFonts w:ascii="Arial" w:hAnsi="Arial" w:cs="Arial"/>
          <w:sz w:val="24"/>
          <w:szCs w:val="24"/>
        </w:rPr>
        <w:t xml:space="preserve"> the Data Management Council to ensure the duties and responsibilities of the Council are </w:t>
      </w:r>
      <w:proofErr w:type="gramStart"/>
      <w:r>
        <w:rPr>
          <w:rFonts w:ascii="Arial" w:hAnsi="Arial" w:cs="Arial"/>
          <w:sz w:val="24"/>
          <w:szCs w:val="24"/>
        </w:rPr>
        <w:t>met</w:t>
      </w:r>
      <w:r w:rsidR="00F13068">
        <w:rPr>
          <w:rFonts w:ascii="Arial" w:hAnsi="Arial" w:cs="Arial"/>
          <w:sz w:val="24"/>
          <w:szCs w:val="24"/>
        </w:rPr>
        <w:t>;</w:t>
      </w:r>
      <w:proofErr w:type="gramEnd"/>
    </w:p>
    <w:p w14:paraId="58B82892" w14:textId="77777777" w:rsidR="000B4495" w:rsidRPr="000B4495" w:rsidRDefault="000B4495" w:rsidP="000B4495">
      <w:pPr>
        <w:spacing w:after="0" w:line="240" w:lineRule="auto"/>
        <w:rPr>
          <w:rFonts w:ascii="Arial" w:hAnsi="Arial" w:cs="Arial"/>
          <w:sz w:val="24"/>
          <w:szCs w:val="24"/>
        </w:rPr>
      </w:pPr>
    </w:p>
    <w:p w14:paraId="250EB275" w14:textId="25AAC75B" w:rsidR="00EF5668" w:rsidRDefault="00EF56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serv</w:t>
      </w:r>
      <w:r w:rsidR="004F5B2B">
        <w:rPr>
          <w:rFonts w:ascii="Arial" w:hAnsi="Arial" w:cs="Arial"/>
          <w:sz w:val="24"/>
          <w:szCs w:val="24"/>
        </w:rPr>
        <w:t>ing</w:t>
      </w:r>
      <w:r>
        <w:rPr>
          <w:rFonts w:ascii="Arial" w:hAnsi="Arial" w:cs="Arial"/>
          <w:sz w:val="24"/>
          <w:szCs w:val="24"/>
        </w:rPr>
        <w:t xml:space="preserve"> as the institutional representative on the state data management advisory </w:t>
      </w:r>
      <w:proofErr w:type="gramStart"/>
      <w:r>
        <w:rPr>
          <w:rFonts w:ascii="Arial" w:hAnsi="Arial" w:cs="Arial"/>
          <w:sz w:val="24"/>
          <w:szCs w:val="24"/>
        </w:rPr>
        <w:t>board</w:t>
      </w:r>
      <w:r w:rsidR="00F13068">
        <w:rPr>
          <w:rFonts w:ascii="Arial" w:hAnsi="Arial" w:cs="Arial"/>
          <w:sz w:val="24"/>
          <w:szCs w:val="24"/>
        </w:rPr>
        <w:t>;</w:t>
      </w:r>
      <w:proofErr w:type="gramEnd"/>
    </w:p>
    <w:p w14:paraId="061E7F03" w14:textId="5E777CDF" w:rsidR="00EF5668" w:rsidRDefault="00EF56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coordinat</w:t>
      </w:r>
      <w:r w:rsidR="004F5B2B">
        <w:rPr>
          <w:rFonts w:ascii="Arial" w:hAnsi="Arial" w:cs="Arial"/>
          <w:sz w:val="24"/>
          <w:szCs w:val="24"/>
        </w:rPr>
        <w:t>ing</w:t>
      </w:r>
      <w:r>
        <w:rPr>
          <w:rFonts w:ascii="Arial" w:hAnsi="Arial" w:cs="Arial"/>
          <w:sz w:val="24"/>
          <w:szCs w:val="24"/>
        </w:rPr>
        <w:t xml:space="preserve"> with the State of Texas Chief Data Officer to ensure the performance of duties assigned under </w:t>
      </w:r>
      <w:hyperlink r:id="rId16" w:history="1">
        <w:r w:rsidRPr="000B4495">
          <w:rPr>
            <w:rStyle w:val="Hyperlink"/>
            <w:rFonts w:ascii="Arial" w:hAnsi="Arial" w:cs="Arial"/>
            <w:sz w:val="24"/>
            <w:szCs w:val="24"/>
          </w:rPr>
          <w:t>Section 2054.0286 of the Texas Government Code</w:t>
        </w:r>
      </w:hyperlink>
      <w:r w:rsidR="00F13068">
        <w:rPr>
          <w:rFonts w:ascii="Arial" w:hAnsi="Arial" w:cs="Arial"/>
          <w:sz w:val="24"/>
          <w:szCs w:val="24"/>
        </w:rPr>
        <w:t>;</w:t>
      </w:r>
    </w:p>
    <w:p w14:paraId="48E38438" w14:textId="77777777" w:rsidR="000B4495" w:rsidRDefault="000B4495" w:rsidP="000B4495">
      <w:pPr>
        <w:pStyle w:val="ListParagraph"/>
        <w:spacing w:after="0" w:line="240" w:lineRule="auto"/>
        <w:ind w:left="1800"/>
        <w:contextualSpacing w:val="0"/>
        <w:rPr>
          <w:rFonts w:ascii="Arial" w:hAnsi="Arial" w:cs="Arial"/>
          <w:sz w:val="24"/>
          <w:szCs w:val="24"/>
        </w:rPr>
      </w:pPr>
    </w:p>
    <w:p w14:paraId="0E59419A" w14:textId="0F5DEEAC" w:rsidR="002B122E" w:rsidRDefault="008D1DDA"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8D1DDA">
        <w:rPr>
          <w:rFonts w:ascii="Arial" w:hAnsi="Arial" w:cs="Arial"/>
          <w:sz w:val="24"/>
          <w:szCs w:val="24"/>
        </w:rPr>
        <w:t>arrange</w:t>
      </w:r>
      <w:r w:rsidR="00801743" w:rsidRPr="008D1DDA">
        <w:rPr>
          <w:rFonts w:ascii="Arial" w:hAnsi="Arial" w:cs="Arial"/>
          <w:sz w:val="24"/>
          <w:szCs w:val="24"/>
        </w:rPr>
        <w:t xml:space="preserve"> posting</w:t>
      </w:r>
      <w:r w:rsidR="00801743" w:rsidRPr="00801743">
        <w:rPr>
          <w:rFonts w:ascii="Arial" w:hAnsi="Arial" w:cs="Arial"/>
          <w:sz w:val="24"/>
          <w:szCs w:val="24"/>
        </w:rPr>
        <w:t xml:space="preserve"> on the Texas Open Data Portal at least three high-value data sets, as defined by </w:t>
      </w:r>
      <w:hyperlink r:id="rId17" w:history="1">
        <w:r w:rsidR="00801743" w:rsidRPr="000B4495">
          <w:rPr>
            <w:rStyle w:val="Hyperlink"/>
            <w:rFonts w:ascii="Arial" w:hAnsi="Arial" w:cs="Arial"/>
            <w:sz w:val="24"/>
            <w:szCs w:val="24"/>
          </w:rPr>
          <w:t>Texas Government Code Section 2054.1265</w:t>
        </w:r>
      </w:hyperlink>
      <w:r w:rsidR="00801743" w:rsidRPr="00801743">
        <w:rPr>
          <w:rFonts w:ascii="Arial" w:hAnsi="Arial" w:cs="Arial"/>
          <w:sz w:val="24"/>
          <w:szCs w:val="24"/>
        </w:rPr>
        <w:t>, in partnership with the Texas Higher Education Coordinating Board</w:t>
      </w:r>
      <w:r w:rsidR="00F13068">
        <w:rPr>
          <w:rFonts w:ascii="Arial" w:hAnsi="Arial" w:cs="Arial"/>
          <w:sz w:val="24"/>
          <w:szCs w:val="24"/>
        </w:rPr>
        <w:t>;</w:t>
      </w:r>
    </w:p>
    <w:p w14:paraId="2C241BB0" w14:textId="77777777" w:rsidR="000B4495" w:rsidRPr="000B4495" w:rsidRDefault="000B4495" w:rsidP="000B4495">
      <w:pPr>
        <w:tabs>
          <w:tab w:val="num" w:pos="1800"/>
        </w:tabs>
        <w:spacing w:after="0" w:line="240" w:lineRule="auto"/>
        <w:ind w:left="1800" w:hanging="360"/>
        <w:rPr>
          <w:rFonts w:ascii="Arial" w:hAnsi="Arial" w:cs="Arial"/>
          <w:sz w:val="24"/>
          <w:szCs w:val="24"/>
        </w:rPr>
      </w:pPr>
    </w:p>
    <w:p w14:paraId="2505A63B" w14:textId="288BFFE3" w:rsidR="00EF5668" w:rsidRDefault="00EF56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coordinat</w:t>
      </w:r>
      <w:r w:rsidR="004F5B2B">
        <w:rPr>
          <w:rFonts w:ascii="Arial" w:hAnsi="Arial" w:cs="Arial"/>
          <w:sz w:val="24"/>
          <w:szCs w:val="24"/>
        </w:rPr>
        <w:t>ing</w:t>
      </w:r>
      <w:r>
        <w:rPr>
          <w:rFonts w:ascii="Arial" w:hAnsi="Arial" w:cs="Arial"/>
          <w:sz w:val="24"/>
          <w:szCs w:val="24"/>
        </w:rPr>
        <w:t xml:space="preserve"> with the university</w:t>
      </w:r>
      <w:r w:rsidR="002B122E">
        <w:rPr>
          <w:rFonts w:ascii="Arial" w:hAnsi="Arial" w:cs="Arial"/>
          <w:sz w:val="24"/>
          <w:szCs w:val="24"/>
        </w:rPr>
        <w:t>’s</w:t>
      </w:r>
      <w:r>
        <w:rPr>
          <w:rFonts w:ascii="Arial" w:hAnsi="Arial" w:cs="Arial"/>
          <w:sz w:val="24"/>
          <w:szCs w:val="24"/>
        </w:rPr>
        <w:t xml:space="preserve"> Chief Information Security Officer</w:t>
      </w:r>
      <w:r w:rsidR="002B122E">
        <w:rPr>
          <w:rFonts w:ascii="Arial" w:hAnsi="Arial" w:cs="Arial"/>
          <w:sz w:val="24"/>
          <w:szCs w:val="24"/>
        </w:rPr>
        <w:t>,</w:t>
      </w:r>
      <w:r>
        <w:rPr>
          <w:rFonts w:ascii="Arial" w:hAnsi="Arial" w:cs="Arial"/>
          <w:sz w:val="24"/>
          <w:szCs w:val="24"/>
        </w:rPr>
        <w:t xml:space="preserve"> </w:t>
      </w:r>
      <w:r w:rsidRPr="00AB62A8">
        <w:rPr>
          <w:rFonts w:ascii="Arial" w:hAnsi="Arial" w:cs="Arial"/>
          <w:sz w:val="24"/>
          <w:szCs w:val="24"/>
        </w:rPr>
        <w:t>University Archivist and Records Manager</w:t>
      </w:r>
      <w:r w:rsidR="002B122E">
        <w:rPr>
          <w:rFonts w:ascii="Arial" w:hAnsi="Arial" w:cs="Arial"/>
          <w:sz w:val="24"/>
          <w:szCs w:val="24"/>
        </w:rPr>
        <w:t xml:space="preserve">, and </w:t>
      </w:r>
      <w:r w:rsidR="002B122E" w:rsidRPr="009173C9">
        <w:rPr>
          <w:rFonts w:ascii="Arial" w:hAnsi="Arial" w:cs="Arial"/>
          <w:sz w:val="24"/>
          <w:szCs w:val="24"/>
        </w:rPr>
        <w:t xml:space="preserve">Chief Compliance </w:t>
      </w:r>
      <w:r w:rsidR="002B122E" w:rsidRPr="009173C9">
        <w:rPr>
          <w:rFonts w:ascii="Arial" w:hAnsi="Arial" w:cs="Arial"/>
          <w:sz w:val="24"/>
          <w:szCs w:val="24"/>
        </w:rPr>
        <w:lastRenderedPageBreak/>
        <w:t>Offic</w:t>
      </w:r>
      <w:r w:rsidR="002B122E">
        <w:rPr>
          <w:rFonts w:ascii="Arial" w:hAnsi="Arial" w:cs="Arial"/>
          <w:sz w:val="24"/>
          <w:szCs w:val="24"/>
        </w:rPr>
        <w:t>er</w:t>
      </w:r>
      <w:r>
        <w:rPr>
          <w:rFonts w:ascii="Arial" w:hAnsi="Arial" w:cs="Arial"/>
          <w:sz w:val="24"/>
          <w:szCs w:val="24"/>
        </w:rPr>
        <w:t xml:space="preserve"> to</w:t>
      </w:r>
      <w:r w:rsidR="002B122E">
        <w:rPr>
          <w:rFonts w:ascii="Arial" w:hAnsi="Arial" w:cs="Arial"/>
          <w:sz w:val="24"/>
          <w:szCs w:val="24"/>
        </w:rPr>
        <w:t xml:space="preserve"> ensure </w:t>
      </w:r>
      <w:r w:rsidR="000B4495">
        <w:rPr>
          <w:rFonts w:ascii="Arial" w:hAnsi="Arial" w:cs="Arial"/>
          <w:sz w:val="24"/>
          <w:szCs w:val="24"/>
        </w:rPr>
        <w:t>s</w:t>
      </w:r>
      <w:r w:rsidR="002B122E">
        <w:rPr>
          <w:rFonts w:ascii="Arial" w:hAnsi="Arial" w:cs="Arial"/>
          <w:sz w:val="24"/>
          <w:szCs w:val="24"/>
        </w:rPr>
        <w:t>tate requirements for data governance and mana</w:t>
      </w:r>
      <w:r w:rsidR="00F13068">
        <w:rPr>
          <w:rFonts w:ascii="Arial" w:hAnsi="Arial" w:cs="Arial"/>
          <w:sz w:val="24"/>
          <w:szCs w:val="24"/>
        </w:rPr>
        <w:t>g</w:t>
      </w:r>
      <w:r w:rsidR="002B122E">
        <w:rPr>
          <w:rFonts w:ascii="Arial" w:hAnsi="Arial" w:cs="Arial"/>
          <w:sz w:val="24"/>
          <w:szCs w:val="24"/>
        </w:rPr>
        <w:t>ement are met</w:t>
      </w:r>
      <w:r w:rsidR="00F13068">
        <w:rPr>
          <w:rFonts w:ascii="Arial" w:hAnsi="Arial" w:cs="Arial"/>
          <w:sz w:val="24"/>
          <w:szCs w:val="24"/>
        </w:rPr>
        <w:t>; and</w:t>
      </w:r>
    </w:p>
    <w:p w14:paraId="5E496ECF" w14:textId="77777777" w:rsidR="000B4495" w:rsidRPr="000B4495" w:rsidRDefault="000B4495" w:rsidP="000B4495">
      <w:pPr>
        <w:tabs>
          <w:tab w:val="num" w:pos="1800"/>
        </w:tabs>
        <w:spacing w:after="0" w:line="240" w:lineRule="auto"/>
        <w:ind w:left="1800" w:hanging="360"/>
        <w:rPr>
          <w:rFonts w:ascii="Arial" w:hAnsi="Arial" w:cs="Arial"/>
          <w:sz w:val="24"/>
          <w:szCs w:val="24"/>
        </w:rPr>
      </w:pPr>
    </w:p>
    <w:p w14:paraId="746A01D1" w14:textId="60AEF11D" w:rsidR="00A13071" w:rsidRDefault="00A13071"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serv</w:t>
      </w:r>
      <w:r w:rsidR="004F5B2B">
        <w:rPr>
          <w:rFonts w:ascii="Arial" w:hAnsi="Arial" w:cs="Arial"/>
          <w:sz w:val="24"/>
          <w:szCs w:val="24"/>
        </w:rPr>
        <w:t>ing</w:t>
      </w:r>
      <w:r>
        <w:rPr>
          <w:rFonts w:ascii="Arial" w:hAnsi="Arial" w:cs="Arial"/>
          <w:sz w:val="24"/>
          <w:szCs w:val="24"/>
        </w:rPr>
        <w:t xml:space="preserve"> as an </w:t>
      </w:r>
      <w:r w:rsidR="000B4495" w:rsidRPr="000B4495">
        <w:rPr>
          <w:rFonts w:ascii="Arial" w:hAnsi="Arial" w:cs="Arial"/>
          <w:i/>
          <w:iCs/>
          <w:sz w:val="24"/>
          <w:szCs w:val="24"/>
        </w:rPr>
        <w:t>e</w:t>
      </w:r>
      <w:r w:rsidRPr="000B4495">
        <w:rPr>
          <w:rFonts w:ascii="Arial" w:hAnsi="Arial" w:cs="Arial"/>
          <w:i/>
          <w:iCs/>
          <w:sz w:val="24"/>
          <w:szCs w:val="24"/>
        </w:rPr>
        <w:t xml:space="preserve">x </w:t>
      </w:r>
      <w:r w:rsidR="000B4495" w:rsidRPr="000B4495">
        <w:rPr>
          <w:rFonts w:ascii="Arial" w:hAnsi="Arial" w:cs="Arial"/>
          <w:i/>
          <w:iCs/>
          <w:sz w:val="24"/>
          <w:szCs w:val="24"/>
        </w:rPr>
        <w:t>o</w:t>
      </w:r>
      <w:r w:rsidRPr="000B4495">
        <w:rPr>
          <w:rFonts w:ascii="Arial" w:hAnsi="Arial" w:cs="Arial"/>
          <w:i/>
          <w:iCs/>
          <w:sz w:val="24"/>
          <w:szCs w:val="24"/>
        </w:rPr>
        <w:t>fficio</w:t>
      </w:r>
      <w:r>
        <w:rPr>
          <w:rFonts w:ascii="Arial" w:hAnsi="Arial" w:cs="Arial"/>
          <w:sz w:val="24"/>
          <w:szCs w:val="24"/>
        </w:rPr>
        <w:t xml:space="preserve"> member on each of the </w:t>
      </w:r>
      <w:r w:rsidR="000B4495">
        <w:rPr>
          <w:rFonts w:ascii="Arial" w:hAnsi="Arial" w:cs="Arial"/>
          <w:sz w:val="24"/>
          <w:szCs w:val="24"/>
        </w:rPr>
        <w:t>d</w:t>
      </w:r>
      <w:r>
        <w:rPr>
          <w:rFonts w:ascii="Arial" w:hAnsi="Arial" w:cs="Arial"/>
          <w:sz w:val="24"/>
          <w:szCs w:val="24"/>
        </w:rPr>
        <w:t>ivisional Data Management Committees.</w:t>
      </w:r>
    </w:p>
    <w:p w14:paraId="77DE0E43" w14:textId="77777777" w:rsidR="00F13068" w:rsidRPr="00F13068" w:rsidRDefault="00F13068" w:rsidP="000B4495">
      <w:pPr>
        <w:spacing w:after="0" w:line="240" w:lineRule="auto"/>
        <w:rPr>
          <w:rFonts w:ascii="Arial" w:hAnsi="Arial" w:cs="Arial"/>
          <w:sz w:val="24"/>
          <w:szCs w:val="24"/>
        </w:rPr>
      </w:pPr>
    </w:p>
    <w:p w14:paraId="01C7686A" w14:textId="0130CFD1" w:rsidR="00EF5668" w:rsidRDefault="00EF5668" w:rsidP="000B4495">
      <w:pPr>
        <w:pStyle w:val="ListParagraph"/>
        <w:numPr>
          <w:ilvl w:val="1"/>
          <w:numId w:val="22"/>
        </w:numPr>
        <w:spacing w:after="0" w:line="240" w:lineRule="auto"/>
        <w:ind w:left="1440" w:hanging="720"/>
        <w:contextualSpacing w:val="0"/>
        <w:rPr>
          <w:rFonts w:ascii="Arial" w:hAnsi="Arial" w:cs="Arial"/>
          <w:sz w:val="24"/>
          <w:szCs w:val="24"/>
        </w:rPr>
      </w:pPr>
      <w:r>
        <w:rPr>
          <w:rFonts w:ascii="Arial" w:hAnsi="Arial" w:cs="Arial"/>
          <w:sz w:val="24"/>
          <w:szCs w:val="24"/>
        </w:rPr>
        <w:t xml:space="preserve">The </w:t>
      </w:r>
      <w:r w:rsidR="00BC0D73">
        <w:rPr>
          <w:rFonts w:ascii="Arial" w:hAnsi="Arial" w:cs="Arial"/>
          <w:sz w:val="24"/>
          <w:szCs w:val="24"/>
        </w:rPr>
        <w:t xml:space="preserve">council co-chair, as </w:t>
      </w:r>
      <w:r>
        <w:rPr>
          <w:rFonts w:ascii="Arial" w:hAnsi="Arial" w:cs="Arial"/>
          <w:sz w:val="24"/>
          <w:szCs w:val="24"/>
        </w:rPr>
        <w:t>Deputy Chief Data Management Officer</w:t>
      </w:r>
      <w:r w:rsidR="00BC0D73">
        <w:rPr>
          <w:rFonts w:ascii="Arial" w:hAnsi="Arial" w:cs="Arial"/>
          <w:sz w:val="24"/>
          <w:szCs w:val="24"/>
        </w:rPr>
        <w:t>,</w:t>
      </w:r>
      <w:r>
        <w:rPr>
          <w:rFonts w:ascii="Arial" w:hAnsi="Arial" w:cs="Arial"/>
          <w:sz w:val="24"/>
          <w:szCs w:val="24"/>
        </w:rPr>
        <w:t xml:space="preserve"> is responsible for:</w:t>
      </w:r>
    </w:p>
    <w:p w14:paraId="5E36D5BC" w14:textId="77777777" w:rsidR="000B4495" w:rsidRDefault="000B4495" w:rsidP="000B4495">
      <w:pPr>
        <w:pStyle w:val="ListParagraph"/>
        <w:spacing w:after="0" w:line="240" w:lineRule="auto"/>
        <w:ind w:left="1440" w:hanging="720"/>
        <w:contextualSpacing w:val="0"/>
        <w:rPr>
          <w:rFonts w:ascii="Arial" w:hAnsi="Arial" w:cs="Arial"/>
          <w:sz w:val="24"/>
          <w:szCs w:val="24"/>
        </w:rPr>
      </w:pPr>
    </w:p>
    <w:p w14:paraId="5519815E" w14:textId="21B6CF8E" w:rsidR="00EF5668" w:rsidRDefault="00EF5668" w:rsidP="000B4495">
      <w:pPr>
        <w:pStyle w:val="ListParagraph"/>
        <w:numPr>
          <w:ilvl w:val="2"/>
          <w:numId w:val="22"/>
        </w:numPr>
        <w:spacing w:after="0" w:line="240" w:lineRule="auto"/>
        <w:ind w:left="1800"/>
        <w:contextualSpacing w:val="0"/>
        <w:rPr>
          <w:rFonts w:ascii="Arial" w:hAnsi="Arial" w:cs="Arial"/>
          <w:sz w:val="24"/>
          <w:szCs w:val="24"/>
        </w:rPr>
      </w:pPr>
      <w:r>
        <w:rPr>
          <w:rFonts w:ascii="Arial" w:hAnsi="Arial" w:cs="Arial"/>
          <w:sz w:val="24"/>
          <w:szCs w:val="24"/>
        </w:rPr>
        <w:t>assisting with oversight of the Data Governance Program</w:t>
      </w:r>
      <w:r w:rsidR="00D647F8">
        <w:rPr>
          <w:rFonts w:ascii="Arial" w:hAnsi="Arial" w:cs="Arial"/>
          <w:sz w:val="24"/>
          <w:szCs w:val="24"/>
        </w:rPr>
        <w:t xml:space="preserve"> and Data Management </w:t>
      </w:r>
      <w:proofErr w:type="gramStart"/>
      <w:r w:rsidR="00D647F8">
        <w:rPr>
          <w:rFonts w:ascii="Arial" w:hAnsi="Arial" w:cs="Arial"/>
          <w:sz w:val="24"/>
          <w:szCs w:val="24"/>
        </w:rPr>
        <w:t>Council</w:t>
      </w:r>
      <w:r w:rsidR="00F13068">
        <w:rPr>
          <w:rFonts w:ascii="Arial" w:hAnsi="Arial" w:cs="Arial"/>
          <w:sz w:val="24"/>
          <w:szCs w:val="24"/>
        </w:rPr>
        <w:t>;</w:t>
      </w:r>
      <w:proofErr w:type="gramEnd"/>
    </w:p>
    <w:p w14:paraId="71F45B50" w14:textId="77777777" w:rsidR="000B4495" w:rsidRDefault="000B4495" w:rsidP="000B4495">
      <w:pPr>
        <w:pStyle w:val="ListParagraph"/>
        <w:spacing w:after="0" w:line="240" w:lineRule="auto"/>
        <w:ind w:left="1440" w:hanging="720"/>
        <w:contextualSpacing w:val="0"/>
        <w:rPr>
          <w:rFonts w:ascii="Arial" w:hAnsi="Arial" w:cs="Arial"/>
          <w:sz w:val="24"/>
          <w:szCs w:val="24"/>
        </w:rPr>
      </w:pPr>
    </w:p>
    <w:p w14:paraId="43F7200C" w14:textId="769F4347" w:rsidR="00EF5668" w:rsidRDefault="00F130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Pr>
          <w:rFonts w:ascii="Arial" w:hAnsi="Arial" w:cs="Arial"/>
          <w:sz w:val="24"/>
          <w:szCs w:val="24"/>
        </w:rPr>
        <w:t>helping ensure</w:t>
      </w:r>
      <w:r w:rsidR="00EF5668">
        <w:rPr>
          <w:rFonts w:ascii="Arial" w:hAnsi="Arial" w:cs="Arial"/>
          <w:sz w:val="24"/>
          <w:szCs w:val="24"/>
        </w:rPr>
        <w:t xml:space="preserve"> the duties and responsibilities of the </w:t>
      </w:r>
      <w:r>
        <w:rPr>
          <w:rFonts w:ascii="Arial" w:hAnsi="Arial" w:cs="Arial"/>
          <w:sz w:val="24"/>
          <w:szCs w:val="24"/>
        </w:rPr>
        <w:t xml:space="preserve">Data Management </w:t>
      </w:r>
      <w:r w:rsidR="00EF5668">
        <w:rPr>
          <w:rFonts w:ascii="Arial" w:hAnsi="Arial" w:cs="Arial"/>
          <w:sz w:val="24"/>
          <w:szCs w:val="24"/>
        </w:rPr>
        <w:t xml:space="preserve">Council are </w:t>
      </w:r>
      <w:proofErr w:type="gramStart"/>
      <w:r w:rsidR="00EF5668">
        <w:rPr>
          <w:rFonts w:ascii="Arial" w:hAnsi="Arial" w:cs="Arial"/>
          <w:sz w:val="24"/>
          <w:szCs w:val="24"/>
        </w:rPr>
        <w:t>met</w:t>
      </w:r>
      <w:r>
        <w:rPr>
          <w:rFonts w:ascii="Arial" w:hAnsi="Arial" w:cs="Arial"/>
          <w:sz w:val="24"/>
          <w:szCs w:val="24"/>
        </w:rPr>
        <w:t>;</w:t>
      </w:r>
      <w:proofErr w:type="gramEnd"/>
    </w:p>
    <w:p w14:paraId="6A090962" w14:textId="77777777" w:rsidR="000B4495" w:rsidRPr="000B4495" w:rsidRDefault="000B4495" w:rsidP="000B4495">
      <w:pPr>
        <w:spacing w:after="0" w:line="240" w:lineRule="auto"/>
        <w:ind w:left="1440" w:hanging="720"/>
        <w:rPr>
          <w:rFonts w:ascii="Arial" w:hAnsi="Arial" w:cs="Arial"/>
          <w:sz w:val="24"/>
          <w:szCs w:val="24"/>
        </w:rPr>
      </w:pPr>
    </w:p>
    <w:p w14:paraId="210E98AC" w14:textId="57DC9365" w:rsidR="000B4495" w:rsidRDefault="00EF5668" w:rsidP="000B4495">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2B122E">
        <w:rPr>
          <w:rFonts w:ascii="Arial" w:hAnsi="Arial" w:cs="Arial"/>
          <w:sz w:val="24"/>
          <w:szCs w:val="24"/>
        </w:rPr>
        <w:t>serv</w:t>
      </w:r>
      <w:r w:rsidR="00F13068">
        <w:rPr>
          <w:rFonts w:ascii="Arial" w:hAnsi="Arial" w:cs="Arial"/>
          <w:sz w:val="24"/>
          <w:szCs w:val="24"/>
        </w:rPr>
        <w:t>ing</w:t>
      </w:r>
      <w:r w:rsidRPr="002B122E">
        <w:rPr>
          <w:rFonts w:ascii="Arial" w:hAnsi="Arial" w:cs="Arial"/>
          <w:sz w:val="24"/>
          <w:szCs w:val="24"/>
        </w:rPr>
        <w:t xml:space="preserve"> as an alternate on the state data management advisory board in the event the</w:t>
      </w:r>
      <w:r w:rsidRPr="00A13071">
        <w:rPr>
          <w:rFonts w:ascii="Arial" w:hAnsi="Arial" w:cs="Arial"/>
          <w:sz w:val="24"/>
          <w:szCs w:val="24"/>
        </w:rPr>
        <w:t xml:space="preserve"> Chief Data Management Officer is unable to attend</w:t>
      </w:r>
      <w:r w:rsidR="00F13068">
        <w:rPr>
          <w:rFonts w:ascii="Arial" w:hAnsi="Arial" w:cs="Arial"/>
          <w:sz w:val="24"/>
          <w:szCs w:val="24"/>
        </w:rPr>
        <w:t>;</w:t>
      </w:r>
      <w:r w:rsidRPr="00A13071">
        <w:rPr>
          <w:rFonts w:ascii="Arial" w:hAnsi="Arial" w:cs="Arial"/>
          <w:sz w:val="24"/>
          <w:szCs w:val="24"/>
        </w:rPr>
        <w:t xml:space="preserve"> </w:t>
      </w:r>
      <w:r w:rsidR="00F13068">
        <w:rPr>
          <w:rFonts w:ascii="Arial" w:hAnsi="Arial" w:cs="Arial"/>
          <w:sz w:val="24"/>
          <w:szCs w:val="24"/>
        </w:rPr>
        <w:t>and</w:t>
      </w:r>
    </w:p>
    <w:p w14:paraId="1FB76F92" w14:textId="77777777" w:rsidR="000B4495" w:rsidRPr="000B4495" w:rsidRDefault="000B4495" w:rsidP="000B4495">
      <w:pPr>
        <w:spacing w:after="0" w:line="240" w:lineRule="auto"/>
        <w:rPr>
          <w:rFonts w:ascii="Arial" w:hAnsi="Arial" w:cs="Arial"/>
          <w:sz w:val="24"/>
          <w:szCs w:val="24"/>
        </w:rPr>
      </w:pPr>
    </w:p>
    <w:p w14:paraId="2198954C" w14:textId="2891C152" w:rsidR="002B122E" w:rsidRDefault="002B122E" w:rsidP="000B4495">
      <w:pPr>
        <w:pStyle w:val="ListParagraph"/>
        <w:numPr>
          <w:ilvl w:val="2"/>
          <w:numId w:val="22"/>
        </w:numPr>
        <w:spacing w:after="0" w:line="240" w:lineRule="auto"/>
        <w:ind w:left="1800"/>
        <w:contextualSpacing w:val="0"/>
        <w:rPr>
          <w:rFonts w:ascii="Arial" w:hAnsi="Arial" w:cs="Arial"/>
          <w:sz w:val="24"/>
          <w:szCs w:val="24"/>
        </w:rPr>
      </w:pPr>
      <w:r>
        <w:rPr>
          <w:rFonts w:ascii="Arial" w:hAnsi="Arial" w:cs="Arial"/>
          <w:sz w:val="24"/>
          <w:szCs w:val="24"/>
        </w:rPr>
        <w:t>performing other required duties in the absence of the Chief Data Management Officer to ensure compliance with the Texas Government Code.</w:t>
      </w:r>
    </w:p>
    <w:p w14:paraId="7AB2323D" w14:textId="77777777" w:rsidR="00D647F8" w:rsidRPr="00D647F8" w:rsidRDefault="00D647F8" w:rsidP="000B4495">
      <w:pPr>
        <w:spacing w:after="0" w:line="240" w:lineRule="auto"/>
        <w:rPr>
          <w:rFonts w:ascii="Arial" w:hAnsi="Arial" w:cs="Arial"/>
          <w:sz w:val="24"/>
          <w:szCs w:val="24"/>
        </w:rPr>
      </w:pPr>
    </w:p>
    <w:p w14:paraId="249D012D" w14:textId="7807D992" w:rsidR="00D647F8" w:rsidRDefault="00D647F8" w:rsidP="000B4495">
      <w:pPr>
        <w:pStyle w:val="ListParagraph"/>
        <w:numPr>
          <w:ilvl w:val="1"/>
          <w:numId w:val="22"/>
        </w:numPr>
        <w:spacing w:after="0" w:line="240" w:lineRule="auto"/>
        <w:ind w:left="1440" w:hanging="720"/>
        <w:contextualSpacing w:val="0"/>
        <w:rPr>
          <w:rFonts w:ascii="Arial" w:hAnsi="Arial" w:cs="Arial"/>
          <w:sz w:val="24"/>
          <w:szCs w:val="24"/>
        </w:rPr>
      </w:pPr>
      <w:r>
        <w:rPr>
          <w:rFonts w:ascii="Arial" w:hAnsi="Arial" w:cs="Arial"/>
          <w:sz w:val="24"/>
          <w:szCs w:val="24"/>
        </w:rPr>
        <w:t xml:space="preserve">The </w:t>
      </w:r>
      <w:r w:rsidR="00D46CB0">
        <w:rPr>
          <w:rFonts w:ascii="Arial" w:hAnsi="Arial" w:cs="Arial"/>
          <w:sz w:val="24"/>
          <w:szCs w:val="24"/>
        </w:rPr>
        <w:t>l</w:t>
      </w:r>
      <w:r>
        <w:rPr>
          <w:rFonts w:ascii="Arial" w:hAnsi="Arial" w:cs="Arial"/>
          <w:sz w:val="24"/>
          <w:szCs w:val="24"/>
        </w:rPr>
        <w:t xml:space="preserve">ead </w:t>
      </w:r>
      <w:r w:rsidR="00D46CB0">
        <w:rPr>
          <w:rFonts w:ascii="Arial" w:hAnsi="Arial" w:cs="Arial"/>
          <w:sz w:val="24"/>
          <w:szCs w:val="24"/>
        </w:rPr>
        <w:t>f</w:t>
      </w:r>
      <w:r w:rsidR="00990935">
        <w:rPr>
          <w:rFonts w:ascii="Arial" w:hAnsi="Arial" w:cs="Arial"/>
          <w:sz w:val="24"/>
          <w:szCs w:val="24"/>
        </w:rPr>
        <w:t xml:space="preserve">unctional and </w:t>
      </w:r>
      <w:r w:rsidR="00D46CB0">
        <w:rPr>
          <w:rFonts w:ascii="Arial" w:hAnsi="Arial" w:cs="Arial"/>
          <w:sz w:val="24"/>
          <w:szCs w:val="24"/>
        </w:rPr>
        <w:t>t</w:t>
      </w:r>
      <w:r w:rsidR="00990935">
        <w:rPr>
          <w:rFonts w:ascii="Arial" w:hAnsi="Arial" w:cs="Arial"/>
          <w:sz w:val="24"/>
          <w:szCs w:val="24"/>
        </w:rPr>
        <w:t xml:space="preserve">echnical </w:t>
      </w:r>
      <w:r w:rsidR="00D46CB0">
        <w:rPr>
          <w:rFonts w:ascii="Arial" w:hAnsi="Arial" w:cs="Arial"/>
          <w:sz w:val="24"/>
          <w:szCs w:val="24"/>
        </w:rPr>
        <w:t>d</w:t>
      </w:r>
      <w:r>
        <w:rPr>
          <w:rFonts w:ascii="Arial" w:hAnsi="Arial" w:cs="Arial"/>
          <w:sz w:val="24"/>
          <w:szCs w:val="24"/>
        </w:rPr>
        <w:t xml:space="preserve">ata </w:t>
      </w:r>
      <w:r w:rsidR="00D46CB0">
        <w:rPr>
          <w:rFonts w:ascii="Arial" w:hAnsi="Arial" w:cs="Arial"/>
          <w:sz w:val="24"/>
          <w:szCs w:val="24"/>
        </w:rPr>
        <w:t>s</w:t>
      </w:r>
      <w:r>
        <w:rPr>
          <w:rFonts w:ascii="Arial" w:hAnsi="Arial" w:cs="Arial"/>
          <w:sz w:val="24"/>
          <w:szCs w:val="24"/>
        </w:rPr>
        <w:t>tewards are responsible for:</w:t>
      </w:r>
    </w:p>
    <w:p w14:paraId="38419C30" w14:textId="77777777" w:rsidR="000B4495" w:rsidRDefault="000B4495" w:rsidP="000B4495">
      <w:pPr>
        <w:pStyle w:val="ListParagraph"/>
        <w:spacing w:after="0" w:line="240" w:lineRule="auto"/>
        <w:ind w:left="1890"/>
        <w:contextualSpacing w:val="0"/>
        <w:rPr>
          <w:rFonts w:ascii="Arial" w:hAnsi="Arial" w:cs="Arial"/>
          <w:sz w:val="24"/>
          <w:szCs w:val="24"/>
        </w:rPr>
      </w:pPr>
    </w:p>
    <w:p w14:paraId="1FEAC137" w14:textId="4844FFAB" w:rsidR="00D647F8" w:rsidRDefault="00D647F8" w:rsidP="000B4495">
      <w:pPr>
        <w:pStyle w:val="ListParagraph"/>
        <w:numPr>
          <w:ilvl w:val="2"/>
          <w:numId w:val="22"/>
        </w:numPr>
        <w:spacing w:after="0" w:line="240" w:lineRule="auto"/>
        <w:ind w:left="1800"/>
        <w:contextualSpacing w:val="0"/>
        <w:rPr>
          <w:rFonts w:ascii="Arial" w:hAnsi="Arial" w:cs="Arial"/>
          <w:sz w:val="24"/>
          <w:szCs w:val="24"/>
        </w:rPr>
      </w:pPr>
      <w:r>
        <w:rPr>
          <w:rFonts w:ascii="Arial" w:hAnsi="Arial" w:cs="Arial"/>
          <w:sz w:val="24"/>
          <w:szCs w:val="24"/>
        </w:rPr>
        <w:t xml:space="preserve">assisting with oversight of the Data Management </w:t>
      </w:r>
      <w:proofErr w:type="gramStart"/>
      <w:r>
        <w:rPr>
          <w:rFonts w:ascii="Arial" w:hAnsi="Arial" w:cs="Arial"/>
          <w:sz w:val="24"/>
          <w:szCs w:val="24"/>
        </w:rPr>
        <w:t>Council;</w:t>
      </w:r>
      <w:proofErr w:type="gramEnd"/>
    </w:p>
    <w:p w14:paraId="62ACE4D0" w14:textId="77777777" w:rsidR="000B4495" w:rsidRDefault="000B4495" w:rsidP="000B4495">
      <w:pPr>
        <w:pStyle w:val="ListParagraph"/>
        <w:spacing w:after="0" w:line="240" w:lineRule="auto"/>
        <w:ind w:left="1800"/>
        <w:contextualSpacing w:val="0"/>
        <w:rPr>
          <w:rFonts w:ascii="Arial" w:hAnsi="Arial" w:cs="Arial"/>
          <w:sz w:val="24"/>
          <w:szCs w:val="24"/>
        </w:rPr>
      </w:pPr>
    </w:p>
    <w:p w14:paraId="51A49E98" w14:textId="7C0BDC27" w:rsidR="00D647F8" w:rsidRDefault="00D647F8" w:rsidP="000B4495">
      <w:pPr>
        <w:pStyle w:val="ListParagraph"/>
        <w:numPr>
          <w:ilvl w:val="2"/>
          <w:numId w:val="22"/>
        </w:numPr>
        <w:spacing w:after="0" w:line="240" w:lineRule="auto"/>
        <w:ind w:left="1800"/>
        <w:contextualSpacing w:val="0"/>
        <w:rPr>
          <w:rFonts w:ascii="Arial" w:hAnsi="Arial" w:cs="Arial"/>
          <w:sz w:val="24"/>
          <w:szCs w:val="24"/>
        </w:rPr>
      </w:pPr>
      <w:r>
        <w:rPr>
          <w:rFonts w:ascii="Arial" w:hAnsi="Arial" w:cs="Arial"/>
          <w:sz w:val="24"/>
          <w:szCs w:val="24"/>
        </w:rPr>
        <w:t xml:space="preserve">serving as subject matter experts by providing insight into the use and management of data from the functional and/or technical </w:t>
      </w:r>
      <w:proofErr w:type="gramStart"/>
      <w:r>
        <w:rPr>
          <w:rFonts w:ascii="Arial" w:hAnsi="Arial" w:cs="Arial"/>
          <w:sz w:val="24"/>
          <w:szCs w:val="24"/>
        </w:rPr>
        <w:t>perspective;</w:t>
      </w:r>
      <w:proofErr w:type="gramEnd"/>
    </w:p>
    <w:p w14:paraId="3D6C7045" w14:textId="77777777" w:rsidR="000B4495" w:rsidRPr="000B4495" w:rsidRDefault="000B4495" w:rsidP="000B4495">
      <w:pPr>
        <w:spacing w:after="0" w:line="240" w:lineRule="auto"/>
        <w:rPr>
          <w:rFonts w:ascii="Arial" w:hAnsi="Arial" w:cs="Arial"/>
          <w:sz w:val="24"/>
          <w:szCs w:val="24"/>
        </w:rPr>
      </w:pPr>
    </w:p>
    <w:p w14:paraId="15D65546" w14:textId="237F25EE" w:rsidR="00D647F8" w:rsidRDefault="00D647F8" w:rsidP="000B4495">
      <w:pPr>
        <w:pStyle w:val="ListParagraph"/>
        <w:numPr>
          <w:ilvl w:val="2"/>
          <w:numId w:val="22"/>
        </w:numPr>
        <w:spacing w:after="0" w:line="240" w:lineRule="auto"/>
        <w:ind w:left="1800"/>
        <w:contextualSpacing w:val="0"/>
        <w:rPr>
          <w:rFonts w:ascii="Arial" w:hAnsi="Arial" w:cs="Arial"/>
          <w:sz w:val="24"/>
          <w:szCs w:val="24"/>
        </w:rPr>
      </w:pPr>
      <w:r>
        <w:rPr>
          <w:rFonts w:ascii="Arial" w:hAnsi="Arial" w:cs="Arial"/>
          <w:sz w:val="24"/>
          <w:szCs w:val="24"/>
        </w:rPr>
        <w:t xml:space="preserve">chairing Data Management Council </w:t>
      </w:r>
      <w:r w:rsidR="00D46CB0">
        <w:rPr>
          <w:rFonts w:ascii="Arial" w:hAnsi="Arial" w:cs="Arial"/>
          <w:sz w:val="24"/>
          <w:szCs w:val="24"/>
        </w:rPr>
        <w:t>s</w:t>
      </w:r>
      <w:r w:rsidR="00EE652B">
        <w:rPr>
          <w:rFonts w:ascii="Arial" w:hAnsi="Arial" w:cs="Arial"/>
          <w:sz w:val="24"/>
          <w:szCs w:val="24"/>
        </w:rPr>
        <w:t xml:space="preserve">tanding </w:t>
      </w:r>
      <w:r w:rsidR="00D46CB0">
        <w:rPr>
          <w:rFonts w:ascii="Arial" w:hAnsi="Arial" w:cs="Arial"/>
          <w:sz w:val="24"/>
          <w:szCs w:val="24"/>
        </w:rPr>
        <w:t>s</w:t>
      </w:r>
      <w:r w:rsidR="00EE652B">
        <w:rPr>
          <w:rFonts w:ascii="Arial" w:hAnsi="Arial" w:cs="Arial"/>
          <w:sz w:val="24"/>
          <w:szCs w:val="24"/>
        </w:rPr>
        <w:t>ub-</w:t>
      </w:r>
      <w:r w:rsidR="00D46CB0">
        <w:rPr>
          <w:rFonts w:ascii="Arial" w:hAnsi="Arial" w:cs="Arial"/>
          <w:sz w:val="24"/>
          <w:szCs w:val="24"/>
        </w:rPr>
        <w:t>c</w:t>
      </w:r>
      <w:r>
        <w:rPr>
          <w:rFonts w:ascii="Arial" w:hAnsi="Arial" w:cs="Arial"/>
          <w:sz w:val="24"/>
          <w:szCs w:val="24"/>
        </w:rPr>
        <w:t>ommittees; and</w:t>
      </w:r>
    </w:p>
    <w:p w14:paraId="21EF91BB" w14:textId="77777777" w:rsidR="000B4495" w:rsidRPr="000B4495" w:rsidRDefault="000B4495" w:rsidP="000B4495">
      <w:pPr>
        <w:tabs>
          <w:tab w:val="left" w:pos="720"/>
          <w:tab w:val="left" w:pos="1440"/>
        </w:tabs>
        <w:spacing w:after="0" w:line="240" w:lineRule="auto"/>
        <w:rPr>
          <w:rFonts w:ascii="Arial" w:hAnsi="Arial" w:cs="Arial"/>
          <w:sz w:val="24"/>
          <w:szCs w:val="24"/>
        </w:rPr>
      </w:pPr>
    </w:p>
    <w:p w14:paraId="0514DF50" w14:textId="4A22615C" w:rsidR="00D647F8" w:rsidRDefault="00D647F8" w:rsidP="000B4495">
      <w:pPr>
        <w:pStyle w:val="ListParagraph"/>
        <w:numPr>
          <w:ilvl w:val="2"/>
          <w:numId w:val="22"/>
        </w:numPr>
        <w:spacing w:after="0" w:line="240" w:lineRule="auto"/>
        <w:ind w:left="1800"/>
        <w:contextualSpacing w:val="0"/>
        <w:rPr>
          <w:rFonts w:ascii="Arial" w:hAnsi="Arial" w:cs="Arial"/>
          <w:sz w:val="24"/>
          <w:szCs w:val="24"/>
        </w:rPr>
      </w:pPr>
      <w:r>
        <w:rPr>
          <w:rFonts w:ascii="Arial" w:hAnsi="Arial" w:cs="Arial"/>
          <w:sz w:val="24"/>
          <w:szCs w:val="24"/>
        </w:rPr>
        <w:t>helping ensure the duties and responsibilit</w:t>
      </w:r>
      <w:r w:rsidR="00D46CB0">
        <w:rPr>
          <w:rFonts w:ascii="Arial" w:hAnsi="Arial" w:cs="Arial"/>
          <w:sz w:val="24"/>
          <w:szCs w:val="24"/>
        </w:rPr>
        <w:t>ies</w:t>
      </w:r>
      <w:r>
        <w:rPr>
          <w:rFonts w:ascii="Arial" w:hAnsi="Arial" w:cs="Arial"/>
          <w:sz w:val="24"/>
          <w:szCs w:val="24"/>
        </w:rPr>
        <w:t xml:space="preserve"> of the Data Management Council </w:t>
      </w:r>
      <w:r w:rsidR="00D46CB0">
        <w:rPr>
          <w:rFonts w:ascii="Arial" w:hAnsi="Arial" w:cs="Arial"/>
          <w:sz w:val="24"/>
          <w:szCs w:val="24"/>
        </w:rPr>
        <w:t>s</w:t>
      </w:r>
      <w:r w:rsidR="00EE652B">
        <w:rPr>
          <w:rFonts w:ascii="Arial" w:hAnsi="Arial" w:cs="Arial"/>
          <w:sz w:val="24"/>
          <w:szCs w:val="24"/>
        </w:rPr>
        <w:t xml:space="preserve">tanding </w:t>
      </w:r>
      <w:r w:rsidR="00D46CB0">
        <w:rPr>
          <w:rFonts w:ascii="Arial" w:hAnsi="Arial" w:cs="Arial"/>
          <w:sz w:val="24"/>
          <w:szCs w:val="24"/>
        </w:rPr>
        <w:t>s</w:t>
      </w:r>
      <w:r w:rsidR="00EE652B">
        <w:rPr>
          <w:rFonts w:ascii="Arial" w:hAnsi="Arial" w:cs="Arial"/>
          <w:sz w:val="24"/>
          <w:szCs w:val="24"/>
        </w:rPr>
        <w:t>ub-</w:t>
      </w:r>
      <w:r w:rsidR="00D46CB0">
        <w:rPr>
          <w:rFonts w:ascii="Arial" w:hAnsi="Arial" w:cs="Arial"/>
          <w:sz w:val="24"/>
          <w:szCs w:val="24"/>
        </w:rPr>
        <w:t>c</w:t>
      </w:r>
      <w:r w:rsidR="00EE652B">
        <w:rPr>
          <w:rFonts w:ascii="Arial" w:hAnsi="Arial" w:cs="Arial"/>
          <w:sz w:val="24"/>
          <w:szCs w:val="24"/>
        </w:rPr>
        <w:t xml:space="preserve">ommittees </w:t>
      </w:r>
      <w:r>
        <w:rPr>
          <w:rFonts w:ascii="Arial" w:hAnsi="Arial" w:cs="Arial"/>
          <w:sz w:val="24"/>
          <w:szCs w:val="24"/>
        </w:rPr>
        <w:t>are met.</w:t>
      </w:r>
    </w:p>
    <w:p w14:paraId="23EDB3E0" w14:textId="77777777" w:rsidR="00F13068" w:rsidRPr="00F13068" w:rsidRDefault="00F13068" w:rsidP="000B4495">
      <w:pPr>
        <w:spacing w:after="0" w:line="240" w:lineRule="auto"/>
        <w:rPr>
          <w:rFonts w:ascii="Arial" w:hAnsi="Arial" w:cs="Arial"/>
          <w:sz w:val="24"/>
          <w:szCs w:val="24"/>
        </w:rPr>
      </w:pPr>
    </w:p>
    <w:p w14:paraId="336B8B41" w14:textId="28294377" w:rsidR="00DF51A4" w:rsidRDefault="00DF51A4" w:rsidP="00D46CB0">
      <w:pPr>
        <w:pStyle w:val="ListParagraph"/>
        <w:numPr>
          <w:ilvl w:val="1"/>
          <w:numId w:val="22"/>
        </w:numPr>
        <w:spacing w:after="0" w:line="240" w:lineRule="auto"/>
        <w:ind w:left="1440" w:hanging="720"/>
        <w:contextualSpacing w:val="0"/>
        <w:rPr>
          <w:rFonts w:ascii="Arial" w:hAnsi="Arial" w:cs="Arial"/>
          <w:sz w:val="24"/>
          <w:szCs w:val="24"/>
        </w:rPr>
      </w:pPr>
      <w:r w:rsidRPr="00AB62A8">
        <w:rPr>
          <w:rFonts w:ascii="Arial" w:hAnsi="Arial" w:cs="Arial"/>
          <w:sz w:val="24"/>
          <w:szCs w:val="24"/>
        </w:rPr>
        <w:t xml:space="preserve">The Data </w:t>
      </w:r>
      <w:r w:rsidR="009173C9">
        <w:rPr>
          <w:rFonts w:ascii="Arial" w:hAnsi="Arial" w:cs="Arial"/>
          <w:sz w:val="24"/>
          <w:szCs w:val="24"/>
        </w:rPr>
        <w:t>Management</w:t>
      </w:r>
      <w:r w:rsidRPr="00AB62A8">
        <w:rPr>
          <w:rFonts w:ascii="Arial" w:hAnsi="Arial" w:cs="Arial"/>
          <w:sz w:val="24"/>
          <w:szCs w:val="24"/>
        </w:rPr>
        <w:t xml:space="preserve"> Council is responsible for:</w:t>
      </w:r>
    </w:p>
    <w:p w14:paraId="5BB1319C" w14:textId="77777777" w:rsidR="00D46CB0" w:rsidRPr="00AB62A8" w:rsidRDefault="00D46CB0" w:rsidP="00D46CB0">
      <w:pPr>
        <w:pStyle w:val="ListParagraph"/>
        <w:spacing w:after="0" w:line="240" w:lineRule="auto"/>
        <w:ind w:left="1728"/>
        <w:contextualSpacing w:val="0"/>
        <w:rPr>
          <w:rFonts w:ascii="Arial" w:hAnsi="Arial" w:cs="Arial"/>
          <w:sz w:val="24"/>
          <w:szCs w:val="24"/>
        </w:rPr>
      </w:pPr>
    </w:p>
    <w:p w14:paraId="3FC9FC14" w14:textId="33C3A289" w:rsidR="00DF51A4" w:rsidRDefault="00DF51A4" w:rsidP="00D46CB0">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DE02A2">
        <w:rPr>
          <w:rFonts w:ascii="Arial" w:hAnsi="Arial" w:cs="Arial"/>
          <w:sz w:val="24"/>
          <w:szCs w:val="24"/>
        </w:rPr>
        <w:t xml:space="preserve">developing data </w:t>
      </w:r>
      <w:r w:rsidR="009173C9">
        <w:rPr>
          <w:rFonts w:ascii="Arial" w:hAnsi="Arial" w:cs="Arial"/>
          <w:sz w:val="24"/>
          <w:szCs w:val="24"/>
        </w:rPr>
        <w:t>management</w:t>
      </w:r>
      <w:r w:rsidRPr="00DE02A2">
        <w:rPr>
          <w:rFonts w:ascii="Arial" w:hAnsi="Arial" w:cs="Arial"/>
          <w:sz w:val="24"/>
          <w:szCs w:val="24"/>
        </w:rPr>
        <w:t xml:space="preserve"> policies and procedures</w:t>
      </w:r>
      <w:r w:rsidR="009173C9">
        <w:rPr>
          <w:rFonts w:ascii="Arial" w:hAnsi="Arial" w:cs="Arial"/>
          <w:sz w:val="24"/>
          <w:szCs w:val="24"/>
        </w:rPr>
        <w:t xml:space="preserve"> </w:t>
      </w:r>
      <w:r w:rsidR="009173C9" w:rsidRPr="009173C9">
        <w:rPr>
          <w:rFonts w:ascii="Arial" w:hAnsi="Arial" w:cs="Arial"/>
          <w:sz w:val="24"/>
          <w:szCs w:val="24"/>
        </w:rPr>
        <w:t xml:space="preserve">addressing data </w:t>
      </w:r>
      <w:r w:rsidR="00666112">
        <w:rPr>
          <w:rFonts w:ascii="Arial" w:hAnsi="Arial" w:cs="Arial"/>
          <w:sz w:val="24"/>
          <w:szCs w:val="24"/>
        </w:rPr>
        <w:t xml:space="preserve">privacy, </w:t>
      </w:r>
      <w:r w:rsidR="009173C9" w:rsidRPr="009173C9">
        <w:rPr>
          <w:rFonts w:ascii="Arial" w:hAnsi="Arial" w:cs="Arial"/>
          <w:sz w:val="24"/>
          <w:szCs w:val="24"/>
        </w:rPr>
        <w:t xml:space="preserve">ownership, stewardship, integrity, access, </w:t>
      </w:r>
      <w:r w:rsidR="00FF71B4">
        <w:rPr>
          <w:rFonts w:ascii="Arial" w:hAnsi="Arial" w:cs="Arial"/>
          <w:sz w:val="24"/>
          <w:szCs w:val="24"/>
        </w:rPr>
        <w:t xml:space="preserve">privacy </w:t>
      </w:r>
      <w:r w:rsidR="009173C9" w:rsidRPr="009173C9">
        <w:rPr>
          <w:rFonts w:ascii="Arial" w:hAnsi="Arial" w:cs="Arial"/>
          <w:sz w:val="24"/>
          <w:szCs w:val="24"/>
        </w:rPr>
        <w:t xml:space="preserve">classification, and </w:t>
      </w:r>
      <w:proofErr w:type="gramStart"/>
      <w:r w:rsidR="009173C9" w:rsidRPr="009173C9">
        <w:rPr>
          <w:rFonts w:ascii="Arial" w:hAnsi="Arial" w:cs="Arial"/>
          <w:sz w:val="24"/>
          <w:szCs w:val="24"/>
        </w:rPr>
        <w:t>reporting</w:t>
      </w:r>
      <w:r w:rsidR="00F13068">
        <w:rPr>
          <w:rFonts w:ascii="Arial" w:hAnsi="Arial" w:cs="Arial"/>
          <w:sz w:val="24"/>
          <w:szCs w:val="24"/>
        </w:rPr>
        <w:t>;</w:t>
      </w:r>
      <w:proofErr w:type="gramEnd"/>
    </w:p>
    <w:p w14:paraId="4F22CAE9" w14:textId="77777777" w:rsidR="00D46CB0" w:rsidRDefault="00D46CB0" w:rsidP="00D46CB0">
      <w:pPr>
        <w:pStyle w:val="ListParagraph"/>
        <w:spacing w:after="0" w:line="240" w:lineRule="auto"/>
        <w:ind w:left="1800"/>
        <w:contextualSpacing w:val="0"/>
        <w:rPr>
          <w:rFonts w:ascii="Arial" w:hAnsi="Arial" w:cs="Arial"/>
          <w:sz w:val="24"/>
          <w:szCs w:val="24"/>
        </w:rPr>
      </w:pPr>
    </w:p>
    <w:p w14:paraId="69CFA303" w14:textId="77777777" w:rsidR="00D46CB0" w:rsidRDefault="00DF51A4" w:rsidP="00D46CB0">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D46CB0">
        <w:rPr>
          <w:rFonts w:ascii="Arial" w:hAnsi="Arial" w:cs="Arial"/>
          <w:sz w:val="24"/>
          <w:szCs w:val="24"/>
        </w:rPr>
        <w:t>ensuring compliance with state and federal laws related to data management</w:t>
      </w:r>
      <w:r w:rsidR="002B122E" w:rsidRPr="00D46CB0">
        <w:rPr>
          <w:rFonts w:ascii="Arial" w:hAnsi="Arial" w:cs="Arial"/>
          <w:sz w:val="24"/>
          <w:szCs w:val="24"/>
        </w:rPr>
        <w:t xml:space="preserve"> including</w:t>
      </w:r>
      <w:r w:rsidR="00F13068" w:rsidRPr="00D46CB0">
        <w:rPr>
          <w:rFonts w:ascii="Arial" w:hAnsi="Arial" w:cs="Arial"/>
          <w:sz w:val="24"/>
          <w:szCs w:val="24"/>
        </w:rPr>
        <w:t>:</w:t>
      </w:r>
    </w:p>
    <w:p w14:paraId="66B91B77" w14:textId="77777777" w:rsidR="00D46CB0" w:rsidRDefault="00D46CB0" w:rsidP="00D46CB0">
      <w:pPr>
        <w:pStyle w:val="ListParagraph"/>
        <w:spacing w:after="0" w:line="240" w:lineRule="auto"/>
        <w:ind w:left="1800"/>
        <w:contextualSpacing w:val="0"/>
        <w:rPr>
          <w:rFonts w:ascii="Arial" w:hAnsi="Arial" w:cs="Arial"/>
          <w:sz w:val="24"/>
          <w:szCs w:val="24"/>
        </w:rPr>
      </w:pPr>
    </w:p>
    <w:p w14:paraId="191D173C" w14:textId="4E03831E" w:rsidR="00D46CB0" w:rsidRDefault="00D46CB0" w:rsidP="00D46CB0">
      <w:pPr>
        <w:pStyle w:val="ListParagraph"/>
        <w:numPr>
          <w:ilvl w:val="0"/>
          <w:numId w:val="25"/>
        </w:numPr>
        <w:spacing w:after="0" w:line="240" w:lineRule="auto"/>
        <w:contextualSpacing w:val="0"/>
        <w:rPr>
          <w:rFonts w:ascii="Arial" w:hAnsi="Arial" w:cs="Arial"/>
          <w:sz w:val="24"/>
          <w:szCs w:val="24"/>
        </w:rPr>
      </w:pPr>
      <w:r w:rsidRPr="00D46CB0">
        <w:rPr>
          <w:rFonts w:ascii="Arial" w:hAnsi="Arial" w:cs="Arial"/>
          <w:sz w:val="24"/>
          <w:szCs w:val="24"/>
        </w:rPr>
        <w:t>implementing</w:t>
      </w:r>
      <w:r w:rsidR="00F13068" w:rsidRPr="00D46CB0">
        <w:rPr>
          <w:rFonts w:ascii="Arial" w:hAnsi="Arial" w:cs="Arial"/>
          <w:sz w:val="24"/>
          <w:szCs w:val="24"/>
        </w:rPr>
        <w:t xml:space="preserve"> </w:t>
      </w:r>
      <w:r w:rsidR="002B122E" w:rsidRPr="00D46CB0">
        <w:rPr>
          <w:rFonts w:ascii="Arial" w:hAnsi="Arial" w:cs="Arial"/>
          <w:sz w:val="24"/>
          <w:szCs w:val="24"/>
        </w:rPr>
        <w:t xml:space="preserve">best practices for managing and securing data in accordance with state privacy laws and data privacy </w:t>
      </w:r>
      <w:proofErr w:type="gramStart"/>
      <w:r w:rsidR="002B122E" w:rsidRPr="00D46CB0">
        <w:rPr>
          <w:rFonts w:ascii="Arial" w:hAnsi="Arial" w:cs="Arial"/>
          <w:sz w:val="24"/>
          <w:szCs w:val="24"/>
        </w:rPr>
        <w:t>classifications</w:t>
      </w:r>
      <w:r>
        <w:rPr>
          <w:rFonts w:ascii="Arial" w:hAnsi="Arial" w:cs="Arial"/>
          <w:sz w:val="24"/>
          <w:szCs w:val="24"/>
        </w:rPr>
        <w:t>;</w:t>
      </w:r>
      <w:proofErr w:type="gramEnd"/>
      <w:r>
        <w:rPr>
          <w:rFonts w:ascii="Arial" w:hAnsi="Arial" w:cs="Arial"/>
          <w:sz w:val="24"/>
          <w:szCs w:val="24"/>
        </w:rPr>
        <w:t xml:space="preserve"> </w:t>
      </w:r>
    </w:p>
    <w:p w14:paraId="24F4A522" w14:textId="77777777" w:rsidR="00D46CB0" w:rsidRDefault="00D46CB0" w:rsidP="00D46CB0">
      <w:pPr>
        <w:pStyle w:val="ListParagraph"/>
        <w:spacing w:after="0" w:line="240" w:lineRule="auto"/>
        <w:ind w:left="2160"/>
        <w:contextualSpacing w:val="0"/>
        <w:rPr>
          <w:rFonts w:ascii="Arial" w:hAnsi="Arial" w:cs="Arial"/>
          <w:sz w:val="24"/>
          <w:szCs w:val="24"/>
        </w:rPr>
      </w:pPr>
    </w:p>
    <w:p w14:paraId="2F240714" w14:textId="26918270" w:rsidR="00D46CB0" w:rsidRDefault="002B122E" w:rsidP="00D46CB0">
      <w:pPr>
        <w:pStyle w:val="ListParagraph"/>
        <w:numPr>
          <w:ilvl w:val="0"/>
          <w:numId w:val="25"/>
        </w:numPr>
        <w:spacing w:after="0" w:line="240" w:lineRule="auto"/>
        <w:contextualSpacing w:val="0"/>
        <w:rPr>
          <w:rFonts w:ascii="Arial" w:hAnsi="Arial" w:cs="Arial"/>
          <w:sz w:val="24"/>
          <w:szCs w:val="24"/>
        </w:rPr>
      </w:pPr>
      <w:r w:rsidRPr="00D46CB0">
        <w:rPr>
          <w:rFonts w:ascii="Arial" w:hAnsi="Arial" w:cs="Arial"/>
          <w:sz w:val="24"/>
          <w:szCs w:val="24"/>
        </w:rPr>
        <w:t xml:space="preserve">ensuring the </w:t>
      </w:r>
      <w:r w:rsidR="00D46CB0">
        <w:rPr>
          <w:rFonts w:ascii="Arial" w:hAnsi="Arial" w:cs="Arial"/>
          <w:sz w:val="24"/>
          <w:szCs w:val="24"/>
        </w:rPr>
        <w:t>u</w:t>
      </w:r>
      <w:r w:rsidRPr="00D46CB0">
        <w:rPr>
          <w:rFonts w:ascii="Arial" w:hAnsi="Arial" w:cs="Arial"/>
          <w:sz w:val="24"/>
          <w:szCs w:val="24"/>
        </w:rPr>
        <w:t xml:space="preserve">niversity's records management programs apply to all types of data storage </w:t>
      </w:r>
      <w:proofErr w:type="gramStart"/>
      <w:r w:rsidRPr="00D46CB0">
        <w:rPr>
          <w:rFonts w:ascii="Arial" w:hAnsi="Arial" w:cs="Arial"/>
          <w:sz w:val="24"/>
          <w:szCs w:val="24"/>
        </w:rPr>
        <w:t>media</w:t>
      </w:r>
      <w:r w:rsidR="00D46CB0">
        <w:rPr>
          <w:rFonts w:ascii="Arial" w:hAnsi="Arial" w:cs="Arial"/>
          <w:sz w:val="24"/>
          <w:szCs w:val="24"/>
        </w:rPr>
        <w:t>;</w:t>
      </w:r>
      <w:proofErr w:type="gramEnd"/>
      <w:r w:rsidR="00D46CB0">
        <w:rPr>
          <w:rFonts w:ascii="Arial" w:hAnsi="Arial" w:cs="Arial"/>
          <w:sz w:val="24"/>
          <w:szCs w:val="24"/>
        </w:rPr>
        <w:t xml:space="preserve"> </w:t>
      </w:r>
    </w:p>
    <w:p w14:paraId="459E1248" w14:textId="77777777" w:rsidR="00D46CB0" w:rsidRPr="00D46CB0" w:rsidRDefault="00D46CB0" w:rsidP="00D46CB0">
      <w:pPr>
        <w:spacing w:after="0" w:line="240" w:lineRule="auto"/>
        <w:rPr>
          <w:rFonts w:ascii="Arial" w:hAnsi="Arial" w:cs="Arial"/>
          <w:sz w:val="24"/>
          <w:szCs w:val="24"/>
        </w:rPr>
      </w:pPr>
    </w:p>
    <w:p w14:paraId="56A9100A" w14:textId="1A4F4834" w:rsidR="00D46CB0" w:rsidRDefault="002B122E" w:rsidP="00D46CB0">
      <w:pPr>
        <w:pStyle w:val="ListParagraph"/>
        <w:numPr>
          <w:ilvl w:val="0"/>
          <w:numId w:val="25"/>
        </w:numPr>
        <w:spacing w:after="0" w:line="240" w:lineRule="auto"/>
        <w:contextualSpacing w:val="0"/>
        <w:rPr>
          <w:rFonts w:ascii="Arial" w:hAnsi="Arial" w:cs="Arial"/>
          <w:sz w:val="24"/>
          <w:szCs w:val="24"/>
        </w:rPr>
      </w:pPr>
      <w:r w:rsidRPr="00D46CB0">
        <w:rPr>
          <w:rFonts w:ascii="Arial" w:hAnsi="Arial" w:cs="Arial"/>
          <w:sz w:val="24"/>
          <w:szCs w:val="24"/>
        </w:rPr>
        <w:t xml:space="preserve">increasing awareness of and outreach for the </w:t>
      </w:r>
      <w:r w:rsidR="00D46CB0">
        <w:rPr>
          <w:rFonts w:ascii="Arial" w:hAnsi="Arial" w:cs="Arial"/>
          <w:sz w:val="24"/>
          <w:szCs w:val="24"/>
        </w:rPr>
        <w:t>u</w:t>
      </w:r>
      <w:r w:rsidRPr="00D46CB0">
        <w:rPr>
          <w:rFonts w:ascii="Arial" w:hAnsi="Arial" w:cs="Arial"/>
          <w:sz w:val="24"/>
          <w:szCs w:val="24"/>
        </w:rPr>
        <w:t xml:space="preserve">niversity's records management programs within the </w:t>
      </w:r>
      <w:proofErr w:type="gramStart"/>
      <w:r w:rsidRPr="00D46CB0">
        <w:rPr>
          <w:rFonts w:ascii="Arial" w:hAnsi="Arial" w:cs="Arial"/>
          <w:sz w:val="24"/>
          <w:szCs w:val="24"/>
        </w:rPr>
        <w:t>agency</w:t>
      </w:r>
      <w:r w:rsidR="00D46CB0">
        <w:rPr>
          <w:rFonts w:ascii="Arial" w:hAnsi="Arial" w:cs="Arial"/>
          <w:sz w:val="24"/>
          <w:szCs w:val="24"/>
        </w:rPr>
        <w:t>;</w:t>
      </w:r>
      <w:proofErr w:type="gramEnd"/>
      <w:r w:rsidR="00D46CB0">
        <w:rPr>
          <w:rFonts w:ascii="Arial" w:hAnsi="Arial" w:cs="Arial"/>
          <w:sz w:val="24"/>
          <w:szCs w:val="24"/>
        </w:rPr>
        <w:t xml:space="preserve"> </w:t>
      </w:r>
    </w:p>
    <w:p w14:paraId="4D15EE29" w14:textId="77777777" w:rsidR="00D46CB0" w:rsidRPr="00D46CB0" w:rsidRDefault="00D46CB0" w:rsidP="00D46CB0">
      <w:pPr>
        <w:spacing w:after="0" w:line="240" w:lineRule="auto"/>
        <w:rPr>
          <w:rFonts w:ascii="Arial" w:hAnsi="Arial" w:cs="Arial"/>
          <w:sz w:val="24"/>
          <w:szCs w:val="24"/>
        </w:rPr>
      </w:pPr>
    </w:p>
    <w:p w14:paraId="3E329D58" w14:textId="77777777" w:rsidR="00D46CB0" w:rsidRDefault="002B122E" w:rsidP="00D46CB0">
      <w:pPr>
        <w:pStyle w:val="ListParagraph"/>
        <w:numPr>
          <w:ilvl w:val="0"/>
          <w:numId w:val="25"/>
        </w:numPr>
        <w:spacing w:after="0" w:line="240" w:lineRule="auto"/>
        <w:contextualSpacing w:val="0"/>
        <w:rPr>
          <w:rFonts w:ascii="Arial" w:hAnsi="Arial" w:cs="Arial"/>
          <w:sz w:val="24"/>
          <w:szCs w:val="24"/>
        </w:rPr>
      </w:pPr>
      <w:r w:rsidRPr="00D46CB0">
        <w:rPr>
          <w:rFonts w:ascii="Arial" w:hAnsi="Arial" w:cs="Arial"/>
          <w:sz w:val="24"/>
          <w:szCs w:val="24"/>
        </w:rPr>
        <w:t xml:space="preserve">conducting a data maturity assessment of the </w:t>
      </w:r>
      <w:r w:rsidR="00D46CB0">
        <w:rPr>
          <w:rFonts w:ascii="Arial" w:hAnsi="Arial" w:cs="Arial"/>
          <w:sz w:val="24"/>
          <w:szCs w:val="24"/>
        </w:rPr>
        <w:t>u</w:t>
      </w:r>
      <w:r w:rsidRPr="00D46CB0">
        <w:rPr>
          <w:rFonts w:ascii="Arial" w:hAnsi="Arial" w:cs="Arial"/>
          <w:sz w:val="24"/>
          <w:szCs w:val="24"/>
        </w:rPr>
        <w:t xml:space="preserve">niversity's </w:t>
      </w:r>
      <w:r w:rsidR="00F13068" w:rsidRPr="00D46CB0">
        <w:rPr>
          <w:rFonts w:ascii="Arial" w:hAnsi="Arial" w:cs="Arial"/>
          <w:sz w:val="24"/>
          <w:szCs w:val="24"/>
        </w:rPr>
        <w:t>D</w:t>
      </w:r>
      <w:r w:rsidRPr="00D46CB0">
        <w:rPr>
          <w:rFonts w:ascii="Arial" w:hAnsi="Arial" w:cs="Arial"/>
          <w:sz w:val="24"/>
          <w:szCs w:val="24"/>
        </w:rPr>
        <w:t xml:space="preserve">ata </w:t>
      </w:r>
      <w:r w:rsidR="00F13068" w:rsidRPr="00D46CB0">
        <w:rPr>
          <w:rFonts w:ascii="Arial" w:hAnsi="Arial" w:cs="Arial"/>
          <w:sz w:val="24"/>
          <w:szCs w:val="24"/>
        </w:rPr>
        <w:t>G</w:t>
      </w:r>
      <w:r w:rsidRPr="00D46CB0">
        <w:rPr>
          <w:rFonts w:ascii="Arial" w:hAnsi="Arial" w:cs="Arial"/>
          <w:sz w:val="24"/>
          <w:szCs w:val="24"/>
        </w:rPr>
        <w:t xml:space="preserve">overnance </w:t>
      </w:r>
      <w:r w:rsidR="00F13068" w:rsidRPr="00D46CB0">
        <w:rPr>
          <w:rFonts w:ascii="Arial" w:hAnsi="Arial" w:cs="Arial"/>
          <w:sz w:val="24"/>
          <w:szCs w:val="24"/>
        </w:rPr>
        <w:t>P</w:t>
      </w:r>
      <w:r w:rsidRPr="00D46CB0">
        <w:rPr>
          <w:rFonts w:ascii="Arial" w:hAnsi="Arial" w:cs="Arial"/>
          <w:sz w:val="24"/>
          <w:szCs w:val="24"/>
        </w:rPr>
        <w:t>rogram</w:t>
      </w:r>
      <w:r w:rsidR="00D46CB0">
        <w:rPr>
          <w:rFonts w:ascii="Arial" w:hAnsi="Arial" w:cs="Arial"/>
          <w:sz w:val="24"/>
          <w:szCs w:val="24"/>
        </w:rPr>
        <w:t xml:space="preserve">. </w:t>
      </w:r>
    </w:p>
    <w:p w14:paraId="36CB0D90" w14:textId="77777777" w:rsidR="00D46CB0" w:rsidRPr="00D46CB0" w:rsidRDefault="00D46CB0" w:rsidP="00D46CB0">
      <w:pPr>
        <w:pStyle w:val="ListParagraph"/>
        <w:rPr>
          <w:rFonts w:ascii="Arial" w:hAnsi="Arial" w:cs="Arial"/>
          <w:sz w:val="24"/>
          <w:szCs w:val="24"/>
        </w:rPr>
      </w:pPr>
    </w:p>
    <w:p w14:paraId="01CE3871" w14:textId="27753D92" w:rsidR="00DF51A4" w:rsidRDefault="00DF51A4" w:rsidP="00D46CB0">
      <w:pPr>
        <w:pStyle w:val="ListParagraph"/>
        <w:numPr>
          <w:ilvl w:val="2"/>
          <w:numId w:val="22"/>
        </w:numPr>
        <w:tabs>
          <w:tab w:val="clear" w:pos="2160"/>
          <w:tab w:val="num" w:pos="1800"/>
        </w:tabs>
        <w:spacing w:after="0" w:line="240" w:lineRule="auto"/>
        <w:ind w:hanging="720"/>
        <w:rPr>
          <w:rFonts w:ascii="Arial" w:hAnsi="Arial" w:cs="Arial"/>
          <w:sz w:val="24"/>
          <w:szCs w:val="24"/>
        </w:rPr>
      </w:pPr>
      <w:r w:rsidRPr="00D46CB0">
        <w:rPr>
          <w:rFonts w:ascii="Arial" w:hAnsi="Arial" w:cs="Arial"/>
          <w:sz w:val="24"/>
          <w:szCs w:val="24"/>
        </w:rPr>
        <w:t xml:space="preserve">ensuring adherence to data </w:t>
      </w:r>
      <w:r w:rsidR="009173C9" w:rsidRPr="00D46CB0">
        <w:rPr>
          <w:rFonts w:ascii="Arial" w:hAnsi="Arial" w:cs="Arial"/>
          <w:sz w:val="24"/>
          <w:szCs w:val="24"/>
        </w:rPr>
        <w:t>management</w:t>
      </w:r>
      <w:r w:rsidRPr="00D46CB0">
        <w:rPr>
          <w:rFonts w:ascii="Arial" w:hAnsi="Arial" w:cs="Arial"/>
          <w:sz w:val="24"/>
          <w:szCs w:val="24"/>
        </w:rPr>
        <w:t xml:space="preserve"> policies and </w:t>
      </w:r>
      <w:proofErr w:type="gramStart"/>
      <w:r w:rsidRPr="00D46CB0">
        <w:rPr>
          <w:rFonts w:ascii="Arial" w:hAnsi="Arial" w:cs="Arial"/>
          <w:sz w:val="24"/>
          <w:szCs w:val="24"/>
        </w:rPr>
        <w:t>procedures</w:t>
      </w:r>
      <w:r w:rsidR="00666112" w:rsidRPr="00D46CB0">
        <w:rPr>
          <w:rFonts w:ascii="Arial" w:hAnsi="Arial" w:cs="Arial"/>
          <w:sz w:val="24"/>
          <w:szCs w:val="24"/>
        </w:rPr>
        <w:t>;</w:t>
      </w:r>
      <w:proofErr w:type="gramEnd"/>
    </w:p>
    <w:p w14:paraId="29E5B285" w14:textId="77777777" w:rsidR="00D46CB0" w:rsidRDefault="00D46CB0" w:rsidP="00D46CB0">
      <w:pPr>
        <w:pStyle w:val="ListParagraph"/>
        <w:spacing w:after="0" w:line="240" w:lineRule="auto"/>
        <w:ind w:left="2160"/>
        <w:rPr>
          <w:rFonts w:ascii="Arial" w:hAnsi="Arial" w:cs="Arial"/>
          <w:sz w:val="24"/>
          <w:szCs w:val="24"/>
        </w:rPr>
      </w:pPr>
    </w:p>
    <w:p w14:paraId="3EE376C3" w14:textId="77777777" w:rsidR="00D46CB0" w:rsidRDefault="00DF51A4" w:rsidP="00D46CB0">
      <w:pPr>
        <w:pStyle w:val="ListParagraph"/>
        <w:numPr>
          <w:ilvl w:val="2"/>
          <w:numId w:val="22"/>
        </w:numPr>
        <w:tabs>
          <w:tab w:val="clear" w:pos="2160"/>
          <w:tab w:val="num" w:pos="1800"/>
        </w:tabs>
        <w:spacing w:after="0" w:line="240" w:lineRule="auto"/>
        <w:ind w:hanging="720"/>
        <w:rPr>
          <w:rFonts w:ascii="Arial" w:hAnsi="Arial" w:cs="Arial"/>
          <w:sz w:val="24"/>
          <w:szCs w:val="24"/>
        </w:rPr>
      </w:pPr>
      <w:r w:rsidRPr="00D46CB0">
        <w:rPr>
          <w:rFonts w:ascii="Arial" w:hAnsi="Arial" w:cs="Arial"/>
          <w:sz w:val="24"/>
          <w:szCs w:val="24"/>
        </w:rPr>
        <w:t xml:space="preserve">securing funding for data </w:t>
      </w:r>
      <w:r w:rsidR="009173C9" w:rsidRPr="00D46CB0">
        <w:rPr>
          <w:rFonts w:ascii="Arial" w:hAnsi="Arial" w:cs="Arial"/>
          <w:sz w:val="24"/>
          <w:szCs w:val="24"/>
        </w:rPr>
        <w:t>management</w:t>
      </w:r>
      <w:r w:rsidRPr="00D46CB0">
        <w:rPr>
          <w:rFonts w:ascii="Arial" w:hAnsi="Arial" w:cs="Arial"/>
          <w:sz w:val="24"/>
          <w:szCs w:val="24"/>
        </w:rPr>
        <w:t xml:space="preserve"> </w:t>
      </w:r>
      <w:proofErr w:type="gramStart"/>
      <w:r w:rsidRPr="00D46CB0">
        <w:rPr>
          <w:rFonts w:ascii="Arial" w:hAnsi="Arial" w:cs="Arial"/>
          <w:sz w:val="24"/>
          <w:szCs w:val="24"/>
        </w:rPr>
        <w:t>activities</w:t>
      </w:r>
      <w:r w:rsidR="00666112" w:rsidRPr="00D46CB0">
        <w:rPr>
          <w:rFonts w:ascii="Arial" w:hAnsi="Arial" w:cs="Arial"/>
          <w:sz w:val="24"/>
          <w:szCs w:val="24"/>
        </w:rPr>
        <w:t>;</w:t>
      </w:r>
      <w:proofErr w:type="gramEnd"/>
    </w:p>
    <w:p w14:paraId="374FF3C0" w14:textId="77777777" w:rsidR="00D46CB0" w:rsidRPr="00D46CB0" w:rsidRDefault="00D46CB0" w:rsidP="00D46CB0">
      <w:pPr>
        <w:pStyle w:val="ListParagraph"/>
        <w:rPr>
          <w:rFonts w:ascii="Arial" w:hAnsi="Arial" w:cs="Arial"/>
          <w:sz w:val="24"/>
          <w:szCs w:val="24"/>
        </w:rPr>
      </w:pPr>
    </w:p>
    <w:p w14:paraId="5FB6A8C2" w14:textId="77777777" w:rsidR="00D46CB0" w:rsidRDefault="00DF51A4" w:rsidP="00D46CB0">
      <w:pPr>
        <w:pStyle w:val="ListParagraph"/>
        <w:numPr>
          <w:ilvl w:val="2"/>
          <w:numId w:val="22"/>
        </w:numPr>
        <w:tabs>
          <w:tab w:val="clear" w:pos="2160"/>
          <w:tab w:val="num" w:pos="1800"/>
        </w:tabs>
        <w:spacing w:after="0" w:line="240" w:lineRule="auto"/>
        <w:ind w:hanging="720"/>
        <w:rPr>
          <w:rFonts w:ascii="Arial" w:hAnsi="Arial" w:cs="Arial"/>
          <w:sz w:val="24"/>
          <w:szCs w:val="24"/>
        </w:rPr>
      </w:pPr>
      <w:r w:rsidRPr="00D46CB0">
        <w:rPr>
          <w:rFonts w:ascii="Arial" w:hAnsi="Arial" w:cs="Arial"/>
          <w:sz w:val="24"/>
          <w:szCs w:val="24"/>
        </w:rPr>
        <w:t xml:space="preserve">arbitrating escalated data </w:t>
      </w:r>
      <w:proofErr w:type="gramStart"/>
      <w:r w:rsidRPr="00D46CB0">
        <w:rPr>
          <w:rFonts w:ascii="Arial" w:hAnsi="Arial" w:cs="Arial"/>
          <w:sz w:val="24"/>
          <w:szCs w:val="24"/>
        </w:rPr>
        <w:t>issues</w:t>
      </w:r>
      <w:r w:rsidR="00666112" w:rsidRPr="00D46CB0">
        <w:rPr>
          <w:rFonts w:ascii="Arial" w:hAnsi="Arial" w:cs="Arial"/>
          <w:sz w:val="24"/>
          <w:szCs w:val="24"/>
        </w:rPr>
        <w:t>;</w:t>
      </w:r>
      <w:proofErr w:type="gramEnd"/>
    </w:p>
    <w:p w14:paraId="7D74FDAE" w14:textId="77777777" w:rsidR="00D46CB0" w:rsidRPr="00D46CB0" w:rsidRDefault="00D46CB0" w:rsidP="00D46CB0">
      <w:pPr>
        <w:pStyle w:val="ListParagraph"/>
        <w:rPr>
          <w:rFonts w:ascii="Arial" w:hAnsi="Arial" w:cs="Arial"/>
          <w:sz w:val="24"/>
          <w:szCs w:val="24"/>
        </w:rPr>
      </w:pPr>
    </w:p>
    <w:p w14:paraId="3A36C464" w14:textId="77777777" w:rsidR="00D46CB0" w:rsidRDefault="00DF51A4" w:rsidP="00D46CB0">
      <w:pPr>
        <w:pStyle w:val="ListParagraph"/>
        <w:numPr>
          <w:ilvl w:val="2"/>
          <w:numId w:val="22"/>
        </w:numPr>
        <w:tabs>
          <w:tab w:val="clear" w:pos="2160"/>
          <w:tab w:val="num" w:pos="1800"/>
        </w:tabs>
        <w:spacing w:after="0" w:line="240" w:lineRule="auto"/>
        <w:ind w:left="1800"/>
        <w:rPr>
          <w:rFonts w:ascii="Arial" w:hAnsi="Arial" w:cs="Arial"/>
          <w:sz w:val="24"/>
          <w:szCs w:val="24"/>
        </w:rPr>
      </w:pPr>
      <w:r w:rsidRPr="00D46CB0">
        <w:rPr>
          <w:rFonts w:ascii="Arial" w:hAnsi="Arial" w:cs="Arial"/>
          <w:sz w:val="24"/>
          <w:szCs w:val="24"/>
        </w:rPr>
        <w:t xml:space="preserve">directing shared data </w:t>
      </w:r>
      <w:r w:rsidR="009173C9" w:rsidRPr="00D46CB0">
        <w:rPr>
          <w:rFonts w:ascii="Arial" w:hAnsi="Arial" w:cs="Arial"/>
          <w:sz w:val="24"/>
          <w:szCs w:val="24"/>
        </w:rPr>
        <w:t>management</w:t>
      </w:r>
      <w:r w:rsidRPr="00D46CB0">
        <w:rPr>
          <w:rFonts w:ascii="Arial" w:hAnsi="Arial" w:cs="Arial"/>
          <w:sz w:val="24"/>
          <w:szCs w:val="24"/>
        </w:rPr>
        <w:t xml:space="preserve"> activities across the university through guidance of data </w:t>
      </w:r>
      <w:r w:rsidR="00F13068" w:rsidRPr="00D46CB0">
        <w:rPr>
          <w:rFonts w:ascii="Arial" w:hAnsi="Arial" w:cs="Arial"/>
          <w:sz w:val="24"/>
          <w:szCs w:val="24"/>
        </w:rPr>
        <w:t>management</w:t>
      </w:r>
      <w:r w:rsidRPr="00D46CB0">
        <w:rPr>
          <w:rFonts w:ascii="Arial" w:hAnsi="Arial" w:cs="Arial"/>
          <w:sz w:val="24"/>
          <w:szCs w:val="24"/>
        </w:rPr>
        <w:t xml:space="preserve"> sub-committees and working </w:t>
      </w:r>
      <w:proofErr w:type="gramStart"/>
      <w:r w:rsidRPr="00D46CB0">
        <w:rPr>
          <w:rFonts w:ascii="Arial" w:hAnsi="Arial" w:cs="Arial"/>
          <w:sz w:val="24"/>
          <w:szCs w:val="24"/>
        </w:rPr>
        <w:t>groups</w:t>
      </w:r>
      <w:r w:rsidR="00666112" w:rsidRPr="00D46CB0">
        <w:rPr>
          <w:rFonts w:ascii="Arial" w:hAnsi="Arial" w:cs="Arial"/>
          <w:sz w:val="24"/>
          <w:szCs w:val="24"/>
        </w:rPr>
        <w:t>;</w:t>
      </w:r>
      <w:proofErr w:type="gramEnd"/>
    </w:p>
    <w:p w14:paraId="621904C5" w14:textId="77777777" w:rsidR="00D46CB0" w:rsidRPr="00D46CB0" w:rsidRDefault="00D46CB0" w:rsidP="00D46CB0">
      <w:pPr>
        <w:pStyle w:val="ListParagraph"/>
        <w:rPr>
          <w:rFonts w:ascii="Arial" w:hAnsi="Arial" w:cs="Arial"/>
          <w:sz w:val="24"/>
          <w:szCs w:val="24"/>
        </w:rPr>
      </w:pPr>
    </w:p>
    <w:p w14:paraId="1A03C211" w14:textId="77777777" w:rsidR="00D46CB0" w:rsidRDefault="00DF51A4" w:rsidP="00D46CB0">
      <w:pPr>
        <w:pStyle w:val="ListParagraph"/>
        <w:numPr>
          <w:ilvl w:val="2"/>
          <w:numId w:val="22"/>
        </w:numPr>
        <w:tabs>
          <w:tab w:val="clear" w:pos="2160"/>
          <w:tab w:val="num" w:pos="1800"/>
        </w:tabs>
        <w:spacing w:after="0" w:line="240" w:lineRule="auto"/>
        <w:ind w:hanging="720"/>
        <w:rPr>
          <w:rFonts w:ascii="Arial" w:hAnsi="Arial" w:cs="Arial"/>
          <w:sz w:val="24"/>
          <w:szCs w:val="24"/>
        </w:rPr>
      </w:pPr>
      <w:r w:rsidRPr="00D46CB0">
        <w:rPr>
          <w:rFonts w:ascii="Arial" w:hAnsi="Arial" w:cs="Arial"/>
          <w:sz w:val="24"/>
          <w:szCs w:val="24"/>
        </w:rPr>
        <w:t xml:space="preserve">coordinating training and support programs for data </w:t>
      </w:r>
      <w:proofErr w:type="gramStart"/>
      <w:r w:rsidR="00FF71B4" w:rsidRPr="00D46CB0">
        <w:rPr>
          <w:rFonts w:ascii="Arial" w:hAnsi="Arial" w:cs="Arial"/>
          <w:sz w:val="24"/>
          <w:szCs w:val="24"/>
        </w:rPr>
        <w:t>users</w:t>
      </w:r>
      <w:r w:rsidR="00666112" w:rsidRPr="00D46CB0">
        <w:rPr>
          <w:rFonts w:ascii="Arial" w:hAnsi="Arial" w:cs="Arial"/>
          <w:sz w:val="24"/>
          <w:szCs w:val="24"/>
        </w:rPr>
        <w:t>;</w:t>
      </w:r>
      <w:proofErr w:type="gramEnd"/>
    </w:p>
    <w:p w14:paraId="1D38B3A9" w14:textId="77777777" w:rsidR="00D46CB0" w:rsidRPr="00D46CB0" w:rsidRDefault="00D46CB0" w:rsidP="00D46CB0">
      <w:pPr>
        <w:pStyle w:val="ListParagraph"/>
        <w:rPr>
          <w:rFonts w:ascii="Arial" w:hAnsi="Arial" w:cs="Arial"/>
          <w:sz w:val="24"/>
          <w:szCs w:val="24"/>
        </w:rPr>
      </w:pPr>
    </w:p>
    <w:p w14:paraId="0E87B9EC" w14:textId="77777777" w:rsidR="00D46CB0" w:rsidRDefault="00DF51A4" w:rsidP="00D46CB0">
      <w:pPr>
        <w:pStyle w:val="ListParagraph"/>
        <w:numPr>
          <w:ilvl w:val="2"/>
          <w:numId w:val="22"/>
        </w:numPr>
        <w:tabs>
          <w:tab w:val="clear" w:pos="2160"/>
          <w:tab w:val="num" w:pos="1800"/>
        </w:tabs>
        <w:spacing w:after="0" w:line="240" w:lineRule="auto"/>
        <w:ind w:hanging="720"/>
        <w:rPr>
          <w:rFonts w:ascii="Arial" w:hAnsi="Arial" w:cs="Arial"/>
          <w:sz w:val="24"/>
          <w:szCs w:val="24"/>
        </w:rPr>
      </w:pPr>
      <w:r w:rsidRPr="00D46CB0">
        <w:rPr>
          <w:rFonts w:ascii="Arial" w:hAnsi="Arial" w:cs="Arial"/>
          <w:sz w:val="24"/>
          <w:szCs w:val="24"/>
        </w:rPr>
        <w:t>developing, maintaining, and documenting data and reportin</w:t>
      </w:r>
      <w:r w:rsidR="00D46CB0">
        <w:rPr>
          <w:rFonts w:ascii="Arial" w:hAnsi="Arial" w:cs="Arial"/>
          <w:sz w:val="24"/>
          <w:szCs w:val="24"/>
        </w:rPr>
        <w:t>g</w:t>
      </w:r>
    </w:p>
    <w:p w14:paraId="459C7997" w14:textId="77777777" w:rsidR="00D46CB0" w:rsidRDefault="00DF51A4" w:rsidP="00D46CB0">
      <w:pPr>
        <w:spacing w:after="0" w:line="240" w:lineRule="auto"/>
        <w:ind w:left="1080" w:firstLine="720"/>
        <w:rPr>
          <w:rFonts w:ascii="Arial" w:hAnsi="Arial" w:cs="Arial"/>
          <w:sz w:val="24"/>
          <w:szCs w:val="24"/>
        </w:rPr>
      </w:pPr>
      <w:proofErr w:type="gramStart"/>
      <w:r w:rsidRPr="00D46CB0">
        <w:rPr>
          <w:rFonts w:ascii="Arial" w:hAnsi="Arial" w:cs="Arial"/>
          <w:sz w:val="24"/>
          <w:szCs w:val="24"/>
        </w:rPr>
        <w:t>standards</w:t>
      </w:r>
      <w:r w:rsidR="00666112" w:rsidRPr="00D46CB0">
        <w:rPr>
          <w:rFonts w:ascii="Arial" w:hAnsi="Arial" w:cs="Arial"/>
          <w:sz w:val="24"/>
          <w:szCs w:val="24"/>
        </w:rPr>
        <w:t>;</w:t>
      </w:r>
      <w:proofErr w:type="gramEnd"/>
    </w:p>
    <w:p w14:paraId="0B143C5E" w14:textId="77777777" w:rsidR="00D46CB0" w:rsidRDefault="00D46CB0" w:rsidP="00D46CB0">
      <w:pPr>
        <w:spacing w:after="0" w:line="240" w:lineRule="auto"/>
        <w:rPr>
          <w:rFonts w:ascii="Arial" w:hAnsi="Arial" w:cs="Arial"/>
          <w:sz w:val="24"/>
          <w:szCs w:val="24"/>
        </w:rPr>
      </w:pPr>
    </w:p>
    <w:p w14:paraId="5E30F8DD" w14:textId="6EC3FA09" w:rsidR="00DF51A4" w:rsidRDefault="00DF51A4" w:rsidP="00D46CB0">
      <w:pPr>
        <w:pStyle w:val="ListParagraph"/>
        <w:numPr>
          <w:ilvl w:val="2"/>
          <w:numId w:val="22"/>
        </w:numPr>
        <w:tabs>
          <w:tab w:val="clear" w:pos="2160"/>
          <w:tab w:val="num" w:pos="1800"/>
        </w:tabs>
        <w:spacing w:after="0" w:line="240" w:lineRule="auto"/>
        <w:ind w:hanging="720"/>
        <w:rPr>
          <w:rFonts w:ascii="Arial" w:hAnsi="Arial" w:cs="Arial"/>
          <w:sz w:val="24"/>
          <w:szCs w:val="24"/>
        </w:rPr>
      </w:pPr>
      <w:r w:rsidRPr="00D46CB0">
        <w:rPr>
          <w:rFonts w:ascii="Arial" w:hAnsi="Arial" w:cs="Arial"/>
          <w:sz w:val="24"/>
          <w:szCs w:val="24"/>
        </w:rPr>
        <w:t xml:space="preserve">identifying and resolving cross-functional data </w:t>
      </w:r>
      <w:proofErr w:type="gramStart"/>
      <w:r w:rsidRPr="00D46CB0">
        <w:rPr>
          <w:rFonts w:ascii="Arial" w:hAnsi="Arial" w:cs="Arial"/>
          <w:sz w:val="24"/>
          <w:szCs w:val="24"/>
        </w:rPr>
        <w:t>issues</w:t>
      </w:r>
      <w:r w:rsidR="00666112" w:rsidRPr="00D46CB0">
        <w:rPr>
          <w:rFonts w:ascii="Arial" w:hAnsi="Arial" w:cs="Arial"/>
          <w:sz w:val="24"/>
          <w:szCs w:val="24"/>
        </w:rPr>
        <w:t>;</w:t>
      </w:r>
      <w:proofErr w:type="gramEnd"/>
    </w:p>
    <w:p w14:paraId="57C4CBB0" w14:textId="77777777" w:rsidR="00D46CB0" w:rsidRPr="00D46CB0" w:rsidRDefault="00D46CB0" w:rsidP="00D46CB0">
      <w:pPr>
        <w:pStyle w:val="ListParagraph"/>
        <w:spacing w:after="0" w:line="240" w:lineRule="auto"/>
        <w:ind w:left="2160"/>
        <w:rPr>
          <w:rFonts w:ascii="Arial" w:hAnsi="Arial" w:cs="Arial"/>
          <w:sz w:val="24"/>
          <w:szCs w:val="24"/>
        </w:rPr>
      </w:pPr>
    </w:p>
    <w:p w14:paraId="17C82A21" w14:textId="355A4DCC" w:rsidR="00DF51A4" w:rsidRDefault="00DF51A4" w:rsidP="00D46CB0">
      <w:pPr>
        <w:pStyle w:val="ListParagraph"/>
        <w:numPr>
          <w:ilvl w:val="2"/>
          <w:numId w:val="22"/>
        </w:numPr>
        <w:tabs>
          <w:tab w:val="clear" w:pos="2160"/>
          <w:tab w:val="num" w:pos="1800"/>
        </w:tabs>
        <w:spacing w:after="0" w:line="240" w:lineRule="auto"/>
        <w:ind w:hanging="720"/>
        <w:contextualSpacing w:val="0"/>
        <w:rPr>
          <w:rFonts w:ascii="Arial" w:hAnsi="Arial" w:cs="Arial"/>
          <w:sz w:val="24"/>
          <w:szCs w:val="24"/>
        </w:rPr>
      </w:pPr>
      <w:r w:rsidRPr="00DE02A2">
        <w:rPr>
          <w:rFonts w:ascii="Arial" w:hAnsi="Arial" w:cs="Arial"/>
          <w:sz w:val="24"/>
          <w:szCs w:val="24"/>
        </w:rPr>
        <w:t xml:space="preserve">developing goals and metrics for the data </w:t>
      </w:r>
      <w:r w:rsidR="00F13068">
        <w:rPr>
          <w:rFonts w:ascii="Arial" w:hAnsi="Arial" w:cs="Arial"/>
          <w:sz w:val="24"/>
          <w:szCs w:val="24"/>
        </w:rPr>
        <w:t>governance</w:t>
      </w:r>
      <w:r w:rsidRPr="00DE02A2">
        <w:rPr>
          <w:rFonts w:ascii="Arial" w:hAnsi="Arial" w:cs="Arial"/>
          <w:sz w:val="24"/>
          <w:szCs w:val="24"/>
        </w:rPr>
        <w:t xml:space="preserve"> program</w:t>
      </w:r>
      <w:r w:rsidR="00666112">
        <w:rPr>
          <w:rFonts w:ascii="Arial" w:hAnsi="Arial" w:cs="Arial"/>
          <w:sz w:val="24"/>
          <w:szCs w:val="24"/>
        </w:rPr>
        <w:t xml:space="preserve">; </w:t>
      </w:r>
      <w:r w:rsidR="00F13068">
        <w:rPr>
          <w:rFonts w:ascii="Arial" w:hAnsi="Arial" w:cs="Arial"/>
          <w:sz w:val="24"/>
          <w:szCs w:val="24"/>
        </w:rPr>
        <w:t>and</w:t>
      </w:r>
    </w:p>
    <w:p w14:paraId="76115BA1" w14:textId="77777777" w:rsidR="00D46CB0" w:rsidRPr="00D46CB0" w:rsidRDefault="00D46CB0" w:rsidP="00D46CB0">
      <w:pPr>
        <w:spacing w:after="0" w:line="240" w:lineRule="auto"/>
        <w:rPr>
          <w:rFonts w:ascii="Arial" w:hAnsi="Arial" w:cs="Arial"/>
          <w:sz w:val="24"/>
          <w:szCs w:val="24"/>
        </w:rPr>
      </w:pPr>
    </w:p>
    <w:p w14:paraId="5C7F4295" w14:textId="2B2545E3" w:rsidR="00DF51A4" w:rsidRDefault="00DF51A4" w:rsidP="00D46CB0">
      <w:pPr>
        <w:pStyle w:val="ListParagraph"/>
        <w:numPr>
          <w:ilvl w:val="2"/>
          <w:numId w:val="22"/>
        </w:numPr>
        <w:tabs>
          <w:tab w:val="clear" w:pos="2160"/>
          <w:tab w:val="num" w:pos="1800"/>
        </w:tabs>
        <w:spacing w:after="0" w:line="240" w:lineRule="auto"/>
        <w:ind w:hanging="720"/>
        <w:contextualSpacing w:val="0"/>
        <w:rPr>
          <w:rFonts w:ascii="Arial" w:hAnsi="Arial" w:cs="Arial"/>
          <w:sz w:val="24"/>
          <w:szCs w:val="24"/>
        </w:rPr>
      </w:pPr>
      <w:r w:rsidRPr="00DE02A2">
        <w:rPr>
          <w:rFonts w:ascii="Arial" w:hAnsi="Arial" w:cs="Arial"/>
          <w:sz w:val="24"/>
          <w:szCs w:val="24"/>
        </w:rPr>
        <w:t>informing stakeholders of important data and reporting issues</w:t>
      </w:r>
      <w:r w:rsidR="00666112">
        <w:rPr>
          <w:rFonts w:ascii="Arial" w:hAnsi="Arial" w:cs="Arial"/>
          <w:sz w:val="24"/>
          <w:szCs w:val="24"/>
        </w:rPr>
        <w:t>.</w:t>
      </w:r>
    </w:p>
    <w:p w14:paraId="6156213F" w14:textId="77777777" w:rsidR="00D46CB0" w:rsidRPr="00D46CB0" w:rsidRDefault="00D46CB0" w:rsidP="00D46CB0">
      <w:pPr>
        <w:spacing w:after="0" w:line="240" w:lineRule="auto"/>
        <w:rPr>
          <w:rFonts w:ascii="Arial" w:hAnsi="Arial" w:cs="Arial"/>
          <w:sz w:val="24"/>
          <w:szCs w:val="24"/>
        </w:rPr>
      </w:pPr>
    </w:p>
    <w:p w14:paraId="3069255E" w14:textId="7F16AD0E" w:rsidR="00E6797E" w:rsidRDefault="00E6797E" w:rsidP="00D46CB0">
      <w:pPr>
        <w:pStyle w:val="ListParagraph"/>
        <w:numPr>
          <w:ilvl w:val="1"/>
          <w:numId w:val="22"/>
        </w:numPr>
        <w:spacing w:after="0" w:line="240" w:lineRule="auto"/>
        <w:ind w:left="1440" w:hanging="720"/>
        <w:contextualSpacing w:val="0"/>
        <w:rPr>
          <w:rFonts w:ascii="Arial" w:hAnsi="Arial" w:cs="Arial"/>
          <w:sz w:val="24"/>
          <w:szCs w:val="24"/>
        </w:rPr>
      </w:pPr>
      <w:r>
        <w:rPr>
          <w:rFonts w:ascii="Arial" w:hAnsi="Arial" w:cs="Arial"/>
          <w:sz w:val="24"/>
          <w:szCs w:val="24"/>
        </w:rPr>
        <w:t xml:space="preserve">Divisional Data </w:t>
      </w:r>
      <w:r w:rsidR="00A13071">
        <w:rPr>
          <w:rFonts w:ascii="Arial" w:hAnsi="Arial" w:cs="Arial"/>
          <w:sz w:val="24"/>
          <w:szCs w:val="24"/>
        </w:rPr>
        <w:t>Management</w:t>
      </w:r>
      <w:r>
        <w:rPr>
          <w:rFonts w:ascii="Arial" w:hAnsi="Arial" w:cs="Arial"/>
          <w:sz w:val="24"/>
          <w:szCs w:val="24"/>
        </w:rPr>
        <w:t xml:space="preserve"> Committees are standing sub-committees established to accomplish </w:t>
      </w:r>
      <w:r w:rsidR="00AC61F4">
        <w:rPr>
          <w:rFonts w:ascii="Arial" w:hAnsi="Arial" w:cs="Arial"/>
          <w:sz w:val="24"/>
          <w:szCs w:val="24"/>
        </w:rPr>
        <w:t>d</w:t>
      </w:r>
      <w:r>
        <w:rPr>
          <w:rFonts w:ascii="Arial" w:hAnsi="Arial" w:cs="Arial"/>
          <w:sz w:val="24"/>
          <w:szCs w:val="24"/>
        </w:rPr>
        <w:t xml:space="preserve">ata </w:t>
      </w:r>
      <w:r w:rsidR="00AC61F4">
        <w:rPr>
          <w:rFonts w:ascii="Arial" w:hAnsi="Arial" w:cs="Arial"/>
          <w:sz w:val="24"/>
          <w:szCs w:val="24"/>
        </w:rPr>
        <w:t>m</w:t>
      </w:r>
      <w:r w:rsidR="00A13071">
        <w:rPr>
          <w:rFonts w:ascii="Arial" w:hAnsi="Arial" w:cs="Arial"/>
          <w:sz w:val="24"/>
          <w:szCs w:val="24"/>
        </w:rPr>
        <w:t>anagement</w:t>
      </w:r>
      <w:r>
        <w:rPr>
          <w:rFonts w:ascii="Arial" w:hAnsi="Arial" w:cs="Arial"/>
          <w:sz w:val="24"/>
          <w:szCs w:val="24"/>
        </w:rPr>
        <w:t xml:space="preserve"> duties within each division.</w:t>
      </w:r>
    </w:p>
    <w:p w14:paraId="2AB7B786" w14:textId="77777777" w:rsidR="00D46CB0" w:rsidRDefault="00D46CB0" w:rsidP="00D46CB0">
      <w:pPr>
        <w:pStyle w:val="ListParagraph"/>
        <w:spacing w:after="0" w:line="240" w:lineRule="auto"/>
        <w:ind w:left="1440"/>
        <w:contextualSpacing w:val="0"/>
        <w:rPr>
          <w:rFonts w:ascii="Arial" w:hAnsi="Arial" w:cs="Arial"/>
          <w:sz w:val="24"/>
          <w:szCs w:val="24"/>
        </w:rPr>
      </w:pPr>
    </w:p>
    <w:p w14:paraId="61B012C5" w14:textId="77777777" w:rsidR="00D46CB0" w:rsidRDefault="00E6797E" w:rsidP="00D46CB0">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Pr>
          <w:rFonts w:ascii="Arial" w:hAnsi="Arial" w:cs="Arial"/>
          <w:sz w:val="24"/>
          <w:szCs w:val="24"/>
        </w:rPr>
        <w:t xml:space="preserve">Each </w:t>
      </w:r>
      <w:r w:rsidR="00D46CB0">
        <w:rPr>
          <w:rFonts w:ascii="Arial" w:hAnsi="Arial" w:cs="Arial"/>
          <w:sz w:val="24"/>
          <w:szCs w:val="24"/>
        </w:rPr>
        <w:t>d</w:t>
      </w:r>
      <w:r>
        <w:rPr>
          <w:rFonts w:ascii="Arial" w:hAnsi="Arial" w:cs="Arial"/>
          <w:sz w:val="24"/>
          <w:szCs w:val="24"/>
        </w:rPr>
        <w:t xml:space="preserve">ivisional Data </w:t>
      </w:r>
      <w:r w:rsidR="00A13071">
        <w:rPr>
          <w:rFonts w:ascii="Arial" w:hAnsi="Arial" w:cs="Arial"/>
          <w:sz w:val="24"/>
          <w:szCs w:val="24"/>
        </w:rPr>
        <w:t>Management</w:t>
      </w:r>
      <w:r>
        <w:rPr>
          <w:rFonts w:ascii="Arial" w:hAnsi="Arial" w:cs="Arial"/>
          <w:sz w:val="24"/>
          <w:szCs w:val="24"/>
        </w:rPr>
        <w:t xml:space="preserve"> Committee will be comprised of the </w:t>
      </w:r>
      <w:r w:rsidR="00D46CB0">
        <w:rPr>
          <w:rFonts w:ascii="Arial" w:hAnsi="Arial" w:cs="Arial"/>
          <w:sz w:val="24"/>
          <w:szCs w:val="24"/>
        </w:rPr>
        <w:t>di</w:t>
      </w:r>
      <w:r>
        <w:rPr>
          <w:rFonts w:ascii="Arial" w:hAnsi="Arial" w:cs="Arial"/>
          <w:sz w:val="24"/>
          <w:szCs w:val="24"/>
        </w:rPr>
        <w:t xml:space="preserve">visional </w:t>
      </w:r>
      <w:r w:rsidR="00D46CB0">
        <w:rPr>
          <w:rFonts w:ascii="Arial" w:hAnsi="Arial" w:cs="Arial"/>
          <w:sz w:val="24"/>
          <w:szCs w:val="24"/>
        </w:rPr>
        <w:t>r</w:t>
      </w:r>
      <w:r>
        <w:rPr>
          <w:rFonts w:ascii="Arial" w:hAnsi="Arial" w:cs="Arial"/>
          <w:sz w:val="24"/>
          <w:szCs w:val="24"/>
        </w:rPr>
        <w:t xml:space="preserve">epresentative, as chair, </w:t>
      </w:r>
      <w:r w:rsidR="00A13071">
        <w:rPr>
          <w:rFonts w:ascii="Arial" w:hAnsi="Arial" w:cs="Arial"/>
          <w:sz w:val="24"/>
          <w:szCs w:val="24"/>
        </w:rPr>
        <w:t>a lead technical data steward, a</w:t>
      </w:r>
      <w:r>
        <w:rPr>
          <w:rFonts w:ascii="Arial" w:hAnsi="Arial" w:cs="Arial"/>
          <w:sz w:val="24"/>
          <w:szCs w:val="24"/>
        </w:rPr>
        <w:t xml:space="preserve"> functional data steward, and </w:t>
      </w:r>
      <w:r w:rsidR="00A13071">
        <w:rPr>
          <w:rFonts w:ascii="Arial" w:hAnsi="Arial" w:cs="Arial"/>
          <w:sz w:val="24"/>
          <w:szCs w:val="24"/>
        </w:rPr>
        <w:t xml:space="preserve">additional data stakeholders as deemed appropriate by the divisional </w:t>
      </w:r>
      <w:r w:rsidR="00D46CB0">
        <w:rPr>
          <w:rFonts w:ascii="Arial" w:hAnsi="Arial" w:cs="Arial"/>
          <w:sz w:val="24"/>
          <w:szCs w:val="24"/>
        </w:rPr>
        <w:t>v</w:t>
      </w:r>
      <w:r w:rsidR="00A13071">
        <w:rPr>
          <w:rFonts w:ascii="Arial" w:hAnsi="Arial" w:cs="Arial"/>
          <w:sz w:val="24"/>
          <w:szCs w:val="24"/>
        </w:rPr>
        <w:t>ice</w:t>
      </w:r>
      <w:r w:rsidR="00D46CB0">
        <w:rPr>
          <w:rFonts w:ascii="Arial" w:hAnsi="Arial" w:cs="Arial"/>
          <w:sz w:val="24"/>
          <w:szCs w:val="24"/>
        </w:rPr>
        <w:t xml:space="preserve"> p</w:t>
      </w:r>
      <w:r w:rsidR="00A13071">
        <w:rPr>
          <w:rFonts w:ascii="Arial" w:hAnsi="Arial" w:cs="Arial"/>
          <w:sz w:val="24"/>
          <w:szCs w:val="24"/>
        </w:rPr>
        <w:t>resident</w:t>
      </w:r>
      <w:r w:rsidR="00BC0D73">
        <w:rPr>
          <w:rFonts w:ascii="Arial" w:hAnsi="Arial" w:cs="Arial"/>
          <w:sz w:val="24"/>
          <w:szCs w:val="24"/>
        </w:rPr>
        <w:t xml:space="preserve"> or </w:t>
      </w:r>
      <w:r w:rsidR="00D46CB0">
        <w:rPr>
          <w:rFonts w:ascii="Arial" w:hAnsi="Arial" w:cs="Arial"/>
          <w:sz w:val="24"/>
          <w:szCs w:val="24"/>
        </w:rPr>
        <w:t>d</w:t>
      </w:r>
      <w:r w:rsidR="00BC0D73">
        <w:rPr>
          <w:rFonts w:ascii="Arial" w:hAnsi="Arial" w:cs="Arial"/>
          <w:sz w:val="24"/>
          <w:szCs w:val="24"/>
        </w:rPr>
        <w:t>irector</w:t>
      </w:r>
      <w:r w:rsidR="00A13071">
        <w:rPr>
          <w:rFonts w:ascii="Arial" w:hAnsi="Arial" w:cs="Arial"/>
          <w:sz w:val="24"/>
          <w:szCs w:val="24"/>
        </w:rPr>
        <w:t>.</w:t>
      </w:r>
    </w:p>
    <w:p w14:paraId="410114C2" w14:textId="77777777" w:rsidR="00D46CB0" w:rsidRDefault="00D46CB0" w:rsidP="00D46CB0">
      <w:pPr>
        <w:pStyle w:val="ListParagraph"/>
        <w:spacing w:after="0" w:line="240" w:lineRule="auto"/>
        <w:ind w:left="1800"/>
        <w:contextualSpacing w:val="0"/>
        <w:rPr>
          <w:rFonts w:ascii="Arial" w:hAnsi="Arial" w:cs="Arial"/>
          <w:sz w:val="24"/>
          <w:szCs w:val="24"/>
        </w:rPr>
      </w:pPr>
    </w:p>
    <w:p w14:paraId="42193897" w14:textId="6B8824DB" w:rsidR="00D46CB0" w:rsidRDefault="00E6797E" w:rsidP="00D46CB0">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D46CB0">
        <w:rPr>
          <w:rFonts w:ascii="Arial" w:hAnsi="Arial" w:cs="Arial"/>
          <w:sz w:val="24"/>
          <w:szCs w:val="24"/>
        </w:rPr>
        <w:t xml:space="preserve">The Chief Data </w:t>
      </w:r>
      <w:r w:rsidR="00A13071" w:rsidRPr="00D46CB0">
        <w:rPr>
          <w:rFonts w:ascii="Arial" w:hAnsi="Arial" w:cs="Arial"/>
          <w:sz w:val="24"/>
          <w:szCs w:val="24"/>
        </w:rPr>
        <w:t>Management</w:t>
      </w:r>
      <w:r w:rsidRPr="00D46CB0">
        <w:rPr>
          <w:rFonts w:ascii="Arial" w:hAnsi="Arial" w:cs="Arial"/>
          <w:sz w:val="24"/>
          <w:szCs w:val="24"/>
        </w:rPr>
        <w:t xml:space="preserve"> Officer will serve as</w:t>
      </w:r>
      <w:r w:rsidR="00A13071" w:rsidRPr="00D46CB0">
        <w:rPr>
          <w:rFonts w:ascii="Arial" w:hAnsi="Arial" w:cs="Arial"/>
          <w:sz w:val="24"/>
          <w:szCs w:val="24"/>
        </w:rPr>
        <w:t xml:space="preserve"> an</w:t>
      </w:r>
      <w:r w:rsidRPr="00D46CB0">
        <w:rPr>
          <w:rFonts w:ascii="Arial" w:hAnsi="Arial" w:cs="Arial"/>
          <w:sz w:val="24"/>
          <w:szCs w:val="24"/>
        </w:rPr>
        <w:t xml:space="preserve"> </w:t>
      </w:r>
      <w:r w:rsidR="00D46CB0" w:rsidRPr="00D46CB0">
        <w:rPr>
          <w:rFonts w:ascii="Arial" w:hAnsi="Arial" w:cs="Arial"/>
          <w:i/>
          <w:iCs/>
          <w:sz w:val="24"/>
          <w:szCs w:val="24"/>
        </w:rPr>
        <w:t>e</w:t>
      </w:r>
      <w:r w:rsidRPr="00D46CB0">
        <w:rPr>
          <w:rFonts w:ascii="Arial" w:hAnsi="Arial" w:cs="Arial"/>
          <w:i/>
          <w:iCs/>
          <w:sz w:val="24"/>
          <w:szCs w:val="24"/>
        </w:rPr>
        <w:t xml:space="preserve">x </w:t>
      </w:r>
      <w:r w:rsidR="00D46CB0" w:rsidRPr="00D46CB0">
        <w:rPr>
          <w:rFonts w:ascii="Arial" w:hAnsi="Arial" w:cs="Arial"/>
          <w:i/>
          <w:iCs/>
          <w:sz w:val="24"/>
          <w:szCs w:val="24"/>
        </w:rPr>
        <w:t>o</w:t>
      </w:r>
      <w:r w:rsidRPr="00D46CB0">
        <w:rPr>
          <w:rFonts w:ascii="Arial" w:hAnsi="Arial" w:cs="Arial"/>
          <w:i/>
          <w:iCs/>
          <w:sz w:val="24"/>
          <w:szCs w:val="24"/>
        </w:rPr>
        <w:t>fficio</w:t>
      </w:r>
      <w:r w:rsidRPr="00D46CB0">
        <w:rPr>
          <w:rFonts w:ascii="Arial" w:hAnsi="Arial" w:cs="Arial"/>
          <w:sz w:val="24"/>
          <w:szCs w:val="24"/>
        </w:rPr>
        <w:t xml:space="preserve"> member of each </w:t>
      </w:r>
      <w:r w:rsidR="00D46CB0">
        <w:rPr>
          <w:rFonts w:ascii="Arial" w:hAnsi="Arial" w:cs="Arial"/>
          <w:sz w:val="24"/>
          <w:szCs w:val="24"/>
        </w:rPr>
        <w:t>d</w:t>
      </w:r>
      <w:r w:rsidRPr="00D46CB0">
        <w:rPr>
          <w:rFonts w:ascii="Arial" w:hAnsi="Arial" w:cs="Arial"/>
          <w:sz w:val="24"/>
          <w:szCs w:val="24"/>
        </w:rPr>
        <w:t xml:space="preserve">ivisional Data </w:t>
      </w:r>
      <w:r w:rsidR="00A13071" w:rsidRPr="00D46CB0">
        <w:rPr>
          <w:rFonts w:ascii="Arial" w:hAnsi="Arial" w:cs="Arial"/>
          <w:sz w:val="24"/>
          <w:szCs w:val="24"/>
        </w:rPr>
        <w:t xml:space="preserve">Management </w:t>
      </w:r>
      <w:r w:rsidRPr="00D46CB0">
        <w:rPr>
          <w:rFonts w:ascii="Arial" w:hAnsi="Arial" w:cs="Arial"/>
          <w:sz w:val="24"/>
          <w:szCs w:val="24"/>
        </w:rPr>
        <w:t>Committee.</w:t>
      </w:r>
    </w:p>
    <w:p w14:paraId="5C9CDF0E" w14:textId="77777777" w:rsidR="00D46CB0" w:rsidRPr="00D46CB0" w:rsidRDefault="00D46CB0" w:rsidP="00D46CB0">
      <w:pPr>
        <w:pStyle w:val="ListParagraph"/>
        <w:rPr>
          <w:rFonts w:ascii="Arial" w:hAnsi="Arial" w:cs="Arial"/>
          <w:sz w:val="24"/>
          <w:szCs w:val="24"/>
        </w:rPr>
      </w:pPr>
    </w:p>
    <w:p w14:paraId="795D9F2B" w14:textId="77777777" w:rsidR="00D46CB0" w:rsidRDefault="006F1AF3" w:rsidP="00D46CB0">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D46CB0">
        <w:rPr>
          <w:rFonts w:ascii="Arial" w:hAnsi="Arial" w:cs="Arial"/>
          <w:sz w:val="24"/>
          <w:szCs w:val="24"/>
        </w:rPr>
        <w:t xml:space="preserve">Divisional Data </w:t>
      </w:r>
      <w:r w:rsidR="00AC61F4" w:rsidRPr="00D46CB0">
        <w:rPr>
          <w:rFonts w:ascii="Arial" w:hAnsi="Arial" w:cs="Arial"/>
          <w:sz w:val="24"/>
          <w:szCs w:val="24"/>
        </w:rPr>
        <w:t>Management</w:t>
      </w:r>
      <w:r w:rsidRPr="00D46CB0">
        <w:rPr>
          <w:rFonts w:ascii="Arial" w:hAnsi="Arial" w:cs="Arial"/>
          <w:sz w:val="24"/>
          <w:szCs w:val="24"/>
        </w:rPr>
        <w:t xml:space="preserve"> Committees are charged with:</w:t>
      </w:r>
    </w:p>
    <w:p w14:paraId="17B01FD9" w14:textId="77777777" w:rsidR="00D46CB0" w:rsidRPr="00D46CB0" w:rsidRDefault="00D46CB0" w:rsidP="00D46CB0">
      <w:pPr>
        <w:pStyle w:val="ListParagraph"/>
        <w:rPr>
          <w:rFonts w:ascii="Arial" w:hAnsi="Arial" w:cs="Arial"/>
          <w:sz w:val="24"/>
          <w:szCs w:val="24"/>
        </w:rPr>
      </w:pPr>
    </w:p>
    <w:p w14:paraId="0865E42C" w14:textId="77777777" w:rsidR="00D46CB0" w:rsidRDefault="00D46CB0" w:rsidP="00D46CB0">
      <w:pPr>
        <w:pStyle w:val="ListParagraph"/>
        <w:numPr>
          <w:ilvl w:val="0"/>
          <w:numId w:val="26"/>
        </w:numPr>
        <w:spacing w:after="0" w:line="240" w:lineRule="auto"/>
        <w:contextualSpacing w:val="0"/>
        <w:rPr>
          <w:rFonts w:ascii="Arial" w:hAnsi="Arial" w:cs="Arial"/>
          <w:sz w:val="24"/>
          <w:szCs w:val="24"/>
        </w:rPr>
      </w:pPr>
      <w:r>
        <w:rPr>
          <w:rFonts w:ascii="Arial" w:hAnsi="Arial" w:cs="Arial"/>
          <w:sz w:val="24"/>
          <w:szCs w:val="24"/>
        </w:rPr>
        <w:lastRenderedPageBreak/>
        <w:t>e</w:t>
      </w:r>
      <w:r w:rsidR="00FF71B4" w:rsidRPr="00D46CB0">
        <w:rPr>
          <w:rFonts w:ascii="Arial" w:hAnsi="Arial" w:cs="Arial"/>
          <w:sz w:val="24"/>
          <w:szCs w:val="24"/>
        </w:rPr>
        <w:t>nsuring adherence to</w:t>
      </w:r>
      <w:r w:rsidR="00666112" w:rsidRPr="00D46CB0">
        <w:rPr>
          <w:rFonts w:ascii="Arial" w:hAnsi="Arial" w:cs="Arial"/>
          <w:sz w:val="24"/>
          <w:szCs w:val="24"/>
        </w:rPr>
        <w:t xml:space="preserve"> data security, record retention, and data management policies and procedures within the </w:t>
      </w:r>
      <w:proofErr w:type="gramStart"/>
      <w:r w:rsidR="00666112" w:rsidRPr="00D46CB0">
        <w:rPr>
          <w:rFonts w:ascii="Arial" w:hAnsi="Arial" w:cs="Arial"/>
          <w:sz w:val="24"/>
          <w:szCs w:val="24"/>
        </w:rPr>
        <w:t>division;</w:t>
      </w:r>
      <w:proofErr w:type="gramEnd"/>
    </w:p>
    <w:p w14:paraId="3E70E2B1" w14:textId="77777777" w:rsidR="00D46CB0" w:rsidRDefault="00D46CB0" w:rsidP="00D46CB0">
      <w:pPr>
        <w:pStyle w:val="ListParagraph"/>
        <w:spacing w:after="0" w:line="240" w:lineRule="auto"/>
        <w:ind w:left="2160"/>
        <w:contextualSpacing w:val="0"/>
        <w:rPr>
          <w:rFonts w:ascii="Arial" w:hAnsi="Arial" w:cs="Arial"/>
          <w:sz w:val="24"/>
          <w:szCs w:val="24"/>
        </w:rPr>
      </w:pPr>
    </w:p>
    <w:p w14:paraId="1F58A405" w14:textId="77777777" w:rsidR="00D46CB0" w:rsidRDefault="006F1AF3" w:rsidP="00D46CB0">
      <w:pPr>
        <w:pStyle w:val="ListParagraph"/>
        <w:numPr>
          <w:ilvl w:val="0"/>
          <w:numId w:val="26"/>
        </w:numPr>
        <w:spacing w:after="0" w:line="240" w:lineRule="auto"/>
        <w:contextualSpacing w:val="0"/>
        <w:rPr>
          <w:rFonts w:ascii="Arial" w:hAnsi="Arial" w:cs="Arial"/>
          <w:sz w:val="24"/>
          <w:szCs w:val="24"/>
        </w:rPr>
      </w:pPr>
      <w:r w:rsidRPr="00D46CB0">
        <w:rPr>
          <w:rFonts w:ascii="Arial" w:hAnsi="Arial" w:cs="Arial"/>
          <w:sz w:val="24"/>
          <w:szCs w:val="24"/>
        </w:rPr>
        <w:t xml:space="preserve">developing data dictionaries for functional areas within the </w:t>
      </w:r>
      <w:proofErr w:type="gramStart"/>
      <w:r w:rsidRPr="00D46CB0">
        <w:rPr>
          <w:rFonts w:ascii="Arial" w:hAnsi="Arial" w:cs="Arial"/>
          <w:sz w:val="24"/>
          <w:szCs w:val="24"/>
        </w:rPr>
        <w:t>division;</w:t>
      </w:r>
      <w:proofErr w:type="gramEnd"/>
    </w:p>
    <w:p w14:paraId="26991442" w14:textId="77777777" w:rsidR="00D46CB0" w:rsidRPr="00D46CB0" w:rsidRDefault="00D46CB0" w:rsidP="00D46CB0">
      <w:pPr>
        <w:pStyle w:val="ListParagraph"/>
        <w:rPr>
          <w:rFonts w:ascii="Arial" w:hAnsi="Arial" w:cs="Arial"/>
          <w:sz w:val="24"/>
          <w:szCs w:val="24"/>
        </w:rPr>
      </w:pPr>
    </w:p>
    <w:p w14:paraId="474269DE" w14:textId="77777777" w:rsidR="00D46CB0" w:rsidRDefault="006F1AF3" w:rsidP="00D46CB0">
      <w:pPr>
        <w:pStyle w:val="ListParagraph"/>
        <w:numPr>
          <w:ilvl w:val="0"/>
          <w:numId w:val="26"/>
        </w:numPr>
        <w:spacing w:after="0" w:line="240" w:lineRule="auto"/>
        <w:contextualSpacing w:val="0"/>
        <w:rPr>
          <w:rFonts w:ascii="Arial" w:hAnsi="Arial" w:cs="Arial"/>
          <w:sz w:val="24"/>
          <w:szCs w:val="24"/>
        </w:rPr>
      </w:pPr>
      <w:r w:rsidRPr="00D46CB0">
        <w:rPr>
          <w:rFonts w:ascii="Arial" w:hAnsi="Arial" w:cs="Arial"/>
          <w:sz w:val="24"/>
          <w:szCs w:val="24"/>
        </w:rPr>
        <w:t>making policy recommendations</w:t>
      </w:r>
      <w:r w:rsidR="00666112" w:rsidRPr="00D46CB0">
        <w:rPr>
          <w:rFonts w:ascii="Arial" w:hAnsi="Arial" w:cs="Arial"/>
          <w:sz w:val="24"/>
          <w:szCs w:val="24"/>
        </w:rPr>
        <w:t xml:space="preserve"> to the Data Management </w:t>
      </w:r>
      <w:proofErr w:type="gramStart"/>
      <w:r w:rsidR="00666112" w:rsidRPr="00D46CB0">
        <w:rPr>
          <w:rFonts w:ascii="Arial" w:hAnsi="Arial" w:cs="Arial"/>
          <w:sz w:val="24"/>
          <w:szCs w:val="24"/>
        </w:rPr>
        <w:t>Council</w:t>
      </w:r>
      <w:r w:rsidRPr="00D46CB0">
        <w:rPr>
          <w:rFonts w:ascii="Arial" w:hAnsi="Arial" w:cs="Arial"/>
          <w:sz w:val="24"/>
          <w:szCs w:val="24"/>
        </w:rPr>
        <w:t>;</w:t>
      </w:r>
      <w:proofErr w:type="gramEnd"/>
    </w:p>
    <w:p w14:paraId="59E44702" w14:textId="77777777" w:rsidR="00D46CB0" w:rsidRPr="00D46CB0" w:rsidRDefault="00D46CB0" w:rsidP="00D46CB0">
      <w:pPr>
        <w:pStyle w:val="ListParagraph"/>
        <w:rPr>
          <w:rFonts w:ascii="Arial" w:hAnsi="Arial" w:cs="Arial"/>
          <w:sz w:val="24"/>
          <w:szCs w:val="24"/>
        </w:rPr>
      </w:pPr>
    </w:p>
    <w:p w14:paraId="3AA8373A" w14:textId="77777777" w:rsidR="00D46CB0" w:rsidRDefault="006F1AF3" w:rsidP="00D46CB0">
      <w:pPr>
        <w:pStyle w:val="ListParagraph"/>
        <w:numPr>
          <w:ilvl w:val="0"/>
          <w:numId w:val="26"/>
        </w:numPr>
        <w:spacing w:after="0" w:line="240" w:lineRule="auto"/>
        <w:contextualSpacing w:val="0"/>
        <w:rPr>
          <w:rFonts w:ascii="Arial" w:hAnsi="Arial" w:cs="Arial"/>
          <w:sz w:val="24"/>
          <w:szCs w:val="24"/>
        </w:rPr>
      </w:pPr>
      <w:r w:rsidRPr="00D46CB0">
        <w:rPr>
          <w:rFonts w:ascii="Arial" w:hAnsi="Arial" w:cs="Arial"/>
          <w:sz w:val="24"/>
          <w:szCs w:val="24"/>
        </w:rPr>
        <w:t xml:space="preserve">identifying and resolving cross functional data issues within the </w:t>
      </w:r>
      <w:proofErr w:type="gramStart"/>
      <w:r w:rsidRPr="00D46CB0">
        <w:rPr>
          <w:rFonts w:ascii="Arial" w:hAnsi="Arial" w:cs="Arial"/>
          <w:sz w:val="24"/>
          <w:szCs w:val="24"/>
        </w:rPr>
        <w:t>division;</w:t>
      </w:r>
      <w:proofErr w:type="gramEnd"/>
    </w:p>
    <w:p w14:paraId="625B8708" w14:textId="77777777" w:rsidR="00D46CB0" w:rsidRPr="00D46CB0" w:rsidRDefault="00D46CB0" w:rsidP="00D46CB0">
      <w:pPr>
        <w:pStyle w:val="ListParagraph"/>
        <w:rPr>
          <w:rFonts w:ascii="Arial" w:hAnsi="Arial" w:cs="Arial"/>
          <w:sz w:val="24"/>
          <w:szCs w:val="24"/>
        </w:rPr>
      </w:pPr>
    </w:p>
    <w:p w14:paraId="1A7703D9" w14:textId="77777777" w:rsidR="00D46CB0" w:rsidRDefault="006F1AF3" w:rsidP="00D46CB0">
      <w:pPr>
        <w:pStyle w:val="ListParagraph"/>
        <w:numPr>
          <w:ilvl w:val="0"/>
          <w:numId w:val="26"/>
        </w:numPr>
        <w:spacing w:after="0" w:line="240" w:lineRule="auto"/>
        <w:contextualSpacing w:val="0"/>
        <w:rPr>
          <w:rFonts w:ascii="Arial" w:hAnsi="Arial" w:cs="Arial"/>
          <w:sz w:val="24"/>
          <w:szCs w:val="24"/>
        </w:rPr>
      </w:pPr>
      <w:r w:rsidRPr="00D46CB0">
        <w:rPr>
          <w:rFonts w:ascii="Arial" w:hAnsi="Arial" w:cs="Arial"/>
          <w:sz w:val="24"/>
          <w:szCs w:val="24"/>
        </w:rPr>
        <w:t>identifying cross divisional functional data issues;</w:t>
      </w:r>
      <w:r w:rsidR="00666112" w:rsidRPr="00D46CB0">
        <w:rPr>
          <w:rFonts w:ascii="Arial" w:hAnsi="Arial" w:cs="Arial"/>
          <w:sz w:val="24"/>
          <w:szCs w:val="24"/>
        </w:rPr>
        <w:t xml:space="preserve"> and</w:t>
      </w:r>
    </w:p>
    <w:p w14:paraId="62DB4A36" w14:textId="77777777" w:rsidR="00D46CB0" w:rsidRPr="00D46CB0" w:rsidRDefault="00D46CB0" w:rsidP="00D46CB0">
      <w:pPr>
        <w:pStyle w:val="ListParagraph"/>
        <w:rPr>
          <w:rFonts w:ascii="Arial" w:hAnsi="Arial" w:cs="Arial"/>
          <w:sz w:val="24"/>
          <w:szCs w:val="24"/>
        </w:rPr>
      </w:pPr>
    </w:p>
    <w:p w14:paraId="3279415A" w14:textId="7675A63A" w:rsidR="006F1AF3" w:rsidRDefault="006F1AF3" w:rsidP="00D46CB0">
      <w:pPr>
        <w:pStyle w:val="ListParagraph"/>
        <w:numPr>
          <w:ilvl w:val="0"/>
          <w:numId w:val="26"/>
        </w:numPr>
        <w:spacing w:after="0" w:line="240" w:lineRule="auto"/>
        <w:contextualSpacing w:val="0"/>
        <w:rPr>
          <w:rFonts w:ascii="Arial" w:hAnsi="Arial" w:cs="Arial"/>
          <w:sz w:val="24"/>
          <w:szCs w:val="24"/>
        </w:rPr>
      </w:pPr>
      <w:r w:rsidRPr="00D46CB0">
        <w:rPr>
          <w:rFonts w:ascii="Arial" w:hAnsi="Arial" w:cs="Arial"/>
          <w:sz w:val="24"/>
          <w:szCs w:val="24"/>
        </w:rPr>
        <w:t xml:space="preserve">escalating unresolved issues to the Data </w:t>
      </w:r>
      <w:r w:rsidR="00A13071" w:rsidRPr="00D46CB0">
        <w:rPr>
          <w:rFonts w:ascii="Arial" w:hAnsi="Arial" w:cs="Arial"/>
          <w:sz w:val="24"/>
          <w:szCs w:val="24"/>
        </w:rPr>
        <w:t>Management</w:t>
      </w:r>
      <w:r w:rsidRPr="00D46CB0">
        <w:rPr>
          <w:rFonts w:ascii="Arial" w:hAnsi="Arial" w:cs="Arial"/>
          <w:sz w:val="24"/>
          <w:szCs w:val="24"/>
        </w:rPr>
        <w:t xml:space="preserve"> Council</w:t>
      </w:r>
      <w:r w:rsidR="00666112" w:rsidRPr="00D46CB0">
        <w:rPr>
          <w:rFonts w:ascii="Arial" w:hAnsi="Arial" w:cs="Arial"/>
          <w:sz w:val="24"/>
          <w:szCs w:val="24"/>
        </w:rPr>
        <w:t>.</w:t>
      </w:r>
    </w:p>
    <w:p w14:paraId="4FAC42DB" w14:textId="77777777" w:rsidR="00D46CB0" w:rsidRPr="00D46CB0" w:rsidRDefault="00D46CB0" w:rsidP="00D46CB0">
      <w:pPr>
        <w:spacing w:after="0" w:line="240" w:lineRule="auto"/>
        <w:rPr>
          <w:rFonts w:ascii="Arial" w:hAnsi="Arial" w:cs="Arial"/>
          <w:sz w:val="24"/>
          <w:szCs w:val="24"/>
        </w:rPr>
      </w:pPr>
    </w:p>
    <w:p w14:paraId="192A45DE" w14:textId="5F9DEB17" w:rsidR="00DF51A4" w:rsidRDefault="00DF51A4" w:rsidP="00555372">
      <w:pPr>
        <w:pStyle w:val="ListParagraph"/>
        <w:numPr>
          <w:ilvl w:val="1"/>
          <w:numId w:val="22"/>
        </w:numPr>
        <w:tabs>
          <w:tab w:val="left" w:pos="1800"/>
        </w:tabs>
        <w:spacing w:after="0" w:line="240" w:lineRule="auto"/>
        <w:ind w:left="1440" w:hanging="720"/>
        <w:contextualSpacing w:val="0"/>
        <w:rPr>
          <w:rFonts w:ascii="Arial" w:hAnsi="Arial" w:cs="Arial"/>
          <w:sz w:val="24"/>
          <w:szCs w:val="24"/>
        </w:rPr>
      </w:pPr>
      <w:r w:rsidRPr="00AB62A8">
        <w:rPr>
          <w:rFonts w:ascii="Arial" w:hAnsi="Arial" w:cs="Arial"/>
          <w:sz w:val="24"/>
          <w:szCs w:val="24"/>
        </w:rPr>
        <w:t>Data</w:t>
      </w:r>
      <w:r w:rsidR="004610E6">
        <w:rPr>
          <w:rFonts w:ascii="Arial" w:hAnsi="Arial" w:cs="Arial"/>
          <w:sz w:val="24"/>
          <w:szCs w:val="24"/>
        </w:rPr>
        <w:t xml:space="preserve"> </w:t>
      </w:r>
      <w:r w:rsidR="00A13071">
        <w:rPr>
          <w:rFonts w:ascii="Arial" w:hAnsi="Arial" w:cs="Arial"/>
          <w:sz w:val="24"/>
          <w:szCs w:val="24"/>
        </w:rPr>
        <w:t>Management</w:t>
      </w:r>
      <w:r w:rsidRPr="00AB62A8">
        <w:rPr>
          <w:rFonts w:ascii="Arial" w:hAnsi="Arial" w:cs="Arial"/>
          <w:sz w:val="24"/>
          <w:szCs w:val="24"/>
        </w:rPr>
        <w:t xml:space="preserve"> </w:t>
      </w:r>
      <w:r w:rsidR="00EE652B">
        <w:rPr>
          <w:rFonts w:ascii="Arial" w:hAnsi="Arial" w:cs="Arial"/>
          <w:sz w:val="24"/>
          <w:szCs w:val="24"/>
        </w:rPr>
        <w:t xml:space="preserve">Council </w:t>
      </w:r>
      <w:r w:rsidR="00555372">
        <w:rPr>
          <w:rFonts w:ascii="Arial" w:hAnsi="Arial" w:cs="Arial"/>
          <w:sz w:val="24"/>
          <w:szCs w:val="24"/>
        </w:rPr>
        <w:t>s</w:t>
      </w:r>
      <w:r w:rsidR="00433CF2">
        <w:rPr>
          <w:rFonts w:ascii="Arial" w:hAnsi="Arial" w:cs="Arial"/>
          <w:sz w:val="24"/>
          <w:szCs w:val="24"/>
        </w:rPr>
        <w:t xml:space="preserve">tanding </w:t>
      </w:r>
      <w:r w:rsidR="00555372">
        <w:rPr>
          <w:rFonts w:ascii="Arial" w:hAnsi="Arial" w:cs="Arial"/>
          <w:sz w:val="24"/>
          <w:szCs w:val="24"/>
        </w:rPr>
        <w:t>s</w:t>
      </w:r>
      <w:r w:rsidR="00BD148A">
        <w:rPr>
          <w:rFonts w:ascii="Arial" w:hAnsi="Arial" w:cs="Arial"/>
          <w:sz w:val="24"/>
          <w:szCs w:val="24"/>
        </w:rPr>
        <w:t>ub-</w:t>
      </w:r>
      <w:r w:rsidR="00555372">
        <w:rPr>
          <w:rFonts w:ascii="Arial" w:hAnsi="Arial" w:cs="Arial"/>
          <w:sz w:val="24"/>
          <w:szCs w:val="24"/>
        </w:rPr>
        <w:t>c</w:t>
      </w:r>
      <w:r w:rsidRPr="00AB62A8">
        <w:rPr>
          <w:rFonts w:ascii="Arial" w:hAnsi="Arial" w:cs="Arial"/>
          <w:sz w:val="24"/>
          <w:szCs w:val="24"/>
        </w:rPr>
        <w:t xml:space="preserve">ommittees are formed by the Data </w:t>
      </w:r>
      <w:r w:rsidR="00A13071">
        <w:rPr>
          <w:rFonts w:ascii="Arial" w:hAnsi="Arial" w:cs="Arial"/>
          <w:sz w:val="24"/>
          <w:szCs w:val="24"/>
        </w:rPr>
        <w:t>Management</w:t>
      </w:r>
      <w:r w:rsidRPr="00AB62A8">
        <w:rPr>
          <w:rFonts w:ascii="Arial" w:hAnsi="Arial" w:cs="Arial"/>
          <w:sz w:val="24"/>
          <w:szCs w:val="24"/>
        </w:rPr>
        <w:t xml:space="preserve"> Council, comprised of function</w:t>
      </w:r>
      <w:r w:rsidR="00A13071">
        <w:rPr>
          <w:rFonts w:ascii="Arial" w:hAnsi="Arial" w:cs="Arial"/>
          <w:sz w:val="24"/>
          <w:szCs w:val="24"/>
        </w:rPr>
        <w:t>al</w:t>
      </w:r>
      <w:r w:rsidRPr="00AB62A8">
        <w:rPr>
          <w:rFonts w:ascii="Arial" w:hAnsi="Arial" w:cs="Arial"/>
          <w:sz w:val="24"/>
          <w:szCs w:val="24"/>
        </w:rPr>
        <w:t xml:space="preserve"> and technical data stewards and SMEs from one or more department</w:t>
      </w:r>
      <w:r w:rsidR="00A13071">
        <w:rPr>
          <w:rFonts w:ascii="Arial" w:hAnsi="Arial" w:cs="Arial"/>
          <w:sz w:val="24"/>
          <w:szCs w:val="24"/>
        </w:rPr>
        <w:t>s</w:t>
      </w:r>
      <w:r w:rsidRPr="00AB62A8">
        <w:rPr>
          <w:rFonts w:ascii="Arial" w:hAnsi="Arial" w:cs="Arial"/>
          <w:sz w:val="24"/>
          <w:szCs w:val="24"/>
        </w:rPr>
        <w:t xml:space="preserve"> or area</w:t>
      </w:r>
      <w:r w:rsidR="00A13071">
        <w:rPr>
          <w:rFonts w:ascii="Arial" w:hAnsi="Arial" w:cs="Arial"/>
          <w:sz w:val="24"/>
          <w:szCs w:val="24"/>
        </w:rPr>
        <w:t>s</w:t>
      </w:r>
      <w:r w:rsidRPr="00AB62A8">
        <w:rPr>
          <w:rFonts w:ascii="Arial" w:hAnsi="Arial" w:cs="Arial"/>
          <w:sz w:val="24"/>
          <w:szCs w:val="24"/>
        </w:rPr>
        <w:t>. Sub-</w:t>
      </w:r>
      <w:r w:rsidR="00555372">
        <w:rPr>
          <w:rFonts w:ascii="Arial" w:hAnsi="Arial" w:cs="Arial"/>
          <w:sz w:val="24"/>
          <w:szCs w:val="24"/>
        </w:rPr>
        <w:t>c</w:t>
      </w:r>
      <w:r w:rsidRPr="00AB62A8">
        <w:rPr>
          <w:rFonts w:ascii="Arial" w:hAnsi="Arial" w:cs="Arial"/>
          <w:sz w:val="24"/>
          <w:szCs w:val="24"/>
        </w:rPr>
        <w:t xml:space="preserve">ommittees will be chaired by a member of the Data </w:t>
      </w:r>
      <w:r w:rsidR="00A13071">
        <w:rPr>
          <w:rFonts w:ascii="Arial" w:hAnsi="Arial" w:cs="Arial"/>
          <w:sz w:val="24"/>
          <w:szCs w:val="24"/>
        </w:rPr>
        <w:t>Management</w:t>
      </w:r>
      <w:r w:rsidRPr="00AB62A8">
        <w:rPr>
          <w:rFonts w:ascii="Arial" w:hAnsi="Arial" w:cs="Arial"/>
          <w:sz w:val="24"/>
          <w:szCs w:val="24"/>
        </w:rPr>
        <w:t xml:space="preserve"> Council</w:t>
      </w:r>
      <w:r w:rsidR="00555372">
        <w:rPr>
          <w:rFonts w:ascii="Arial" w:hAnsi="Arial" w:cs="Arial"/>
          <w:sz w:val="24"/>
          <w:szCs w:val="24"/>
        </w:rPr>
        <w:t xml:space="preserve">, </w:t>
      </w:r>
      <w:r w:rsidRPr="00AB62A8">
        <w:rPr>
          <w:rFonts w:ascii="Arial" w:hAnsi="Arial" w:cs="Arial"/>
          <w:sz w:val="24"/>
          <w:szCs w:val="24"/>
        </w:rPr>
        <w:t>or</w:t>
      </w:r>
      <w:r w:rsidR="004610E6">
        <w:rPr>
          <w:rFonts w:ascii="Arial" w:hAnsi="Arial" w:cs="Arial"/>
          <w:sz w:val="24"/>
          <w:szCs w:val="24"/>
        </w:rPr>
        <w:t xml:space="preserve"> </w:t>
      </w:r>
      <w:proofErr w:type="gramStart"/>
      <w:r w:rsidR="00BD148A">
        <w:rPr>
          <w:rFonts w:ascii="Arial" w:hAnsi="Arial" w:cs="Arial"/>
          <w:sz w:val="24"/>
          <w:szCs w:val="24"/>
        </w:rPr>
        <w:t>desig</w:t>
      </w:r>
      <w:r w:rsidR="006F1AF3">
        <w:rPr>
          <w:rFonts w:ascii="Arial" w:hAnsi="Arial" w:cs="Arial"/>
          <w:sz w:val="24"/>
          <w:szCs w:val="24"/>
        </w:rPr>
        <w:t>n</w:t>
      </w:r>
      <w:r w:rsidR="00BD148A">
        <w:rPr>
          <w:rFonts w:ascii="Arial" w:hAnsi="Arial" w:cs="Arial"/>
          <w:sz w:val="24"/>
          <w:szCs w:val="24"/>
        </w:rPr>
        <w:t>ee</w:t>
      </w:r>
      <w:proofErr w:type="gramEnd"/>
      <w:r w:rsidRPr="00AB62A8">
        <w:rPr>
          <w:rFonts w:ascii="Arial" w:hAnsi="Arial" w:cs="Arial"/>
          <w:sz w:val="24"/>
          <w:szCs w:val="24"/>
        </w:rPr>
        <w:t xml:space="preserve">. These sub-committees </w:t>
      </w:r>
      <w:r w:rsidR="00555372">
        <w:rPr>
          <w:rFonts w:ascii="Arial" w:hAnsi="Arial" w:cs="Arial"/>
          <w:sz w:val="24"/>
          <w:szCs w:val="24"/>
        </w:rPr>
        <w:t>will be</w:t>
      </w:r>
      <w:r w:rsidRPr="00AB62A8">
        <w:rPr>
          <w:rFonts w:ascii="Arial" w:hAnsi="Arial" w:cs="Arial"/>
          <w:sz w:val="24"/>
          <w:szCs w:val="24"/>
        </w:rPr>
        <w:t xml:space="preserve"> responsible for operational data quality, usage, and reporting within their areas. Specifically, they:</w:t>
      </w:r>
    </w:p>
    <w:p w14:paraId="24857C9D" w14:textId="77777777" w:rsidR="00555372" w:rsidRPr="00AB62A8" w:rsidRDefault="00555372" w:rsidP="00555372">
      <w:pPr>
        <w:pStyle w:val="ListParagraph"/>
        <w:spacing w:after="0" w:line="240" w:lineRule="auto"/>
        <w:ind w:left="1728"/>
        <w:contextualSpacing w:val="0"/>
        <w:rPr>
          <w:rFonts w:ascii="Arial" w:hAnsi="Arial" w:cs="Arial"/>
          <w:sz w:val="24"/>
          <w:szCs w:val="24"/>
        </w:rPr>
      </w:pPr>
    </w:p>
    <w:p w14:paraId="05C7132B" w14:textId="7952E348" w:rsidR="00DF51A4" w:rsidRDefault="00DF51A4" w:rsidP="00555372">
      <w:pPr>
        <w:pStyle w:val="ListParagraph"/>
        <w:numPr>
          <w:ilvl w:val="2"/>
          <w:numId w:val="22"/>
        </w:numPr>
        <w:tabs>
          <w:tab w:val="clear" w:pos="2160"/>
          <w:tab w:val="num" w:pos="1800"/>
        </w:tabs>
        <w:spacing w:after="0" w:line="240" w:lineRule="auto"/>
        <w:ind w:left="1800"/>
        <w:contextualSpacing w:val="0"/>
        <w:rPr>
          <w:rFonts w:ascii="Arial" w:hAnsi="Arial" w:cs="Arial"/>
          <w:sz w:val="24"/>
          <w:szCs w:val="24"/>
        </w:rPr>
      </w:pPr>
      <w:r w:rsidRPr="00AB62A8">
        <w:rPr>
          <w:rFonts w:ascii="Arial" w:hAnsi="Arial" w:cs="Arial"/>
          <w:sz w:val="24"/>
          <w:szCs w:val="24"/>
        </w:rPr>
        <w:t xml:space="preserve">monitor compliance with data-related policies and legal or regulatory requirements, and report any issues of concern to the Data </w:t>
      </w:r>
      <w:r w:rsidR="00A13071">
        <w:rPr>
          <w:rFonts w:ascii="Arial" w:hAnsi="Arial" w:cs="Arial"/>
          <w:sz w:val="24"/>
          <w:szCs w:val="24"/>
        </w:rPr>
        <w:t>Management</w:t>
      </w:r>
      <w:r w:rsidRPr="00AB62A8">
        <w:rPr>
          <w:rFonts w:ascii="Arial" w:hAnsi="Arial" w:cs="Arial"/>
          <w:sz w:val="24"/>
          <w:szCs w:val="24"/>
        </w:rPr>
        <w:t xml:space="preserve"> </w:t>
      </w:r>
      <w:proofErr w:type="gramStart"/>
      <w:r w:rsidRPr="00AB62A8">
        <w:rPr>
          <w:rFonts w:ascii="Arial" w:hAnsi="Arial" w:cs="Arial"/>
          <w:sz w:val="24"/>
          <w:szCs w:val="24"/>
        </w:rPr>
        <w:t>Council</w:t>
      </w:r>
      <w:r>
        <w:rPr>
          <w:rFonts w:ascii="Arial" w:hAnsi="Arial" w:cs="Arial"/>
          <w:sz w:val="24"/>
          <w:szCs w:val="24"/>
        </w:rPr>
        <w:t>;</w:t>
      </w:r>
      <w:proofErr w:type="gramEnd"/>
    </w:p>
    <w:p w14:paraId="775931C8" w14:textId="77777777" w:rsidR="00555372" w:rsidRPr="00AB62A8" w:rsidRDefault="00555372" w:rsidP="00555372">
      <w:pPr>
        <w:pStyle w:val="ListParagraph"/>
        <w:spacing w:after="0" w:line="240" w:lineRule="auto"/>
        <w:ind w:left="2160"/>
        <w:contextualSpacing w:val="0"/>
        <w:rPr>
          <w:rFonts w:ascii="Arial" w:hAnsi="Arial" w:cs="Arial"/>
          <w:sz w:val="24"/>
          <w:szCs w:val="24"/>
        </w:rPr>
      </w:pPr>
    </w:p>
    <w:p w14:paraId="771F169D" w14:textId="5B488203" w:rsidR="00555372" w:rsidRDefault="00DF51A4" w:rsidP="00555372">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AB62A8">
        <w:rPr>
          <w:rFonts w:ascii="Arial" w:hAnsi="Arial" w:cs="Arial"/>
          <w:sz w:val="24"/>
          <w:szCs w:val="24"/>
        </w:rPr>
        <w:t xml:space="preserve">define </w:t>
      </w:r>
      <w:r w:rsidR="00FF71B4">
        <w:rPr>
          <w:rFonts w:ascii="Arial" w:hAnsi="Arial" w:cs="Arial"/>
          <w:sz w:val="24"/>
          <w:szCs w:val="24"/>
        </w:rPr>
        <w:t xml:space="preserve">operational </w:t>
      </w:r>
      <w:r w:rsidRPr="00AB62A8">
        <w:rPr>
          <w:rFonts w:ascii="Arial" w:hAnsi="Arial" w:cs="Arial"/>
          <w:sz w:val="24"/>
          <w:szCs w:val="24"/>
        </w:rPr>
        <w:t>procedures and ensure any maintenance, use, and release of data compli</w:t>
      </w:r>
      <w:r>
        <w:rPr>
          <w:rFonts w:ascii="Arial" w:hAnsi="Arial" w:cs="Arial"/>
          <w:sz w:val="24"/>
          <w:szCs w:val="24"/>
        </w:rPr>
        <w:t>es</w:t>
      </w:r>
      <w:r w:rsidRPr="00AB62A8">
        <w:rPr>
          <w:rFonts w:ascii="Arial" w:hAnsi="Arial" w:cs="Arial"/>
          <w:sz w:val="24"/>
          <w:szCs w:val="24"/>
        </w:rPr>
        <w:t xml:space="preserve"> with</w:t>
      </w:r>
      <w:r w:rsidR="00555372">
        <w:t xml:space="preserve"> </w:t>
      </w:r>
      <w:hyperlink r:id="rId18" w:history="1">
        <w:r w:rsidR="00555372" w:rsidRPr="00555372">
          <w:rPr>
            <w:rStyle w:val="Hyperlink"/>
            <w:rFonts w:ascii="Arial" w:hAnsi="Arial" w:cs="Arial"/>
            <w:sz w:val="24"/>
            <w:szCs w:val="24"/>
          </w:rPr>
          <w:t>UPPS No.</w:t>
        </w:r>
        <w:r w:rsidR="00A15ED0">
          <w:rPr>
            <w:rStyle w:val="Hyperlink"/>
            <w:rFonts w:ascii="Arial" w:hAnsi="Arial" w:cs="Arial"/>
            <w:sz w:val="24"/>
            <w:szCs w:val="24"/>
          </w:rPr>
          <w:t xml:space="preserve"> </w:t>
        </w:r>
        <w:r w:rsidR="00555372" w:rsidRPr="00555372">
          <w:rPr>
            <w:rStyle w:val="Hyperlink"/>
            <w:rFonts w:ascii="Arial" w:hAnsi="Arial" w:cs="Arial"/>
            <w:sz w:val="24"/>
            <w:szCs w:val="24"/>
          </w:rPr>
          <w:t>04.01.01</w:t>
        </w:r>
      </w:hyperlink>
      <w:r w:rsidRPr="00555372">
        <w:rPr>
          <w:rFonts w:ascii="Arial" w:hAnsi="Arial" w:cs="Arial"/>
          <w:sz w:val="24"/>
          <w:szCs w:val="24"/>
        </w:rPr>
        <w:t>, Security of Texas State Information Resources</w:t>
      </w:r>
      <w:r w:rsidRPr="00AB62A8">
        <w:rPr>
          <w:rFonts w:ascii="Arial" w:hAnsi="Arial" w:cs="Arial"/>
          <w:sz w:val="24"/>
          <w:szCs w:val="24"/>
        </w:rPr>
        <w:t>;</w:t>
      </w:r>
    </w:p>
    <w:p w14:paraId="7EB37DAB" w14:textId="77777777" w:rsidR="00555372" w:rsidRPr="00555372" w:rsidRDefault="00555372" w:rsidP="00555372">
      <w:pPr>
        <w:pStyle w:val="ListParagraph"/>
        <w:rPr>
          <w:rFonts w:ascii="Arial" w:hAnsi="Arial" w:cs="Arial"/>
          <w:sz w:val="24"/>
          <w:szCs w:val="24"/>
        </w:rPr>
      </w:pPr>
    </w:p>
    <w:p w14:paraId="79A00722" w14:textId="77777777" w:rsidR="00555372" w:rsidRDefault="00DF51A4" w:rsidP="00555372">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555372">
        <w:rPr>
          <w:rFonts w:ascii="Arial" w:hAnsi="Arial" w:cs="Arial"/>
          <w:sz w:val="24"/>
          <w:szCs w:val="24"/>
        </w:rPr>
        <w:t xml:space="preserve">develop and maintain documentation, including data dictionaries and metadata for data </w:t>
      </w:r>
      <w:proofErr w:type="gramStart"/>
      <w:r w:rsidRPr="00555372">
        <w:rPr>
          <w:rFonts w:ascii="Arial" w:hAnsi="Arial" w:cs="Arial"/>
          <w:sz w:val="24"/>
          <w:szCs w:val="24"/>
        </w:rPr>
        <w:t>elements;</w:t>
      </w:r>
      <w:proofErr w:type="gramEnd"/>
    </w:p>
    <w:p w14:paraId="0B3EAB50" w14:textId="77777777" w:rsidR="00555372" w:rsidRPr="00555372" w:rsidRDefault="00555372" w:rsidP="00555372">
      <w:pPr>
        <w:pStyle w:val="ListParagraph"/>
        <w:rPr>
          <w:rFonts w:ascii="Arial" w:hAnsi="Arial" w:cs="Arial"/>
          <w:sz w:val="24"/>
          <w:szCs w:val="24"/>
        </w:rPr>
      </w:pPr>
    </w:p>
    <w:p w14:paraId="1BA16282" w14:textId="62B80265" w:rsidR="00555372" w:rsidRDefault="00AC61F4" w:rsidP="00555372">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555372">
        <w:rPr>
          <w:rFonts w:ascii="Arial" w:hAnsi="Arial" w:cs="Arial"/>
          <w:sz w:val="24"/>
          <w:szCs w:val="24"/>
        </w:rPr>
        <w:t>ensur</w:t>
      </w:r>
      <w:r w:rsidR="004F5B2B" w:rsidRPr="00555372">
        <w:rPr>
          <w:rFonts w:ascii="Arial" w:hAnsi="Arial" w:cs="Arial"/>
          <w:sz w:val="24"/>
          <w:szCs w:val="24"/>
        </w:rPr>
        <w:t xml:space="preserve">e </w:t>
      </w:r>
      <w:r w:rsidRPr="00555372">
        <w:rPr>
          <w:rFonts w:ascii="Arial" w:hAnsi="Arial" w:cs="Arial"/>
          <w:sz w:val="24"/>
          <w:szCs w:val="24"/>
        </w:rPr>
        <w:t xml:space="preserve">the </w:t>
      </w:r>
      <w:r w:rsidR="00555372">
        <w:rPr>
          <w:rFonts w:ascii="Arial" w:hAnsi="Arial" w:cs="Arial"/>
          <w:sz w:val="24"/>
          <w:szCs w:val="24"/>
        </w:rPr>
        <w:t>u</w:t>
      </w:r>
      <w:r w:rsidRPr="00555372">
        <w:rPr>
          <w:rFonts w:ascii="Arial" w:hAnsi="Arial" w:cs="Arial"/>
          <w:sz w:val="24"/>
          <w:szCs w:val="24"/>
        </w:rPr>
        <w:t xml:space="preserve">niversity's records management policies are applied to data in accordance with </w:t>
      </w:r>
      <w:hyperlink r:id="rId19" w:history="1">
        <w:r w:rsidR="00555372" w:rsidRPr="00555372">
          <w:rPr>
            <w:rStyle w:val="Hyperlink"/>
            <w:rFonts w:ascii="Arial" w:hAnsi="Arial" w:cs="Arial"/>
            <w:sz w:val="24"/>
            <w:szCs w:val="24"/>
          </w:rPr>
          <w:t>UPPS No.</w:t>
        </w:r>
        <w:r w:rsidRPr="00555372">
          <w:rPr>
            <w:rStyle w:val="Hyperlink"/>
            <w:rFonts w:ascii="Arial" w:hAnsi="Arial" w:cs="Arial"/>
            <w:sz w:val="24"/>
            <w:szCs w:val="24"/>
          </w:rPr>
          <w:t xml:space="preserve"> 01.04.32</w:t>
        </w:r>
      </w:hyperlink>
      <w:r w:rsidR="00BC0D73" w:rsidRPr="00555372">
        <w:rPr>
          <w:rFonts w:ascii="Arial" w:hAnsi="Arial" w:cs="Arial"/>
          <w:sz w:val="24"/>
          <w:szCs w:val="24"/>
        </w:rPr>
        <w:t>, University Records Management;</w:t>
      </w:r>
    </w:p>
    <w:p w14:paraId="194CE793" w14:textId="77777777" w:rsidR="00555372" w:rsidRPr="00555372" w:rsidRDefault="00555372" w:rsidP="00555372">
      <w:pPr>
        <w:pStyle w:val="ListParagraph"/>
        <w:tabs>
          <w:tab w:val="left" w:pos="1440"/>
        </w:tabs>
        <w:rPr>
          <w:rFonts w:ascii="Arial" w:hAnsi="Arial" w:cs="Arial"/>
          <w:sz w:val="24"/>
          <w:szCs w:val="24"/>
        </w:rPr>
      </w:pPr>
    </w:p>
    <w:p w14:paraId="3C27C4A9" w14:textId="77777777" w:rsidR="00555372" w:rsidRDefault="00DF51A4" w:rsidP="00555372">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555372">
        <w:rPr>
          <w:rFonts w:ascii="Arial" w:hAnsi="Arial" w:cs="Arial"/>
          <w:sz w:val="24"/>
          <w:szCs w:val="24"/>
        </w:rPr>
        <w:t>monitor data quality and develop programs and procedures for data quality improvement; and</w:t>
      </w:r>
    </w:p>
    <w:p w14:paraId="5CB060A2" w14:textId="77777777" w:rsidR="00555372" w:rsidRPr="00555372" w:rsidRDefault="00555372" w:rsidP="00555372">
      <w:pPr>
        <w:pStyle w:val="ListParagraph"/>
        <w:rPr>
          <w:rFonts w:ascii="Arial" w:hAnsi="Arial" w:cs="Arial"/>
          <w:sz w:val="24"/>
          <w:szCs w:val="24"/>
        </w:rPr>
      </w:pPr>
    </w:p>
    <w:p w14:paraId="7AB654D9" w14:textId="7D443164" w:rsidR="00DF51A4" w:rsidRDefault="00DF51A4" w:rsidP="00555372">
      <w:pPr>
        <w:pStyle w:val="ListParagraph"/>
        <w:numPr>
          <w:ilvl w:val="2"/>
          <w:numId w:val="22"/>
        </w:numPr>
        <w:tabs>
          <w:tab w:val="clear" w:pos="2160"/>
          <w:tab w:val="num" w:pos="1890"/>
        </w:tabs>
        <w:spacing w:after="0" w:line="240" w:lineRule="auto"/>
        <w:ind w:left="1800"/>
        <w:contextualSpacing w:val="0"/>
        <w:rPr>
          <w:rFonts w:ascii="Arial" w:hAnsi="Arial" w:cs="Arial"/>
          <w:sz w:val="24"/>
          <w:szCs w:val="24"/>
        </w:rPr>
      </w:pPr>
      <w:r w:rsidRPr="00555372">
        <w:rPr>
          <w:rFonts w:ascii="Arial" w:hAnsi="Arial" w:cs="Arial"/>
          <w:sz w:val="24"/>
          <w:szCs w:val="24"/>
        </w:rPr>
        <w:t xml:space="preserve">resolve issues assigned to them by the Data </w:t>
      </w:r>
      <w:r w:rsidR="00A13071" w:rsidRPr="00555372">
        <w:rPr>
          <w:rFonts w:ascii="Arial" w:hAnsi="Arial" w:cs="Arial"/>
          <w:sz w:val="24"/>
          <w:szCs w:val="24"/>
        </w:rPr>
        <w:t>Management</w:t>
      </w:r>
      <w:r w:rsidRPr="00555372">
        <w:rPr>
          <w:rFonts w:ascii="Arial" w:hAnsi="Arial" w:cs="Arial"/>
          <w:sz w:val="24"/>
          <w:szCs w:val="24"/>
        </w:rPr>
        <w:t xml:space="preserve"> Council. </w:t>
      </w:r>
    </w:p>
    <w:p w14:paraId="10A40994" w14:textId="77777777" w:rsidR="00555372" w:rsidRPr="00555372" w:rsidRDefault="00555372" w:rsidP="00555372">
      <w:pPr>
        <w:spacing w:after="0" w:line="240" w:lineRule="auto"/>
        <w:rPr>
          <w:rFonts w:ascii="Arial" w:hAnsi="Arial" w:cs="Arial"/>
          <w:sz w:val="24"/>
          <w:szCs w:val="24"/>
        </w:rPr>
      </w:pPr>
    </w:p>
    <w:p w14:paraId="59EC7932" w14:textId="2333C802" w:rsidR="00DF51A4" w:rsidRDefault="00DF51A4" w:rsidP="00555372">
      <w:pPr>
        <w:pStyle w:val="ListParagraph"/>
        <w:numPr>
          <w:ilvl w:val="1"/>
          <w:numId w:val="22"/>
        </w:numPr>
        <w:spacing w:after="0" w:line="240" w:lineRule="auto"/>
        <w:ind w:left="1440" w:hanging="720"/>
        <w:contextualSpacing w:val="0"/>
        <w:rPr>
          <w:rFonts w:ascii="Arial" w:hAnsi="Arial" w:cs="Arial"/>
          <w:sz w:val="24"/>
          <w:szCs w:val="24"/>
        </w:rPr>
      </w:pPr>
      <w:r w:rsidRPr="00AB62A8">
        <w:rPr>
          <w:rFonts w:ascii="Arial" w:hAnsi="Arial" w:cs="Arial"/>
          <w:sz w:val="24"/>
          <w:szCs w:val="24"/>
        </w:rPr>
        <w:t xml:space="preserve">Data </w:t>
      </w:r>
      <w:r w:rsidR="00A13071">
        <w:rPr>
          <w:rFonts w:ascii="Arial" w:hAnsi="Arial" w:cs="Arial"/>
          <w:sz w:val="24"/>
          <w:szCs w:val="24"/>
        </w:rPr>
        <w:t>Management</w:t>
      </w:r>
      <w:r w:rsidRPr="00AB62A8">
        <w:rPr>
          <w:rFonts w:ascii="Arial" w:hAnsi="Arial" w:cs="Arial"/>
          <w:sz w:val="24"/>
          <w:szCs w:val="24"/>
        </w:rPr>
        <w:t xml:space="preserve"> </w:t>
      </w:r>
      <w:r w:rsidR="00555372">
        <w:rPr>
          <w:rFonts w:ascii="Arial" w:hAnsi="Arial" w:cs="Arial"/>
          <w:sz w:val="24"/>
          <w:szCs w:val="24"/>
        </w:rPr>
        <w:t>w</w:t>
      </w:r>
      <w:r w:rsidRPr="00AB62A8">
        <w:rPr>
          <w:rFonts w:ascii="Arial" w:hAnsi="Arial" w:cs="Arial"/>
          <w:sz w:val="24"/>
          <w:szCs w:val="24"/>
        </w:rPr>
        <w:t xml:space="preserve">orking </w:t>
      </w:r>
      <w:r w:rsidR="00555372">
        <w:rPr>
          <w:rFonts w:ascii="Arial" w:hAnsi="Arial" w:cs="Arial"/>
          <w:sz w:val="24"/>
          <w:szCs w:val="24"/>
        </w:rPr>
        <w:t>g</w:t>
      </w:r>
      <w:r w:rsidRPr="00AB62A8">
        <w:rPr>
          <w:rFonts w:ascii="Arial" w:hAnsi="Arial" w:cs="Arial"/>
          <w:sz w:val="24"/>
          <w:szCs w:val="24"/>
        </w:rPr>
        <w:t xml:space="preserve">roups are temporary work groups, formed by the Data </w:t>
      </w:r>
      <w:r w:rsidR="00A13071">
        <w:rPr>
          <w:rFonts w:ascii="Arial" w:hAnsi="Arial" w:cs="Arial"/>
          <w:sz w:val="24"/>
          <w:szCs w:val="24"/>
        </w:rPr>
        <w:t>Management</w:t>
      </w:r>
      <w:r w:rsidRPr="00AB62A8">
        <w:rPr>
          <w:rFonts w:ascii="Arial" w:hAnsi="Arial" w:cs="Arial"/>
          <w:sz w:val="24"/>
          <w:szCs w:val="24"/>
        </w:rPr>
        <w:t xml:space="preserve"> Council, to solve a defined data </w:t>
      </w:r>
      <w:r w:rsidR="00AB1AD9">
        <w:rPr>
          <w:rFonts w:ascii="Arial" w:hAnsi="Arial" w:cs="Arial"/>
          <w:sz w:val="24"/>
          <w:szCs w:val="24"/>
        </w:rPr>
        <w:t>management</w:t>
      </w:r>
      <w:r w:rsidRPr="00AB62A8">
        <w:rPr>
          <w:rFonts w:ascii="Arial" w:hAnsi="Arial" w:cs="Arial"/>
          <w:sz w:val="24"/>
          <w:szCs w:val="24"/>
        </w:rPr>
        <w:t xml:space="preserve"> issue. These can be made up of any combination of data stewards, SMEs, </w:t>
      </w:r>
      <w:r w:rsidRPr="00AB62A8">
        <w:rPr>
          <w:rFonts w:ascii="Arial" w:hAnsi="Arial" w:cs="Arial"/>
          <w:sz w:val="24"/>
          <w:szCs w:val="24"/>
        </w:rPr>
        <w:lastRenderedPageBreak/>
        <w:t xml:space="preserve">stakeholders, and data </w:t>
      </w:r>
      <w:r w:rsidR="00AB1AD9">
        <w:rPr>
          <w:rFonts w:ascii="Arial" w:hAnsi="Arial" w:cs="Arial"/>
          <w:sz w:val="24"/>
          <w:szCs w:val="24"/>
        </w:rPr>
        <w:t>user</w:t>
      </w:r>
      <w:r w:rsidRPr="00AB62A8">
        <w:rPr>
          <w:rFonts w:ascii="Arial" w:hAnsi="Arial" w:cs="Arial"/>
          <w:sz w:val="24"/>
          <w:szCs w:val="24"/>
        </w:rPr>
        <w:t>s.</w:t>
      </w:r>
      <w:r w:rsidR="00AC61F4">
        <w:rPr>
          <w:rFonts w:ascii="Arial" w:hAnsi="Arial" w:cs="Arial"/>
          <w:sz w:val="24"/>
          <w:szCs w:val="24"/>
        </w:rPr>
        <w:t xml:space="preserve"> The charge to Data Management </w:t>
      </w:r>
      <w:r w:rsidR="00555372">
        <w:rPr>
          <w:rFonts w:ascii="Arial" w:hAnsi="Arial" w:cs="Arial"/>
          <w:sz w:val="24"/>
          <w:szCs w:val="24"/>
        </w:rPr>
        <w:t>w</w:t>
      </w:r>
      <w:r w:rsidR="00AC61F4">
        <w:rPr>
          <w:rFonts w:ascii="Arial" w:hAnsi="Arial" w:cs="Arial"/>
          <w:sz w:val="24"/>
          <w:szCs w:val="24"/>
        </w:rPr>
        <w:t xml:space="preserve">orking </w:t>
      </w:r>
      <w:r w:rsidR="00555372">
        <w:rPr>
          <w:rFonts w:ascii="Arial" w:hAnsi="Arial" w:cs="Arial"/>
          <w:sz w:val="24"/>
          <w:szCs w:val="24"/>
        </w:rPr>
        <w:t>g</w:t>
      </w:r>
      <w:r w:rsidR="00AC61F4">
        <w:rPr>
          <w:rFonts w:ascii="Arial" w:hAnsi="Arial" w:cs="Arial"/>
          <w:sz w:val="24"/>
          <w:szCs w:val="24"/>
        </w:rPr>
        <w:t>roup</w:t>
      </w:r>
      <w:r w:rsidR="00555372">
        <w:rPr>
          <w:rFonts w:ascii="Arial" w:hAnsi="Arial" w:cs="Arial"/>
          <w:sz w:val="24"/>
          <w:szCs w:val="24"/>
        </w:rPr>
        <w:t>s</w:t>
      </w:r>
      <w:r w:rsidR="00AC61F4">
        <w:rPr>
          <w:rFonts w:ascii="Arial" w:hAnsi="Arial" w:cs="Arial"/>
          <w:sz w:val="24"/>
          <w:szCs w:val="24"/>
        </w:rPr>
        <w:t xml:space="preserve"> will be defined at the time </w:t>
      </w:r>
      <w:r w:rsidR="00AB1AD9">
        <w:rPr>
          <w:rFonts w:ascii="Arial" w:hAnsi="Arial" w:cs="Arial"/>
          <w:sz w:val="24"/>
          <w:szCs w:val="24"/>
        </w:rPr>
        <w:t>each</w:t>
      </w:r>
      <w:r w:rsidR="00AC61F4">
        <w:rPr>
          <w:rFonts w:ascii="Arial" w:hAnsi="Arial" w:cs="Arial"/>
          <w:sz w:val="24"/>
          <w:szCs w:val="24"/>
        </w:rPr>
        <w:t xml:space="preserve"> is created.</w:t>
      </w:r>
    </w:p>
    <w:p w14:paraId="1FDC781E" w14:textId="77777777" w:rsidR="00AC7BB7" w:rsidRPr="00555372" w:rsidRDefault="00AC7BB7" w:rsidP="00555372">
      <w:pPr>
        <w:spacing w:after="0" w:line="240" w:lineRule="auto"/>
        <w:rPr>
          <w:rFonts w:ascii="Arial" w:hAnsi="Arial" w:cs="Arial"/>
          <w:sz w:val="24"/>
          <w:szCs w:val="24"/>
        </w:rPr>
      </w:pPr>
    </w:p>
    <w:p w14:paraId="67F8DFE0" w14:textId="77777777" w:rsidR="00784C3F" w:rsidRPr="00371EEC" w:rsidRDefault="0063088C" w:rsidP="000B4495">
      <w:pPr>
        <w:pStyle w:val="ListParagraph"/>
        <w:numPr>
          <w:ilvl w:val="0"/>
          <w:numId w:val="1"/>
        </w:numPr>
        <w:spacing w:after="0" w:line="240" w:lineRule="auto"/>
        <w:contextualSpacing w:val="0"/>
        <w:rPr>
          <w:rFonts w:ascii="Arial" w:hAnsi="Arial" w:cs="Arial"/>
          <w:b/>
          <w:sz w:val="24"/>
          <w:szCs w:val="24"/>
        </w:rPr>
      </w:pPr>
      <w:r>
        <w:rPr>
          <w:rFonts w:ascii="Arial" w:hAnsi="Arial" w:cs="Arial"/>
          <w:b/>
          <w:sz w:val="24"/>
          <w:szCs w:val="24"/>
        </w:rPr>
        <w:t xml:space="preserve">DATA GOVERNANCE </w:t>
      </w:r>
      <w:r w:rsidR="00784C3F" w:rsidRPr="00371EEC">
        <w:rPr>
          <w:rFonts w:ascii="Arial" w:hAnsi="Arial" w:cs="Arial"/>
          <w:b/>
          <w:sz w:val="24"/>
          <w:szCs w:val="24"/>
        </w:rPr>
        <w:t>PROCEDURES</w:t>
      </w:r>
    </w:p>
    <w:p w14:paraId="51B1916E" w14:textId="77777777" w:rsidR="00AC7BB7" w:rsidRPr="00371EEC" w:rsidRDefault="00AC7BB7" w:rsidP="00555372">
      <w:pPr>
        <w:pStyle w:val="ListParagraph"/>
        <w:tabs>
          <w:tab w:val="left" w:pos="1440"/>
        </w:tabs>
        <w:spacing w:after="0" w:line="240" w:lineRule="auto"/>
        <w:contextualSpacing w:val="0"/>
        <w:rPr>
          <w:rFonts w:ascii="Arial" w:hAnsi="Arial" w:cs="Arial"/>
          <w:b/>
          <w:sz w:val="24"/>
          <w:szCs w:val="24"/>
        </w:rPr>
      </w:pPr>
    </w:p>
    <w:p w14:paraId="242508DF" w14:textId="1EB43C2B" w:rsidR="000357AD" w:rsidRPr="0063088C" w:rsidRDefault="00BF0F30" w:rsidP="000B4495">
      <w:pPr>
        <w:pStyle w:val="ListParagraph"/>
        <w:numPr>
          <w:ilvl w:val="1"/>
          <w:numId w:val="1"/>
        </w:numPr>
        <w:spacing w:after="0" w:line="240" w:lineRule="auto"/>
        <w:ind w:left="1440" w:hanging="720"/>
        <w:contextualSpacing w:val="0"/>
        <w:rPr>
          <w:rFonts w:ascii="Arial" w:hAnsi="Arial" w:cs="Arial"/>
          <w:sz w:val="24"/>
          <w:szCs w:val="24"/>
        </w:rPr>
      </w:pPr>
      <w:r w:rsidRPr="00371EEC">
        <w:rPr>
          <w:rFonts w:ascii="Arial" w:hAnsi="Arial" w:cs="Arial"/>
          <w:sz w:val="24"/>
          <w:szCs w:val="24"/>
        </w:rPr>
        <w:t>All da</w:t>
      </w:r>
      <w:r w:rsidR="00BE37C7">
        <w:rPr>
          <w:rFonts w:ascii="Arial" w:hAnsi="Arial" w:cs="Arial"/>
          <w:sz w:val="24"/>
          <w:szCs w:val="24"/>
        </w:rPr>
        <w:t>ta governance procedures are</w:t>
      </w:r>
      <w:r w:rsidRPr="00371EEC">
        <w:rPr>
          <w:rFonts w:ascii="Arial" w:hAnsi="Arial" w:cs="Arial"/>
          <w:sz w:val="24"/>
          <w:szCs w:val="24"/>
        </w:rPr>
        <w:t xml:space="preserve"> developed by the Data </w:t>
      </w:r>
      <w:r w:rsidR="00666112">
        <w:rPr>
          <w:rFonts w:ascii="Arial" w:hAnsi="Arial" w:cs="Arial"/>
          <w:sz w:val="24"/>
          <w:szCs w:val="24"/>
        </w:rPr>
        <w:t>Management</w:t>
      </w:r>
      <w:r w:rsidR="00666112" w:rsidRPr="00371EEC">
        <w:rPr>
          <w:rFonts w:ascii="Arial" w:hAnsi="Arial" w:cs="Arial"/>
          <w:sz w:val="24"/>
          <w:szCs w:val="24"/>
        </w:rPr>
        <w:t xml:space="preserve"> </w:t>
      </w:r>
      <w:r w:rsidRPr="00371EEC">
        <w:rPr>
          <w:rFonts w:ascii="Arial" w:hAnsi="Arial" w:cs="Arial"/>
          <w:sz w:val="24"/>
          <w:szCs w:val="24"/>
        </w:rPr>
        <w:t>Council and</w:t>
      </w:r>
      <w:r w:rsidR="0017229C" w:rsidRPr="00371EEC">
        <w:rPr>
          <w:rFonts w:ascii="Arial" w:hAnsi="Arial" w:cs="Arial"/>
          <w:sz w:val="24"/>
          <w:szCs w:val="24"/>
        </w:rPr>
        <w:t>,</w:t>
      </w:r>
      <w:r w:rsidRPr="00371EEC">
        <w:rPr>
          <w:rFonts w:ascii="Arial" w:hAnsi="Arial" w:cs="Arial"/>
          <w:sz w:val="24"/>
          <w:szCs w:val="24"/>
        </w:rPr>
        <w:t xml:space="preserve"> depending upon the scope</w:t>
      </w:r>
      <w:r w:rsidR="0017229C" w:rsidRPr="00371EEC">
        <w:rPr>
          <w:rFonts w:ascii="Arial" w:hAnsi="Arial" w:cs="Arial"/>
          <w:sz w:val="24"/>
          <w:szCs w:val="24"/>
        </w:rPr>
        <w:t>,</w:t>
      </w:r>
      <w:r w:rsidRPr="00371EEC">
        <w:rPr>
          <w:rFonts w:ascii="Arial" w:hAnsi="Arial" w:cs="Arial"/>
          <w:sz w:val="24"/>
          <w:szCs w:val="24"/>
        </w:rPr>
        <w:t xml:space="preserve"> will be added to this section of </w:t>
      </w:r>
      <w:r w:rsidR="00297F23" w:rsidRPr="00371EEC">
        <w:rPr>
          <w:rFonts w:ascii="Arial" w:hAnsi="Arial" w:cs="Arial"/>
          <w:sz w:val="24"/>
          <w:szCs w:val="24"/>
        </w:rPr>
        <w:t>the Data Governance Program policy</w:t>
      </w:r>
      <w:r w:rsidRPr="00371EEC">
        <w:rPr>
          <w:rFonts w:ascii="Arial" w:hAnsi="Arial" w:cs="Arial"/>
          <w:sz w:val="24"/>
          <w:szCs w:val="24"/>
        </w:rPr>
        <w:t xml:space="preserve"> or </w:t>
      </w:r>
      <w:r w:rsidR="00EB6243" w:rsidRPr="00371EEC">
        <w:rPr>
          <w:rFonts w:ascii="Arial" w:hAnsi="Arial" w:cs="Arial"/>
          <w:sz w:val="24"/>
          <w:szCs w:val="24"/>
        </w:rPr>
        <w:t>as</w:t>
      </w:r>
      <w:r w:rsidRPr="00371EEC">
        <w:rPr>
          <w:rFonts w:ascii="Arial" w:hAnsi="Arial" w:cs="Arial"/>
          <w:sz w:val="24"/>
          <w:szCs w:val="24"/>
        </w:rPr>
        <w:t xml:space="preserve"> additional university policy and procedure statements.</w:t>
      </w:r>
    </w:p>
    <w:p w14:paraId="3BD219AB" w14:textId="77777777" w:rsidR="00C37DCC" w:rsidRPr="00371EEC" w:rsidRDefault="00C37DCC" w:rsidP="000B4495">
      <w:pPr>
        <w:pStyle w:val="ListParagraph"/>
        <w:spacing w:after="0" w:line="240" w:lineRule="auto"/>
        <w:ind w:left="2160"/>
        <w:contextualSpacing w:val="0"/>
        <w:rPr>
          <w:rFonts w:ascii="Arial" w:hAnsi="Arial" w:cs="Arial"/>
          <w:sz w:val="24"/>
          <w:szCs w:val="24"/>
        </w:rPr>
      </w:pPr>
    </w:p>
    <w:p w14:paraId="062F99FA" w14:textId="77777777" w:rsidR="00D72C68" w:rsidRPr="00371EEC" w:rsidRDefault="00D72C68" w:rsidP="000B4495">
      <w:pPr>
        <w:pStyle w:val="ListParagraph"/>
        <w:numPr>
          <w:ilvl w:val="0"/>
          <w:numId w:val="1"/>
        </w:numPr>
        <w:spacing w:after="0" w:line="240" w:lineRule="auto"/>
        <w:rPr>
          <w:rFonts w:ascii="Arial" w:hAnsi="Arial" w:cs="Arial"/>
          <w:b/>
          <w:sz w:val="24"/>
          <w:szCs w:val="24"/>
        </w:rPr>
      </w:pPr>
      <w:r w:rsidRPr="00371EEC">
        <w:rPr>
          <w:rFonts w:ascii="Arial" w:hAnsi="Arial" w:cs="Arial"/>
          <w:b/>
          <w:sz w:val="24"/>
          <w:szCs w:val="24"/>
        </w:rPr>
        <w:t>REVIEWERS OF THIS UPPS</w:t>
      </w:r>
    </w:p>
    <w:p w14:paraId="6B32D207" w14:textId="77777777" w:rsidR="00AC7BB7" w:rsidRPr="00371EEC" w:rsidRDefault="00AC7BB7" w:rsidP="000B4495">
      <w:pPr>
        <w:pStyle w:val="ListParagraph"/>
        <w:spacing w:after="0" w:line="240" w:lineRule="auto"/>
        <w:rPr>
          <w:rFonts w:ascii="Arial" w:hAnsi="Arial" w:cs="Arial"/>
          <w:b/>
          <w:sz w:val="24"/>
          <w:szCs w:val="24"/>
        </w:rPr>
      </w:pPr>
    </w:p>
    <w:p w14:paraId="17B037F4" w14:textId="77777777" w:rsidR="00714D01" w:rsidRPr="00371EEC" w:rsidRDefault="00D72C68" w:rsidP="000B4495">
      <w:pPr>
        <w:pStyle w:val="ListParagraph"/>
        <w:numPr>
          <w:ilvl w:val="1"/>
          <w:numId w:val="1"/>
        </w:numPr>
        <w:spacing w:after="0" w:line="240" w:lineRule="auto"/>
        <w:ind w:left="1440" w:hanging="720"/>
        <w:rPr>
          <w:rFonts w:ascii="Arial" w:hAnsi="Arial" w:cs="Arial"/>
          <w:sz w:val="24"/>
          <w:szCs w:val="24"/>
          <w:u w:val="single"/>
        </w:rPr>
      </w:pPr>
      <w:r w:rsidRPr="00371EEC">
        <w:rPr>
          <w:rFonts w:ascii="Arial" w:hAnsi="Arial" w:cs="Arial"/>
          <w:sz w:val="24"/>
          <w:szCs w:val="24"/>
        </w:rPr>
        <w:t>Reviewers of this UPPS include the following:</w:t>
      </w:r>
    </w:p>
    <w:p w14:paraId="5E5F4436" w14:textId="77777777" w:rsidR="00714D01" w:rsidRPr="00371EEC" w:rsidRDefault="00714D01" w:rsidP="000B4495">
      <w:pPr>
        <w:pStyle w:val="ListParagraph"/>
        <w:tabs>
          <w:tab w:val="left" w:pos="5760"/>
        </w:tabs>
        <w:spacing w:after="0" w:line="240" w:lineRule="auto"/>
        <w:ind w:left="1440"/>
        <w:rPr>
          <w:rFonts w:ascii="Arial" w:hAnsi="Arial" w:cs="Arial"/>
          <w:sz w:val="24"/>
          <w:szCs w:val="24"/>
          <w:u w:val="single"/>
        </w:rPr>
      </w:pPr>
    </w:p>
    <w:p w14:paraId="07C8AAC8" w14:textId="77777777" w:rsidR="00D72C68" w:rsidRPr="00371EEC" w:rsidRDefault="00D72C68" w:rsidP="000B4495">
      <w:pPr>
        <w:pStyle w:val="ListParagraph"/>
        <w:tabs>
          <w:tab w:val="left" w:pos="5760"/>
        </w:tabs>
        <w:spacing w:after="0" w:line="240" w:lineRule="auto"/>
        <w:ind w:left="1440"/>
        <w:rPr>
          <w:rFonts w:ascii="Arial" w:hAnsi="Arial" w:cs="Arial"/>
          <w:sz w:val="24"/>
          <w:szCs w:val="24"/>
          <w:u w:val="single"/>
        </w:rPr>
      </w:pPr>
      <w:r w:rsidRPr="00371EEC">
        <w:rPr>
          <w:rFonts w:ascii="Arial" w:hAnsi="Arial" w:cs="Arial"/>
          <w:sz w:val="24"/>
          <w:szCs w:val="24"/>
          <w:u w:val="single"/>
        </w:rPr>
        <w:t>Position</w:t>
      </w:r>
      <w:r w:rsidRPr="00371EEC">
        <w:rPr>
          <w:rFonts w:ascii="Arial" w:hAnsi="Arial" w:cs="Arial"/>
          <w:sz w:val="24"/>
          <w:szCs w:val="24"/>
        </w:rPr>
        <w:tab/>
      </w:r>
      <w:r w:rsidRPr="00371EEC">
        <w:rPr>
          <w:rFonts w:ascii="Arial" w:hAnsi="Arial" w:cs="Arial"/>
          <w:sz w:val="24"/>
          <w:szCs w:val="24"/>
          <w:u w:val="single"/>
        </w:rPr>
        <w:t>Date</w:t>
      </w:r>
    </w:p>
    <w:p w14:paraId="2A819CAE" w14:textId="77777777" w:rsidR="00AC7BB7" w:rsidRPr="00371EEC" w:rsidRDefault="00AC7BB7" w:rsidP="000B4495">
      <w:pPr>
        <w:tabs>
          <w:tab w:val="left" w:pos="5760"/>
        </w:tabs>
        <w:spacing w:after="0" w:line="240" w:lineRule="auto"/>
        <w:ind w:left="1440" w:firstLine="720"/>
        <w:rPr>
          <w:rFonts w:ascii="Arial" w:hAnsi="Arial" w:cs="Arial"/>
          <w:sz w:val="24"/>
          <w:szCs w:val="24"/>
        </w:rPr>
      </w:pPr>
    </w:p>
    <w:p w14:paraId="49648BB6" w14:textId="365D2934" w:rsidR="00D932BC" w:rsidRPr="00371EEC" w:rsidRDefault="005E7DEE" w:rsidP="000B4495">
      <w:pPr>
        <w:tabs>
          <w:tab w:val="left" w:pos="5760"/>
        </w:tabs>
        <w:spacing w:after="0" w:line="240" w:lineRule="auto"/>
        <w:ind w:left="1440"/>
        <w:rPr>
          <w:rFonts w:ascii="Arial" w:hAnsi="Arial" w:cs="Arial"/>
          <w:sz w:val="24"/>
          <w:szCs w:val="24"/>
        </w:rPr>
      </w:pPr>
      <w:r>
        <w:rPr>
          <w:rFonts w:ascii="Arial" w:hAnsi="Arial" w:cs="Arial"/>
          <w:sz w:val="24"/>
          <w:szCs w:val="24"/>
        </w:rPr>
        <w:t>Assistant Vice President</w:t>
      </w:r>
      <w:r w:rsidR="00D46CB0">
        <w:rPr>
          <w:rFonts w:ascii="Arial" w:hAnsi="Arial" w:cs="Arial"/>
          <w:sz w:val="24"/>
          <w:szCs w:val="24"/>
        </w:rPr>
        <w:t xml:space="preserve"> for Data,</w:t>
      </w:r>
      <w:r w:rsidR="00F25D2D">
        <w:rPr>
          <w:rFonts w:ascii="Arial" w:hAnsi="Arial" w:cs="Arial"/>
          <w:sz w:val="24"/>
          <w:szCs w:val="24"/>
        </w:rPr>
        <w:tab/>
      </w:r>
      <w:r w:rsidR="00F25D2D" w:rsidRPr="00371EEC">
        <w:rPr>
          <w:rFonts w:ascii="Arial" w:hAnsi="Arial" w:cs="Arial"/>
          <w:sz w:val="24"/>
          <w:szCs w:val="24"/>
        </w:rPr>
        <w:t>June 1 E</w:t>
      </w:r>
      <w:r w:rsidR="00F25D2D">
        <w:rPr>
          <w:rFonts w:ascii="Arial" w:hAnsi="Arial" w:cs="Arial"/>
          <w:sz w:val="24"/>
          <w:szCs w:val="24"/>
        </w:rPr>
        <w:t>3</w:t>
      </w:r>
      <w:r w:rsidR="00F25D2D" w:rsidRPr="00371EEC">
        <w:rPr>
          <w:rFonts w:ascii="Arial" w:hAnsi="Arial" w:cs="Arial"/>
          <w:sz w:val="24"/>
          <w:szCs w:val="24"/>
        </w:rPr>
        <w:t>Y</w:t>
      </w:r>
      <w:r w:rsidR="00F25D2D">
        <w:rPr>
          <w:rFonts w:ascii="Arial" w:hAnsi="Arial" w:cs="Arial"/>
          <w:sz w:val="24"/>
          <w:szCs w:val="24"/>
        </w:rPr>
        <w:br/>
      </w:r>
      <w:r w:rsidR="00D46CB0">
        <w:rPr>
          <w:rFonts w:ascii="Arial" w:hAnsi="Arial" w:cs="Arial"/>
          <w:sz w:val="24"/>
          <w:szCs w:val="24"/>
        </w:rPr>
        <w:t xml:space="preserve">Analytics, and </w:t>
      </w:r>
      <w:r w:rsidR="00F611DB" w:rsidRPr="00371EEC">
        <w:rPr>
          <w:rFonts w:ascii="Arial" w:hAnsi="Arial" w:cs="Arial"/>
          <w:sz w:val="24"/>
          <w:szCs w:val="24"/>
        </w:rPr>
        <w:t>Institutional Research</w:t>
      </w:r>
      <w:r w:rsidR="0024576F" w:rsidRPr="00371EEC">
        <w:rPr>
          <w:rFonts w:ascii="Arial" w:hAnsi="Arial" w:cs="Arial"/>
          <w:sz w:val="24"/>
          <w:szCs w:val="24"/>
        </w:rPr>
        <w:t xml:space="preserve"> </w:t>
      </w:r>
      <w:r w:rsidR="00D72C68" w:rsidRPr="00371EEC">
        <w:rPr>
          <w:rFonts w:ascii="Arial" w:hAnsi="Arial" w:cs="Arial"/>
          <w:sz w:val="24"/>
          <w:szCs w:val="24"/>
        </w:rPr>
        <w:tab/>
      </w:r>
    </w:p>
    <w:p w14:paraId="3150B06A" w14:textId="77777777" w:rsidR="00F611DB" w:rsidRPr="00371EEC" w:rsidRDefault="00F611DB" w:rsidP="000B4495">
      <w:pPr>
        <w:tabs>
          <w:tab w:val="left" w:pos="5760"/>
        </w:tabs>
        <w:spacing w:after="0" w:line="240" w:lineRule="auto"/>
        <w:ind w:left="1440"/>
        <w:rPr>
          <w:rFonts w:ascii="Arial" w:hAnsi="Arial" w:cs="Arial"/>
          <w:sz w:val="24"/>
          <w:szCs w:val="24"/>
        </w:rPr>
      </w:pPr>
    </w:p>
    <w:p w14:paraId="2CA46C70" w14:textId="77777777" w:rsidR="00FD6FEF" w:rsidRPr="00371EEC" w:rsidRDefault="00FD6FEF" w:rsidP="000B4495">
      <w:pPr>
        <w:tabs>
          <w:tab w:val="left" w:pos="5760"/>
        </w:tabs>
        <w:spacing w:after="0" w:line="240" w:lineRule="auto"/>
        <w:ind w:left="1440"/>
        <w:rPr>
          <w:rFonts w:ascii="Arial" w:hAnsi="Arial" w:cs="Arial"/>
          <w:sz w:val="24"/>
          <w:szCs w:val="24"/>
        </w:rPr>
      </w:pPr>
      <w:r w:rsidRPr="00371EEC">
        <w:rPr>
          <w:rFonts w:ascii="Arial" w:hAnsi="Arial" w:cs="Arial"/>
          <w:sz w:val="24"/>
          <w:szCs w:val="24"/>
        </w:rPr>
        <w:t>Associate Vice President for</w:t>
      </w:r>
      <w:r w:rsidRPr="00371EEC">
        <w:rPr>
          <w:rFonts w:ascii="Arial" w:hAnsi="Arial" w:cs="Arial"/>
          <w:sz w:val="24"/>
          <w:szCs w:val="24"/>
        </w:rPr>
        <w:tab/>
        <w:t>June 1 E</w:t>
      </w:r>
      <w:r w:rsidR="00514E56">
        <w:rPr>
          <w:rFonts w:ascii="Arial" w:hAnsi="Arial" w:cs="Arial"/>
          <w:sz w:val="24"/>
          <w:szCs w:val="24"/>
        </w:rPr>
        <w:t>3</w:t>
      </w:r>
      <w:r w:rsidRPr="00371EEC">
        <w:rPr>
          <w:rFonts w:ascii="Arial" w:hAnsi="Arial" w:cs="Arial"/>
          <w:sz w:val="24"/>
          <w:szCs w:val="24"/>
        </w:rPr>
        <w:t>Y</w:t>
      </w:r>
    </w:p>
    <w:p w14:paraId="3AE0C2CE" w14:textId="77777777" w:rsidR="00FD6FEF" w:rsidRPr="00371EEC" w:rsidRDefault="00FD6FEF" w:rsidP="000B4495">
      <w:pPr>
        <w:tabs>
          <w:tab w:val="left" w:pos="5760"/>
        </w:tabs>
        <w:spacing w:after="0" w:line="240" w:lineRule="auto"/>
        <w:ind w:left="1440"/>
        <w:rPr>
          <w:rFonts w:ascii="Arial" w:hAnsi="Arial" w:cs="Arial"/>
          <w:sz w:val="24"/>
          <w:szCs w:val="24"/>
        </w:rPr>
      </w:pPr>
      <w:r w:rsidRPr="00371EEC">
        <w:rPr>
          <w:rFonts w:ascii="Arial" w:hAnsi="Arial" w:cs="Arial"/>
          <w:sz w:val="24"/>
          <w:szCs w:val="24"/>
        </w:rPr>
        <w:t>Technology Resources</w:t>
      </w:r>
    </w:p>
    <w:p w14:paraId="5B9E2290" w14:textId="77777777" w:rsidR="00FD6FEF" w:rsidRPr="00371EEC" w:rsidRDefault="00FD6FEF" w:rsidP="000B4495">
      <w:pPr>
        <w:tabs>
          <w:tab w:val="left" w:pos="5760"/>
        </w:tabs>
        <w:spacing w:after="0" w:line="240" w:lineRule="auto"/>
        <w:ind w:left="1440" w:firstLine="720"/>
        <w:rPr>
          <w:rFonts w:ascii="Arial" w:hAnsi="Arial" w:cs="Arial"/>
          <w:sz w:val="24"/>
          <w:szCs w:val="24"/>
        </w:rPr>
      </w:pPr>
    </w:p>
    <w:p w14:paraId="5CA0E453" w14:textId="77777777" w:rsidR="00FD6FEF" w:rsidRPr="00371EEC" w:rsidRDefault="00FD6FEF" w:rsidP="000B4495">
      <w:pPr>
        <w:tabs>
          <w:tab w:val="left" w:pos="5760"/>
        </w:tabs>
        <w:spacing w:after="0" w:line="240" w:lineRule="auto"/>
        <w:ind w:left="1440"/>
        <w:rPr>
          <w:rFonts w:ascii="Arial" w:hAnsi="Arial" w:cs="Arial"/>
          <w:sz w:val="24"/>
          <w:szCs w:val="24"/>
        </w:rPr>
      </w:pPr>
      <w:r w:rsidRPr="00371EEC">
        <w:rPr>
          <w:rFonts w:ascii="Arial" w:hAnsi="Arial" w:cs="Arial"/>
          <w:sz w:val="24"/>
          <w:szCs w:val="24"/>
        </w:rPr>
        <w:t>Associate Vice President for</w:t>
      </w:r>
      <w:r w:rsidRPr="00371EEC">
        <w:rPr>
          <w:rFonts w:ascii="Arial" w:hAnsi="Arial" w:cs="Arial"/>
          <w:sz w:val="24"/>
          <w:szCs w:val="24"/>
        </w:rPr>
        <w:tab/>
        <w:t>June 1 E</w:t>
      </w:r>
      <w:r w:rsidR="00514E56">
        <w:rPr>
          <w:rFonts w:ascii="Arial" w:hAnsi="Arial" w:cs="Arial"/>
          <w:sz w:val="24"/>
          <w:szCs w:val="24"/>
        </w:rPr>
        <w:t>3</w:t>
      </w:r>
      <w:r w:rsidRPr="00371EEC">
        <w:rPr>
          <w:rFonts w:ascii="Arial" w:hAnsi="Arial" w:cs="Arial"/>
          <w:sz w:val="24"/>
          <w:szCs w:val="24"/>
        </w:rPr>
        <w:t>Y</w:t>
      </w:r>
      <w:r w:rsidRPr="00371EEC">
        <w:rPr>
          <w:rFonts w:ascii="Arial" w:hAnsi="Arial" w:cs="Arial"/>
          <w:sz w:val="24"/>
          <w:szCs w:val="24"/>
        </w:rPr>
        <w:tab/>
      </w:r>
    </w:p>
    <w:p w14:paraId="452B631E" w14:textId="77777777" w:rsidR="00717E80" w:rsidRDefault="00FD6FEF" w:rsidP="00555372">
      <w:pPr>
        <w:tabs>
          <w:tab w:val="left" w:pos="5760"/>
        </w:tabs>
        <w:spacing w:after="0" w:line="240" w:lineRule="auto"/>
        <w:ind w:left="1440"/>
        <w:rPr>
          <w:rFonts w:ascii="Arial" w:hAnsi="Arial" w:cs="Arial"/>
          <w:sz w:val="24"/>
          <w:szCs w:val="24"/>
        </w:rPr>
      </w:pPr>
      <w:r w:rsidRPr="00371EEC">
        <w:rPr>
          <w:rFonts w:ascii="Arial" w:hAnsi="Arial" w:cs="Arial"/>
          <w:sz w:val="24"/>
          <w:szCs w:val="24"/>
        </w:rPr>
        <w:t>Institutional Effectiveness</w:t>
      </w:r>
    </w:p>
    <w:p w14:paraId="78E629EE" w14:textId="34CA04EA" w:rsidR="00C37DCC" w:rsidRPr="00371EEC" w:rsidRDefault="00D72C68" w:rsidP="00555372">
      <w:pPr>
        <w:tabs>
          <w:tab w:val="left" w:pos="5760"/>
        </w:tabs>
        <w:spacing w:after="0" w:line="240" w:lineRule="auto"/>
        <w:ind w:left="1440"/>
        <w:rPr>
          <w:rFonts w:ascii="Arial" w:hAnsi="Arial" w:cs="Arial"/>
          <w:sz w:val="24"/>
          <w:szCs w:val="24"/>
        </w:rPr>
      </w:pPr>
      <w:r w:rsidRPr="00371EEC">
        <w:rPr>
          <w:rFonts w:ascii="Arial" w:hAnsi="Arial" w:cs="Arial"/>
          <w:sz w:val="24"/>
          <w:szCs w:val="24"/>
        </w:rPr>
        <w:tab/>
      </w:r>
    </w:p>
    <w:p w14:paraId="30E37E48" w14:textId="77777777" w:rsidR="00D72C68" w:rsidRPr="00371EEC" w:rsidRDefault="00D72C68" w:rsidP="000B4495">
      <w:pPr>
        <w:pStyle w:val="ListParagraph"/>
        <w:numPr>
          <w:ilvl w:val="0"/>
          <w:numId w:val="1"/>
        </w:numPr>
        <w:spacing w:after="0" w:line="240" w:lineRule="auto"/>
        <w:rPr>
          <w:rFonts w:ascii="Arial" w:hAnsi="Arial" w:cs="Arial"/>
          <w:b/>
          <w:sz w:val="24"/>
          <w:szCs w:val="24"/>
        </w:rPr>
      </w:pPr>
      <w:r w:rsidRPr="00371EEC">
        <w:rPr>
          <w:rFonts w:ascii="Arial" w:hAnsi="Arial" w:cs="Arial"/>
          <w:b/>
          <w:sz w:val="24"/>
          <w:szCs w:val="24"/>
        </w:rPr>
        <w:t>CERTIFICATION STATEMENT</w:t>
      </w:r>
    </w:p>
    <w:p w14:paraId="22705C83" w14:textId="77777777" w:rsidR="00AC7BB7" w:rsidRPr="00371EEC" w:rsidRDefault="00AC7BB7" w:rsidP="000B4495">
      <w:pPr>
        <w:pStyle w:val="ListParagraph"/>
        <w:spacing w:after="0" w:line="240" w:lineRule="auto"/>
        <w:rPr>
          <w:rFonts w:ascii="Arial" w:hAnsi="Arial" w:cs="Arial"/>
          <w:b/>
          <w:sz w:val="24"/>
          <w:szCs w:val="24"/>
        </w:rPr>
      </w:pPr>
    </w:p>
    <w:p w14:paraId="4B99C496" w14:textId="77777777" w:rsidR="00A635B2" w:rsidRPr="00371EEC" w:rsidRDefault="00A635B2" w:rsidP="000B4495">
      <w:pPr>
        <w:spacing w:after="0" w:line="240" w:lineRule="auto"/>
        <w:ind w:left="720"/>
        <w:rPr>
          <w:rFonts w:ascii="Arial" w:hAnsi="Arial" w:cs="Arial"/>
          <w:sz w:val="24"/>
          <w:szCs w:val="24"/>
        </w:rPr>
      </w:pPr>
      <w:r w:rsidRPr="00371EEC">
        <w:rPr>
          <w:rFonts w:ascii="Arial" w:hAnsi="Arial" w:cs="Arial"/>
          <w:sz w:val="24"/>
          <w:szCs w:val="24"/>
        </w:rPr>
        <w:t>This UPPS has been approved by the following individuals in their official capacities and represents Texas State policy and procedure from date of this document until superseded.</w:t>
      </w:r>
    </w:p>
    <w:p w14:paraId="54B32115" w14:textId="72033452" w:rsidR="00A449E4" w:rsidRPr="00371EEC" w:rsidRDefault="00A449E4" w:rsidP="00555372">
      <w:pPr>
        <w:spacing w:after="0" w:line="240" w:lineRule="auto"/>
        <w:rPr>
          <w:rFonts w:ascii="Arial" w:hAnsi="Arial" w:cs="Arial"/>
          <w:sz w:val="24"/>
          <w:szCs w:val="24"/>
        </w:rPr>
      </w:pPr>
    </w:p>
    <w:p w14:paraId="18192DC7" w14:textId="7C82C735" w:rsidR="00FB16A8" w:rsidRPr="00371EEC" w:rsidRDefault="005E7DEE" w:rsidP="000B4495">
      <w:pPr>
        <w:spacing w:after="0" w:line="240" w:lineRule="auto"/>
        <w:ind w:left="720"/>
        <w:rPr>
          <w:rFonts w:ascii="Arial" w:hAnsi="Arial" w:cs="Arial"/>
          <w:sz w:val="24"/>
          <w:szCs w:val="24"/>
        </w:rPr>
      </w:pPr>
      <w:r>
        <w:rPr>
          <w:rFonts w:ascii="Arial" w:hAnsi="Arial" w:cs="Arial"/>
          <w:sz w:val="24"/>
          <w:szCs w:val="24"/>
        </w:rPr>
        <w:t>Assistant Vice President</w:t>
      </w:r>
      <w:r w:rsidR="002923F3">
        <w:rPr>
          <w:rFonts w:ascii="Arial" w:hAnsi="Arial" w:cs="Arial"/>
          <w:sz w:val="24"/>
          <w:szCs w:val="24"/>
        </w:rPr>
        <w:t xml:space="preserve"> for Data, Analytics, and</w:t>
      </w:r>
      <w:r w:rsidR="00B7531D">
        <w:rPr>
          <w:rFonts w:ascii="Arial" w:hAnsi="Arial" w:cs="Arial"/>
          <w:sz w:val="24"/>
          <w:szCs w:val="24"/>
        </w:rPr>
        <w:t xml:space="preserve"> </w:t>
      </w:r>
      <w:r w:rsidR="00A449E4" w:rsidRPr="00371EEC">
        <w:rPr>
          <w:rFonts w:ascii="Arial" w:hAnsi="Arial" w:cs="Arial"/>
          <w:sz w:val="24"/>
          <w:szCs w:val="24"/>
        </w:rPr>
        <w:t>Institutional Research</w:t>
      </w:r>
      <w:r w:rsidR="00FB16A8" w:rsidRPr="00371EEC">
        <w:rPr>
          <w:rFonts w:ascii="Arial" w:hAnsi="Arial" w:cs="Arial"/>
          <w:sz w:val="24"/>
          <w:szCs w:val="24"/>
        </w:rPr>
        <w:t>; senior reviewer of this UPPS</w:t>
      </w:r>
    </w:p>
    <w:p w14:paraId="19D07680" w14:textId="77777777" w:rsidR="00AC7BB7" w:rsidRPr="00371EEC" w:rsidRDefault="00AC7BB7" w:rsidP="000B4495">
      <w:pPr>
        <w:spacing w:after="0" w:line="240" w:lineRule="auto"/>
        <w:ind w:left="720"/>
        <w:rPr>
          <w:rFonts w:ascii="Arial" w:hAnsi="Arial" w:cs="Arial"/>
          <w:sz w:val="24"/>
          <w:szCs w:val="24"/>
        </w:rPr>
      </w:pPr>
    </w:p>
    <w:p w14:paraId="62335918" w14:textId="6E564A90" w:rsidR="00A449E4" w:rsidRPr="00371EEC" w:rsidRDefault="002923F3" w:rsidP="000B4495">
      <w:pPr>
        <w:spacing w:after="0" w:line="240" w:lineRule="auto"/>
        <w:ind w:left="720"/>
        <w:rPr>
          <w:rFonts w:ascii="Arial" w:hAnsi="Arial" w:cs="Arial"/>
          <w:sz w:val="24"/>
          <w:szCs w:val="24"/>
        </w:rPr>
      </w:pPr>
      <w:r>
        <w:rPr>
          <w:rFonts w:ascii="Arial" w:hAnsi="Arial" w:cs="Arial"/>
          <w:sz w:val="24"/>
          <w:szCs w:val="24"/>
        </w:rPr>
        <w:t>Vice President and Chief of Staff</w:t>
      </w:r>
    </w:p>
    <w:p w14:paraId="66EDCAED" w14:textId="77777777" w:rsidR="00AC7BB7" w:rsidRPr="00371EEC" w:rsidRDefault="00AC7BB7" w:rsidP="000B4495">
      <w:pPr>
        <w:spacing w:after="0" w:line="240" w:lineRule="auto"/>
        <w:ind w:left="720"/>
        <w:rPr>
          <w:rFonts w:ascii="Arial" w:hAnsi="Arial" w:cs="Arial"/>
          <w:sz w:val="24"/>
          <w:szCs w:val="24"/>
        </w:rPr>
      </w:pPr>
    </w:p>
    <w:p w14:paraId="4B8EE4CD" w14:textId="6BE99E4A" w:rsidR="00D932BC" w:rsidRDefault="00A449E4" w:rsidP="000B4495">
      <w:pPr>
        <w:spacing w:after="0" w:line="240" w:lineRule="auto"/>
        <w:ind w:left="720"/>
        <w:rPr>
          <w:rFonts w:ascii="Arial" w:hAnsi="Arial" w:cs="Arial"/>
          <w:sz w:val="24"/>
          <w:szCs w:val="24"/>
        </w:rPr>
      </w:pPr>
      <w:r w:rsidRPr="00371EEC">
        <w:rPr>
          <w:rFonts w:ascii="Arial" w:hAnsi="Arial" w:cs="Arial"/>
          <w:sz w:val="24"/>
          <w:szCs w:val="24"/>
        </w:rPr>
        <w:t xml:space="preserve">President </w:t>
      </w:r>
      <w:r w:rsidR="00D72C68" w:rsidRPr="00371EEC">
        <w:rPr>
          <w:rFonts w:ascii="Arial" w:hAnsi="Arial" w:cs="Arial"/>
          <w:sz w:val="24"/>
          <w:szCs w:val="24"/>
        </w:rPr>
        <w:tab/>
      </w:r>
      <w:r w:rsidR="00D72C68" w:rsidRPr="00371EEC">
        <w:rPr>
          <w:rFonts w:ascii="Arial" w:hAnsi="Arial" w:cs="Arial"/>
          <w:sz w:val="24"/>
          <w:szCs w:val="24"/>
        </w:rPr>
        <w:tab/>
      </w:r>
    </w:p>
    <w:p w14:paraId="77CF44B8" w14:textId="77777777" w:rsidR="00A15ED0" w:rsidRDefault="00A15ED0" w:rsidP="000B4495">
      <w:pPr>
        <w:spacing w:after="0" w:line="240" w:lineRule="auto"/>
        <w:ind w:left="720"/>
        <w:rPr>
          <w:rFonts w:ascii="Arial" w:hAnsi="Arial" w:cs="Arial"/>
          <w:sz w:val="24"/>
          <w:szCs w:val="24"/>
        </w:rPr>
      </w:pPr>
    </w:p>
    <w:p w14:paraId="4F947FDE" w14:textId="77777777" w:rsidR="00A15ED0" w:rsidRDefault="00A15ED0" w:rsidP="000B4495">
      <w:pPr>
        <w:spacing w:after="0" w:line="240" w:lineRule="auto"/>
        <w:ind w:left="720"/>
        <w:rPr>
          <w:rFonts w:ascii="Arial" w:hAnsi="Arial" w:cs="Arial"/>
          <w:sz w:val="24"/>
          <w:szCs w:val="24"/>
        </w:rPr>
      </w:pPr>
    </w:p>
    <w:p w14:paraId="321F450A" w14:textId="77777777" w:rsidR="00A15ED0" w:rsidRDefault="00A15ED0" w:rsidP="000B4495">
      <w:pPr>
        <w:spacing w:after="0" w:line="240" w:lineRule="auto"/>
        <w:ind w:left="720"/>
        <w:rPr>
          <w:rFonts w:ascii="Arial" w:hAnsi="Arial" w:cs="Arial"/>
          <w:sz w:val="24"/>
          <w:szCs w:val="24"/>
        </w:rPr>
      </w:pPr>
    </w:p>
    <w:p w14:paraId="7AE162F2" w14:textId="77777777" w:rsidR="00A15ED0" w:rsidRDefault="00A15ED0" w:rsidP="000B4495">
      <w:pPr>
        <w:spacing w:after="0" w:line="240" w:lineRule="auto"/>
        <w:ind w:left="720"/>
        <w:rPr>
          <w:rFonts w:ascii="Arial" w:hAnsi="Arial" w:cs="Arial"/>
          <w:sz w:val="24"/>
          <w:szCs w:val="24"/>
        </w:rPr>
      </w:pPr>
    </w:p>
    <w:p w14:paraId="4AAF7306" w14:textId="77777777" w:rsidR="00A15ED0" w:rsidRDefault="00A15ED0" w:rsidP="000B4495">
      <w:pPr>
        <w:spacing w:after="0" w:line="240" w:lineRule="auto"/>
        <w:ind w:left="720"/>
        <w:rPr>
          <w:rFonts w:ascii="Arial" w:hAnsi="Arial" w:cs="Arial"/>
          <w:sz w:val="24"/>
          <w:szCs w:val="24"/>
        </w:rPr>
      </w:pPr>
    </w:p>
    <w:p w14:paraId="732331C0" w14:textId="77777777" w:rsidR="00A15ED0" w:rsidRDefault="00A15ED0" w:rsidP="000B4495">
      <w:pPr>
        <w:spacing w:after="0" w:line="240" w:lineRule="auto"/>
        <w:ind w:left="720"/>
        <w:rPr>
          <w:rFonts w:ascii="Arial" w:hAnsi="Arial" w:cs="Arial"/>
          <w:sz w:val="24"/>
          <w:szCs w:val="24"/>
        </w:rPr>
      </w:pPr>
    </w:p>
    <w:p w14:paraId="1DD4C788" w14:textId="77777777" w:rsidR="00A15ED0" w:rsidRDefault="00A15ED0" w:rsidP="000B4495">
      <w:pPr>
        <w:spacing w:after="0" w:line="240" w:lineRule="auto"/>
        <w:ind w:left="720"/>
        <w:rPr>
          <w:rFonts w:ascii="Arial" w:hAnsi="Arial" w:cs="Arial"/>
          <w:sz w:val="24"/>
          <w:szCs w:val="24"/>
        </w:rPr>
      </w:pPr>
    </w:p>
    <w:p w14:paraId="5B3A51DE" w14:textId="77777777" w:rsidR="00A15ED0" w:rsidRDefault="00A15ED0" w:rsidP="000B4495">
      <w:pPr>
        <w:spacing w:after="0" w:line="240" w:lineRule="auto"/>
        <w:ind w:left="720"/>
        <w:rPr>
          <w:rFonts w:ascii="Arial" w:hAnsi="Arial" w:cs="Arial"/>
          <w:sz w:val="24"/>
          <w:szCs w:val="24"/>
        </w:rPr>
      </w:pPr>
    </w:p>
    <w:p w14:paraId="05E0A8F0" w14:textId="77777777" w:rsidR="00A15ED0" w:rsidRDefault="00A15ED0" w:rsidP="00717E80">
      <w:pPr>
        <w:spacing w:after="0" w:line="240" w:lineRule="auto"/>
        <w:rPr>
          <w:rFonts w:ascii="Arial" w:hAnsi="Arial" w:cs="Arial"/>
          <w:sz w:val="24"/>
          <w:szCs w:val="24"/>
        </w:rPr>
      </w:pPr>
    </w:p>
    <w:p w14:paraId="2B413FDC" w14:textId="77777777" w:rsidR="00A15ED0" w:rsidRPr="00371EEC" w:rsidRDefault="00A15ED0" w:rsidP="00AB1CD7">
      <w:pPr>
        <w:spacing w:after="0" w:line="240" w:lineRule="auto"/>
        <w:rPr>
          <w:rFonts w:ascii="Arial" w:hAnsi="Arial" w:cs="Arial"/>
          <w:sz w:val="24"/>
          <w:szCs w:val="24"/>
        </w:rPr>
      </w:pPr>
    </w:p>
    <w:sectPr w:rsidR="00A15ED0" w:rsidRPr="00371EEC" w:rsidSect="00A91A0A">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5C707" w14:textId="77777777" w:rsidR="0023620E" w:rsidRDefault="0023620E" w:rsidP="00A635B2">
      <w:pPr>
        <w:spacing w:after="0" w:line="240" w:lineRule="auto"/>
      </w:pPr>
      <w:r>
        <w:separator/>
      </w:r>
    </w:p>
  </w:endnote>
  <w:endnote w:type="continuationSeparator" w:id="0">
    <w:p w14:paraId="5B39D1D6" w14:textId="77777777" w:rsidR="0023620E" w:rsidRDefault="0023620E" w:rsidP="00A6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906CF" w14:textId="77777777" w:rsidR="0023620E" w:rsidRDefault="0023620E" w:rsidP="00A635B2">
      <w:pPr>
        <w:spacing w:after="0" w:line="240" w:lineRule="auto"/>
      </w:pPr>
      <w:r>
        <w:separator/>
      </w:r>
    </w:p>
  </w:footnote>
  <w:footnote w:type="continuationSeparator" w:id="0">
    <w:p w14:paraId="55BC2102" w14:textId="77777777" w:rsidR="0023620E" w:rsidRDefault="0023620E" w:rsidP="00A6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E272B" w14:textId="77777777" w:rsidR="00EA22E8" w:rsidRPr="005B7A38" w:rsidRDefault="00EA22E8" w:rsidP="00B823A1">
    <w:pPr>
      <w:pStyle w:val="Header"/>
      <w:tabs>
        <w:tab w:val="left" w:pos="5760"/>
      </w:tabs>
      <w:rPr>
        <w:rFonts w:ascii="Arial" w:hAnsi="Arial" w:cs="Arial"/>
        <w:b/>
        <w:sz w:val="24"/>
        <w:szCs w:val="24"/>
      </w:rPr>
    </w:pPr>
    <w:r w:rsidRPr="005B7A38">
      <w:rPr>
        <w:rFonts w:ascii="Arial" w:hAnsi="Arial" w:cs="Arial"/>
        <w:sz w:val="24"/>
        <w:szCs w:val="24"/>
      </w:rPr>
      <w:tab/>
    </w:r>
    <w:r w:rsidRPr="005B7A38">
      <w:rPr>
        <w:rFonts w:ascii="Arial" w:hAnsi="Arial" w:cs="Arial"/>
        <w:sz w:val="24"/>
        <w:szCs w:val="24"/>
      </w:rPr>
      <w:tab/>
    </w:r>
  </w:p>
  <w:p w14:paraId="44D19209" w14:textId="77777777" w:rsidR="00EA22E8" w:rsidRPr="005B7A38" w:rsidRDefault="00EA22E8">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94E26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9502F"/>
    <w:multiLevelType w:val="hybridMultilevel"/>
    <w:tmpl w:val="B8C25EA0"/>
    <w:lvl w:ilvl="0" w:tplc="81DEAFBE">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67625"/>
    <w:multiLevelType w:val="multilevel"/>
    <w:tmpl w:val="33C09DA0"/>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3" w15:restartNumberingAfterBreak="0">
    <w:nsid w:val="180D54E2"/>
    <w:multiLevelType w:val="hybridMultilevel"/>
    <w:tmpl w:val="B50E7EC6"/>
    <w:lvl w:ilvl="0" w:tplc="07D6E9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8C3086"/>
    <w:multiLevelType w:val="multilevel"/>
    <w:tmpl w:val="C68A57AE"/>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720"/>
      </w:pPr>
      <w:rPr>
        <w:rFonts w:ascii="Arial" w:eastAsia="Calibri" w:hAnsi="Arial" w:cs="Arial"/>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5" w15:restartNumberingAfterBreak="0">
    <w:nsid w:val="2AEF5C9D"/>
    <w:multiLevelType w:val="hybridMultilevel"/>
    <w:tmpl w:val="7AA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CC6"/>
    <w:multiLevelType w:val="hybridMultilevel"/>
    <w:tmpl w:val="E230E394"/>
    <w:lvl w:ilvl="0" w:tplc="516AB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75C71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D90445"/>
    <w:multiLevelType w:val="multilevel"/>
    <w:tmpl w:val="F312997A"/>
    <w:numStyleLink w:val="Style8"/>
  </w:abstractNum>
  <w:abstractNum w:abstractNumId="9" w15:restartNumberingAfterBreak="0">
    <w:nsid w:val="40E4359F"/>
    <w:multiLevelType w:val="multilevel"/>
    <w:tmpl w:val="3E56DEEE"/>
    <w:styleLink w:val="Style1"/>
    <w:lvl w:ilvl="0">
      <w:start w:val="1"/>
      <w:numFmt w:val="decimalZero"/>
      <w:lvlText w:val="%1."/>
      <w:lvlJc w:val="right"/>
      <w:pPr>
        <w:tabs>
          <w:tab w:val="num" w:pos="0"/>
        </w:tabs>
        <w:ind w:left="360" w:hanging="72"/>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10" w15:restartNumberingAfterBreak="0">
    <w:nsid w:val="44AB27E1"/>
    <w:multiLevelType w:val="multilevel"/>
    <w:tmpl w:val="BA5E1A70"/>
    <w:lvl w:ilvl="0">
      <w:start w:val="1"/>
      <w:numFmt w:val="decimal"/>
      <w:lvlText w:val="%1)"/>
      <w:lvlJc w:val="left"/>
      <w:pPr>
        <w:ind w:left="2520" w:hanging="360"/>
      </w:pPr>
      <w:rPr>
        <w:rFonts w:ascii="Arial" w:eastAsia="Calibri" w:hAnsi="Arial" w:cs="Arial"/>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tabs>
          <w:tab w:val="num" w:pos="4320"/>
        </w:tabs>
        <w:ind w:left="4320" w:hanging="792"/>
      </w:pPr>
      <w:rPr>
        <w:rFonts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Letter"/>
      <w:lvlText w:val="%9."/>
      <w:lvlJc w:val="left"/>
      <w:pPr>
        <w:ind w:left="5400" w:hanging="360"/>
      </w:pPr>
      <w:rPr>
        <w:rFonts w:ascii="Arial" w:eastAsia="Calibri" w:hAnsi="Arial" w:cs="Arial"/>
      </w:rPr>
    </w:lvl>
  </w:abstractNum>
  <w:abstractNum w:abstractNumId="11" w15:restartNumberingAfterBreak="0">
    <w:nsid w:val="4708399E"/>
    <w:multiLevelType w:val="multilevel"/>
    <w:tmpl w:val="A96C2EBA"/>
    <w:styleLink w:val="Style5"/>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448"/>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12" w15:restartNumberingAfterBreak="0">
    <w:nsid w:val="48F8108D"/>
    <w:multiLevelType w:val="multilevel"/>
    <w:tmpl w:val="5F90AC4A"/>
    <w:styleLink w:val="Style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tabs>
          <w:tab w:val="num" w:pos="2160"/>
        </w:tabs>
        <w:ind w:left="2160" w:hanging="792"/>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C4B91"/>
    <w:multiLevelType w:val="multilevel"/>
    <w:tmpl w:val="B07E69BC"/>
    <w:styleLink w:val="Style4"/>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1440"/>
        </w:tabs>
        <w:ind w:left="2448" w:hanging="216"/>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14" w15:restartNumberingAfterBreak="0">
    <w:nsid w:val="522D59BC"/>
    <w:multiLevelType w:val="multilevel"/>
    <w:tmpl w:val="C00639AA"/>
    <w:lvl w:ilvl="0">
      <w:start w:val="5"/>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15" w15:restartNumberingAfterBreak="0">
    <w:nsid w:val="557A65EE"/>
    <w:multiLevelType w:val="hybridMultilevel"/>
    <w:tmpl w:val="B4F2558A"/>
    <w:lvl w:ilvl="0" w:tplc="CCEC32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0113B60"/>
    <w:multiLevelType w:val="hybridMultilevel"/>
    <w:tmpl w:val="13D4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E7DB1"/>
    <w:multiLevelType w:val="multilevel"/>
    <w:tmpl w:val="04BE3AAE"/>
    <w:numStyleLink w:val="Style6"/>
  </w:abstractNum>
  <w:abstractNum w:abstractNumId="18" w15:restartNumberingAfterBreak="0">
    <w:nsid w:val="6225697A"/>
    <w:multiLevelType w:val="hybridMultilevel"/>
    <w:tmpl w:val="723E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500AC"/>
    <w:multiLevelType w:val="multilevel"/>
    <w:tmpl w:val="04BE3AAE"/>
    <w:styleLink w:val="Style6"/>
    <w:lvl w:ilvl="0">
      <w:start w:val="1"/>
      <w:numFmt w:val="decimalZero"/>
      <w:lvlText w:val="%1."/>
      <w:lvlJc w:val="left"/>
      <w:pPr>
        <w:tabs>
          <w:tab w:val="num" w:pos="0"/>
        </w:tabs>
        <w:ind w:left="720" w:hanging="720"/>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abstractNum w:abstractNumId="20" w15:restartNumberingAfterBreak="0">
    <w:nsid w:val="680C6B9B"/>
    <w:multiLevelType w:val="hybridMultilevel"/>
    <w:tmpl w:val="75BC1F80"/>
    <w:lvl w:ilvl="0" w:tplc="CB2607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8345234"/>
    <w:multiLevelType w:val="multilevel"/>
    <w:tmpl w:val="EEEA49B0"/>
    <w:styleLink w:val="Style2"/>
    <w:lvl w:ilvl="0">
      <w:start w:val="1"/>
      <w:numFmt w:val="decimalZero"/>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B4634A"/>
    <w:multiLevelType w:val="multilevel"/>
    <w:tmpl w:val="2EC6B2B2"/>
    <w:lvl w:ilvl="0">
      <w:start w:val="1"/>
      <w:numFmt w:val="lowerLetter"/>
      <w:lvlText w:val="(%1)"/>
      <w:lvlJc w:val="left"/>
      <w:pPr>
        <w:ind w:left="2520" w:hanging="360"/>
      </w:pPr>
      <w:rPr>
        <w:rFonts w:ascii="Arial" w:eastAsia="Calibri" w:hAnsi="Arial" w:cs="Arial"/>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tabs>
          <w:tab w:val="num" w:pos="4320"/>
        </w:tabs>
        <w:ind w:left="4320" w:hanging="792"/>
      </w:pPr>
      <w:rPr>
        <w:rFonts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Letter"/>
      <w:lvlText w:val="%9."/>
      <w:lvlJc w:val="left"/>
      <w:pPr>
        <w:ind w:left="5400" w:hanging="360"/>
      </w:pPr>
      <w:rPr>
        <w:rFonts w:ascii="Arial" w:eastAsia="Calibri" w:hAnsi="Arial" w:cs="Arial"/>
      </w:rPr>
    </w:lvl>
  </w:abstractNum>
  <w:abstractNum w:abstractNumId="23" w15:restartNumberingAfterBreak="0">
    <w:nsid w:val="74510C40"/>
    <w:multiLevelType w:val="multilevel"/>
    <w:tmpl w:val="F312997A"/>
    <w:styleLink w:val="Styl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5B4D4F"/>
    <w:multiLevelType w:val="hybridMultilevel"/>
    <w:tmpl w:val="121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85A5D"/>
    <w:multiLevelType w:val="multilevel"/>
    <w:tmpl w:val="AF4EC7D8"/>
    <w:styleLink w:val="Style3"/>
    <w:lvl w:ilvl="0">
      <w:start w:val="1"/>
      <w:numFmt w:val="decimalZero"/>
      <w:lvlText w:val="%1."/>
      <w:lvlJc w:val="left"/>
      <w:pPr>
        <w:tabs>
          <w:tab w:val="num" w:pos="504"/>
        </w:tabs>
        <w:ind w:left="432" w:hanging="72"/>
      </w:pPr>
      <w:rPr>
        <w:rFonts w:hint="default"/>
      </w:rPr>
    </w:lvl>
    <w:lvl w:ilvl="1">
      <w:start w:val="1"/>
      <w:numFmt w:val="decimalZero"/>
      <w:lvlText w:val="%1.%2"/>
      <w:lvlJc w:val="left"/>
      <w:pPr>
        <w:tabs>
          <w:tab w:val="num" w:pos="720"/>
        </w:tabs>
        <w:ind w:left="1728" w:hanging="1008"/>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160"/>
        </w:tabs>
        <w:ind w:left="2448" w:hanging="288"/>
      </w:pPr>
      <w:rPr>
        <w:rFonts w:hint="default"/>
      </w:rPr>
    </w:lvl>
    <w:lvl w:ilvl="4">
      <w:start w:val="1"/>
      <w:numFmt w:val="decimal"/>
      <w:lvlText w:val="%5."/>
      <w:lvlJc w:val="right"/>
      <w:pPr>
        <w:tabs>
          <w:tab w:val="num" w:pos="2880"/>
        </w:tabs>
        <w:ind w:left="2880" w:firstLine="0"/>
      </w:pPr>
      <w:rPr>
        <w:rFonts w:hint="default"/>
      </w:rPr>
    </w:lvl>
    <w:lvl w:ilvl="5">
      <w:start w:val="1"/>
      <w:numFmt w:val="lowerRoman"/>
      <w:lvlText w:val="%6."/>
      <w:lvlJc w:val="right"/>
      <w:pPr>
        <w:tabs>
          <w:tab w:val="num" w:pos="3600"/>
        </w:tabs>
        <w:ind w:left="3600" w:firstLine="0"/>
      </w:pPr>
      <w:rPr>
        <w:rFonts w:hint="default"/>
      </w:rPr>
    </w:lvl>
    <w:lvl w:ilvl="6">
      <w:start w:val="1"/>
      <w:numFmt w:val="decimal"/>
      <w:lvlText w:val="%7."/>
      <w:lvlJc w:val="left"/>
      <w:pPr>
        <w:tabs>
          <w:tab w:val="num" w:pos="4320"/>
        </w:tabs>
        <w:ind w:left="4320" w:firstLine="0"/>
      </w:pPr>
      <w:rPr>
        <w:rFonts w:hint="default"/>
      </w:rPr>
    </w:lvl>
    <w:lvl w:ilvl="7">
      <w:start w:val="1"/>
      <w:numFmt w:val="lowerLetter"/>
      <w:lvlText w:val="%8."/>
      <w:lvlJc w:val="left"/>
      <w:pPr>
        <w:tabs>
          <w:tab w:val="num" w:pos="5040"/>
        </w:tabs>
        <w:ind w:left="5040" w:firstLine="0"/>
      </w:pPr>
      <w:rPr>
        <w:rFonts w:hint="default"/>
      </w:rPr>
    </w:lvl>
    <w:lvl w:ilvl="8">
      <w:start w:val="1"/>
      <w:numFmt w:val="lowerRoman"/>
      <w:lvlText w:val="%9."/>
      <w:lvlJc w:val="right"/>
      <w:pPr>
        <w:tabs>
          <w:tab w:val="num" w:pos="5760"/>
        </w:tabs>
        <w:ind w:left="5760" w:firstLine="0"/>
      </w:pPr>
      <w:rPr>
        <w:rFonts w:hint="default"/>
      </w:rPr>
    </w:lvl>
  </w:abstractNum>
  <w:num w:numId="1" w16cid:durableId="671835849">
    <w:abstractNumId w:val="2"/>
  </w:num>
  <w:num w:numId="2" w16cid:durableId="1064987843">
    <w:abstractNumId w:val="5"/>
  </w:num>
  <w:num w:numId="3" w16cid:durableId="1209149269">
    <w:abstractNumId w:val="0"/>
  </w:num>
  <w:num w:numId="4" w16cid:durableId="387606846">
    <w:abstractNumId w:val="24"/>
  </w:num>
  <w:num w:numId="5" w16cid:durableId="216623175">
    <w:abstractNumId w:val="18"/>
  </w:num>
  <w:num w:numId="6" w16cid:durableId="464856261">
    <w:abstractNumId w:val="16"/>
  </w:num>
  <w:num w:numId="7" w16cid:durableId="257760737">
    <w:abstractNumId w:val="9"/>
  </w:num>
  <w:num w:numId="8" w16cid:durableId="423377993">
    <w:abstractNumId w:val="21"/>
  </w:num>
  <w:num w:numId="9" w16cid:durableId="1937594420">
    <w:abstractNumId w:val="25"/>
  </w:num>
  <w:num w:numId="10" w16cid:durableId="644285602">
    <w:abstractNumId w:val="13"/>
  </w:num>
  <w:num w:numId="11" w16cid:durableId="26952718">
    <w:abstractNumId w:val="11"/>
  </w:num>
  <w:num w:numId="12" w16cid:durableId="322197099">
    <w:abstractNumId w:val="19"/>
  </w:num>
  <w:num w:numId="13" w16cid:durableId="1361779428">
    <w:abstractNumId w:val="4"/>
  </w:num>
  <w:num w:numId="14" w16cid:durableId="819226684">
    <w:abstractNumId w:val="17"/>
  </w:num>
  <w:num w:numId="15" w16cid:durableId="896941456">
    <w:abstractNumId w:val="12"/>
  </w:num>
  <w:num w:numId="16" w16cid:durableId="1932154279">
    <w:abstractNumId w:val="10"/>
  </w:num>
  <w:num w:numId="17" w16cid:durableId="863061713">
    <w:abstractNumId w:val="7"/>
  </w:num>
  <w:num w:numId="18" w16cid:durableId="1132091220">
    <w:abstractNumId w:val="23"/>
  </w:num>
  <w:num w:numId="19" w16cid:durableId="1953366361">
    <w:abstractNumId w:val="8"/>
  </w:num>
  <w:num w:numId="20" w16cid:durableId="1111899751">
    <w:abstractNumId w:val="6"/>
  </w:num>
  <w:num w:numId="21" w16cid:durableId="1771045200">
    <w:abstractNumId w:val="22"/>
  </w:num>
  <w:num w:numId="22" w16cid:durableId="1963030116">
    <w:abstractNumId w:val="14"/>
  </w:num>
  <w:num w:numId="23" w16cid:durableId="1971862284">
    <w:abstractNumId w:val="3"/>
  </w:num>
  <w:num w:numId="24" w16cid:durableId="948120436">
    <w:abstractNumId w:val="1"/>
  </w:num>
  <w:num w:numId="25" w16cid:durableId="831600709">
    <w:abstractNumId w:val="20"/>
  </w:num>
  <w:num w:numId="26" w16cid:durableId="107435821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60"/>
    <w:rsid w:val="00007471"/>
    <w:rsid w:val="00013B94"/>
    <w:rsid w:val="000164DB"/>
    <w:rsid w:val="000201A1"/>
    <w:rsid w:val="00025778"/>
    <w:rsid w:val="000357AD"/>
    <w:rsid w:val="000403B9"/>
    <w:rsid w:val="0004799B"/>
    <w:rsid w:val="00053BD0"/>
    <w:rsid w:val="00062917"/>
    <w:rsid w:val="0006592B"/>
    <w:rsid w:val="000701DA"/>
    <w:rsid w:val="0008133C"/>
    <w:rsid w:val="00086034"/>
    <w:rsid w:val="00094D96"/>
    <w:rsid w:val="00097276"/>
    <w:rsid w:val="000A0DE1"/>
    <w:rsid w:val="000A2CBF"/>
    <w:rsid w:val="000A49BA"/>
    <w:rsid w:val="000A5EF1"/>
    <w:rsid w:val="000B2181"/>
    <w:rsid w:val="000B21D1"/>
    <w:rsid w:val="000B30C0"/>
    <w:rsid w:val="000B4495"/>
    <w:rsid w:val="000B4BA4"/>
    <w:rsid w:val="000C528B"/>
    <w:rsid w:val="000D5E24"/>
    <w:rsid w:val="000E31E6"/>
    <w:rsid w:val="000E3E70"/>
    <w:rsid w:val="000F48D5"/>
    <w:rsid w:val="000F6D15"/>
    <w:rsid w:val="001049CE"/>
    <w:rsid w:val="00105FED"/>
    <w:rsid w:val="001126BD"/>
    <w:rsid w:val="00153CCE"/>
    <w:rsid w:val="00157C8B"/>
    <w:rsid w:val="00160981"/>
    <w:rsid w:val="001617F0"/>
    <w:rsid w:val="0017229C"/>
    <w:rsid w:val="00176E9B"/>
    <w:rsid w:val="00187595"/>
    <w:rsid w:val="00195B69"/>
    <w:rsid w:val="001A056A"/>
    <w:rsid w:val="001A1021"/>
    <w:rsid w:val="001B33E8"/>
    <w:rsid w:val="001B5EA7"/>
    <w:rsid w:val="001E0A18"/>
    <w:rsid w:val="001E3A3A"/>
    <w:rsid w:val="001E6B76"/>
    <w:rsid w:val="001F0057"/>
    <w:rsid w:val="001F331A"/>
    <w:rsid w:val="001F50AB"/>
    <w:rsid w:val="001F738D"/>
    <w:rsid w:val="002019E9"/>
    <w:rsid w:val="00201C44"/>
    <w:rsid w:val="00202098"/>
    <w:rsid w:val="00203C45"/>
    <w:rsid w:val="00210ACA"/>
    <w:rsid w:val="00210F70"/>
    <w:rsid w:val="00225BAB"/>
    <w:rsid w:val="00227841"/>
    <w:rsid w:val="00232A3D"/>
    <w:rsid w:val="002330CD"/>
    <w:rsid w:val="00234E43"/>
    <w:rsid w:val="0023620E"/>
    <w:rsid w:val="00241771"/>
    <w:rsid w:val="0024576F"/>
    <w:rsid w:val="002464F9"/>
    <w:rsid w:val="002511A8"/>
    <w:rsid w:val="00257280"/>
    <w:rsid w:val="002706F3"/>
    <w:rsid w:val="002771E8"/>
    <w:rsid w:val="002808BD"/>
    <w:rsid w:val="00280F90"/>
    <w:rsid w:val="0028280A"/>
    <w:rsid w:val="0028754E"/>
    <w:rsid w:val="00291ED3"/>
    <w:rsid w:val="002923F3"/>
    <w:rsid w:val="00297F23"/>
    <w:rsid w:val="002A07DA"/>
    <w:rsid w:val="002A1280"/>
    <w:rsid w:val="002A12E8"/>
    <w:rsid w:val="002A43A0"/>
    <w:rsid w:val="002A4564"/>
    <w:rsid w:val="002B122E"/>
    <w:rsid w:val="002C39C6"/>
    <w:rsid w:val="002D566F"/>
    <w:rsid w:val="002E1281"/>
    <w:rsid w:val="002E1704"/>
    <w:rsid w:val="002F0DA6"/>
    <w:rsid w:val="003019E9"/>
    <w:rsid w:val="003334CA"/>
    <w:rsid w:val="00333ED5"/>
    <w:rsid w:val="003348F0"/>
    <w:rsid w:val="00340556"/>
    <w:rsid w:val="00354503"/>
    <w:rsid w:val="00356820"/>
    <w:rsid w:val="00356E01"/>
    <w:rsid w:val="0036441E"/>
    <w:rsid w:val="003666D9"/>
    <w:rsid w:val="00371EEC"/>
    <w:rsid w:val="0038200D"/>
    <w:rsid w:val="00394540"/>
    <w:rsid w:val="00395EBD"/>
    <w:rsid w:val="003962AD"/>
    <w:rsid w:val="003A0311"/>
    <w:rsid w:val="003B60A8"/>
    <w:rsid w:val="003C5E3C"/>
    <w:rsid w:val="003D1FB3"/>
    <w:rsid w:val="003D2CEA"/>
    <w:rsid w:val="003D7578"/>
    <w:rsid w:val="003D788B"/>
    <w:rsid w:val="003E58D2"/>
    <w:rsid w:val="003E73FD"/>
    <w:rsid w:val="003E7977"/>
    <w:rsid w:val="00405412"/>
    <w:rsid w:val="00415E26"/>
    <w:rsid w:val="00417037"/>
    <w:rsid w:val="00433CCC"/>
    <w:rsid w:val="00433CF2"/>
    <w:rsid w:val="00453146"/>
    <w:rsid w:val="00455D19"/>
    <w:rsid w:val="00457CCD"/>
    <w:rsid w:val="004610E6"/>
    <w:rsid w:val="00462E98"/>
    <w:rsid w:val="00493D35"/>
    <w:rsid w:val="004954E1"/>
    <w:rsid w:val="004A325C"/>
    <w:rsid w:val="004A4B02"/>
    <w:rsid w:val="004B27F2"/>
    <w:rsid w:val="004B40A7"/>
    <w:rsid w:val="004B60BC"/>
    <w:rsid w:val="004B756C"/>
    <w:rsid w:val="004C3841"/>
    <w:rsid w:val="004D2EB2"/>
    <w:rsid w:val="004E347F"/>
    <w:rsid w:val="004F5A74"/>
    <w:rsid w:val="004F5B2B"/>
    <w:rsid w:val="00510937"/>
    <w:rsid w:val="00514650"/>
    <w:rsid w:val="00514E56"/>
    <w:rsid w:val="00515E9F"/>
    <w:rsid w:val="00526F06"/>
    <w:rsid w:val="00527818"/>
    <w:rsid w:val="00533A7B"/>
    <w:rsid w:val="00555372"/>
    <w:rsid w:val="00561C53"/>
    <w:rsid w:val="00564A7E"/>
    <w:rsid w:val="00571F71"/>
    <w:rsid w:val="00575F0B"/>
    <w:rsid w:val="005801BE"/>
    <w:rsid w:val="00582079"/>
    <w:rsid w:val="00586A10"/>
    <w:rsid w:val="005A0ED0"/>
    <w:rsid w:val="005A7AD3"/>
    <w:rsid w:val="005B145F"/>
    <w:rsid w:val="005B471F"/>
    <w:rsid w:val="005B7A38"/>
    <w:rsid w:val="005C08C3"/>
    <w:rsid w:val="005C53B8"/>
    <w:rsid w:val="005D6B9F"/>
    <w:rsid w:val="005E7DEE"/>
    <w:rsid w:val="005F52BE"/>
    <w:rsid w:val="005F55F0"/>
    <w:rsid w:val="005F6435"/>
    <w:rsid w:val="00601CE0"/>
    <w:rsid w:val="00610645"/>
    <w:rsid w:val="00626F27"/>
    <w:rsid w:val="0063088C"/>
    <w:rsid w:val="00643384"/>
    <w:rsid w:val="00651724"/>
    <w:rsid w:val="00656580"/>
    <w:rsid w:val="00664CB1"/>
    <w:rsid w:val="00665A7E"/>
    <w:rsid w:val="00666112"/>
    <w:rsid w:val="00690AF0"/>
    <w:rsid w:val="0069154E"/>
    <w:rsid w:val="006A00B3"/>
    <w:rsid w:val="006A1C36"/>
    <w:rsid w:val="006A357E"/>
    <w:rsid w:val="006B11F2"/>
    <w:rsid w:val="006B2212"/>
    <w:rsid w:val="006C284E"/>
    <w:rsid w:val="006C416D"/>
    <w:rsid w:val="006C4E2C"/>
    <w:rsid w:val="006E4F6B"/>
    <w:rsid w:val="006E7399"/>
    <w:rsid w:val="006F1AF3"/>
    <w:rsid w:val="00714D01"/>
    <w:rsid w:val="00717E80"/>
    <w:rsid w:val="00722175"/>
    <w:rsid w:val="007346CD"/>
    <w:rsid w:val="00734C50"/>
    <w:rsid w:val="00737A8C"/>
    <w:rsid w:val="00742197"/>
    <w:rsid w:val="0074251F"/>
    <w:rsid w:val="00745589"/>
    <w:rsid w:val="00746D6E"/>
    <w:rsid w:val="00751BC2"/>
    <w:rsid w:val="00755831"/>
    <w:rsid w:val="007632B3"/>
    <w:rsid w:val="00775E6E"/>
    <w:rsid w:val="00784C3F"/>
    <w:rsid w:val="00786DBB"/>
    <w:rsid w:val="00794F50"/>
    <w:rsid w:val="00796670"/>
    <w:rsid w:val="00797101"/>
    <w:rsid w:val="00797A69"/>
    <w:rsid w:val="007A32F3"/>
    <w:rsid w:val="007A5F1D"/>
    <w:rsid w:val="007B4599"/>
    <w:rsid w:val="007B5A23"/>
    <w:rsid w:val="007B6477"/>
    <w:rsid w:val="007D2529"/>
    <w:rsid w:val="007D4BD2"/>
    <w:rsid w:val="007E562E"/>
    <w:rsid w:val="007F4699"/>
    <w:rsid w:val="00801743"/>
    <w:rsid w:val="008034B5"/>
    <w:rsid w:val="008040F6"/>
    <w:rsid w:val="00806ABF"/>
    <w:rsid w:val="00812E5D"/>
    <w:rsid w:val="00813B1D"/>
    <w:rsid w:val="00816304"/>
    <w:rsid w:val="00821D7C"/>
    <w:rsid w:val="008223DB"/>
    <w:rsid w:val="008312E7"/>
    <w:rsid w:val="00840BFB"/>
    <w:rsid w:val="00843B0B"/>
    <w:rsid w:val="00844DFD"/>
    <w:rsid w:val="0084513B"/>
    <w:rsid w:val="00850F2E"/>
    <w:rsid w:val="00870CEE"/>
    <w:rsid w:val="00877264"/>
    <w:rsid w:val="00881EB3"/>
    <w:rsid w:val="0088322D"/>
    <w:rsid w:val="008905CA"/>
    <w:rsid w:val="008919C2"/>
    <w:rsid w:val="00892707"/>
    <w:rsid w:val="00892CF7"/>
    <w:rsid w:val="008A1DC2"/>
    <w:rsid w:val="008B5A54"/>
    <w:rsid w:val="008C0A41"/>
    <w:rsid w:val="008D1DDA"/>
    <w:rsid w:val="008D5196"/>
    <w:rsid w:val="008D6313"/>
    <w:rsid w:val="008E6202"/>
    <w:rsid w:val="009003B2"/>
    <w:rsid w:val="00907EC3"/>
    <w:rsid w:val="0091189B"/>
    <w:rsid w:val="00913339"/>
    <w:rsid w:val="00913561"/>
    <w:rsid w:val="009173C9"/>
    <w:rsid w:val="00922EB8"/>
    <w:rsid w:val="0092456B"/>
    <w:rsid w:val="009263CC"/>
    <w:rsid w:val="0094092B"/>
    <w:rsid w:val="00940C7D"/>
    <w:rsid w:val="00956E39"/>
    <w:rsid w:val="00957234"/>
    <w:rsid w:val="0096733A"/>
    <w:rsid w:val="00973FE1"/>
    <w:rsid w:val="009747CF"/>
    <w:rsid w:val="00990935"/>
    <w:rsid w:val="009933B4"/>
    <w:rsid w:val="009B290E"/>
    <w:rsid w:val="009C0B4D"/>
    <w:rsid w:val="009D26EF"/>
    <w:rsid w:val="009D38CD"/>
    <w:rsid w:val="009E2456"/>
    <w:rsid w:val="009E5CBC"/>
    <w:rsid w:val="009E6A48"/>
    <w:rsid w:val="009F4ACC"/>
    <w:rsid w:val="009F5EF3"/>
    <w:rsid w:val="009F6582"/>
    <w:rsid w:val="009F6680"/>
    <w:rsid w:val="00A11A3C"/>
    <w:rsid w:val="00A13071"/>
    <w:rsid w:val="00A1326A"/>
    <w:rsid w:val="00A15ED0"/>
    <w:rsid w:val="00A20E4D"/>
    <w:rsid w:val="00A27128"/>
    <w:rsid w:val="00A3517C"/>
    <w:rsid w:val="00A4475C"/>
    <w:rsid w:val="00A449E4"/>
    <w:rsid w:val="00A451E1"/>
    <w:rsid w:val="00A47894"/>
    <w:rsid w:val="00A5121F"/>
    <w:rsid w:val="00A54778"/>
    <w:rsid w:val="00A55A00"/>
    <w:rsid w:val="00A575FF"/>
    <w:rsid w:val="00A635B2"/>
    <w:rsid w:val="00A67765"/>
    <w:rsid w:val="00A71316"/>
    <w:rsid w:val="00A90C93"/>
    <w:rsid w:val="00A91464"/>
    <w:rsid w:val="00A91A0A"/>
    <w:rsid w:val="00AB1123"/>
    <w:rsid w:val="00AB1AD9"/>
    <w:rsid w:val="00AB1CD7"/>
    <w:rsid w:val="00AC61F4"/>
    <w:rsid w:val="00AC7110"/>
    <w:rsid w:val="00AC7BB7"/>
    <w:rsid w:val="00AD2BF1"/>
    <w:rsid w:val="00AD3F17"/>
    <w:rsid w:val="00AD68FD"/>
    <w:rsid w:val="00AD6EA0"/>
    <w:rsid w:val="00AE107A"/>
    <w:rsid w:val="00B043C1"/>
    <w:rsid w:val="00B06E1D"/>
    <w:rsid w:val="00B1439C"/>
    <w:rsid w:val="00B23E46"/>
    <w:rsid w:val="00B24B3D"/>
    <w:rsid w:val="00B37B6E"/>
    <w:rsid w:val="00B41360"/>
    <w:rsid w:val="00B41758"/>
    <w:rsid w:val="00B44034"/>
    <w:rsid w:val="00B46363"/>
    <w:rsid w:val="00B5087D"/>
    <w:rsid w:val="00B716CB"/>
    <w:rsid w:val="00B74F99"/>
    <w:rsid w:val="00B7531D"/>
    <w:rsid w:val="00B75749"/>
    <w:rsid w:val="00B76603"/>
    <w:rsid w:val="00B823A1"/>
    <w:rsid w:val="00B82ED5"/>
    <w:rsid w:val="00B84089"/>
    <w:rsid w:val="00B84665"/>
    <w:rsid w:val="00BA3B54"/>
    <w:rsid w:val="00BA661E"/>
    <w:rsid w:val="00BB51BE"/>
    <w:rsid w:val="00BB75E6"/>
    <w:rsid w:val="00BC0D73"/>
    <w:rsid w:val="00BC2D06"/>
    <w:rsid w:val="00BC621C"/>
    <w:rsid w:val="00BD148A"/>
    <w:rsid w:val="00BD471D"/>
    <w:rsid w:val="00BE37C7"/>
    <w:rsid w:val="00BF0F30"/>
    <w:rsid w:val="00BF50A1"/>
    <w:rsid w:val="00C01BA5"/>
    <w:rsid w:val="00C11AA3"/>
    <w:rsid w:val="00C1539D"/>
    <w:rsid w:val="00C16158"/>
    <w:rsid w:val="00C2030A"/>
    <w:rsid w:val="00C216EE"/>
    <w:rsid w:val="00C23F5D"/>
    <w:rsid w:val="00C33B5D"/>
    <w:rsid w:val="00C37DCC"/>
    <w:rsid w:val="00C420C7"/>
    <w:rsid w:val="00C55136"/>
    <w:rsid w:val="00C56451"/>
    <w:rsid w:val="00C628CA"/>
    <w:rsid w:val="00C629FE"/>
    <w:rsid w:val="00C6416D"/>
    <w:rsid w:val="00C71B6C"/>
    <w:rsid w:val="00C8705F"/>
    <w:rsid w:val="00C935B6"/>
    <w:rsid w:val="00CB59A6"/>
    <w:rsid w:val="00CD780B"/>
    <w:rsid w:val="00CE3D48"/>
    <w:rsid w:val="00CE4487"/>
    <w:rsid w:val="00CF543E"/>
    <w:rsid w:val="00D0795B"/>
    <w:rsid w:val="00D10B1C"/>
    <w:rsid w:val="00D113ED"/>
    <w:rsid w:val="00D24FD4"/>
    <w:rsid w:val="00D34D73"/>
    <w:rsid w:val="00D41AD6"/>
    <w:rsid w:val="00D46CB0"/>
    <w:rsid w:val="00D50BC9"/>
    <w:rsid w:val="00D62B88"/>
    <w:rsid w:val="00D647F8"/>
    <w:rsid w:val="00D7239B"/>
    <w:rsid w:val="00D72C68"/>
    <w:rsid w:val="00D9141E"/>
    <w:rsid w:val="00D932BC"/>
    <w:rsid w:val="00DA10D5"/>
    <w:rsid w:val="00DA4B14"/>
    <w:rsid w:val="00DB2F0A"/>
    <w:rsid w:val="00DB4A48"/>
    <w:rsid w:val="00DC7388"/>
    <w:rsid w:val="00DD614F"/>
    <w:rsid w:val="00DF0E7F"/>
    <w:rsid w:val="00DF258E"/>
    <w:rsid w:val="00DF51A4"/>
    <w:rsid w:val="00DF576C"/>
    <w:rsid w:val="00E03220"/>
    <w:rsid w:val="00E03C0A"/>
    <w:rsid w:val="00E111EF"/>
    <w:rsid w:val="00E20784"/>
    <w:rsid w:val="00E22D2E"/>
    <w:rsid w:val="00E26C7A"/>
    <w:rsid w:val="00E3035B"/>
    <w:rsid w:val="00E357E4"/>
    <w:rsid w:val="00E40194"/>
    <w:rsid w:val="00E43239"/>
    <w:rsid w:val="00E45F86"/>
    <w:rsid w:val="00E56D44"/>
    <w:rsid w:val="00E6797E"/>
    <w:rsid w:val="00E73736"/>
    <w:rsid w:val="00E82AB7"/>
    <w:rsid w:val="00E84B51"/>
    <w:rsid w:val="00E87527"/>
    <w:rsid w:val="00EA22E8"/>
    <w:rsid w:val="00EA3D97"/>
    <w:rsid w:val="00EB5D85"/>
    <w:rsid w:val="00EB6243"/>
    <w:rsid w:val="00EC0132"/>
    <w:rsid w:val="00EC3466"/>
    <w:rsid w:val="00EC41F8"/>
    <w:rsid w:val="00EC78EE"/>
    <w:rsid w:val="00EE652B"/>
    <w:rsid w:val="00EE79AA"/>
    <w:rsid w:val="00EF2AC9"/>
    <w:rsid w:val="00EF5668"/>
    <w:rsid w:val="00F02E24"/>
    <w:rsid w:val="00F059A0"/>
    <w:rsid w:val="00F11CCB"/>
    <w:rsid w:val="00F13068"/>
    <w:rsid w:val="00F1584D"/>
    <w:rsid w:val="00F164BF"/>
    <w:rsid w:val="00F22594"/>
    <w:rsid w:val="00F25D2D"/>
    <w:rsid w:val="00F318D0"/>
    <w:rsid w:val="00F42662"/>
    <w:rsid w:val="00F44EAE"/>
    <w:rsid w:val="00F479D6"/>
    <w:rsid w:val="00F550EA"/>
    <w:rsid w:val="00F60A37"/>
    <w:rsid w:val="00F611DB"/>
    <w:rsid w:val="00F672D4"/>
    <w:rsid w:val="00F733C5"/>
    <w:rsid w:val="00F74A4D"/>
    <w:rsid w:val="00F96669"/>
    <w:rsid w:val="00F97376"/>
    <w:rsid w:val="00FB16A8"/>
    <w:rsid w:val="00FB3202"/>
    <w:rsid w:val="00FB56D6"/>
    <w:rsid w:val="00FB651A"/>
    <w:rsid w:val="00FC23A1"/>
    <w:rsid w:val="00FC60BC"/>
    <w:rsid w:val="00FD6FEF"/>
    <w:rsid w:val="00FE5999"/>
    <w:rsid w:val="00FE7CB8"/>
    <w:rsid w:val="00FF71B4"/>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516D3"/>
  <w15:chartTrackingRefBased/>
  <w15:docId w15:val="{AD0A27BC-3C13-43AF-BEE2-7CE3A4F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E0"/>
    <w:pPr>
      <w:ind w:left="720"/>
      <w:contextualSpacing/>
    </w:pPr>
  </w:style>
  <w:style w:type="paragraph" w:styleId="BalloonText">
    <w:name w:val="Balloon Text"/>
    <w:basedOn w:val="Normal"/>
    <w:link w:val="BalloonTextChar"/>
    <w:uiPriority w:val="99"/>
    <w:semiHidden/>
    <w:unhideWhenUsed/>
    <w:rsid w:val="00D91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41E"/>
    <w:rPr>
      <w:rFonts w:ascii="Tahoma" w:hAnsi="Tahoma" w:cs="Tahoma"/>
      <w:sz w:val="16"/>
      <w:szCs w:val="16"/>
    </w:rPr>
  </w:style>
  <w:style w:type="table" w:styleId="TableGrid">
    <w:name w:val="Table Grid"/>
    <w:basedOn w:val="TableNormal"/>
    <w:uiPriority w:val="59"/>
    <w:rsid w:val="00AB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F0057"/>
    <w:rPr>
      <w:sz w:val="16"/>
      <w:szCs w:val="16"/>
    </w:rPr>
  </w:style>
  <w:style w:type="paragraph" w:styleId="CommentText">
    <w:name w:val="annotation text"/>
    <w:basedOn w:val="Normal"/>
    <w:link w:val="CommentTextChar"/>
    <w:uiPriority w:val="99"/>
    <w:semiHidden/>
    <w:unhideWhenUsed/>
    <w:rsid w:val="001F0057"/>
    <w:pPr>
      <w:spacing w:line="240" w:lineRule="auto"/>
    </w:pPr>
    <w:rPr>
      <w:sz w:val="20"/>
      <w:szCs w:val="20"/>
    </w:rPr>
  </w:style>
  <w:style w:type="character" w:customStyle="1" w:styleId="CommentTextChar">
    <w:name w:val="Comment Text Char"/>
    <w:link w:val="CommentText"/>
    <w:uiPriority w:val="99"/>
    <w:semiHidden/>
    <w:rsid w:val="001F0057"/>
    <w:rPr>
      <w:sz w:val="20"/>
      <w:szCs w:val="20"/>
    </w:rPr>
  </w:style>
  <w:style w:type="paragraph" w:styleId="CommentSubject">
    <w:name w:val="annotation subject"/>
    <w:basedOn w:val="CommentText"/>
    <w:next w:val="CommentText"/>
    <w:link w:val="CommentSubjectChar"/>
    <w:uiPriority w:val="99"/>
    <w:semiHidden/>
    <w:unhideWhenUsed/>
    <w:rsid w:val="001F0057"/>
    <w:rPr>
      <w:b/>
      <w:bCs/>
    </w:rPr>
  </w:style>
  <w:style w:type="character" w:customStyle="1" w:styleId="CommentSubjectChar">
    <w:name w:val="Comment Subject Char"/>
    <w:link w:val="CommentSubject"/>
    <w:uiPriority w:val="99"/>
    <w:semiHidden/>
    <w:rsid w:val="001F0057"/>
    <w:rPr>
      <w:b/>
      <w:bCs/>
      <w:sz w:val="20"/>
      <w:szCs w:val="20"/>
    </w:rPr>
  </w:style>
  <w:style w:type="paragraph" w:styleId="ListBullet">
    <w:name w:val="List Bullet"/>
    <w:basedOn w:val="Normal"/>
    <w:uiPriority w:val="99"/>
    <w:unhideWhenUsed/>
    <w:rsid w:val="00C2030A"/>
    <w:pPr>
      <w:numPr>
        <w:numId w:val="3"/>
      </w:numPr>
      <w:contextualSpacing/>
    </w:pPr>
  </w:style>
  <w:style w:type="paragraph" w:styleId="Header">
    <w:name w:val="header"/>
    <w:basedOn w:val="Normal"/>
    <w:link w:val="HeaderChar"/>
    <w:uiPriority w:val="99"/>
    <w:unhideWhenUsed/>
    <w:rsid w:val="00A6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B2"/>
  </w:style>
  <w:style w:type="paragraph" w:styleId="Footer">
    <w:name w:val="footer"/>
    <w:basedOn w:val="Normal"/>
    <w:link w:val="FooterChar"/>
    <w:uiPriority w:val="99"/>
    <w:unhideWhenUsed/>
    <w:rsid w:val="00A6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B2"/>
  </w:style>
  <w:style w:type="numbering" w:customStyle="1" w:styleId="Style1">
    <w:name w:val="Style1"/>
    <w:uiPriority w:val="99"/>
    <w:rsid w:val="00FB56D6"/>
    <w:pPr>
      <w:numPr>
        <w:numId w:val="7"/>
      </w:numPr>
    </w:pPr>
  </w:style>
  <w:style w:type="numbering" w:customStyle="1" w:styleId="Style2">
    <w:name w:val="Style2"/>
    <w:uiPriority w:val="99"/>
    <w:rsid w:val="00FB56D6"/>
    <w:pPr>
      <w:numPr>
        <w:numId w:val="8"/>
      </w:numPr>
    </w:pPr>
  </w:style>
  <w:style w:type="numbering" w:customStyle="1" w:styleId="Style3">
    <w:name w:val="Style3"/>
    <w:uiPriority w:val="99"/>
    <w:rsid w:val="00FB56D6"/>
    <w:pPr>
      <w:numPr>
        <w:numId w:val="9"/>
      </w:numPr>
    </w:pPr>
  </w:style>
  <w:style w:type="numbering" w:customStyle="1" w:styleId="Style4">
    <w:name w:val="Style4"/>
    <w:uiPriority w:val="99"/>
    <w:rsid w:val="00FB56D6"/>
    <w:pPr>
      <w:numPr>
        <w:numId w:val="10"/>
      </w:numPr>
    </w:pPr>
  </w:style>
  <w:style w:type="numbering" w:customStyle="1" w:styleId="Style5">
    <w:name w:val="Style5"/>
    <w:uiPriority w:val="99"/>
    <w:rsid w:val="00A1326A"/>
    <w:pPr>
      <w:numPr>
        <w:numId w:val="11"/>
      </w:numPr>
    </w:pPr>
  </w:style>
  <w:style w:type="numbering" w:customStyle="1" w:styleId="Style6">
    <w:name w:val="Style6"/>
    <w:uiPriority w:val="99"/>
    <w:rsid w:val="00A1326A"/>
    <w:pPr>
      <w:numPr>
        <w:numId w:val="12"/>
      </w:numPr>
    </w:pPr>
  </w:style>
  <w:style w:type="numbering" w:customStyle="1" w:styleId="Style7">
    <w:name w:val="Style7"/>
    <w:uiPriority w:val="99"/>
    <w:rsid w:val="00A1326A"/>
    <w:pPr>
      <w:numPr>
        <w:numId w:val="15"/>
      </w:numPr>
    </w:pPr>
  </w:style>
  <w:style w:type="numbering" w:customStyle="1" w:styleId="Style8">
    <w:name w:val="Style8"/>
    <w:uiPriority w:val="99"/>
    <w:rsid w:val="00C216EE"/>
    <w:pPr>
      <w:numPr>
        <w:numId w:val="18"/>
      </w:numPr>
    </w:pPr>
  </w:style>
  <w:style w:type="paragraph" w:styleId="Revision">
    <w:name w:val="Revision"/>
    <w:hidden/>
    <w:uiPriority w:val="99"/>
    <w:semiHidden/>
    <w:rsid w:val="0017229C"/>
    <w:rPr>
      <w:sz w:val="22"/>
      <w:szCs w:val="22"/>
    </w:rPr>
  </w:style>
  <w:style w:type="character" w:styleId="Hyperlink">
    <w:name w:val="Hyperlink"/>
    <w:uiPriority w:val="99"/>
    <w:unhideWhenUsed/>
    <w:rsid w:val="00742197"/>
    <w:rPr>
      <w:color w:val="0000FF"/>
      <w:u w:val="single"/>
    </w:rPr>
  </w:style>
  <w:style w:type="character" w:styleId="FollowedHyperlink">
    <w:name w:val="FollowedHyperlink"/>
    <w:basedOn w:val="DefaultParagraphFont"/>
    <w:uiPriority w:val="99"/>
    <w:semiHidden/>
    <w:unhideWhenUsed/>
    <w:rsid w:val="000A2CBF"/>
    <w:rPr>
      <w:color w:val="954F72" w:themeColor="followedHyperlink"/>
      <w:u w:val="single"/>
    </w:rPr>
  </w:style>
  <w:style w:type="character" w:styleId="UnresolvedMention">
    <w:name w:val="Unresolved Mention"/>
    <w:basedOn w:val="DefaultParagraphFont"/>
    <w:uiPriority w:val="99"/>
    <w:semiHidden/>
    <w:unhideWhenUsed/>
    <w:rsid w:val="002923F3"/>
    <w:rPr>
      <w:color w:val="605E5C"/>
      <w:shd w:val="clear" w:color="auto" w:fill="E1DFDD"/>
    </w:rPr>
  </w:style>
  <w:style w:type="paragraph" w:styleId="NoSpacing">
    <w:name w:val="No Spacing"/>
    <w:uiPriority w:val="1"/>
    <w:qFormat/>
    <w:rsid w:val="00A15ED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70074">
      <w:bodyDiv w:val="1"/>
      <w:marLeft w:val="0"/>
      <w:marRight w:val="0"/>
      <w:marTop w:val="0"/>
      <w:marBottom w:val="0"/>
      <w:divBdr>
        <w:top w:val="none" w:sz="0" w:space="0" w:color="auto"/>
        <w:left w:val="none" w:sz="0" w:space="0" w:color="auto"/>
        <w:bottom w:val="none" w:sz="0" w:space="0" w:color="auto"/>
        <w:right w:val="none" w:sz="0" w:space="0" w:color="auto"/>
      </w:divBdr>
    </w:div>
    <w:div w:id="18140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edu/" TargetMode="External"/><Relationship Id="rId18" Type="http://schemas.openxmlformats.org/officeDocument/2006/relationships/hyperlink" Target="https://policies.txst.edu/university-policies/04-01-0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sus.edu/about-tsus/policies.html" TargetMode="External"/><Relationship Id="rId17" Type="http://schemas.openxmlformats.org/officeDocument/2006/relationships/hyperlink" Target="https://statutes.capitol.texas.gov/sotwdocs/gv/htm/gv.2054.htm" TargetMode="External"/><Relationship Id="rId2" Type="http://schemas.openxmlformats.org/officeDocument/2006/relationships/customXml" Target="../customXml/item2.xml"/><Relationship Id="rId16" Type="http://schemas.openxmlformats.org/officeDocument/2006/relationships/hyperlink" Target="https://statutes.capitol.texas.gov/sotwdocs/gv/htm/gv.205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sotwdocs/gv/htm/gv.2054.htm" TargetMode="External"/><Relationship Id="rId5" Type="http://schemas.openxmlformats.org/officeDocument/2006/relationships/numbering" Target="numbering.xml"/><Relationship Id="rId15" Type="http://schemas.openxmlformats.org/officeDocument/2006/relationships/hyperlink" Target="https://policies.txst.edu/university-policies/04-01-11.html" TargetMode="External"/><Relationship Id="rId10" Type="http://schemas.openxmlformats.org/officeDocument/2006/relationships/endnotes" Target="endnotes.xml"/><Relationship Id="rId19" Type="http://schemas.openxmlformats.org/officeDocument/2006/relationships/hyperlink" Target="https://policies.txst.edu/university-policies/01-04-3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edu/university-policies/01-04-3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7a209990cf28d681a3d5ecdc68c76a15">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9742ac3960d3e811c8c4cd5157b0ae31"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Props1.xml><?xml version="1.0" encoding="utf-8"?>
<ds:datastoreItem xmlns:ds="http://schemas.openxmlformats.org/officeDocument/2006/customXml" ds:itemID="{329137B9-2455-4747-AF9C-CCFAE0242564}">
  <ds:schemaRefs>
    <ds:schemaRef ds:uri="http://schemas.openxmlformats.org/officeDocument/2006/bibliography"/>
  </ds:schemaRefs>
</ds:datastoreItem>
</file>

<file path=customXml/itemProps2.xml><?xml version="1.0" encoding="utf-8"?>
<ds:datastoreItem xmlns:ds="http://schemas.openxmlformats.org/officeDocument/2006/customXml" ds:itemID="{6475BC80-0B81-4FA3-9256-D09A6AC1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09D9E-F3F1-42C5-9B8B-53C7A8F8B08E}">
  <ds:schemaRefs>
    <ds:schemaRef ds:uri="http://schemas.microsoft.com/sharepoint/v3/contenttype/forms"/>
  </ds:schemaRefs>
</ds:datastoreItem>
</file>

<file path=customXml/itemProps4.xml><?xml version="1.0" encoding="utf-8"?>
<ds:datastoreItem xmlns:ds="http://schemas.openxmlformats.org/officeDocument/2006/customXml" ds:itemID="{538A33FB-9546-4A03-8FA1-3F6FB699042B}">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16341</CharactersWithSpaces>
  <SharedDoc>false</SharedDoc>
  <HLinks>
    <vt:vector size="24" baseType="variant">
      <vt:variant>
        <vt:i4>5701718</vt:i4>
      </vt:variant>
      <vt:variant>
        <vt:i4>9</vt:i4>
      </vt:variant>
      <vt:variant>
        <vt:i4>0</vt:i4>
      </vt:variant>
      <vt:variant>
        <vt:i4>5</vt:i4>
      </vt:variant>
      <vt:variant>
        <vt:lpwstr>http://www.txstate.edu/effective/upps/upps-04-01-02.html</vt:lpwstr>
      </vt:variant>
      <vt:variant>
        <vt:lpwstr/>
      </vt:variant>
      <vt:variant>
        <vt:i4>5701717</vt:i4>
      </vt:variant>
      <vt:variant>
        <vt:i4>6</vt:i4>
      </vt:variant>
      <vt:variant>
        <vt:i4>0</vt:i4>
      </vt:variant>
      <vt:variant>
        <vt:i4>5</vt:i4>
      </vt:variant>
      <vt:variant>
        <vt:lpwstr>http://www.txstate.edu/effective/upps/upps-04-01-01.html</vt:lpwstr>
      </vt:variant>
      <vt:variant>
        <vt:lpwstr/>
      </vt:variant>
      <vt:variant>
        <vt:i4>786459</vt:i4>
      </vt:variant>
      <vt:variant>
        <vt:i4>3</vt:i4>
      </vt:variant>
      <vt:variant>
        <vt:i4>0</vt:i4>
      </vt:variant>
      <vt:variant>
        <vt:i4>5</vt:i4>
      </vt:variant>
      <vt:variant>
        <vt:lpwstr>http://www.txstate.edu/effective/upps/upps-04-02-05-att2.html</vt:lpwstr>
      </vt:variant>
      <vt:variant>
        <vt:lpwstr/>
      </vt:variant>
      <vt:variant>
        <vt:i4>983067</vt:i4>
      </vt:variant>
      <vt:variant>
        <vt:i4>0</vt:i4>
      </vt:variant>
      <vt:variant>
        <vt:i4>0</vt:i4>
      </vt:variant>
      <vt:variant>
        <vt:i4>5</vt:i4>
      </vt:variant>
      <vt:variant>
        <vt:lpwstr>http://www.txstate.edu/effective/upps/upps-04-02-05-att1.html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2018-08-24T18:45:00Z</cp:lastPrinted>
  <dcterms:created xsi:type="dcterms:W3CDTF">2024-03-25T21:58:00Z</dcterms:created>
  <dcterms:modified xsi:type="dcterms:W3CDTF">2024-04-03T13:46:00Z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0x010100BA70AC18D9167040B343E66BA792360F</vt:lpwstr>
  </property>
</Properties>
</file>