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F0FB" w14:textId="77777777" w:rsidR="00DE3BA3" w:rsidRDefault="00DE3BA3" w:rsidP="00DE3BA3">
      <w:pPr>
        <w:rPr>
          <w:rFonts w:ascii="Arial" w:hAnsi="Arial" w:cs="Arial"/>
        </w:rPr>
      </w:pPr>
    </w:p>
    <w:p w14:paraId="7A5EABD1" w14:textId="77777777" w:rsidR="00DE3BA3" w:rsidRDefault="00DE3BA3" w:rsidP="00DE3BA3">
      <w:pPr>
        <w:rPr>
          <w:rFonts w:ascii="Arial" w:hAnsi="Arial" w:cs="Arial"/>
        </w:rPr>
      </w:pPr>
    </w:p>
    <w:p w14:paraId="1CF25A94" w14:textId="77777777" w:rsidR="002C3662" w:rsidRDefault="002C3662" w:rsidP="00DE3BA3">
      <w:pPr>
        <w:rPr>
          <w:rFonts w:ascii="Arial" w:hAnsi="Arial" w:cs="Arial"/>
        </w:rPr>
      </w:pPr>
    </w:p>
    <w:p w14:paraId="188997BD" w14:textId="785A56DB" w:rsidR="00EF4DC4" w:rsidRPr="00DE3BA3" w:rsidRDefault="009C739C" w:rsidP="00077257">
      <w:pPr>
        <w:tabs>
          <w:tab w:val="left" w:pos="5040"/>
        </w:tabs>
      </w:pPr>
      <w:r w:rsidRPr="009C739C">
        <w:rPr>
          <w:rFonts w:ascii="Arial" w:hAnsi="Arial" w:cs="Arial"/>
          <w:b/>
        </w:rPr>
        <w:t>Student Information</w:t>
      </w:r>
      <w:r w:rsidRPr="003E2005">
        <w:rPr>
          <w:rFonts w:ascii="Arial" w:hAnsi="Arial" w:cs="Arial"/>
          <w:b/>
        </w:rPr>
        <w:t xml:space="preserve"> </w:t>
      </w:r>
      <w:r w:rsidR="001C291A" w:rsidRPr="00ED73EE">
        <w:rPr>
          <w:rFonts w:ascii="Arial" w:hAnsi="Arial" w:cs="Arial"/>
          <w:b/>
        </w:rPr>
        <w:t xml:space="preserve">System </w:t>
      </w:r>
      <w:r w:rsidR="001C291A" w:rsidRPr="00ED73EE">
        <w:rPr>
          <w:rFonts w:ascii="Arial" w:hAnsi="Arial" w:cs="Arial"/>
          <w:b/>
        </w:rPr>
        <w:tab/>
        <w:t xml:space="preserve">UPPS No. </w:t>
      </w:r>
      <w:r w:rsidR="00106CB9">
        <w:rPr>
          <w:rFonts w:ascii="Arial" w:hAnsi="Arial" w:cs="Arial"/>
          <w:b/>
        </w:rPr>
        <w:t>07.08.05</w:t>
      </w:r>
    </w:p>
    <w:p w14:paraId="718EFB6F" w14:textId="4BE497B4" w:rsidR="00EF4DC4" w:rsidRPr="00ED73EE" w:rsidRDefault="001C291A" w:rsidP="004279C1">
      <w:pPr>
        <w:tabs>
          <w:tab w:val="left" w:pos="5040"/>
        </w:tabs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Access Privileges</w:t>
      </w:r>
      <w:r w:rsidRPr="00ED73EE">
        <w:rPr>
          <w:rFonts w:ascii="Arial" w:hAnsi="Arial" w:cs="Arial"/>
          <w:b/>
        </w:rPr>
        <w:tab/>
        <w:t>Issue No.</w:t>
      </w:r>
      <w:r w:rsidR="00D5044A">
        <w:rPr>
          <w:rFonts w:ascii="Arial" w:hAnsi="Arial" w:cs="Arial"/>
          <w:b/>
        </w:rPr>
        <w:t xml:space="preserve"> </w:t>
      </w:r>
      <w:r w:rsidR="000968F2">
        <w:rPr>
          <w:rFonts w:ascii="Arial" w:hAnsi="Arial" w:cs="Arial"/>
          <w:b/>
        </w:rPr>
        <w:t>2</w:t>
      </w:r>
    </w:p>
    <w:p w14:paraId="1550BFFF" w14:textId="341792C0" w:rsidR="00EF4DC4" w:rsidRDefault="001C291A" w:rsidP="004279C1">
      <w:pPr>
        <w:pStyle w:val="BodyTextIndent"/>
        <w:tabs>
          <w:tab w:val="left" w:pos="5040"/>
        </w:tabs>
        <w:ind w:left="5040"/>
        <w:rPr>
          <w:b/>
        </w:rPr>
      </w:pPr>
      <w:r w:rsidRPr="00ED73EE">
        <w:rPr>
          <w:b/>
        </w:rPr>
        <w:t>Effe</w:t>
      </w:r>
      <w:r w:rsidR="005D3099" w:rsidRPr="00ED73EE">
        <w:rPr>
          <w:b/>
        </w:rPr>
        <w:t>ct</w:t>
      </w:r>
      <w:r w:rsidR="004279C1">
        <w:rPr>
          <w:b/>
        </w:rPr>
        <w:t>ive Date:</w:t>
      </w:r>
      <w:r w:rsidR="00D5044A">
        <w:rPr>
          <w:b/>
        </w:rPr>
        <w:t xml:space="preserve"> </w:t>
      </w:r>
      <w:r w:rsidR="000968F2">
        <w:rPr>
          <w:b/>
        </w:rPr>
        <w:t>06/01/2023</w:t>
      </w:r>
      <w:r w:rsidR="004279C1">
        <w:rPr>
          <w:b/>
        </w:rPr>
        <w:br/>
        <w:t>Next Review Date:</w:t>
      </w:r>
      <w:r w:rsidR="000968F2">
        <w:rPr>
          <w:b/>
        </w:rPr>
        <w:t xml:space="preserve"> 05/01/202</w:t>
      </w:r>
      <w:r w:rsidR="00546ECE">
        <w:rPr>
          <w:b/>
        </w:rPr>
        <w:t>6</w:t>
      </w:r>
      <w:r w:rsidR="004279C1">
        <w:rPr>
          <w:b/>
        </w:rPr>
        <w:t xml:space="preserve"> (</w:t>
      </w:r>
      <w:r w:rsidR="00E51AB5">
        <w:rPr>
          <w:b/>
        </w:rPr>
        <w:t>E</w:t>
      </w:r>
      <w:r w:rsidR="00106CB9">
        <w:rPr>
          <w:b/>
        </w:rPr>
        <w:t>3</w:t>
      </w:r>
      <w:r w:rsidR="00E51AB5">
        <w:rPr>
          <w:b/>
        </w:rPr>
        <w:t>Y</w:t>
      </w:r>
      <w:r w:rsidR="004279C1">
        <w:rPr>
          <w:b/>
        </w:rPr>
        <w:t>)</w:t>
      </w:r>
    </w:p>
    <w:p w14:paraId="553CE5AE" w14:textId="296F78A4" w:rsidR="002C3662" w:rsidRDefault="004279C1" w:rsidP="00834351">
      <w:pPr>
        <w:pStyle w:val="BodyTextIndent"/>
        <w:tabs>
          <w:tab w:val="left" w:pos="5040"/>
        </w:tabs>
        <w:ind w:left="5040"/>
        <w:rPr>
          <w:b/>
          <w:color w:val="FF0000"/>
        </w:rPr>
      </w:pPr>
      <w:r>
        <w:rPr>
          <w:b/>
        </w:rPr>
        <w:t xml:space="preserve">Sr. Reviewer: </w:t>
      </w:r>
      <w:r w:rsidR="00292D22">
        <w:rPr>
          <w:rFonts w:ascii="Helvetica" w:hAnsi="Helvetica" w:cs="Helvetica"/>
          <w:b/>
          <w:bCs/>
          <w:color w:val="222222"/>
        </w:rPr>
        <w:t>University Registrar</w:t>
      </w:r>
      <w:r w:rsidR="001C291A" w:rsidRPr="00ED73EE">
        <w:rPr>
          <w:b/>
          <w:color w:val="FF0000"/>
        </w:rPr>
        <w:t> </w:t>
      </w:r>
    </w:p>
    <w:p w14:paraId="1A6102CA" w14:textId="77777777" w:rsidR="007C04A9" w:rsidRDefault="007C04A9" w:rsidP="00834351">
      <w:pPr>
        <w:pStyle w:val="BodyTextIndent"/>
        <w:tabs>
          <w:tab w:val="left" w:pos="5040"/>
        </w:tabs>
        <w:ind w:left="5040"/>
        <w:rPr>
          <w:b/>
          <w:color w:val="FF0000"/>
        </w:rPr>
      </w:pPr>
    </w:p>
    <w:p w14:paraId="2B523744" w14:textId="77777777" w:rsidR="007C04A9" w:rsidRDefault="007C04A9" w:rsidP="00834351">
      <w:pPr>
        <w:pStyle w:val="BodyTextIndent"/>
        <w:tabs>
          <w:tab w:val="left" w:pos="5040"/>
        </w:tabs>
        <w:ind w:left="5040"/>
        <w:rPr>
          <w:b/>
          <w:color w:val="FF0000"/>
        </w:rPr>
      </w:pPr>
    </w:p>
    <w:p w14:paraId="5CF769D7" w14:textId="0C1EF0F1" w:rsidR="007C04A9" w:rsidRDefault="007C04A9" w:rsidP="007C04A9">
      <w:pPr>
        <w:ind w:left="720" w:hanging="72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POLICY STATEMENT</w:t>
      </w:r>
    </w:p>
    <w:p w14:paraId="2558C615" w14:textId="77777777" w:rsidR="007C04A9" w:rsidRDefault="007C04A9" w:rsidP="007C04A9">
      <w:pPr>
        <w:ind w:left="720" w:hanging="720"/>
        <w:rPr>
          <w:rFonts w:ascii="Arial" w:hAnsi="Arial" w:cs="Arial"/>
          <w:b/>
        </w:rPr>
      </w:pPr>
    </w:p>
    <w:p w14:paraId="60FB67B4" w14:textId="298EDF19" w:rsidR="007C04A9" w:rsidRPr="000968F2" w:rsidRDefault="007C04A9" w:rsidP="000968F2">
      <w:pPr>
        <w:rPr>
          <w:rFonts w:ascii="Arial" w:hAnsi="Arial" w:cs="Arial"/>
          <w:bCs/>
          <w:i/>
          <w:iCs/>
        </w:rPr>
      </w:pPr>
      <w:r w:rsidRPr="000968F2">
        <w:rPr>
          <w:rFonts w:ascii="Arial" w:hAnsi="Arial" w:cs="Arial"/>
          <w:bCs/>
          <w:i/>
          <w:iCs/>
        </w:rPr>
        <w:t>Texas State University is committed to</w:t>
      </w:r>
      <w:r w:rsidR="000968F2">
        <w:rPr>
          <w:rFonts w:ascii="Arial" w:hAnsi="Arial" w:cs="Arial"/>
          <w:bCs/>
          <w:i/>
          <w:iCs/>
        </w:rPr>
        <w:t xml:space="preserve"> protecting the confidentiality and integrity of student records by educating users of their responsibilities and proper usage guidelines. </w:t>
      </w:r>
    </w:p>
    <w:p w14:paraId="7D0C261E" w14:textId="77777777" w:rsidR="00D5044A" w:rsidRPr="00D5044A" w:rsidRDefault="00D5044A" w:rsidP="007C04A9">
      <w:pPr>
        <w:tabs>
          <w:tab w:val="left" w:pos="720"/>
        </w:tabs>
        <w:rPr>
          <w:rFonts w:ascii="Arial" w:hAnsi="Arial" w:cs="Arial"/>
          <w:b/>
        </w:rPr>
      </w:pPr>
    </w:p>
    <w:p w14:paraId="1C4422C6" w14:textId="24944426" w:rsidR="00EF4DC4" w:rsidRPr="00ED73EE" w:rsidRDefault="005D3099">
      <w:pPr>
        <w:ind w:left="720" w:hanging="72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01.</w:t>
      </w:r>
      <w:r w:rsidR="001C291A" w:rsidRPr="00ED73EE">
        <w:rPr>
          <w:rFonts w:ascii="Arial" w:hAnsi="Arial" w:cs="Arial"/>
          <w:b/>
        </w:rPr>
        <w:tab/>
      </w:r>
      <w:r w:rsidR="007C04A9">
        <w:rPr>
          <w:rFonts w:ascii="Arial" w:hAnsi="Arial" w:cs="Arial"/>
          <w:b/>
        </w:rPr>
        <w:t>SCOPE</w:t>
      </w:r>
    </w:p>
    <w:p w14:paraId="7CF6C23E" w14:textId="77777777" w:rsidR="00EF4DC4" w:rsidRPr="00ED73EE" w:rsidRDefault="001C291A">
      <w:pPr>
        <w:ind w:left="720" w:hanging="720"/>
        <w:jc w:val="both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2186CD32" w14:textId="38DF4743" w:rsidR="00EF4DC4" w:rsidRDefault="001C291A">
      <w:pPr>
        <w:pStyle w:val="BodyTextIndent2"/>
      </w:pPr>
      <w:r w:rsidRPr="00ED73EE">
        <w:t>01.01</w:t>
      </w:r>
      <w:r w:rsidRPr="00ED73EE">
        <w:tab/>
        <w:t xml:space="preserve">The purpose of this </w:t>
      </w:r>
      <w:r w:rsidR="00ED73EE">
        <w:t>policy</w:t>
      </w:r>
      <w:r w:rsidR="00ED73EE" w:rsidRPr="00ED73EE">
        <w:t xml:space="preserve"> </w:t>
      </w:r>
      <w:r w:rsidRPr="00ED73EE">
        <w:t>is to delineate th</w:t>
      </w:r>
      <w:r w:rsidR="000E757E" w:rsidRPr="00ED73EE">
        <w:t>e procedures us</w:t>
      </w:r>
      <w:r w:rsidRPr="00ED73EE">
        <w:t xml:space="preserve">ed </w:t>
      </w:r>
      <w:r w:rsidR="006F2D30" w:rsidRPr="00ED73EE">
        <w:t xml:space="preserve">to control access </w:t>
      </w:r>
      <w:r w:rsidR="001B0567">
        <w:t xml:space="preserve">privileges </w:t>
      </w:r>
      <w:r w:rsidRPr="00ED73EE">
        <w:t xml:space="preserve">to the </w:t>
      </w:r>
      <w:r w:rsidR="00ED73EE">
        <w:t>u</w:t>
      </w:r>
      <w:r w:rsidRPr="00ED73EE">
        <w:t xml:space="preserve">niversity’s </w:t>
      </w:r>
      <w:r w:rsidR="009C739C">
        <w:t>student information</w:t>
      </w:r>
      <w:r w:rsidRPr="00ED73EE">
        <w:t xml:space="preserve"> system. </w:t>
      </w:r>
    </w:p>
    <w:p w14:paraId="4ECD466E" w14:textId="77777777" w:rsidR="007C04A9" w:rsidRDefault="007C04A9">
      <w:pPr>
        <w:pStyle w:val="BodyTextIndent2"/>
      </w:pPr>
    </w:p>
    <w:p w14:paraId="1A7B639B" w14:textId="77777777" w:rsidR="007C04A9" w:rsidRPr="00ED73EE" w:rsidRDefault="007C04A9" w:rsidP="007C04A9">
      <w:pPr>
        <w:ind w:left="720" w:hanging="72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02.</w:t>
      </w:r>
      <w:r w:rsidRPr="00ED73EE">
        <w:rPr>
          <w:rFonts w:ascii="Arial" w:hAnsi="Arial" w:cs="Arial"/>
          <w:b/>
        </w:rPr>
        <w:tab/>
        <w:t>DEFINITIONS  </w:t>
      </w:r>
    </w:p>
    <w:p w14:paraId="0AA8E217" w14:textId="77777777" w:rsidR="007C04A9" w:rsidRPr="00F26B36" w:rsidRDefault="007C04A9" w:rsidP="007C04A9">
      <w:pPr>
        <w:ind w:left="1440" w:hanging="720"/>
        <w:rPr>
          <w:rFonts w:ascii="Arial" w:hAnsi="Arial" w:cs="Arial"/>
        </w:rPr>
      </w:pPr>
    </w:p>
    <w:p w14:paraId="0BF6495A" w14:textId="77777777" w:rsidR="007C04A9" w:rsidRPr="00ED73EE" w:rsidRDefault="007C04A9" w:rsidP="007C04A9">
      <w:pPr>
        <w:ind w:left="1440" w:hanging="720"/>
        <w:rPr>
          <w:rFonts w:ascii="Arial" w:hAnsi="Arial" w:cs="Arial"/>
        </w:rPr>
      </w:pPr>
      <w:r w:rsidRPr="00F26B36">
        <w:rPr>
          <w:rFonts w:ascii="Arial" w:hAnsi="Arial" w:cs="Arial"/>
        </w:rPr>
        <w:t>02.01</w:t>
      </w:r>
      <w:r w:rsidRPr="00F26B36">
        <w:rPr>
          <w:rFonts w:ascii="Arial" w:hAnsi="Arial" w:cs="Arial"/>
        </w:rPr>
        <w:tab/>
        <w:t>Access Privileges</w:t>
      </w:r>
      <w:r w:rsidRPr="00ED73E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</w:t>
      </w:r>
      <w:r w:rsidRPr="00ED73EE">
        <w:rPr>
          <w:rFonts w:ascii="Arial" w:hAnsi="Arial" w:cs="Arial"/>
        </w:rPr>
        <w:t xml:space="preserve">he right to perform specific </w:t>
      </w:r>
      <w:r>
        <w:rPr>
          <w:rFonts w:ascii="Arial" w:hAnsi="Arial" w:cs="Arial"/>
        </w:rPr>
        <w:t>student information system</w:t>
      </w:r>
      <w:r w:rsidRPr="00ED73EE">
        <w:rPr>
          <w:rFonts w:ascii="Arial" w:hAnsi="Arial" w:cs="Arial"/>
        </w:rPr>
        <w:t xml:space="preserve"> transactions.</w:t>
      </w:r>
      <w:r>
        <w:rPr>
          <w:rFonts w:ascii="Arial" w:hAnsi="Arial" w:cs="Arial"/>
        </w:rPr>
        <w:t xml:space="preserve"> </w:t>
      </w:r>
      <w:r w:rsidRPr="00ED73EE">
        <w:rPr>
          <w:rFonts w:ascii="Arial" w:hAnsi="Arial" w:cs="Arial"/>
        </w:rPr>
        <w:t>Access privileges may be assigned in two ways:</w:t>
      </w:r>
    </w:p>
    <w:p w14:paraId="0268AFA1" w14:textId="77777777" w:rsidR="007C04A9" w:rsidRPr="00ED73EE" w:rsidRDefault="007C04A9" w:rsidP="007C04A9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ED73EE">
        <w:rPr>
          <w:rFonts w:ascii="Arial" w:hAnsi="Arial" w:cs="Arial"/>
        </w:rPr>
        <w:tab/>
      </w:r>
    </w:p>
    <w:p w14:paraId="0526743B" w14:textId="77777777" w:rsidR="007C04A9" w:rsidRPr="00ED73EE" w:rsidRDefault="007C04A9" w:rsidP="007C04A9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D73EE">
        <w:rPr>
          <w:rFonts w:ascii="Arial" w:hAnsi="Arial" w:cs="Arial"/>
        </w:rPr>
        <w:t>a.</w:t>
      </w:r>
      <w:r w:rsidRPr="00ED73EE">
        <w:rPr>
          <w:rFonts w:ascii="Arial" w:hAnsi="Arial" w:cs="Arial"/>
        </w:rPr>
        <w:tab/>
        <w:t>Display – Data can be viewed but cannot be changed.</w:t>
      </w:r>
    </w:p>
    <w:p w14:paraId="2F45AC84" w14:textId="77777777" w:rsidR="007C04A9" w:rsidRPr="00ED73EE" w:rsidRDefault="007C04A9" w:rsidP="007C04A9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1EF80D73" w14:textId="317C0FD0" w:rsidR="007C04A9" w:rsidRPr="00ED73EE" w:rsidRDefault="007C04A9" w:rsidP="007C04A9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ED73EE">
        <w:rPr>
          <w:rFonts w:ascii="Arial" w:hAnsi="Arial" w:cs="Arial"/>
        </w:rPr>
        <w:t>b.</w:t>
      </w:r>
      <w:r w:rsidRPr="00ED73EE">
        <w:rPr>
          <w:rFonts w:ascii="Arial" w:hAnsi="Arial" w:cs="Arial"/>
        </w:rPr>
        <w:tab/>
        <w:t xml:space="preserve">Modify – Data can be </w:t>
      </w:r>
      <w:r>
        <w:rPr>
          <w:rFonts w:ascii="Arial" w:hAnsi="Arial" w:cs="Arial"/>
        </w:rPr>
        <w:t xml:space="preserve">viewed and </w:t>
      </w:r>
      <w:r w:rsidRPr="00ED73EE">
        <w:rPr>
          <w:rFonts w:ascii="Arial" w:hAnsi="Arial" w:cs="Arial"/>
        </w:rPr>
        <w:t>changed. This may include adding, creating, deleting, deactivating,</w:t>
      </w:r>
      <w:r w:rsidR="000968F2">
        <w:rPr>
          <w:rFonts w:ascii="Arial" w:hAnsi="Arial" w:cs="Arial"/>
        </w:rPr>
        <w:t xml:space="preserve"> and</w:t>
      </w:r>
      <w:r w:rsidRPr="00ED73EE">
        <w:rPr>
          <w:rFonts w:ascii="Arial" w:hAnsi="Arial" w:cs="Arial"/>
        </w:rPr>
        <w:t xml:space="preserve"> approving.</w:t>
      </w:r>
    </w:p>
    <w:p w14:paraId="2D28C6A3" w14:textId="77777777" w:rsidR="007C04A9" w:rsidRPr="00ED73EE" w:rsidRDefault="007C04A9" w:rsidP="007C04A9">
      <w:pPr>
        <w:ind w:left="1440" w:hanging="720"/>
        <w:rPr>
          <w:rFonts w:ascii="Arial" w:hAnsi="Arial" w:cs="Arial"/>
        </w:rPr>
      </w:pPr>
    </w:p>
    <w:p w14:paraId="105932D9" w14:textId="77777777" w:rsidR="007C04A9" w:rsidRDefault="007C04A9" w:rsidP="007C04A9">
      <w:pPr>
        <w:ind w:left="1440" w:hanging="720"/>
        <w:rPr>
          <w:rFonts w:ascii="Arial" w:hAnsi="Arial" w:cs="Arial"/>
        </w:rPr>
      </w:pPr>
      <w:r w:rsidRPr="00ED73EE">
        <w:rPr>
          <w:rFonts w:ascii="Arial" w:hAnsi="Arial" w:cs="Arial"/>
        </w:rPr>
        <w:t>02.0</w:t>
      </w:r>
      <w:r>
        <w:rPr>
          <w:rFonts w:ascii="Arial" w:hAnsi="Arial" w:cs="Arial"/>
        </w:rPr>
        <w:t>2</w:t>
      </w:r>
      <w:r w:rsidRPr="00ED73EE">
        <w:rPr>
          <w:rFonts w:ascii="Arial" w:hAnsi="Arial" w:cs="Arial"/>
        </w:rPr>
        <w:tab/>
      </w:r>
      <w:r>
        <w:rPr>
          <w:rFonts w:ascii="Arial" w:hAnsi="Arial" w:cs="Arial"/>
        </w:rPr>
        <w:t>Department Head</w:t>
      </w:r>
      <w:r w:rsidRPr="00F26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the </w:t>
      </w:r>
      <w:r w:rsidRPr="00ED73EE">
        <w:rPr>
          <w:rFonts w:ascii="Arial" w:hAnsi="Arial" w:cs="Arial"/>
        </w:rPr>
        <w:t xml:space="preserve">individual assigned the </w:t>
      </w:r>
      <w:r>
        <w:rPr>
          <w:rFonts w:ascii="Arial" w:hAnsi="Arial" w:cs="Arial"/>
        </w:rPr>
        <w:t>management</w:t>
      </w:r>
      <w:r w:rsidRPr="00ED73EE">
        <w:rPr>
          <w:rFonts w:ascii="Arial" w:hAnsi="Arial" w:cs="Arial"/>
        </w:rPr>
        <w:t xml:space="preserve"> responsibility for</w:t>
      </w:r>
      <w:r>
        <w:rPr>
          <w:rFonts w:ascii="Arial" w:hAnsi="Arial" w:cs="Arial"/>
        </w:rPr>
        <w:t xml:space="preserve"> an organizational unit of the university</w:t>
      </w:r>
      <w:r w:rsidRPr="00ED73EE">
        <w:rPr>
          <w:rFonts w:ascii="Arial" w:hAnsi="Arial" w:cs="Arial"/>
        </w:rPr>
        <w:t xml:space="preserve">. </w:t>
      </w:r>
    </w:p>
    <w:p w14:paraId="49005F93" w14:textId="77777777" w:rsidR="007C04A9" w:rsidRDefault="007C04A9" w:rsidP="007C04A9">
      <w:pPr>
        <w:ind w:left="1440" w:hanging="720"/>
        <w:rPr>
          <w:rFonts w:ascii="Arial" w:hAnsi="Arial" w:cs="Arial"/>
        </w:rPr>
      </w:pPr>
    </w:p>
    <w:p w14:paraId="2E5F5718" w14:textId="77777777" w:rsidR="007C04A9" w:rsidRDefault="007C04A9" w:rsidP="007C04A9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  <w:t xml:space="preserve">Guests – </w:t>
      </w:r>
      <w:r w:rsidRPr="00E56AEC">
        <w:rPr>
          <w:rFonts w:ascii="Arial" w:hAnsi="Arial" w:cs="Arial"/>
        </w:rPr>
        <w:t xml:space="preserve">accounts </w:t>
      </w:r>
      <w:r>
        <w:rPr>
          <w:rFonts w:ascii="Arial" w:hAnsi="Arial" w:cs="Arial"/>
        </w:rPr>
        <w:t xml:space="preserve">assigned </w:t>
      </w:r>
      <w:r w:rsidRPr="00E56AEC">
        <w:rPr>
          <w:rFonts w:ascii="Arial" w:hAnsi="Arial" w:cs="Arial"/>
        </w:rPr>
        <w:t>to individuals not otherwise affiliated with the university if the accounts are required to support functions directly associated with the university mission.</w:t>
      </w:r>
      <w:r>
        <w:rPr>
          <w:rFonts w:ascii="Arial" w:hAnsi="Arial" w:cs="Arial"/>
        </w:rPr>
        <w:t xml:space="preserve"> </w:t>
      </w:r>
      <w:r w:rsidRPr="00E93500">
        <w:rPr>
          <w:rFonts w:ascii="Arial" w:hAnsi="Arial" w:cs="Arial"/>
          <w:color w:val="000000"/>
        </w:rPr>
        <w:t xml:space="preserve">Guest affiliates are explicitly defined in </w:t>
      </w:r>
      <w:hyperlink r:id="rId8" w:history="1">
        <w:r w:rsidRPr="00D5044A">
          <w:rPr>
            <w:rStyle w:val="Hyperlink"/>
            <w:rFonts w:ascii="Arial" w:hAnsi="Arial" w:cs="Arial"/>
          </w:rPr>
          <w:t>UPPS No. 04.01.02</w:t>
        </w:r>
      </w:hyperlink>
      <w:r w:rsidRPr="00D5044A">
        <w:rPr>
          <w:rFonts w:ascii="Arial" w:hAnsi="Arial" w:cs="Arial"/>
        </w:rPr>
        <w:t>, Information Resources Identity and Access Management</w:t>
      </w:r>
      <w:r>
        <w:rPr>
          <w:rFonts w:ascii="Arial" w:hAnsi="Arial" w:cs="Arial"/>
          <w:color w:val="000000"/>
        </w:rPr>
        <w:t>.</w:t>
      </w:r>
    </w:p>
    <w:p w14:paraId="68A7CCE4" w14:textId="77777777" w:rsidR="007C04A9" w:rsidRPr="00E56AEC" w:rsidRDefault="007C04A9" w:rsidP="007C04A9">
      <w:pPr>
        <w:ind w:left="1440" w:hanging="720"/>
        <w:rPr>
          <w:rFonts w:ascii="Arial" w:hAnsi="Arial" w:cs="Arial"/>
        </w:rPr>
      </w:pPr>
    </w:p>
    <w:p w14:paraId="7442ED0A" w14:textId="2F9CC82C" w:rsidR="007C04A9" w:rsidRPr="007C04A9" w:rsidRDefault="007C04A9" w:rsidP="007C04A9">
      <w:pPr>
        <w:pStyle w:val="BodyTextIndent2"/>
        <w:ind w:left="0" w:firstLine="0"/>
        <w:rPr>
          <w:b/>
          <w:bCs/>
        </w:rPr>
      </w:pPr>
      <w:r w:rsidRPr="007C04A9">
        <w:rPr>
          <w:b/>
          <w:bCs/>
        </w:rPr>
        <w:t>03.</w:t>
      </w:r>
      <w:r w:rsidRPr="007C04A9">
        <w:rPr>
          <w:b/>
          <w:bCs/>
        </w:rPr>
        <w:tab/>
      </w:r>
      <w:r w:rsidR="000968F2">
        <w:rPr>
          <w:b/>
          <w:bCs/>
        </w:rPr>
        <w:t>ACCESS PRIVILEGES TO STUDENT INFORMATION SYSTEMS</w:t>
      </w:r>
    </w:p>
    <w:p w14:paraId="4B7AB6A1" w14:textId="77777777" w:rsidR="00EF4DC4" w:rsidRPr="00ED73EE" w:rsidRDefault="00EF4DC4">
      <w:pPr>
        <w:pStyle w:val="BodyTextIndent2"/>
      </w:pPr>
    </w:p>
    <w:p w14:paraId="0BF4F541" w14:textId="7EF47810" w:rsidR="00556E18" w:rsidRDefault="001C291A" w:rsidP="00556E18">
      <w:pPr>
        <w:pStyle w:val="BodyTextIndent2"/>
      </w:pPr>
      <w:r w:rsidRPr="00ED73EE">
        <w:t>0</w:t>
      </w:r>
      <w:r w:rsidR="007C04A9">
        <w:t>3</w:t>
      </w:r>
      <w:r w:rsidRPr="00ED73EE">
        <w:t>.</w:t>
      </w:r>
      <w:r w:rsidR="006F2D30" w:rsidRPr="00ED73EE">
        <w:t>0</w:t>
      </w:r>
      <w:r w:rsidR="007C04A9">
        <w:t>1</w:t>
      </w:r>
      <w:r w:rsidRPr="00ED73EE">
        <w:tab/>
      </w:r>
      <w:r w:rsidR="0005058D" w:rsidRPr="0005058D">
        <w:t xml:space="preserve">University employees who are granted any form of access </w:t>
      </w:r>
      <w:r w:rsidR="001B0567">
        <w:t xml:space="preserve">privileges </w:t>
      </w:r>
      <w:r w:rsidR="0005058D" w:rsidRPr="0005058D">
        <w:t>to the student information system are required to use discretion and must accept custodial responsibility in processing, approving, and reviewing</w:t>
      </w:r>
      <w:r w:rsidR="00834351">
        <w:t xml:space="preserve"> </w:t>
      </w:r>
      <w:r w:rsidR="0005058D" w:rsidRPr="0005058D">
        <w:t>any records accessed.</w:t>
      </w:r>
    </w:p>
    <w:p w14:paraId="09C0D140" w14:textId="1F5B4864" w:rsidR="00EF4DC4" w:rsidRPr="00ED73EE" w:rsidRDefault="007C04A9">
      <w:pPr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03.02</w:t>
      </w:r>
      <w:r w:rsidR="001C291A" w:rsidRPr="00ED73EE">
        <w:rPr>
          <w:rFonts w:ascii="Arial" w:hAnsi="Arial" w:cs="Arial"/>
        </w:rPr>
        <w:tab/>
      </w:r>
      <w:r w:rsidR="000E757E" w:rsidRPr="00ED73EE">
        <w:rPr>
          <w:rFonts w:ascii="Arial" w:hAnsi="Arial" w:cs="Arial"/>
        </w:rPr>
        <w:t xml:space="preserve">By </w:t>
      </w:r>
      <w:r w:rsidR="007E332E">
        <w:rPr>
          <w:rFonts w:ascii="Arial" w:hAnsi="Arial" w:cs="Arial"/>
        </w:rPr>
        <w:t>accessing</w:t>
      </w:r>
      <w:r w:rsidR="006F2D30" w:rsidRPr="00ED73EE">
        <w:rPr>
          <w:rFonts w:ascii="Arial" w:hAnsi="Arial" w:cs="Arial"/>
        </w:rPr>
        <w:t xml:space="preserve"> the </w:t>
      </w:r>
      <w:r w:rsidR="009C739C">
        <w:rPr>
          <w:rFonts w:ascii="Arial" w:hAnsi="Arial" w:cs="Arial"/>
        </w:rPr>
        <w:t>student information</w:t>
      </w:r>
      <w:r w:rsidR="006F2D30" w:rsidRPr="00ED73EE">
        <w:rPr>
          <w:rFonts w:ascii="Arial" w:hAnsi="Arial" w:cs="Arial"/>
        </w:rPr>
        <w:t xml:space="preserve"> system, </w:t>
      </w:r>
      <w:r w:rsidR="0032536C">
        <w:rPr>
          <w:rFonts w:ascii="Arial" w:hAnsi="Arial" w:cs="Arial"/>
          <w:bCs/>
        </w:rPr>
        <w:t>department heads</w:t>
      </w:r>
      <w:r w:rsidR="006F2D30" w:rsidRPr="00ED73EE">
        <w:rPr>
          <w:rFonts w:ascii="Arial" w:hAnsi="Arial" w:cs="Arial"/>
          <w:bCs/>
        </w:rPr>
        <w:t xml:space="preserve"> </w:t>
      </w:r>
      <w:r w:rsidR="001C291A" w:rsidRPr="00ED73EE">
        <w:rPr>
          <w:rFonts w:ascii="Arial" w:hAnsi="Arial" w:cs="Arial"/>
          <w:bCs/>
        </w:rPr>
        <w:t xml:space="preserve">and </w:t>
      </w:r>
      <w:r w:rsidR="009C739C">
        <w:rPr>
          <w:rFonts w:ascii="Arial" w:hAnsi="Arial" w:cs="Arial"/>
          <w:bCs/>
        </w:rPr>
        <w:t>employees</w:t>
      </w:r>
      <w:r w:rsidR="001C291A" w:rsidRPr="00ED73EE">
        <w:rPr>
          <w:rFonts w:ascii="Arial" w:hAnsi="Arial" w:cs="Arial"/>
          <w:bCs/>
        </w:rPr>
        <w:t xml:space="preserve"> accept the </w:t>
      </w:r>
      <w:r w:rsidR="009C739C">
        <w:rPr>
          <w:rFonts w:ascii="Arial" w:hAnsi="Arial" w:cs="Arial"/>
          <w:bCs/>
        </w:rPr>
        <w:t>legal</w:t>
      </w:r>
      <w:r w:rsidR="001C291A" w:rsidRPr="00ED73EE">
        <w:rPr>
          <w:rFonts w:ascii="Arial" w:hAnsi="Arial" w:cs="Arial"/>
          <w:bCs/>
        </w:rPr>
        <w:t xml:space="preserve"> responsibilities outlined in </w:t>
      </w:r>
      <w:hyperlink r:id="rId9" w:history="1">
        <w:r w:rsidR="009C739C">
          <w:rPr>
            <w:rStyle w:val="Hyperlink"/>
            <w:rFonts w:ascii="Arial" w:hAnsi="Arial" w:cs="Arial"/>
            <w:bCs/>
          </w:rPr>
          <w:t>UPPS No. 01.04.31</w:t>
        </w:r>
      </w:hyperlink>
      <w:r w:rsidR="00ED73EE" w:rsidRPr="00DE3BA3">
        <w:rPr>
          <w:rStyle w:val="Hyperlink"/>
          <w:rFonts w:ascii="Arial" w:hAnsi="Arial" w:cs="Arial"/>
          <w:bCs/>
          <w:color w:val="auto"/>
          <w:u w:val="none"/>
        </w:rPr>
        <w:t xml:space="preserve">, </w:t>
      </w:r>
      <w:r w:rsidR="009C739C">
        <w:rPr>
          <w:rFonts w:ascii="Helvetica" w:hAnsi="Helvetica" w:cs="Helvetica"/>
          <w:color w:val="222222"/>
          <w:shd w:val="clear" w:color="auto" w:fill="FFFFFF"/>
        </w:rPr>
        <w:t>Access to Student Records Pursuant to the Family Educational Rights and Privacy Act of 1974</w:t>
      </w:r>
      <w:r w:rsidR="006E53D4">
        <w:rPr>
          <w:rFonts w:ascii="Helvetica" w:hAnsi="Helvetica" w:cs="Helvetica"/>
          <w:color w:val="222222"/>
          <w:shd w:val="clear" w:color="auto" w:fill="FFFFFF"/>
        </w:rPr>
        <w:t xml:space="preserve"> and </w:t>
      </w:r>
      <w:hyperlink r:id="rId10" w:history="1">
        <w:r w:rsidR="006E53D4">
          <w:rPr>
            <w:rStyle w:val="Hyperlink"/>
            <w:rFonts w:ascii="Arial" w:hAnsi="Arial" w:cs="Arial"/>
            <w:bCs/>
          </w:rPr>
          <w:t>UPPS No. 04.01.07</w:t>
        </w:r>
      </w:hyperlink>
      <w:r w:rsidR="006E53D4">
        <w:rPr>
          <w:rFonts w:ascii="Helvetica" w:hAnsi="Helvetica" w:cs="Helvetica"/>
          <w:color w:val="222222"/>
          <w:shd w:val="clear" w:color="auto" w:fill="FFFFFF"/>
        </w:rPr>
        <w:t>, Appropriate Use of Information Resources</w:t>
      </w:r>
      <w:r w:rsidR="001C291A" w:rsidRPr="00ED73EE">
        <w:rPr>
          <w:rFonts w:ascii="Arial" w:hAnsi="Arial" w:cs="Arial"/>
          <w:bCs/>
        </w:rPr>
        <w:t>.</w:t>
      </w:r>
    </w:p>
    <w:p w14:paraId="452835A1" w14:textId="77777777" w:rsidR="00EF4DC4" w:rsidRPr="00ED73EE" w:rsidRDefault="00EF4DC4">
      <w:pPr>
        <w:ind w:left="1440" w:hanging="720"/>
        <w:rPr>
          <w:rFonts w:ascii="Arial" w:hAnsi="Arial" w:cs="Arial"/>
          <w:bCs/>
        </w:rPr>
      </w:pPr>
    </w:p>
    <w:p w14:paraId="3535F6CE" w14:textId="15C34DEE" w:rsidR="007A294C" w:rsidRPr="007A294C" w:rsidRDefault="007C04A9" w:rsidP="007A294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Cs/>
        </w:rPr>
        <w:t>03.03</w:t>
      </w:r>
      <w:r w:rsidR="001C291A" w:rsidRPr="00ED73EE">
        <w:rPr>
          <w:rFonts w:ascii="Arial" w:hAnsi="Arial" w:cs="Arial"/>
          <w:bCs/>
        </w:rPr>
        <w:tab/>
      </w:r>
      <w:r w:rsidR="001B0567">
        <w:rPr>
          <w:rFonts w:ascii="Arial" w:hAnsi="Arial" w:cs="Arial"/>
          <w:bCs/>
        </w:rPr>
        <w:t xml:space="preserve">The university typically only authorizes employees with access privileges to the student information system. </w:t>
      </w:r>
      <w:r w:rsidR="007A294C" w:rsidRPr="007A294C">
        <w:rPr>
          <w:rFonts w:ascii="Arial" w:hAnsi="Arial" w:cs="Arial"/>
        </w:rPr>
        <w:t xml:space="preserve">Any such access </w:t>
      </w:r>
      <w:r w:rsidR="001B0567">
        <w:rPr>
          <w:rFonts w:ascii="Arial" w:hAnsi="Arial" w:cs="Arial"/>
        </w:rPr>
        <w:t xml:space="preserve">privileges </w:t>
      </w:r>
      <w:r w:rsidR="007A294C" w:rsidRPr="007A294C">
        <w:rPr>
          <w:rFonts w:ascii="Arial" w:hAnsi="Arial" w:cs="Arial"/>
        </w:rPr>
        <w:t>must be associated with a named individual. The university will grant access</w:t>
      </w:r>
      <w:r w:rsidR="001B0567">
        <w:rPr>
          <w:rFonts w:ascii="Arial" w:hAnsi="Arial" w:cs="Arial"/>
        </w:rPr>
        <w:t xml:space="preserve"> privileges</w:t>
      </w:r>
      <w:r w:rsidR="007A294C" w:rsidRPr="007A294C">
        <w:rPr>
          <w:rFonts w:ascii="Arial" w:hAnsi="Arial" w:cs="Arial"/>
        </w:rPr>
        <w:t xml:space="preserve"> commensurate with the responsibilities of the individual’s position.</w:t>
      </w:r>
    </w:p>
    <w:p w14:paraId="00F31B32" w14:textId="77777777" w:rsidR="0005058D" w:rsidRPr="00ED73EE" w:rsidRDefault="0005058D" w:rsidP="007A294C">
      <w:pPr>
        <w:rPr>
          <w:rFonts w:ascii="Arial" w:hAnsi="Arial" w:cs="Arial"/>
          <w:bCs/>
        </w:rPr>
      </w:pPr>
    </w:p>
    <w:p w14:paraId="6574DC8E" w14:textId="6405D83E" w:rsidR="00EA50B4" w:rsidRDefault="007C04A9">
      <w:pPr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03.04</w:t>
      </w:r>
      <w:r w:rsidR="00EA50B4" w:rsidRPr="00ED73EE">
        <w:rPr>
          <w:rFonts w:ascii="Arial" w:hAnsi="Arial" w:cs="Arial"/>
          <w:bCs/>
        </w:rPr>
        <w:tab/>
        <w:t xml:space="preserve">The </w:t>
      </w:r>
      <w:r w:rsidR="00ED73EE">
        <w:rPr>
          <w:rFonts w:ascii="Arial" w:hAnsi="Arial" w:cs="Arial"/>
          <w:bCs/>
        </w:rPr>
        <w:t>u</w:t>
      </w:r>
      <w:r w:rsidR="00EA50B4" w:rsidRPr="00ED73EE">
        <w:rPr>
          <w:rFonts w:ascii="Arial" w:hAnsi="Arial" w:cs="Arial"/>
          <w:bCs/>
        </w:rPr>
        <w:t xml:space="preserve">niversity will </w:t>
      </w:r>
      <w:r w:rsidR="001B0567">
        <w:rPr>
          <w:rFonts w:ascii="Arial" w:hAnsi="Arial" w:cs="Arial"/>
          <w:bCs/>
        </w:rPr>
        <w:t>revoke</w:t>
      </w:r>
      <w:r w:rsidR="00EA50B4" w:rsidRPr="00ED73EE">
        <w:rPr>
          <w:rFonts w:ascii="Arial" w:hAnsi="Arial" w:cs="Arial"/>
          <w:bCs/>
        </w:rPr>
        <w:t xml:space="preserve"> access privileges for employees who terminate their employment with the </w:t>
      </w:r>
      <w:r w:rsidR="00ED73EE">
        <w:rPr>
          <w:rFonts w:ascii="Arial" w:hAnsi="Arial" w:cs="Arial"/>
          <w:bCs/>
        </w:rPr>
        <w:t>u</w:t>
      </w:r>
      <w:r w:rsidR="00EA50B4" w:rsidRPr="00ED73EE">
        <w:rPr>
          <w:rFonts w:ascii="Arial" w:hAnsi="Arial" w:cs="Arial"/>
          <w:bCs/>
        </w:rPr>
        <w:t>niversity</w:t>
      </w:r>
      <w:r w:rsidR="009C739C">
        <w:rPr>
          <w:rFonts w:ascii="Arial" w:hAnsi="Arial" w:cs="Arial"/>
          <w:bCs/>
        </w:rPr>
        <w:t>, employees</w:t>
      </w:r>
      <w:r w:rsidR="00EA50B4" w:rsidRPr="00ED73EE">
        <w:rPr>
          <w:rFonts w:ascii="Arial" w:hAnsi="Arial" w:cs="Arial"/>
          <w:bCs/>
        </w:rPr>
        <w:t xml:space="preserve"> who have changed positions or job duties</w:t>
      </w:r>
      <w:r w:rsidR="009C739C">
        <w:rPr>
          <w:rFonts w:ascii="Arial" w:hAnsi="Arial" w:cs="Arial"/>
          <w:bCs/>
        </w:rPr>
        <w:t xml:space="preserve">, as well as employees who have not accessed the student information system in a </w:t>
      </w:r>
      <w:r w:rsidR="007A294C">
        <w:rPr>
          <w:rFonts w:ascii="Arial" w:hAnsi="Arial" w:cs="Arial"/>
          <w:bCs/>
        </w:rPr>
        <w:t>period of time specified below.</w:t>
      </w:r>
    </w:p>
    <w:p w14:paraId="0E7C43B5" w14:textId="77777777" w:rsidR="0005058D" w:rsidRPr="00ED73EE" w:rsidRDefault="0005058D">
      <w:pPr>
        <w:ind w:left="1440" w:hanging="720"/>
        <w:rPr>
          <w:rFonts w:ascii="Arial" w:hAnsi="Arial" w:cs="Arial"/>
          <w:bCs/>
        </w:rPr>
      </w:pPr>
    </w:p>
    <w:p w14:paraId="37AE6E12" w14:textId="7880E453" w:rsidR="0005058D" w:rsidRPr="0005058D" w:rsidRDefault="0005058D" w:rsidP="000505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058D">
        <w:rPr>
          <w:rFonts w:ascii="Arial" w:hAnsi="Arial" w:cs="Arial"/>
        </w:rPr>
        <w:t xml:space="preserve">Faculty and staff users who do not login </w:t>
      </w:r>
      <w:r w:rsidR="001B0567">
        <w:rPr>
          <w:rFonts w:ascii="Arial" w:hAnsi="Arial" w:cs="Arial"/>
        </w:rPr>
        <w:t>to the</w:t>
      </w:r>
      <w:r w:rsidRPr="0005058D">
        <w:rPr>
          <w:rFonts w:ascii="Arial" w:hAnsi="Arial" w:cs="Arial"/>
        </w:rPr>
        <w:t xml:space="preserve"> student information system account for a period of 366 consecutive days will have their access </w:t>
      </w:r>
      <w:r w:rsidR="001B0567">
        <w:rPr>
          <w:rFonts w:ascii="Arial" w:hAnsi="Arial" w:cs="Arial"/>
        </w:rPr>
        <w:t>privileges revoked</w:t>
      </w:r>
      <w:r w:rsidRPr="0005058D">
        <w:rPr>
          <w:rFonts w:ascii="Arial" w:hAnsi="Arial" w:cs="Arial"/>
        </w:rPr>
        <w:t>.</w:t>
      </w:r>
    </w:p>
    <w:p w14:paraId="3E5A8668" w14:textId="77777777" w:rsidR="0005058D" w:rsidRPr="0005058D" w:rsidRDefault="0005058D" w:rsidP="0005058D">
      <w:pPr>
        <w:ind w:left="1440"/>
        <w:rPr>
          <w:rFonts w:ascii="Arial" w:hAnsi="Arial" w:cs="Arial"/>
        </w:rPr>
      </w:pPr>
    </w:p>
    <w:p w14:paraId="39C1757E" w14:textId="0639CD65" w:rsidR="0005058D" w:rsidRPr="0005058D" w:rsidRDefault="0005058D" w:rsidP="000505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5058D">
        <w:rPr>
          <w:rFonts w:ascii="Arial" w:hAnsi="Arial" w:cs="Arial"/>
          <w:color w:val="000000"/>
        </w:rPr>
        <w:t xml:space="preserve">Student workers will have their </w:t>
      </w:r>
      <w:r w:rsidR="00D5044A">
        <w:rPr>
          <w:rFonts w:ascii="Arial" w:hAnsi="Arial" w:cs="Arial"/>
          <w:color w:val="000000"/>
        </w:rPr>
        <w:t xml:space="preserve">access </w:t>
      </w:r>
      <w:r w:rsidR="001553FA">
        <w:rPr>
          <w:rFonts w:ascii="Arial" w:hAnsi="Arial" w:cs="Arial"/>
          <w:color w:val="000000"/>
        </w:rPr>
        <w:t xml:space="preserve">privileges revoked </w:t>
      </w:r>
      <w:r w:rsidRPr="0005058D">
        <w:rPr>
          <w:rFonts w:ascii="Arial" w:hAnsi="Arial" w:cs="Arial"/>
          <w:color w:val="000000"/>
        </w:rPr>
        <w:t>after 120</w:t>
      </w:r>
      <w:r w:rsidRPr="0005058D">
        <w:rPr>
          <w:rFonts w:ascii="Arial" w:hAnsi="Arial" w:cs="Arial"/>
        </w:rPr>
        <w:t xml:space="preserve"> </w:t>
      </w:r>
      <w:r w:rsidRPr="0005058D">
        <w:rPr>
          <w:rFonts w:ascii="Arial" w:hAnsi="Arial" w:cs="Arial"/>
          <w:color w:val="000000"/>
        </w:rPr>
        <w:t>days</w:t>
      </w:r>
      <w:r w:rsidR="006F6E3B">
        <w:rPr>
          <w:rFonts w:ascii="Arial" w:hAnsi="Arial" w:cs="Arial"/>
        </w:rPr>
        <w:t xml:space="preserve"> of inactivity.</w:t>
      </w:r>
    </w:p>
    <w:p w14:paraId="7A0F8050" w14:textId="77777777" w:rsidR="0005058D" w:rsidRPr="0005058D" w:rsidRDefault="0005058D" w:rsidP="0005058D">
      <w:pPr>
        <w:ind w:left="1440"/>
        <w:rPr>
          <w:rFonts w:ascii="Arial" w:hAnsi="Arial" w:cs="Arial"/>
        </w:rPr>
      </w:pPr>
    </w:p>
    <w:p w14:paraId="4DC52B27" w14:textId="6FC29E62" w:rsidR="0005058D" w:rsidRPr="0005058D" w:rsidRDefault="0005058D" w:rsidP="0005058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05058D">
        <w:rPr>
          <w:rFonts w:ascii="Arial" w:hAnsi="Arial" w:cs="Arial"/>
          <w:color w:val="000000"/>
        </w:rPr>
        <w:t>Guests will have their</w:t>
      </w:r>
      <w:r w:rsidR="00D5044A">
        <w:rPr>
          <w:rFonts w:ascii="Arial" w:hAnsi="Arial" w:cs="Arial"/>
          <w:color w:val="000000"/>
        </w:rPr>
        <w:t xml:space="preserve"> access</w:t>
      </w:r>
      <w:r w:rsidRPr="0005058D">
        <w:rPr>
          <w:rFonts w:ascii="Arial" w:hAnsi="Arial" w:cs="Arial"/>
          <w:color w:val="000000"/>
        </w:rPr>
        <w:t xml:space="preserve"> </w:t>
      </w:r>
      <w:r w:rsidR="001B0567">
        <w:rPr>
          <w:rFonts w:ascii="Arial" w:hAnsi="Arial" w:cs="Arial"/>
          <w:color w:val="000000"/>
        </w:rPr>
        <w:t xml:space="preserve">privileges </w:t>
      </w:r>
      <w:r w:rsidR="001553FA">
        <w:rPr>
          <w:rFonts w:ascii="Arial" w:hAnsi="Arial" w:cs="Arial"/>
          <w:color w:val="000000"/>
        </w:rPr>
        <w:t xml:space="preserve">revoked </w:t>
      </w:r>
      <w:r w:rsidRPr="0005058D">
        <w:rPr>
          <w:rFonts w:ascii="Arial" w:hAnsi="Arial" w:cs="Arial"/>
          <w:color w:val="000000"/>
        </w:rPr>
        <w:t>after 30 days</w:t>
      </w:r>
      <w:r w:rsidR="006F6E3B">
        <w:rPr>
          <w:rFonts w:ascii="Arial" w:hAnsi="Arial" w:cs="Arial"/>
          <w:color w:val="000000"/>
        </w:rPr>
        <w:t xml:space="preserve"> </w:t>
      </w:r>
      <w:r w:rsidR="006F6E3B">
        <w:rPr>
          <w:rFonts w:ascii="Arial" w:hAnsi="Arial" w:cs="Arial"/>
        </w:rPr>
        <w:t>of inactivity.</w:t>
      </w:r>
    </w:p>
    <w:p w14:paraId="7B698129" w14:textId="77777777" w:rsidR="0005058D" w:rsidRPr="0005058D" w:rsidRDefault="0005058D" w:rsidP="0005058D">
      <w:pPr>
        <w:pStyle w:val="ListParagraph"/>
        <w:rPr>
          <w:rFonts w:ascii="Arial" w:hAnsi="Arial" w:cs="Arial"/>
        </w:rPr>
      </w:pPr>
    </w:p>
    <w:p w14:paraId="1F41A0E0" w14:textId="4200C3C1" w:rsidR="0005058D" w:rsidRPr="000A6005" w:rsidRDefault="00D5044A" w:rsidP="000A6005">
      <w:pPr>
        <w:ind w:left="1440"/>
        <w:rPr>
          <w:rFonts w:ascii="Arial" w:hAnsi="Arial" w:cs="Arial"/>
        </w:rPr>
      </w:pPr>
      <w:r w:rsidRPr="000A6005">
        <w:rPr>
          <w:rFonts w:ascii="Arial" w:hAnsi="Arial" w:cs="Arial"/>
        </w:rPr>
        <w:t>Users</w:t>
      </w:r>
      <w:r w:rsidR="0005058D" w:rsidRPr="000A6005">
        <w:rPr>
          <w:rFonts w:ascii="Arial" w:hAnsi="Arial" w:cs="Arial"/>
        </w:rPr>
        <w:t xml:space="preserve"> will need to contact</w:t>
      </w:r>
      <w:r w:rsidR="001553FA" w:rsidRPr="000A6005">
        <w:rPr>
          <w:rFonts w:ascii="Arial" w:hAnsi="Arial" w:cs="Arial"/>
        </w:rPr>
        <w:t xml:space="preserve"> the</w:t>
      </w:r>
      <w:r w:rsidR="0005058D" w:rsidRPr="000A6005">
        <w:rPr>
          <w:rFonts w:ascii="Arial" w:hAnsi="Arial" w:cs="Arial"/>
        </w:rPr>
        <w:t xml:space="preserve"> </w:t>
      </w:r>
      <w:r w:rsidR="00C20E22">
        <w:rPr>
          <w:rFonts w:ascii="Arial" w:hAnsi="Arial" w:cs="Arial"/>
        </w:rPr>
        <w:t>Information Technology</w:t>
      </w:r>
      <w:r w:rsidR="0005058D" w:rsidRPr="000A6005">
        <w:rPr>
          <w:rFonts w:ascii="Arial" w:hAnsi="Arial" w:cs="Arial"/>
        </w:rPr>
        <w:t xml:space="preserve"> Assistance Center (ITAC) to request </w:t>
      </w:r>
      <w:r w:rsidR="001553FA" w:rsidRPr="000A6005">
        <w:rPr>
          <w:rFonts w:ascii="Arial" w:hAnsi="Arial" w:cs="Arial"/>
        </w:rPr>
        <w:t xml:space="preserve">authorization to reinstate their access privileges. </w:t>
      </w:r>
    </w:p>
    <w:p w14:paraId="0BB80A71" w14:textId="77777777" w:rsidR="00653869" w:rsidRDefault="0005058D" w:rsidP="000055CC">
      <w:pPr>
        <w:pStyle w:val="ListParagraph"/>
      </w:pPr>
      <w:r w:rsidRPr="0005058D">
        <w:tab/>
      </w:r>
    </w:p>
    <w:p w14:paraId="4F649516" w14:textId="416EE0AA" w:rsidR="00615CF7" w:rsidRPr="00653869" w:rsidRDefault="007C04A9" w:rsidP="000055CC">
      <w:pPr>
        <w:pStyle w:val="ListParagraph"/>
        <w:spacing w:before="100" w:beforeAutospacing="1" w:after="100" w:afterAutospacing="1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03.05</w:t>
      </w:r>
      <w:r w:rsidR="001C291A" w:rsidRPr="000055CC">
        <w:rPr>
          <w:rFonts w:ascii="Arial" w:hAnsi="Arial" w:cs="Arial"/>
        </w:rPr>
        <w:tab/>
      </w:r>
      <w:r w:rsidR="0005058D" w:rsidRPr="000055CC">
        <w:rPr>
          <w:rFonts w:ascii="Arial" w:hAnsi="Arial" w:cs="Arial"/>
        </w:rPr>
        <w:t>The department head</w:t>
      </w:r>
      <w:r w:rsidR="00D5044A">
        <w:rPr>
          <w:rFonts w:ascii="Arial" w:hAnsi="Arial" w:cs="Arial"/>
        </w:rPr>
        <w:t>,</w:t>
      </w:r>
      <w:r w:rsidR="0005058D" w:rsidRPr="000055CC">
        <w:rPr>
          <w:rFonts w:ascii="Arial" w:hAnsi="Arial" w:cs="Arial"/>
        </w:rPr>
        <w:t xml:space="preserve"> or designee</w:t>
      </w:r>
      <w:r w:rsidR="00D5044A">
        <w:rPr>
          <w:rFonts w:ascii="Arial" w:hAnsi="Arial" w:cs="Arial"/>
        </w:rPr>
        <w:t>,</w:t>
      </w:r>
      <w:r w:rsidR="0005058D" w:rsidRPr="000055CC">
        <w:rPr>
          <w:rFonts w:ascii="Arial" w:hAnsi="Arial" w:cs="Arial"/>
        </w:rPr>
        <w:t xml:space="preserve"> must submit request</w:t>
      </w:r>
      <w:r w:rsidR="00D5044A">
        <w:rPr>
          <w:rFonts w:ascii="Arial" w:hAnsi="Arial" w:cs="Arial"/>
        </w:rPr>
        <w:t>s</w:t>
      </w:r>
      <w:r w:rsidR="00653869" w:rsidRPr="000055CC">
        <w:rPr>
          <w:rFonts w:ascii="Arial" w:hAnsi="Arial" w:cs="Arial"/>
        </w:rPr>
        <w:t xml:space="preserve"> </w:t>
      </w:r>
      <w:r w:rsidR="0005058D" w:rsidRPr="000055CC">
        <w:rPr>
          <w:rFonts w:ascii="Arial" w:hAnsi="Arial" w:cs="Arial"/>
        </w:rPr>
        <w:t>for</w:t>
      </w:r>
      <w:r w:rsidR="000055CC">
        <w:rPr>
          <w:rFonts w:ascii="Arial" w:hAnsi="Arial" w:cs="Arial"/>
        </w:rPr>
        <w:t xml:space="preserve"> </w:t>
      </w:r>
      <w:r w:rsidR="0005058D" w:rsidRPr="000055CC">
        <w:rPr>
          <w:rFonts w:ascii="Arial" w:hAnsi="Arial" w:cs="Arial"/>
        </w:rPr>
        <w:t xml:space="preserve">access privileges. </w:t>
      </w:r>
    </w:p>
    <w:p w14:paraId="60B83BD1" w14:textId="041A82E5" w:rsidR="00514A7F" w:rsidRPr="0005058D" w:rsidRDefault="007C04A9" w:rsidP="00653869">
      <w:pPr>
        <w:pStyle w:val="BodyTextIndent2"/>
      </w:pPr>
      <w:r>
        <w:t>03.06</w:t>
      </w:r>
      <w:r w:rsidR="00077257" w:rsidRPr="00653869">
        <w:tab/>
      </w:r>
      <w:r w:rsidR="0005058D" w:rsidRPr="00653869">
        <w:t>The department head</w:t>
      </w:r>
      <w:r w:rsidR="00D5044A">
        <w:t>,</w:t>
      </w:r>
      <w:r w:rsidR="0005058D" w:rsidRPr="00653869">
        <w:t xml:space="preserve"> or designee</w:t>
      </w:r>
      <w:r w:rsidR="00D5044A">
        <w:t>,</w:t>
      </w:r>
      <w:r w:rsidR="0005058D" w:rsidRPr="00653869">
        <w:t xml:space="preserve"> is responsible for immediately notifying ITAC of all separating employees or employees transferring to another position by contacting </w:t>
      </w:r>
      <w:hyperlink r:id="rId11" w:history="1">
        <w:r w:rsidR="0005058D" w:rsidRPr="00653869">
          <w:rPr>
            <w:rStyle w:val="Hyperlink"/>
          </w:rPr>
          <w:t>itac@txstate.edu</w:t>
        </w:r>
      </w:hyperlink>
      <w:r w:rsidR="0005058D" w:rsidRPr="00653869">
        <w:t>.</w:t>
      </w:r>
    </w:p>
    <w:p w14:paraId="16DB9E11" w14:textId="77777777" w:rsidR="00EF4DC4" w:rsidRPr="00ED73EE" w:rsidRDefault="00EF4DC4">
      <w:pPr>
        <w:pStyle w:val="BodyTextIndent2"/>
      </w:pPr>
    </w:p>
    <w:p w14:paraId="667922A6" w14:textId="717F824F" w:rsidR="00804AC4" w:rsidRPr="00556E18" w:rsidRDefault="007C04A9" w:rsidP="00556E18">
      <w:pPr>
        <w:pStyle w:val="BodyTextIndent2"/>
      </w:pPr>
      <w:r>
        <w:t>03.07</w:t>
      </w:r>
      <w:r w:rsidR="001F1246">
        <w:tab/>
      </w:r>
      <w:r w:rsidR="001C291A" w:rsidRPr="00ED73EE">
        <w:t xml:space="preserve">Failure to comply with this policy may result in administrative action, including revocation of </w:t>
      </w:r>
      <w:r w:rsidR="0032536C">
        <w:t>student information system</w:t>
      </w:r>
      <w:r w:rsidR="001C291A" w:rsidRPr="00ED73EE">
        <w:t xml:space="preserve"> access </w:t>
      </w:r>
      <w:r w:rsidR="001B0567">
        <w:t>privileges</w:t>
      </w:r>
      <w:r w:rsidR="00D5044A">
        <w:t>,</w:t>
      </w:r>
      <w:r w:rsidR="001B0567">
        <w:t xml:space="preserve"> </w:t>
      </w:r>
      <w:r w:rsidR="001C291A" w:rsidRPr="00ED73EE">
        <w:t>as well as disciplinary action.</w:t>
      </w:r>
    </w:p>
    <w:p w14:paraId="582A60F7" w14:textId="77777777" w:rsidR="00804AC4" w:rsidRDefault="00804AC4">
      <w:pPr>
        <w:rPr>
          <w:rFonts w:ascii="Arial" w:hAnsi="Arial" w:cs="Arial"/>
          <w:b/>
        </w:rPr>
      </w:pPr>
    </w:p>
    <w:p w14:paraId="7D1BC5C2" w14:textId="04706138" w:rsidR="00EF4DC4" w:rsidRPr="00ED73EE" w:rsidRDefault="006F6B7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0</w:t>
      </w:r>
      <w:r w:rsidR="007C04A9">
        <w:rPr>
          <w:rFonts w:ascii="Arial" w:hAnsi="Arial" w:cs="Arial"/>
          <w:b/>
        </w:rPr>
        <w:t>4</w:t>
      </w:r>
      <w:r w:rsidR="001C291A" w:rsidRPr="00ED73EE">
        <w:rPr>
          <w:rFonts w:ascii="Arial" w:hAnsi="Arial" w:cs="Arial"/>
          <w:b/>
        </w:rPr>
        <w:t>.</w:t>
      </w:r>
      <w:r w:rsidR="001C291A" w:rsidRPr="00ED73EE">
        <w:rPr>
          <w:rFonts w:ascii="Arial" w:hAnsi="Arial" w:cs="Arial"/>
          <w:b/>
        </w:rPr>
        <w:tab/>
        <w:t>PROCEDURE</w:t>
      </w:r>
      <w:r w:rsidR="00F26B36">
        <w:rPr>
          <w:rFonts w:ascii="Arial" w:hAnsi="Arial" w:cs="Arial"/>
          <w:b/>
        </w:rPr>
        <w:t xml:space="preserve"> TO </w:t>
      </w:r>
      <w:r w:rsidR="007E332E">
        <w:rPr>
          <w:rFonts w:ascii="Arial" w:hAnsi="Arial" w:cs="Arial"/>
          <w:b/>
        </w:rPr>
        <w:t>GRANT</w:t>
      </w:r>
      <w:r w:rsidR="00D5044A">
        <w:rPr>
          <w:rFonts w:ascii="Arial" w:hAnsi="Arial" w:cs="Arial"/>
          <w:b/>
        </w:rPr>
        <w:t xml:space="preserve"> OR</w:t>
      </w:r>
      <w:r w:rsidR="007E332E">
        <w:rPr>
          <w:rFonts w:ascii="Arial" w:hAnsi="Arial" w:cs="Arial"/>
          <w:b/>
        </w:rPr>
        <w:t xml:space="preserve"> REVOKE </w:t>
      </w:r>
      <w:r w:rsidR="006E53D4">
        <w:rPr>
          <w:rFonts w:ascii="Arial" w:hAnsi="Arial" w:cs="Arial"/>
          <w:b/>
        </w:rPr>
        <w:t>ACCESS</w:t>
      </w:r>
    </w:p>
    <w:p w14:paraId="2D7EAFF8" w14:textId="77777777" w:rsidR="00EF4DC4" w:rsidRPr="00ED73EE" w:rsidRDefault="00EF4DC4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</w:rPr>
      </w:pPr>
    </w:p>
    <w:p w14:paraId="5079760D" w14:textId="5E83BCF2" w:rsidR="00D5044A" w:rsidRPr="00556E18" w:rsidRDefault="001C291A" w:rsidP="00556E18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Cs/>
        </w:rPr>
      </w:pPr>
      <w:r w:rsidRPr="00ED73EE">
        <w:rPr>
          <w:rFonts w:ascii="Arial" w:hAnsi="Arial" w:cs="Arial"/>
        </w:rPr>
        <w:tab/>
      </w:r>
      <w:r w:rsidR="006F6B7B" w:rsidRPr="00ED73EE">
        <w:rPr>
          <w:rFonts w:ascii="Arial" w:hAnsi="Arial" w:cs="Arial"/>
        </w:rPr>
        <w:t>0</w:t>
      </w:r>
      <w:r w:rsidR="007C04A9">
        <w:rPr>
          <w:rFonts w:ascii="Arial" w:hAnsi="Arial" w:cs="Arial"/>
        </w:rPr>
        <w:t>4</w:t>
      </w:r>
      <w:r w:rsidRPr="00ED73EE">
        <w:rPr>
          <w:rFonts w:ascii="Arial" w:hAnsi="Arial" w:cs="Arial"/>
        </w:rPr>
        <w:t>.01</w:t>
      </w:r>
      <w:r w:rsidRPr="00ED73EE">
        <w:rPr>
          <w:rFonts w:ascii="Arial" w:hAnsi="Arial" w:cs="Arial"/>
        </w:rPr>
        <w:tab/>
      </w:r>
      <w:r w:rsidR="0011547F" w:rsidRPr="00ED73EE">
        <w:rPr>
          <w:rFonts w:ascii="Arial" w:hAnsi="Arial" w:cs="Arial"/>
        </w:rPr>
        <w:t xml:space="preserve">Access </w:t>
      </w:r>
      <w:r w:rsidR="00BA112F">
        <w:rPr>
          <w:rFonts w:ascii="Arial" w:hAnsi="Arial" w:cs="Arial"/>
        </w:rPr>
        <w:t xml:space="preserve">privileges </w:t>
      </w:r>
      <w:r w:rsidR="0011547F" w:rsidRPr="00ED73EE">
        <w:rPr>
          <w:rFonts w:ascii="Arial" w:hAnsi="Arial" w:cs="Arial"/>
        </w:rPr>
        <w:t xml:space="preserve">to the </w:t>
      </w:r>
      <w:r w:rsidR="009C739C">
        <w:rPr>
          <w:rFonts w:ascii="Arial" w:hAnsi="Arial" w:cs="Arial"/>
        </w:rPr>
        <w:t>student information</w:t>
      </w:r>
      <w:r w:rsidR="00B022C5">
        <w:rPr>
          <w:rFonts w:ascii="Arial" w:hAnsi="Arial" w:cs="Arial"/>
        </w:rPr>
        <w:t xml:space="preserve"> </w:t>
      </w:r>
      <w:r w:rsidR="0011547F" w:rsidRPr="00ED73EE">
        <w:rPr>
          <w:rFonts w:ascii="Arial" w:hAnsi="Arial" w:cs="Arial"/>
        </w:rPr>
        <w:t xml:space="preserve">system may be granted, modified, or revoked by </w:t>
      </w:r>
      <w:r w:rsidR="00B05A94">
        <w:rPr>
          <w:rFonts w:ascii="Arial" w:hAnsi="Arial" w:cs="Arial"/>
        </w:rPr>
        <w:t xml:space="preserve">accessing the </w:t>
      </w:r>
      <w:hyperlink r:id="rId12" w:history="1">
        <w:r w:rsidR="00B05A94" w:rsidRPr="00B05A94">
          <w:rPr>
            <w:rStyle w:val="Hyperlink"/>
            <w:rFonts w:ascii="Arial" w:hAnsi="Arial" w:cs="Arial"/>
          </w:rPr>
          <w:t>SIS/Banner Security Access</w:t>
        </w:r>
      </w:hyperlink>
      <w:r w:rsidR="00B05A94">
        <w:rPr>
          <w:rFonts w:ascii="Arial" w:hAnsi="Arial" w:cs="Arial"/>
        </w:rPr>
        <w:t xml:space="preserve"> request form</w:t>
      </w:r>
      <w:r w:rsidR="00A043C3" w:rsidRPr="00F26B36">
        <w:rPr>
          <w:rStyle w:val="Hyperlink"/>
          <w:rFonts w:ascii="Arial" w:hAnsi="Arial" w:cs="Arial"/>
          <w:u w:val="none"/>
        </w:rPr>
        <w:t>.</w:t>
      </w:r>
      <w:r w:rsidR="00A043C3" w:rsidRPr="00F26B3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EC1CCE6" w14:textId="4637A2BE" w:rsidR="00EF4DC4" w:rsidRPr="00ED73EE" w:rsidRDefault="001C291A">
      <w:pPr>
        <w:ind w:left="720" w:hanging="72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lastRenderedPageBreak/>
        <w:t>0</w:t>
      </w:r>
      <w:r w:rsidR="007C04A9">
        <w:rPr>
          <w:rFonts w:ascii="Arial" w:hAnsi="Arial" w:cs="Arial"/>
          <w:b/>
        </w:rPr>
        <w:t>5</w:t>
      </w:r>
      <w:r w:rsidRPr="00ED73EE">
        <w:rPr>
          <w:rFonts w:ascii="Arial" w:hAnsi="Arial" w:cs="Arial"/>
          <w:b/>
        </w:rPr>
        <w:t>.</w:t>
      </w:r>
      <w:r w:rsidRPr="00ED73EE">
        <w:rPr>
          <w:rFonts w:ascii="Arial" w:hAnsi="Arial" w:cs="Arial"/>
          <w:b/>
        </w:rPr>
        <w:tab/>
        <w:t>REVIEWERS OF THIS UPPS</w:t>
      </w:r>
    </w:p>
    <w:p w14:paraId="5BDE60E1" w14:textId="77777777" w:rsidR="00EF4DC4" w:rsidRPr="00ED73EE" w:rsidRDefault="001C291A">
      <w:pPr>
        <w:ind w:left="720" w:hanging="720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7D3782F5" w14:textId="2F9355B7" w:rsidR="00EF4DC4" w:rsidRPr="00ED73EE" w:rsidRDefault="001C291A">
      <w:pPr>
        <w:pStyle w:val="BodyTextIndent2"/>
      </w:pPr>
      <w:r w:rsidRPr="00ED73EE">
        <w:t>0</w:t>
      </w:r>
      <w:r w:rsidR="007C04A9">
        <w:t>5</w:t>
      </w:r>
      <w:r w:rsidRPr="00ED73EE">
        <w:t>.01</w:t>
      </w:r>
      <w:r w:rsidRPr="00ED73EE">
        <w:tab/>
        <w:t xml:space="preserve">Reviewers of this UPPS include the following: </w:t>
      </w:r>
    </w:p>
    <w:p w14:paraId="55A7EE6F" w14:textId="77777777" w:rsidR="00EF4DC4" w:rsidRPr="00ED73EE" w:rsidRDefault="001C291A">
      <w:pPr>
        <w:ind w:left="720" w:hanging="720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2672F4DD" w14:textId="77777777" w:rsidR="00EF4DC4" w:rsidRPr="00ED73EE" w:rsidRDefault="001C291A">
      <w:pPr>
        <w:tabs>
          <w:tab w:val="left" w:pos="5760"/>
        </w:tabs>
        <w:ind w:left="1440"/>
        <w:rPr>
          <w:rFonts w:ascii="Arial" w:hAnsi="Arial" w:cs="Arial"/>
        </w:rPr>
      </w:pPr>
      <w:r w:rsidRPr="00ED73EE">
        <w:rPr>
          <w:rFonts w:ascii="Arial" w:hAnsi="Arial" w:cs="Arial"/>
          <w:u w:val="single"/>
        </w:rPr>
        <w:t>Position</w:t>
      </w:r>
      <w:r w:rsidRPr="00ED73EE">
        <w:rPr>
          <w:rFonts w:ascii="Arial" w:hAnsi="Arial" w:cs="Arial"/>
        </w:rPr>
        <w:tab/>
      </w:r>
      <w:r w:rsidRPr="00ED73EE">
        <w:rPr>
          <w:rFonts w:ascii="Arial" w:hAnsi="Arial" w:cs="Arial"/>
          <w:u w:val="single"/>
        </w:rPr>
        <w:t>Date</w:t>
      </w:r>
    </w:p>
    <w:p w14:paraId="23288247" w14:textId="77777777" w:rsidR="00EF4DC4" w:rsidRPr="00ED73EE" w:rsidRDefault="001C291A">
      <w:pPr>
        <w:tabs>
          <w:tab w:val="left" w:pos="5760"/>
        </w:tabs>
        <w:ind w:left="1440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3A807F30" w14:textId="6E9C2342" w:rsidR="00F72097" w:rsidRDefault="00F72097" w:rsidP="00F72097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University Registrar</w:t>
      </w:r>
      <w:r w:rsidRPr="00ED73EE">
        <w:rPr>
          <w:rFonts w:ascii="Arial" w:hAnsi="Arial" w:cs="Arial"/>
        </w:rPr>
        <w:tab/>
        <w:t xml:space="preserve">May 1 </w:t>
      </w:r>
      <w:r>
        <w:rPr>
          <w:rFonts w:ascii="Arial" w:hAnsi="Arial" w:cs="Arial"/>
        </w:rPr>
        <w:t>E3Y</w:t>
      </w:r>
    </w:p>
    <w:p w14:paraId="77019E79" w14:textId="77777777" w:rsidR="00F72097" w:rsidRPr="00ED73EE" w:rsidRDefault="00F72097" w:rsidP="00F72097">
      <w:pPr>
        <w:tabs>
          <w:tab w:val="left" w:pos="5760"/>
        </w:tabs>
        <w:ind w:left="1440"/>
        <w:rPr>
          <w:rFonts w:ascii="Arial" w:hAnsi="Arial" w:cs="Arial"/>
        </w:rPr>
      </w:pPr>
    </w:p>
    <w:p w14:paraId="7C793244" w14:textId="6738C211" w:rsidR="00EF4DC4" w:rsidRPr="002F2F3E" w:rsidRDefault="00D3328C" w:rsidP="006437C0">
      <w:pPr>
        <w:tabs>
          <w:tab w:val="left" w:pos="5760"/>
        </w:tabs>
        <w:ind w:left="1440"/>
        <w:rPr>
          <w:rFonts w:ascii="Arial" w:hAnsi="Arial" w:cs="Arial"/>
          <w:strike/>
          <w:color w:val="FF0000"/>
        </w:rPr>
      </w:pPr>
      <w:r w:rsidRPr="00D3328C">
        <w:rPr>
          <w:rFonts w:ascii="Arial" w:hAnsi="Arial" w:cs="Arial"/>
        </w:rPr>
        <w:t>Associate Vice President for</w:t>
      </w:r>
      <w:r w:rsidR="0032536C">
        <w:rPr>
          <w:rFonts w:ascii="Arial" w:hAnsi="Arial" w:cs="Arial"/>
        </w:rPr>
        <w:tab/>
      </w:r>
      <w:r w:rsidR="0032536C" w:rsidRPr="00ED73EE">
        <w:rPr>
          <w:rFonts w:ascii="Arial" w:hAnsi="Arial" w:cs="Arial"/>
        </w:rPr>
        <w:t xml:space="preserve">May 1 </w:t>
      </w:r>
      <w:r w:rsidR="00E51AB5">
        <w:rPr>
          <w:rFonts w:ascii="Arial" w:hAnsi="Arial" w:cs="Arial"/>
        </w:rPr>
        <w:t>E</w:t>
      </w:r>
      <w:r w:rsidR="00106CB9">
        <w:rPr>
          <w:rFonts w:ascii="Arial" w:hAnsi="Arial" w:cs="Arial"/>
        </w:rPr>
        <w:t>3</w:t>
      </w:r>
      <w:r w:rsidR="00E51AB5">
        <w:rPr>
          <w:rFonts w:ascii="Arial" w:hAnsi="Arial" w:cs="Arial"/>
        </w:rPr>
        <w:t>Y</w:t>
      </w:r>
      <w:r w:rsidR="0032536C">
        <w:rPr>
          <w:rFonts w:ascii="Arial" w:hAnsi="Arial" w:cs="Arial"/>
        </w:rPr>
        <w:br/>
      </w:r>
      <w:r w:rsidRPr="00D3328C">
        <w:rPr>
          <w:rFonts w:ascii="Arial" w:hAnsi="Arial" w:cs="Arial"/>
        </w:rPr>
        <w:t xml:space="preserve">Enrollment Management </w:t>
      </w:r>
    </w:p>
    <w:p w14:paraId="3DE58BA7" w14:textId="1274EBF9" w:rsidR="00EF4DC4" w:rsidRPr="00ED73EE" w:rsidRDefault="00EF4DC4" w:rsidP="00D5044A">
      <w:pPr>
        <w:tabs>
          <w:tab w:val="left" w:pos="5760"/>
        </w:tabs>
        <w:rPr>
          <w:rFonts w:ascii="Arial" w:hAnsi="Arial" w:cs="Arial"/>
        </w:rPr>
      </w:pPr>
    </w:p>
    <w:p w14:paraId="2A2B6BDF" w14:textId="7BBEA6CA" w:rsidR="00EF4DC4" w:rsidRPr="00ED73EE" w:rsidRDefault="001C291A">
      <w:pPr>
        <w:ind w:left="720" w:hanging="720"/>
        <w:rPr>
          <w:rFonts w:ascii="Arial" w:hAnsi="Arial" w:cs="Arial"/>
          <w:b/>
        </w:rPr>
      </w:pPr>
      <w:r w:rsidRPr="00ED73EE">
        <w:rPr>
          <w:rFonts w:ascii="Arial" w:hAnsi="Arial" w:cs="Arial"/>
          <w:b/>
        </w:rPr>
        <w:t>0</w:t>
      </w:r>
      <w:r w:rsidR="007C04A9">
        <w:rPr>
          <w:rFonts w:ascii="Arial" w:hAnsi="Arial" w:cs="Arial"/>
          <w:b/>
        </w:rPr>
        <w:t>6</w:t>
      </w:r>
      <w:r w:rsidRPr="00ED73EE">
        <w:rPr>
          <w:rFonts w:ascii="Arial" w:hAnsi="Arial" w:cs="Arial"/>
          <w:b/>
        </w:rPr>
        <w:t>.</w:t>
      </w:r>
      <w:r w:rsidRPr="00ED73EE">
        <w:rPr>
          <w:rFonts w:ascii="Arial" w:hAnsi="Arial" w:cs="Arial"/>
          <w:b/>
        </w:rPr>
        <w:tab/>
        <w:t>CERTIFICATION STATEMENT</w:t>
      </w:r>
    </w:p>
    <w:p w14:paraId="5ED61A8F" w14:textId="77777777" w:rsidR="00EF4DC4" w:rsidRPr="00ED73EE" w:rsidRDefault="001C291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56C5C3E7" w14:textId="77777777" w:rsidR="00EF4DC4" w:rsidRPr="00ED73EE" w:rsidRDefault="001C291A">
      <w:pPr>
        <w:ind w:left="720"/>
        <w:rPr>
          <w:rFonts w:ascii="Arial" w:hAnsi="Arial" w:cs="Arial"/>
        </w:rPr>
      </w:pPr>
      <w:r w:rsidRPr="00ED73EE">
        <w:rPr>
          <w:rFonts w:ascii="Arial" w:hAnsi="Arial" w:cs="Arial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7BF95A98" w14:textId="77777777" w:rsidR="00EF4DC4" w:rsidRPr="00ED73EE" w:rsidRDefault="001C291A">
      <w:pPr>
        <w:ind w:left="720"/>
        <w:rPr>
          <w:rFonts w:ascii="Arial" w:hAnsi="Arial" w:cs="Arial"/>
        </w:rPr>
      </w:pPr>
      <w:r w:rsidRPr="00ED73EE">
        <w:rPr>
          <w:rFonts w:ascii="Arial" w:hAnsi="Arial" w:cs="Arial"/>
        </w:rPr>
        <w:t> </w:t>
      </w:r>
    </w:p>
    <w:p w14:paraId="77B0985E" w14:textId="0ECBF863" w:rsidR="00292D22" w:rsidRDefault="00292D22">
      <w:pPr>
        <w:ind w:left="720"/>
        <w:rPr>
          <w:rFonts w:ascii="Arial" w:hAnsi="Arial" w:cs="Arial"/>
        </w:rPr>
      </w:pPr>
      <w:r>
        <w:rPr>
          <w:rFonts w:ascii="Helvetica" w:hAnsi="Helvetica" w:cs="Helvetica"/>
          <w:color w:val="222222"/>
        </w:rPr>
        <w:t>University Registrar;</w:t>
      </w:r>
      <w:r w:rsidRPr="00ED73EE">
        <w:rPr>
          <w:rFonts w:ascii="Arial" w:hAnsi="Arial" w:cs="Arial"/>
        </w:rPr>
        <w:t xml:space="preserve"> senior reviewer of this UPPS </w:t>
      </w:r>
    </w:p>
    <w:p w14:paraId="3ACFA78C" w14:textId="77777777" w:rsidR="00292D22" w:rsidRDefault="00292D22">
      <w:pPr>
        <w:ind w:left="720"/>
        <w:rPr>
          <w:rFonts w:ascii="Helvetica" w:hAnsi="Helvetica" w:cs="Helvetica"/>
          <w:color w:val="222222"/>
        </w:rPr>
      </w:pPr>
    </w:p>
    <w:p w14:paraId="57EBF7EB" w14:textId="6E27F715" w:rsidR="00EF4DC4" w:rsidRPr="00ED73EE" w:rsidRDefault="0032536C" w:rsidP="002344E4">
      <w:pPr>
        <w:ind w:left="720"/>
        <w:rPr>
          <w:rFonts w:ascii="Arial" w:hAnsi="Arial" w:cs="Arial"/>
        </w:rPr>
      </w:pPr>
      <w:r w:rsidRPr="00292D22">
        <w:rPr>
          <w:rFonts w:ascii="Helvetica" w:hAnsi="Helvetica" w:cs="Helvetica"/>
          <w:color w:val="222222"/>
        </w:rPr>
        <w:t xml:space="preserve">Associate Vice President for Enrollment Management </w:t>
      </w:r>
    </w:p>
    <w:p w14:paraId="65ACEA46" w14:textId="77777777" w:rsidR="002344E4" w:rsidRPr="00ED73EE" w:rsidRDefault="002344E4" w:rsidP="002344E4">
      <w:pPr>
        <w:ind w:left="720"/>
        <w:rPr>
          <w:rFonts w:ascii="Arial" w:hAnsi="Arial" w:cs="Arial"/>
        </w:rPr>
      </w:pPr>
    </w:p>
    <w:p w14:paraId="35A469FB" w14:textId="77777777" w:rsidR="002344E4" w:rsidRPr="00ED73EE" w:rsidRDefault="002344E4" w:rsidP="002344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p w14:paraId="26129562" w14:textId="77777777" w:rsidR="00EF4DC4" w:rsidRPr="00ED73EE" w:rsidRDefault="00EF4DC4">
      <w:pPr>
        <w:ind w:left="720"/>
        <w:rPr>
          <w:rFonts w:ascii="Arial" w:hAnsi="Arial" w:cs="Arial"/>
        </w:rPr>
      </w:pPr>
    </w:p>
    <w:p w14:paraId="64AD77CB" w14:textId="43B6FFE5" w:rsidR="00FF0084" w:rsidRPr="00556E18" w:rsidRDefault="001C291A" w:rsidP="00556E18">
      <w:pPr>
        <w:ind w:left="720"/>
        <w:rPr>
          <w:rFonts w:ascii="Arial" w:hAnsi="Arial" w:cs="Arial"/>
        </w:rPr>
      </w:pPr>
      <w:r w:rsidRPr="00ED73EE">
        <w:rPr>
          <w:rFonts w:ascii="Arial" w:hAnsi="Arial" w:cs="Arial"/>
        </w:rPr>
        <w:t>President</w:t>
      </w:r>
    </w:p>
    <w:sectPr w:rsidR="00FF0084" w:rsidRPr="00556E18" w:rsidSect="00F26B3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BAAA" w14:textId="77777777" w:rsidR="00CF6B8D" w:rsidRDefault="00CF6B8D" w:rsidP="00CA19B4">
      <w:r>
        <w:separator/>
      </w:r>
    </w:p>
  </w:endnote>
  <w:endnote w:type="continuationSeparator" w:id="0">
    <w:p w14:paraId="5A5D3DF6" w14:textId="77777777" w:rsidR="00CF6B8D" w:rsidRDefault="00CF6B8D" w:rsidP="00C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44E" w14:textId="77777777" w:rsidR="00CF6B8D" w:rsidRDefault="00CF6B8D" w:rsidP="00CA19B4">
      <w:r>
        <w:separator/>
      </w:r>
    </w:p>
  </w:footnote>
  <w:footnote w:type="continuationSeparator" w:id="0">
    <w:p w14:paraId="4971F01B" w14:textId="77777777" w:rsidR="00CF6B8D" w:rsidRDefault="00CF6B8D" w:rsidP="00CA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D5D"/>
    <w:multiLevelType w:val="hybridMultilevel"/>
    <w:tmpl w:val="A7A4B25A"/>
    <w:lvl w:ilvl="0" w:tplc="2B6C51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D32A8"/>
    <w:multiLevelType w:val="multilevel"/>
    <w:tmpl w:val="F19C8C28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1490945878">
    <w:abstractNumId w:val="1"/>
  </w:num>
  <w:num w:numId="2" w16cid:durableId="1568030996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0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15"/>
    <w:rsid w:val="000055CC"/>
    <w:rsid w:val="0005058D"/>
    <w:rsid w:val="00077257"/>
    <w:rsid w:val="000968F2"/>
    <w:rsid w:val="000A6005"/>
    <w:rsid w:val="000C6600"/>
    <w:rsid w:val="000E757E"/>
    <w:rsid w:val="00106CB9"/>
    <w:rsid w:val="0011547F"/>
    <w:rsid w:val="00127DDF"/>
    <w:rsid w:val="0015288C"/>
    <w:rsid w:val="001553FA"/>
    <w:rsid w:val="001830B1"/>
    <w:rsid w:val="001B0567"/>
    <w:rsid w:val="001C291A"/>
    <w:rsid w:val="001F03C8"/>
    <w:rsid w:val="001F1246"/>
    <w:rsid w:val="002344E4"/>
    <w:rsid w:val="0023464A"/>
    <w:rsid w:val="00267EBE"/>
    <w:rsid w:val="002724E7"/>
    <w:rsid w:val="00273C5B"/>
    <w:rsid w:val="00276E9E"/>
    <w:rsid w:val="00292D22"/>
    <w:rsid w:val="002C3662"/>
    <w:rsid w:val="002D1012"/>
    <w:rsid w:val="002F2F3E"/>
    <w:rsid w:val="00301D33"/>
    <w:rsid w:val="0030729F"/>
    <w:rsid w:val="0031016C"/>
    <w:rsid w:val="003168B9"/>
    <w:rsid w:val="00320E00"/>
    <w:rsid w:val="0032536C"/>
    <w:rsid w:val="003A70F9"/>
    <w:rsid w:val="004073B6"/>
    <w:rsid w:val="004279C1"/>
    <w:rsid w:val="004625E4"/>
    <w:rsid w:val="004A6732"/>
    <w:rsid w:val="004D0AD3"/>
    <w:rsid w:val="005073A0"/>
    <w:rsid w:val="00514A7F"/>
    <w:rsid w:val="005240BD"/>
    <w:rsid w:val="0054089C"/>
    <w:rsid w:val="00546ECE"/>
    <w:rsid w:val="00556E18"/>
    <w:rsid w:val="00570599"/>
    <w:rsid w:val="005D3099"/>
    <w:rsid w:val="005E75FB"/>
    <w:rsid w:val="005F0DFF"/>
    <w:rsid w:val="005F3915"/>
    <w:rsid w:val="00602556"/>
    <w:rsid w:val="0061102F"/>
    <w:rsid w:val="00615CF7"/>
    <w:rsid w:val="006437C0"/>
    <w:rsid w:val="00653869"/>
    <w:rsid w:val="006A38A0"/>
    <w:rsid w:val="006A7058"/>
    <w:rsid w:val="006E53D4"/>
    <w:rsid w:val="006F2D30"/>
    <w:rsid w:val="006F6B7B"/>
    <w:rsid w:val="006F6E3B"/>
    <w:rsid w:val="00717CA6"/>
    <w:rsid w:val="00735EE1"/>
    <w:rsid w:val="007365C2"/>
    <w:rsid w:val="007A0CB0"/>
    <w:rsid w:val="007A294C"/>
    <w:rsid w:val="007C04A9"/>
    <w:rsid w:val="007C1958"/>
    <w:rsid w:val="007C5FBB"/>
    <w:rsid w:val="007E332E"/>
    <w:rsid w:val="00804AC4"/>
    <w:rsid w:val="00813891"/>
    <w:rsid w:val="00820416"/>
    <w:rsid w:val="00834351"/>
    <w:rsid w:val="008C4B5D"/>
    <w:rsid w:val="0091466F"/>
    <w:rsid w:val="00945AB5"/>
    <w:rsid w:val="00945B5D"/>
    <w:rsid w:val="009957FC"/>
    <w:rsid w:val="009C739C"/>
    <w:rsid w:val="00A00D3A"/>
    <w:rsid w:val="00A043C3"/>
    <w:rsid w:val="00A542FA"/>
    <w:rsid w:val="00B022C5"/>
    <w:rsid w:val="00B05A94"/>
    <w:rsid w:val="00B227AA"/>
    <w:rsid w:val="00B66698"/>
    <w:rsid w:val="00BA112F"/>
    <w:rsid w:val="00BB41A6"/>
    <w:rsid w:val="00BD6D0A"/>
    <w:rsid w:val="00BE725A"/>
    <w:rsid w:val="00BF20A3"/>
    <w:rsid w:val="00C1500A"/>
    <w:rsid w:val="00C20E22"/>
    <w:rsid w:val="00C33357"/>
    <w:rsid w:val="00C950DB"/>
    <w:rsid w:val="00CA19B4"/>
    <w:rsid w:val="00CB15C2"/>
    <w:rsid w:val="00CF6B8D"/>
    <w:rsid w:val="00D3328C"/>
    <w:rsid w:val="00D5044A"/>
    <w:rsid w:val="00D65EB9"/>
    <w:rsid w:val="00DE3BA3"/>
    <w:rsid w:val="00E16DD1"/>
    <w:rsid w:val="00E216B6"/>
    <w:rsid w:val="00E4259F"/>
    <w:rsid w:val="00E50D80"/>
    <w:rsid w:val="00E51AB5"/>
    <w:rsid w:val="00E56AEC"/>
    <w:rsid w:val="00E8717A"/>
    <w:rsid w:val="00E93500"/>
    <w:rsid w:val="00EA50B4"/>
    <w:rsid w:val="00EA7CF8"/>
    <w:rsid w:val="00EC3F67"/>
    <w:rsid w:val="00ED73EE"/>
    <w:rsid w:val="00EF4DC4"/>
    <w:rsid w:val="00F26B36"/>
    <w:rsid w:val="00F72097"/>
    <w:rsid w:val="00FC73F5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D422D"/>
  <w15:docId w15:val="{EEC66B40-59E4-47BC-A700-2A81F5CB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57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pPr>
      <w:ind w:left="1440" w:hanging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00D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39C"/>
    <w:rPr>
      <w:color w:val="605E5C"/>
      <w:shd w:val="clear" w:color="auto" w:fill="E1DFDD"/>
    </w:rPr>
  </w:style>
  <w:style w:type="paragraph" w:customStyle="1" w:styleId="Default">
    <w:name w:val="Default"/>
    <w:rsid w:val="000505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055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1-0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ac.txstate.edu/form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c@tx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ies.txstate.edu/university-policies/04-01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1-04-3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6003-01D4-4A9B-9387-18196BA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request a new account, a “Request for New Account” form (http://www</vt:lpstr>
    </vt:vector>
  </TitlesOfParts>
  <Company>Unknown Organization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request a new account, a “Request for New Account” form (http://www</dc:title>
  <dc:creator>Unknown User</dc:creator>
  <cp:lastModifiedBy>Martinez, Iza N</cp:lastModifiedBy>
  <cp:revision>4</cp:revision>
  <cp:lastPrinted>2020-05-26T18:35:00Z</cp:lastPrinted>
  <dcterms:created xsi:type="dcterms:W3CDTF">2023-09-15T21:05:00Z</dcterms:created>
  <dcterms:modified xsi:type="dcterms:W3CDTF">2024-01-02T21:06:00Z</dcterms:modified>
</cp:coreProperties>
</file>