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FB5A" w14:textId="77777777" w:rsidR="00A35C52" w:rsidRPr="006E2042" w:rsidRDefault="00A35C52" w:rsidP="00BF0310">
      <w:pPr>
        <w:tabs>
          <w:tab w:val="left" w:pos="5760"/>
        </w:tabs>
        <w:spacing w:before="100" w:beforeAutospacing="1" w:after="100" w:afterAutospacing="1" w:line="240" w:lineRule="auto"/>
        <w:contextualSpacing/>
        <w:outlineLvl w:val="0"/>
        <w:rPr>
          <w:rFonts w:ascii="Arial" w:eastAsia="Times New Roman" w:hAnsi="Arial" w:cs="Arial"/>
          <w:bCs/>
          <w:kern w:val="36"/>
          <w:sz w:val="24"/>
          <w:szCs w:val="24"/>
        </w:rPr>
      </w:pPr>
    </w:p>
    <w:p w14:paraId="58017BCB" w14:textId="77777777" w:rsidR="00A35C52" w:rsidRPr="006E2042" w:rsidRDefault="00A35C52" w:rsidP="00BF0310">
      <w:pPr>
        <w:tabs>
          <w:tab w:val="left" w:pos="5760"/>
        </w:tabs>
        <w:spacing w:before="100" w:beforeAutospacing="1" w:after="100" w:afterAutospacing="1" w:line="240" w:lineRule="auto"/>
        <w:contextualSpacing/>
        <w:outlineLvl w:val="0"/>
        <w:rPr>
          <w:rFonts w:ascii="Arial" w:eastAsia="Times New Roman" w:hAnsi="Arial" w:cs="Arial"/>
          <w:bCs/>
          <w:kern w:val="36"/>
          <w:sz w:val="24"/>
          <w:szCs w:val="24"/>
        </w:rPr>
      </w:pPr>
    </w:p>
    <w:p w14:paraId="4BF6FB41" w14:textId="77777777" w:rsidR="00A35C52" w:rsidRPr="006E2042" w:rsidRDefault="00A35C52" w:rsidP="00BF0310">
      <w:pPr>
        <w:tabs>
          <w:tab w:val="left" w:pos="5760"/>
        </w:tabs>
        <w:spacing w:before="100" w:beforeAutospacing="1" w:after="100" w:afterAutospacing="1" w:line="240" w:lineRule="auto"/>
        <w:contextualSpacing/>
        <w:outlineLvl w:val="0"/>
        <w:rPr>
          <w:rFonts w:ascii="Arial" w:eastAsia="Times New Roman" w:hAnsi="Arial" w:cs="Arial"/>
          <w:bCs/>
          <w:kern w:val="36"/>
          <w:sz w:val="24"/>
          <w:szCs w:val="24"/>
        </w:rPr>
      </w:pPr>
    </w:p>
    <w:p w14:paraId="5D11C4A7" w14:textId="77777777" w:rsidR="00BF0310" w:rsidRPr="006E2042" w:rsidRDefault="00BF0310" w:rsidP="00D157C1">
      <w:pPr>
        <w:tabs>
          <w:tab w:val="left" w:pos="5040"/>
        </w:tabs>
        <w:spacing w:before="100" w:beforeAutospacing="1" w:after="100" w:afterAutospacing="1" w:line="240" w:lineRule="auto"/>
        <w:contextualSpacing/>
        <w:outlineLvl w:val="0"/>
        <w:rPr>
          <w:rFonts w:ascii="Arial" w:eastAsia="Times New Roman" w:hAnsi="Arial" w:cs="Arial"/>
          <w:b/>
          <w:bCs/>
          <w:kern w:val="36"/>
          <w:sz w:val="24"/>
          <w:szCs w:val="24"/>
        </w:rPr>
      </w:pPr>
      <w:r w:rsidRPr="006E2042">
        <w:rPr>
          <w:rFonts w:ascii="Arial" w:eastAsia="Times New Roman" w:hAnsi="Arial" w:cs="Arial"/>
          <w:b/>
          <w:bCs/>
          <w:kern w:val="36"/>
          <w:sz w:val="24"/>
          <w:szCs w:val="24"/>
        </w:rPr>
        <w:t>Petty Cash and Change Funds</w:t>
      </w:r>
      <w:r w:rsidRPr="006E2042">
        <w:rPr>
          <w:rFonts w:ascii="Arial" w:eastAsia="Times New Roman" w:hAnsi="Arial" w:cs="Arial"/>
          <w:b/>
          <w:bCs/>
          <w:kern w:val="36"/>
          <w:sz w:val="24"/>
          <w:szCs w:val="24"/>
        </w:rPr>
        <w:tab/>
        <w:t>UPPS No. 03.01.16</w:t>
      </w:r>
    </w:p>
    <w:p w14:paraId="0DB224EB" w14:textId="2CC32D3D" w:rsidR="00BF0310" w:rsidRDefault="00BF0310" w:rsidP="00D157C1">
      <w:pPr>
        <w:tabs>
          <w:tab w:val="left" w:pos="5040"/>
        </w:tabs>
        <w:spacing w:before="100" w:beforeAutospacing="1" w:after="100" w:afterAutospacing="1" w:line="240" w:lineRule="auto"/>
        <w:ind w:left="5040"/>
        <w:contextualSpacing/>
        <w:rPr>
          <w:rFonts w:ascii="Arial" w:eastAsia="Times New Roman" w:hAnsi="Arial" w:cs="Arial"/>
          <w:b/>
          <w:bCs/>
          <w:sz w:val="24"/>
          <w:szCs w:val="24"/>
        </w:rPr>
      </w:pPr>
      <w:r w:rsidRPr="006E2042">
        <w:rPr>
          <w:rFonts w:ascii="Arial" w:eastAsia="Times New Roman" w:hAnsi="Arial" w:cs="Arial"/>
          <w:b/>
          <w:bCs/>
          <w:sz w:val="24"/>
          <w:szCs w:val="24"/>
        </w:rPr>
        <w:t xml:space="preserve">Issue No. </w:t>
      </w:r>
      <w:r w:rsidR="00B2433F">
        <w:rPr>
          <w:rFonts w:ascii="Arial" w:eastAsia="Times New Roman" w:hAnsi="Arial" w:cs="Arial"/>
          <w:b/>
          <w:bCs/>
          <w:sz w:val="24"/>
          <w:szCs w:val="24"/>
        </w:rPr>
        <w:t>3</w:t>
      </w:r>
    </w:p>
    <w:p w14:paraId="3D053700" w14:textId="36F858EA" w:rsidR="00BF0310" w:rsidRPr="006E2042" w:rsidRDefault="00BF0310" w:rsidP="00D157C1">
      <w:pPr>
        <w:tabs>
          <w:tab w:val="left" w:pos="5040"/>
        </w:tabs>
        <w:spacing w:before="100" w:beforeAutospacing="1" w:after="100" w:afterAutospacing="1" w:line="240" w:lineRule="auto"/>
        <w:ind w:left="5040"/>
        <w:contextualSpacing/>
        <w:rPr>
          <w:rFonts w:ascii="Arial" w:eastAsia="Times New Roman" w:hAnsi="Arial" w:cs="Arial"/>
          <w:b/>
          <w:sz w:val="24"/>
          <w:szCs w:val="24"/>
        </w:rPr>
      </w:pPr>
      <w:r w:rsidRPr="006E2042">
        <w:rPr>
          <w:rFonts w:ascii="Arial" w:eastAsia="Times New Roman" w:hAnsi="Arial" w:cs="Arial"/>
          <w:b/>
          <w:bCs/>
          <w:sz w:val="24"/>
          <w:szCs w:val="24"/>
        </w:rPr>
        <w:t xml:space="preserve">Effective Date: </w:t>
      </w:r>
      <w:r w:rsidR="00EC60DD">
        <w:rPr>
          <w:rFonts w:ascii="Arial" w:eastAsia="Times New Roman" w:hAnsi="Arial" w:cs="Arial"/>
          <w:b/>
          <w:bCs/>
          <w:sz w:val="24"/>
          <w:szCs w:val="24"/>
        </w:rPr>
        <w:t>08/17/2021</w:t>
      </w:r>
    </w:p>
    <w:p w14:paraId="0C1BCE8C" w14:textId="7FA1C5C3" w:rsidR="00BF0310" w:rsidRDefault="00B23048" w:rsidP="00D157C1">
      <w:pPr>
        <w:tabs>
          <w:tab w:val="left" w:pos="5040"/>
        </w:tabs>
        <w:spacing w:before="100" w:beforeAutospacing="1" w:after="100" w:afterAutospacing="1" w:line="240" w:lineRule="auto"/>
        <w:ind w:left="5040"/>
        <w:contextualSpacing/>
        <w:rPr>
          <w:rFonts w:ascii="Arial" w:eastAsia="Times New Roman" w:hAnsi="Arial" w:cs="Arial"/>
          <w:b/>
          <w:bCs/>
          <w:sz w:val="24"/>
          <w:szCs w:val="24"/>
        </w:rPr>
      </w:pPr>
      <w:r>
        <w:rPr>
          <w:rFonts w:ascii="Arial" w:eastAsia="Times New Roman" w:hAnsi="Arial" w:cs="Arial"/>
          <w:b/>
          <w:bCs/>
          <w:sz w:val="24"/>
          <w:szCs w:val="24"/>
        </w:rPr>
        <w:t>Next Review Date: 06/01/</w:t>
      </w:r>
      <w:r w:rsidR="00EC7B63">
        <w:rPr>
          <w:rFonts w:ascii="Arial" w:eastAsia="Times New Roman" w:hAnsi="Arial" w:cs="Arial"/>
          <w:b/>
          <w:bCs/>
          <w:sz w:val="24"/>
          <w:szCs w:val="24"/>
        </w:rPr>
        <w:t xml:space="preserve">2023 </w:t>
      </w:r>
      <w:r w:rsidR="00D157C1">
        <w:rPr>
          <w:rFonts w:ascii="Arial" w:eastAsia="Times New Roman" w:hAnsi="Arial" w:cs="Arial"/>
          <w:b/>
          <w:bCs/>
          <w:sz w:val="24"/>
          <w:szCs w:val="24"/>
        </w:rPr>
        <w:t>(E2Y)</w:t>
      </w:r>
    </w:p>
    <w:p w14:paraId="21CF98A5" w14:textId="7077D8A7" w:rsidR="00D157C1" w:rsidRDefault="00D157C1" w:rsidP="00D157C1">
      <w:pPr>
        <w:tabs>
          <w:tab w:val="left" w:pos="5040"/>
        </w:tabs>
        <w:spacing w:before="100" w:beforeAutospacing="1" w:after="100" w:afterAutospacing="1" w:line="240" w:lineRule="auto"/>
        <w:ind w:left="5040"/>
        <w:contextualSpacing/>
        <w:rPr>
          <w:rFonts w:ascii="Arial" w:eastAsia="Times New Roman" w:hAnsi="Arial" w:cs="Arial"/>
          <w:b/>
          <w:bCs/>
          <w:sz w:val="24"/>
          <w:szCs w:val="24"/>
        </w:rPr>
      </w:pPr>
      <w:r>
        <w:rPr>
          <w:rFonts w:ascii="Arial" w:eastAsia="Times New Roman" w:hAnsi="Arial" w:cs="Arial"/>
          <w:b/>
          <w:bCs/>
          <w:sz w:val="24"/>
          <w:szCs w:val="24"/>
        </w:rPr>
        <w:t>Sr. Reviewer: Associate Vice President for Financial Services</w:t>
      </w:r>
    </w:p>
    <w:p w14:paraId="66591E1D" w14:textId="03E51D19" w:rsidR="00EC60DD" w:rsidRDefault="00EC60DD" w:rsidP="00D157C1">
      <w:pPr>
        <w:tabs>
          <w:tab w:val="left" w:pos="5040"/>
        </w:tabs>
        <w:spacing w:before="100" w:beforeAutospacing="1" w:after="100" w:afterAutospacing="1" w:line="240" w:lineRule="auto"/>
        <w:ind w:left="5040"/>
        <w:contextualSpacing/>
        <w:rPr>
          <w:rFonts w:ascii="Arial" w:eastAsia="Times New Roman" w:hAnsi="Arial" w:cs="Arial"/>
          <w:b/>
          <w:bCs/>
          <w:sz w:val="24"/>
          <w:szCs w:val="24"/>
        </w:rPr>
      </w:pPr>
    </w:p>
    <w:p w14:paraId="079A0467" w14:textId="77777777" w:rsidR="00EC60DD" w:rsidRDefault="00EC60DD" w:rsidP="00D157C1">
      <w:pPr>
        <w:tabs>
          <w:tab w:val="left" w:pos="5040"/>
        </w:tabs>
        <w:spacing w:before="100" w:beforeAutospacing="1" w:after="100" w:afterAutospacing="1" w:line="240" w:lineRule="auto"/>
        <w:ind w:left="5040"/>
        <w:contextualSpacing/>
        <w:rPr>
          <w:rFonts w:ascii="Arial" w:eastAsia="Times New Roman" w:hAnsi="Arial" w:cs="Arial"/>
          <w:b/>
          <w:bCs/>
          <w:sz w:val="24"/>
          <w:szCs w:val="24"/>
        </w:rPr>
      </w:pPr>
    </w:p>
    <w:p w14:paraId="58C0D551" w14:textId="77777777" w:rsidR="00EC60DD" w:rsidRDefault="00EC60DD" w:rsidP="00BF0310">
      <w:pPr>
        <w:spacing w:before="100" w:beforeAutospacing="1" w:after="100" w:afterAutospacing="1" w:line="240" w:lineRule="auto"/>
        <w:contextualSpacing/>
        <w:rPr>
          <w:rFonts w:ascii="Arial" w:eastAsia="Times New Roman" w:hAnsi="Arial" w:cs="Arial"/>
          <w:b/>
          <w:bCs/>
          <w:sz w:val="24"/>
          <w:szCs w:val="24"/>
        </w:rPr>
      </w:pPr>
      <w:r w:rsidRPr="006E2042">
        <w:rPr>
          <w:rFonts w:ascii="Arial" w:eastAsia="Times New Roman" w:hAnsi="Arial" w:cs="Arial"/>
          <w:b/>
          <w:bCs/>
          <w:sz w:val="24"/>
          <w:szCs w:val="24"/>
        </w:rPr>
        <w:t>POLICY STATEMENT</w:t>
      </w:r>
    </w:p>
    <w:p w14:paraId="24FBB35A" w14:textId="77777777" w:rsidR="00EC60DD" w:rsidRDefault="00EC60DD" w:rsidP="00BF0310">
      <w:pPr>
        <w:spacing w:before="100" w:beforeAutospacing="1" w:after="100" w:afterAutospacing="1" w:line="240" w:lineRule="auto"/>
        <w:contextualSpacing/>
        <w:rPr>
          <w:rFonts w:ascii="Arial" w:eastAsia="Times New Roman" w:hAnsi="Arial" w:cs="Arial"/>
          <w:b/>
          <w:bCs/>
          <w:sz w:val="24"/>
          <w:szCs w:val="24"/>
        </w:rPr>
      </w:pPr>
    </w:p>
    <w:p w14:paraId="341FA5DE" w14:textId="6E78C62A" w:rsidR="00BF0310" w:rsidRPr="00EC60DD" w:rsidRDefault="00EC60DD" w:rsidP="00BF0310">
      <w:pPr>
        <w:spacing w:before="100" w:beforeAutospacing="1" w:after="100" w:afterAutospacing="1" w:line="240" w:lineRule="auto"/>
        <w:contextualSpacing/>
        <w:rPr>
          <w:rFonts w:ascii="Arial" w:eastAsia="Times New Roman" w:hAnsi="Arial" w:cs="Arial"/>
          <w:i/>
          <w:iCs/>
          <w:sz w:val="24"/>
          <w:szCs w:val="24"/>
        </w:rPr>
      </w:pPr>
      <w:r w:rsidRPr="00EC60DD">
        <w:rPr>
          <w:rFonts w:ascii="Arial" w:eastAsia="Times New Roman" w:hAnsi="Arial" w:cs="Arial"/>
          <w:i/>
          <w:iCs/>
          <w:sz w:val="24"/>
          <w:szCs w:val="24"/>
        </w:rPr>
        <w:t xml:space="preserve">Texas State University is committed to providing and maintaining petty cash and change funds to expedite the business needs of departments. </w:t>
      </w:r>
      <w:r w:rsidR="00BF0310" w:rsidRPr="00EC60DD">
        <w:rPr>
          <w:rFonts w:ascii="Arial" w:eastAsia="Times New Roman" w:hAnsi="Arial" w:cs="Arial"/>
          <w:i/>
          <w:iCs/>
          <w:sz w:val="24"/>
          <w:szCs w:val="24"/>
        </w:rPr>
        <w:t> </w:t>
      </w:r>
    </w:p>
    <w:p w14:paraId="3D2B0AC4" w14:textId="77777777" w:rsidR="00BF0310" w:rsidRPr="006E2042" w:rsidRDefault="00BF0310" w:rsidP="00BF0310">
      <w:pPr>
        <w:spacing w:before="100" w:beforeAutospacing="1" w:after="100" w:afterAutospacing="1" w:line="240" w:lineRule="auto"/>
        <w:contextualSpacing/>
        <w:rPr>
          <w:rFonts w:ascii="Arial" w:eastAsia="Times New Roman" w:hAnsi="Arial" w:cs="Arial"/>
          <w:b/>
          <w:sz w:val="24"/>
          <w:szCs w:val="24"/>
        </w:rPr>
      </w:pPr>
      <w:r w:rsidRPr="006E2042">
        <w:rPr>
          <w:rFonts w:ascii="Arial" w:eastAsia="Times New Roman" w:hAnsi="Arial" w:cs="Arial"/>
          <w:b/>
          <w:bCs/>
          <w:sz w:val="24"/>
          <w:szCs w:val="24"/>
        </w:rPr>
        <w:t> </w:t>
      </w:r>
    </w:p>
    <w:p w14:paraId="3748E83B" w14:textId="09208EA5" w:rsidR="00BF0310" w:rsidRPr="006E2042" w:rsidRDefault="00BF0310" w:rsidP="00BF0310">
      <w:pPr>
        <w:tabs>
          <w:tab w:val="num" w:pos="720"/>
          <w:tab w:val="num" w:pos="2160"/>
        </w:tabs>
        <w:spacing w:before="100" w:beforeAutospacing="1" w:after="100" w:afterAutospacing="1" w:line="240" w:lineRule="auto"/>
        <w:ind w:left="720" w:hanging="720"/>
        <w:contextualSpacing/>
        <w:rPr>
          <w:rFonts w:ascii="Arial" w:eastAsia="Times New Roman" w:hAnsi="Arial" w:cs="Arial"/>
          <w:b/>
          <w:sz w:val="24"/>
          <w:szCs w:val="24"/>
        </w:rPr>
      </w:pPr>
      <w:r w:rsidRPr="006E2042">
        <w:rPr>
          <w:rFonts w:ascii="Arial" w:eastAsia="Arial" w:hAnsi="Arial" w:cs="Arial"/>
          <w:b/>
          <w:bCs/>
          <w:sz w:val="24"/>
          <w:szCs w:val="24"/>
        </w:rPr>
        <w:t>01.</w:t>
      </w:r>
      <w:r w:rsidR="00871F4E">
        <w:rPr>
          <w:rFonts w:ascii="Arial" w:eastAsia="Arial" w:hAnsi="Arial" w:cs="Arial"/>
          <w:b/>
          <w:bCs/>
          <w:sz w:val="24"/>
          <w:szCs w:val="24"/>
        </w:rPr>
        <w:tab/>
      </w:r>
      <w:r w:rsidR="00EC60DD">
        <w:rPr>
          <w:rFonts w:ascii="Arial" w:eastAsia="Arial" w:hAnsi="Arial" w:cs="Arial"/>
          <w:b/>
          <w:bCs/>
          <w:sz w:val="24"/>
          <w:szCs w:val="24"/>
        </w:rPr>
        <w:t>BACKGROUND INFORMATION</w:t>
      </w:r>
    </w:p>
    <w:p w14:paraId="0301EFE9" w14:textId="77777777" w:rsidR="00BF0310" w:rsidRPr="006E2042" w:rsidRDefault="00BF0310" w:rsidP="00BF0310">
      <w:pPr>
        <w:spacing w:before="100" w:beforeAutospacing="1" w:after="100" w:afterAutospacing="1" w:line="240" w:lineRule="auto"/>
        <w:contextualSpacing/>
        <w:rPr>
          <w:rFonts w:ascii="Arial" w:eastAsia="Times New Roman" w:hAnsi="Arial" w:cs="Arial"/>
          <w:sz w:val="24"/>
          <w:szCs w:val="24"/>
        </w:rPr>
      </w:pPr>
      <w:r w:rsidRPr="006E2042">
        <w:rPr>
          <w:rFonts w:ascii="Arial" w:eastAsia="Times New Roman" w:hAnsi="Arial" w:cs="Arial"/>
          <w:bCs/>
          <w:sz w:val="24"/>
          <w:szCs w:val="24"/>
        </w:rPr>
        <w:t> </w:t>
      </w:r>
    </w:p>
    <w:p w14:paraId="7C5D7444"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01.01</w:t>
      </w:r>
      <w:r w:rsidRPr="006E2042">
        <w:rPr>
          <w:rFonts w:ascii="Arial" w:eastAsia="Times New Roman" w:hAnsi="Arial" w:cs="Arial"/>
          <w:sz w:val="24"/>
          <w:szCs w:val="24"/>
        </w:rPr>
        <w:tab/>
        <w:t xml:space="preserve">The purpose of this </w:t>
      </w:r>
      <w:r w:rsidR="00833BB4">
        <w:rPr>
          <w:rFonts w:ascii="Arial" w:eastAsia="Times New Roman" w:hAnsi="Arial" w:cs="Arial"/>
          <w:sz w:val="24"/>
          <w:szCs w:val="24"/>
        </w:rPr>
        <w:t>policy</w:t>
      </w:r>
      <w:r w:rsidRPr="006E2042">
        <w:rPr>
          <w:rFonts w:ascii="Arial" w:eastAsia="Times New Roman" w:hAnsi="Arial" w:cs="Arial"/>
          <w:sz w:val="24"/>
          <w:szCs w:val="24"/>
        </w:rPr>
        <w:t xml:space="preserve"> is to establish procedures for creating, managing, reimbursing, and closing petty cash and change funds.  </w:t>
      </w:r>
    </w:p>
    <w:p w14:paraId="28423E82"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1064B7B4" w14:textId="78741CAB"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01.02</w:t>
      </w:r>
      <w:r w:rsidRPr="006E2042">
        <w:rPr>
          <w:rFonts w:ascii="Arial" w:eastAsia="Times New Roman" w:hAnsi="Arial" w:cs="Arial"/>
          <w:sz w:val="24"/>
          <w:szCs w:val="24"/>
        </w:rPr>
        <w:tab/>
        <w:t xml:space="preserve">A petty cash or a change fund is created through an advance of funds to a petty cash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authorized by a </w:t>
      </w:r>
      <w:r w:rsidR="006E2042" w:rsidRPr="006E2042">
        <w:rPr>
          <w:rFonts w:ascii="Arial" w:eastAsia="Times New Roman" w:hAnsi="Arial" w:cs="Arial"/>
          <w:sz w:val="24"/>
          <w:szCs w:val="24"/>
        </w:rPr>
        <w:t>Texas State U</w:t>
      </w:r>
      <w:r w:rsidRPr="006E2042">
        <w:rPr>
          <w:rFonts w:ascii="Arial" w:eastAsia="Times New Roman" w:hAnsi="Arial" w:cs="Arial"/>
          <w:sz w:val="24"/>
          <w:szCs w:val="24"/>
        </w:rPr>
        <w:t xml:space="preserve">niversity department, center, or other business unit to administer the fund. Justification for the fund must be provided by the department and approval </w:t>
      </w:r>
      <w:r w:rsidR="00EC60DD">
        <w:rPr>
          <w:rFonts w:ascii="Arial" w:eastAsia="Times New Roman" w:hAnsi="Arial" w:cs="Arial"/>
          <w:sz w:val="24"/>
          <w:szCs w:val="24"/>
        </w:rPr>
        <w:t xml:space="preserve">must be </w:t>
      </w:r>
      <w:r w:rsidRPr="006E2042">
        <w:rPr>
          <w:rFonts w:ascii="Arial" w:eastAsia="Times New Roman" w:hAnsi="Arial" w:cs="Arial"/>
          <w:sz w:val="24"/>
          <w:szCs w:val="24"/>
        </w:rPr>
        <w:t xml:space="preserve">received from the department’s account manager, dean or director, and the associate vice president for Financial Services (AVPFS) before the fund </w:t>
      </w:r>
      <w:r w:rsidR="00EC60DD">
        <w:rPr>
          <w:rFonts w:ascii="Arial" w:eastAsia="Times New Roman" w:hAnsi="Arial" w:cs="Arial"/>
          <w:sz w:val="24"/>
          <w:szCs w:val="24"/>
        </w:rPr>
        <w:t>is</w:t>
      </w:r>
      <w:r w:rsidRPr="006E2042">
        <w:rPr>
          <w:rFonts w:ascii="Arial" w:eastAsia="Times New Roman" w:hAnsi="Arial" w:cs="Arial"/>
          <w:sz w:val="24"/>
          <w:szCs w:val="24"/>
        </w:rPr>
        <w:t xml:space="preserve"> created.</w:t>
      </w:r>
    </w:p>
    <w:p w14:paraId="02E829E5"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1F9BDDD5"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01.03</w:t>
      </w:r>
      <w:r w:rsidRPr="006E2042">
        <w:rPr>
          <w:rFonts w:ascii="Arial" w:eastAsia="Times New Roman" w:hAnsi="Arial" w:cs="Arial"/>
          <w:sz w:val="24"/>
          <w:szCs w:val="24"/>
        </w:rPr>
        <w:tab/>
        <w:t xml:space="preserve">Petty cash funds are used to handle small, unanticipated purchases from vendors where immediate payment is required and the formal university purchasing and billing processes are impractical or impossible to use. Petty cash must not be used to pay vendors when a Texas State purchasing card, purchase order, or payment request form could be used. Departments are strongly encouraged to use the university purchasing card in </w:t>
      </w:r>
      <w:r w:rsidRPr="00415E79">
        <w:rPr>
          <w:rFonts w:ascii="Arial" w:eastAsia="Times New Roman" w:hAnsi="Arial" w:cs="Arial"/>
          <w:sz w:val="24"/>
          <w:szCs w:val="24"/>
        </w:rPr>
        <w:t xml:space="preserve">lieu </w:t>
      </w:r>
      <w:r w:rsidRPr="006E2042">
        <w:rPr>
          <w:rFonts w:ascii="Arial" w:eastAsia="Times New Roman" w:hAnsi="Arial" w:cs="Arial"/>
          <w:sz w:val="24"/>
          <w:szCs w:val="24"/>
        </w:rPr>
        <w:t>of petty cash. All petty cash purchases and reimbursements must adhere to university procurement policies and procedures.</w:t>
      </w:r>
    </w:p>
    <w:p w14:paraId="3999EB3B"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60E1FF69"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01.04</w:t>
      </w:r>
      <w:r w:rsidRPr="006E2042">
        <w:rPr>
          <w:rFonts w:ascii="Arial" w:eastAsia="Times New Roman" w:hAnsi="Arial" w:cs="Arial"/>
          <w:sz w:val="24"/>
          <w:szCs w:val="24"/>
        </w:rPr>
        <w:tab/>
        <w:t>Change funds are specific amounts of cash kept in departments and used to make change for goods sold or services rendered by the department. A change fund may not be used for expenditures, reimbursements, or to cash checks. This fund is used strictly for making change and should never vary in amount.</w:t>
      </w:r>
    </w:p>
    <w:p w14:paraId="59105C33"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34926BB7" w14:textId="7674BFBE" w:rsidR="000B0A24"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lastRenderedPageBreak/>
        <w:t>01.05</w:t>
      </w:r>
      <w:r w:rsidRPr="006E2042">
        <w:rPr>
          <w:rFonts w:ascii="Arial" w:eastAsia="Times New Roman" w:hAnsi="Arial" w:cs="Arial"/>
          <w:sz w:val="24"/>
          <w:szCs w:val="24"/>
        </w:rPr>
        <w:tab/>
        <w:t xml:space="preserve">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must be a full-time employee of Texas State. </w:t>
      </w:r>
      <w:r w:rsidR="006F4506">
        <w:rPr>
          <w:rFonts w:ascii="Arial" w:eastAsia="Times New Roman" w:hAnsi="Arial" w:cs="Arial"/>
          <w:sz w:val="24"/>
          <w:szCs w:val="24"/>
        </w:rPr>
        <w:t>Fund c</w:t>
      </w:r>
      <w:r w:rsidRPr="006E2042">
        <w:rPr>
          <w:rFonts w:ascii="Arial" w:eastAsia="Times New Roman" w:hAnsi="Arial" w:cs="Arial"/>
          <w:sz w:val="24"/>
          <w:szCs w:val="24"/>
        </w:rPr>
        <w:t>ustodians may not be undergraduate students, graduate students, wage, or temporary personnel.</w:t>
      </w:r>
    </w:p>
    <w:p w14:paraId="4C2539D7" w14:textId="77777777" w:rsidR="00440C8E" w:rsidRPr="006E2042" w:rsidRDefault="00440C8E" w:rsidP="00BF0310">
      <w:pPr>
        <w:spacing w:before="100" w:beforeAutospacing="1" w:after="100" w:afterAutospacing="1" w:line="240" w:lineRule="auto"/>
        <w:ind w:left="1440" w:hanging="720"/>
        <w:contextualSpacing/>
        <w:rPr>
          <w:rFonts w:ascii="Arial" w:eastAsia="Times New Roman" w:hAnsi="Arial" w:cs="Arial"/>
          <w:sz w:val="24"/>
          <w:szCs w:val="24"/>
        </w:rPr>
      </w:pPr>
    </w:p>
    <w:p w14:paraId="15D277D3"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01.06</w:t>
      </w:r>
      <w:r w:rsidRPr="006E2042">
        <w:rPr>
          <w:rFonts w:ascii="Arial" w:eastAsia="Times New Roman" w:hAnsi="Arial" w:cs="Arial"/>
          <w:sz w:val="24"/>
          <w:szCs w:val="24"/>
        </w:rPr>
        <w:tab/>
        <w:t xml:space="preserve">Unless specified and approved by the account manager, the department’s </w:t>
      </w:r>
      <w:proofErr w:type="gramStart"/>
      <w:r w:rsidRPr="006E2042">
        <w:rPr>
          <w:rFonts w:ascii="Arial" w:eastAsia="Times New Roman" w:hAnsi="Arial" w:cs="Arial"/>
          <w:sz w:val="24"/>
          <w:szCs w:val="24"/>
        </w:rPr>
        <w:t>dean</w:t>
      </w:r>
      <w:proofErr w:type="gramEnd"/>
      <w:r w:rsidRPr="006E2042">
        <w:rPr>
          <w:rFonts w:ascii="Arial" w:eastAsia="Times New Roman" w:hAnsi="Arial" w:cs="Arial"/>
          <w:sz w:val="24"/>
          <w:szCs w:val="24"/>
        </w:rPr>
        <w:t xml:space="preserve"> or director, and the AVPFS, a petty cash fund or change fund is limited to $250.</w:t>
      </w:r>
    </w:p>
    <w:p w14:paraId="464B9FDC"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7F0DCE23" w14:textId="774F85B6" w:rsidR="00F77387" w:rsidRDefault="00BF0310" w:rsidP="00F77387">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01.07</w:t>
      </w:r>
      <w:r w:rsidRPr="006E2042">
        <w:rPr>
          <w:rFonts w:ascii="Arial" w:eastAsia="Times New Roman" w:hAnsi="Arial" w:cs="Arial"/>
          <w:sz w:val="24"/>
          <w:szCs w:val="24"/>
        </w:rPr>
        <w:tab/>
        <w:t>All petty cash and change fund advances will be recorded in the university’s financial system.</w:t>
      </w:r>
    </w:p>
    <w:p w14:paraId="40C97D52" w14:textId="77777777" w:rsidR="00F77387" w:rsidRPr="006E2042" w:rsidRDefault="00F77387" w:rsidP="00F77387">
      <w:pPr>
        <w:spacing w:before="100" w:beforeAutospacing="1" w:after="100" w:afterAutospacing="1" w:line="240" w:lineRule="auto"/>
        <w:ind w:left="1440" w:hanging="720"/>
        <w:contextualSpacing/>
        <w:rPr>
          <w:rFonts w:ascii="Arial" w:eastAsia="Times New Roman" w:hAnsi="Arial" w:cs="Arial"/>
          <w:sz w:val="24"/>
          <w:szCs w:val="24"/>
        </w:rPr>
      </w:pPr>
    </w:p>
    <w:p w14:paraId="6FBA2172" w14:textId="22149523" w:rsidR="00BF0310" w:rsidRPr="006E2042" w:rsidRDefault="00BF0310" w:rsidP="003D19E2">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01.08</w:t>
      </w:r>
      <w:r w:rsidRPr="006E2042">
        <w:rPr>
          <w:rFonts w:ascii="Arial" w:eastAsia="Times New Roman" w:hAnsi="Arial" w:cs="Arial"/>
          <w:sz w:val="24"/>
          <w:szCs w:val="24"/>
        </w:rPr>
        <w:tab/>
        <w:t>Grant accounts and accounts funded by state appropriations are not eligible to use either petty cash or a change fund.</w:t>
      </w:r>
    </w:p>
    <w:p w14:paraId="52A217EF"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2F7D200A" w14:textId="3FAB4F51" w:rsidR="00660F2C"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01.09</w:t>
      </w:r>
      <w:r w:rsidRPr="006E2042">
        <w:rPr>
          <w:rFonts w:ascii="Arial" w:eastAsia="Times New Roman" w:hAnsi="Arial" w:cs="Arial"/>
          <w:sz w:val="24"/>
          <w:szCs w:val="24"/>
        </w:rPr>
        <w:tab/>
        <w:t xml:space="preserve">The department requesting petty </w:t>
      </w:r>
      <w:proofErr w:type="gramStart"/>
      <w:r w:rsidRPr="006E2042">
        <w:rPr>
          <w:rFonts w:ascii="Arial" w:eastAsia="Times New Roman" w:hAnsi="Arial" w:cs="Arial"/>
          <w:sz w:val="24"/>
          <w:szCs w:val="24"/>
        </w:rPr>
        <w:t>cash</w:t>
      </w:r>
      <w:proofErr w:type="gramEnd"/>
      <w:r w:rsidRPr="006E2042">
        <w:rPr>
          <w:rFonts w:ascii="Arial" w:eastAsia="Times New Roman" w:hAnsi="Arial" w:cs="Arial"/>
          <w:sz w:val="24"/>
          <w:szCs w:val="24"/>
        </w:rPr>
        <w:t xml:space="preserve"> or</w:t>
      </w:r>
      <w:r w:rsidR="00CF0434">
        <w:rPr>
          <w:rFonts w:ascii="Arial" w:eastAsia="Times New Roman" w:hAnsi="Arial" w:cs="Arial"/>
          <w:sz w:val="24"/>
          <w:szCs w:val="24"/>
        </w:rPr>
        <w:t xml:space="preserve"> a</w:t>
      </w:r>
      <w:r w:rsidRPr="006E2042">
        <w:rPr>
          <w:rFonts w:ascii="Arial" w:eastAsia="Times New Roman" w:hAnsi="Arial" w:cs="Arial"/>
          <w:sz w:val="24"/>
          <w:szCs w:val="24"/>
        </w:rPr>
        <w:t xml:space="preserve"> change fund must establish written procedures for </w:t>
      </w:r>
      <w:r w:rsidR="004655C2" w:rsidRPr="006E2042">
        <w:rPr>
          <w:rFonts w:ascii="Arial" w:eastAsia="Times New Roman" w:hAnsi="Arial" w:cs="Arial"/>
          <w:sz w:val="24"/>
          <w:szCs w:val="24"/>
        </w:rPr>
        <w:t>controlling these funds</w:t>
      </w:r>
      <w:r w:rsidRPr="006E2042">
        <w:rPr>
          <w:rFonts w:ascii="Arial" w:eastAsia="Times New Roman" w:hAnsi="Arial" w:cs="Arial"/>
          <w:sz w:val="24"/>
          <w:szCs w:val="24"/>
        </w:rPr>
        <w:t xml:space="preserve">. Written procedures should minimally include authorization of the person to act as </w:t>
      </w:r>
      <w:r w:rsidR="006F4506">
        <w:rPr>
          <w:rFonts w:ascii="Arial" w:eastAsia="Times New Roman" w:hAnsi="Arial" w:cs="Arial"/>
          <w:sz w:val="24"/>
          <w:szCs w:val="24"/>
        </w:rPr>
        <w:t xml:space="preserve">fund </w:t>
      </w:r>
      <w:r w:rsidRPr="006E2042">
        <w:rPr>
          <w:rFonts w:ascii="Arial" w:eastAsia="Times New Roman" w:hAnsi="Arial" w:cs="Arial"/>
          <w:sz w:val="24"/>
          <w:szCs w:val="24"/>
        </w:rPr>
        <w:t>custodian, guidelines for the safekeeping of funds, procedures for usage of funds, steps for reimbursement of funds, and procedures for handling shortages</w:t>
      </w:r>
      <w:r w:rsidR="00E3099D">
        <w:rPr>
          <w:rFonts w:ascii="Arial" w:eastAsia="Times New Roman" w:hAnsi="Arial" w:cs="Arial"/>
          <w:sz w:val="24"/>
          <w:szCs w:val="24"/>
        </w:rPr>
        <w:t>,</w:t>
      </w:r>
      <w:r w:rsidRPr="006E2042">
        <w:rPr>
          <w:rFonts w:ascii="Arial" w:eastAsia="Times New Roman" w:hAnsi="Arial" w:cs="Arial"/>
          <w:sz w:val="24"/>
          <w:szCs w:val="24"/>
        </w:rPr>
        <w:t xml:space="preserve"> including instructions on notifying the University Police</w:t>
      </w:r>
      <w:r w:rsidR="00AB0CB0">
        <w:rPr>
          <w:rFonts w:ascii="Arial" w:eastAsia="Times New Roman" w:hAnsi="Arial" w:cs="Arial"/>
          <w:sz w:val="24"/>
          <w:szCs w:val="24"/>
        </w:rPr>
        <w:t xml:space="preserve"> Department (UPD)</w:t>
      </w:r>
      <w:r w:rsidRPr="006E2042">
        <w:rPr>
          <w:rFonts w:ascii="Arial" w:eastAsia="Times New Roman" w:hAnsi="Arial" w:cs="Arial"/>
          <w:sz w:val="24"/>
          <w:szCs w:val="24"/>
        </w:rPr>
        <w:t xml:space="preserve">, the </w:t>
      </w:r>
      <w:r w:rsidR="00D9173C" w:rsidRPr="00D9173C">
        <w:rPr>
          <w:rFonts w:ascii="Arial" w:eastAsia="Times New Roman" w:hAnsi="Arial" w:cs="Arial"/>
          <w:sz w:val="24"/>
          <w:szCs w:val="24"/>
        </w:rPr>
        <w:t>Texas State University</w:t>
      </w:r>
      <w:r w:rsidR="00D9173C">
        <w:rPr>
          <w:rFonts w:ascii="Arial" w:eastAsia="Times New Roman" w:hAnsi="Arial" w:cs="Arial"/>
          <w:sz w:val="24"/>
          <w:szCs w:val="24"/>
        </w:rPr>
        <w:t xml:space="preserve"> Systems (TSUS) Office of Internal Audit at Texas State</w:t>
      </w:r>
      <w:r w:rsidRPr="006E2042">
        <w:rPr>
          <w:rFonts w:ascii="Arial" w:eastAsia="Times New Roman" w:hAnsi="Arial" w:cs="Arial"/>
          <w:sz w:val="24"/>
          <w:szCs w:val="24"/>
        </w:rPr>
        <w:t xml:space="preserve">, Student Business Services (SBS), and the General Accounting Office in the event of a loss. </w:t>
      </w:r>
      <w:r w:rsidR="006F4506">
        <w:rPr>
          <w:rFonts w:ascii="Arial" w:eastAsia="Times New Roman" w:hAnsi="Arial" w:cs="Arial"/>
          <w:sz w:val="24"/>
          <w:szCs w:val="24"/>
        </w:rPr>
        <w:t>Fund c</w:t>
      </w:r>
      <w:r w:rsidR="004655C2" w:rsidRPr="006E2042">
        <w:rPr>
          <w:rFonts w:ascii="Arial" w:eastAsia="Times New Roman" w:hAnsi="Arial" w:cs="Arial"/>
          <w:sz w:val="24"/>
          <w:szCs w:val="24"/>
        </w:rPr>
        <w:t xml:space="preserve">ustodians or departments may contact the SBS Cash Operations </w:t>
      </w:r>
      <w:r w:rsidR="00E3099D">
        <w:rPr>
          <w:rFonts w:ascii="Arial" w:eastAsia="Times New Roman" w:hAnsi="Arial" w:cs="Arial"/>
          <w:sz w:val="24"/>
          <w:szCs w:val="24"/>
        </w:rPr>
        <w:t>o</w:t>
      </w:r>
      <w:r w:rsidR="004655C2" w:rsidRPr="006E2042">
        <w:rPr>
          <w:rFonts w:ascii="Arial" w:eastAsia="Times New Roman" w:hAnsi="Arial" w:cs="Arial"/>
          <w:sz w:val="24"/>
          <w:szCs w:val="24"/>
        </w:rPr>
        <w:t xml:space="preserve">ffice for assistance and </w:t>
      </w:r>
      <w:r w:rsidRPr="006E2042">
        <w:rPr>
          <w:rFonts w:ascii="Arial" w:eastAsia="Times New Roman" w:hAnsi="Arial" w:cs="Arial"/>
          <w:sz w:val="24"/>
          <w:szCs w:val="24"/>
        </w:rPr>
        <w:t>guidance on proper cash</w:t>
      </w:r>
      <w:r w:rsidR="004655C2" w:rsidRPr="006E2042">
        <w:rPr>
          <w:rFonts w:ascii="Arial" w:eastAsia="Times New Roman" w:hAnsi="Arial" w:cs="Arial"/>
          <w:sz w:val="24"/>
          <w:szCs w:val="24"/>
        </w:rPr>
        <w:t>-</w:t>
      </w:r>
      <w:r w:rsidRPr="006E2042">
        <w:rPr>
          <w:rFonts w:ascii="Arial" w:eastAsia="Times New Roman" w:hAnsi="Arial" w:cs="Arial"/>
          <w:sz w:val="24"/>
          <w:szCs w:val="24"/>
        </w:rPr>
        <w:t>handling procedures as needed.</w:t>
      </w:r>
    </w:p>
    <w:p w14:paraId="6E42EEE8"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18D41ADE" w14:textId="1EF29F3C"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01.10</w:t>
      </w:r>
      <w:r w:rsidRPr="006E2042">
        <w:rPr>
          <w:rFonts w:ascii="Arial" w:eastAsia="Times New Roman" w:hAnsi="Arial" w:cs="Arial"/>
          <w:sz w:val="24"/>
          <w:szCs w:val="24"/>
        </w:rPr>
        <w:tab/>
        <w:t xml:space="preserve">All petty cash and change funds are subject to cash counts or audits, whether announced or unannounced, by </w:t>
      </w:r>
      <w:r w:rsidR="00833BB4">
        <w:rPr>
          <w:rFonts w:ascii="Arial" w:eastAsia="Times New Roman" w:hAnsi="Arial" w:cs="Arial"/>
          <w:sz w:val="24"/>
          <w:szCs w:val="24"/>
        </w:rPr>
        <w:t>SBS</w:t>
      </w:r>
      <w:r w:rsidRPr="006E2042">
        <w:rPr>
          <w:rFonts w:ascii="Arial" w:eastAsia="Times New Roman" w:hAnsi="Arial" w:cs="Arial"/>
          <w:sz w:val="24"/>
          <w:szCs w:val="24"/>
        </w:rPr>
        <w:t xml:space="preserve">, the General Accounting Office, the </w:t>
      </w:r>
      <w:r w:rsidR="00D9173C">
        <w:rPr>
          <w:rFonts w:ascii="Arial" w:eastAsia="Times New Roman" w:hAnsi="Arial" w:cs="Arial"/>
          <w:sz w:val="24"/>
          <w:szCs w:val="24"/>
        </w:rPr>
        <w:t>TSUS Office of Internal Audit at Texas State</w:t>
      </w:r>
      <w:r w:rsidRPr="006E2042">
        <w:rPr>
          <w:rFonts w:ascii="Arial" w:eastAsia="Times New Roman" w:hAnsi="Arial" w:cs="Arial"/>
          <w:sz w:val="24"/>
          <w:szCs w:val="24"/>
        </w:rPr>
        <w:t>, or the State Auditor’s Office.</w:t>
      </w:r>
    </w:p>
    <w:p w14:paraId="1C176F5F"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4A18563E" w14:textId="67814612"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01.11</w:t>
      </w:r>
      <w:r w:rsidRPr="006E2042">
        <w:rPr>
          <w:rFonts w:ascii="Arial" w:eastAsia="Times New Roman" w:hAnsi="Arial" w:cs="Arial"/>
          <w:sz w:val="24"/>
          <w:szCs w:val="24"/>
        </w:rPr>
        <w:tab/>
        <w:t xml:space="preserve">Exception to provisions of this policy may be authorized by a </w:t>
      </w:r>
      <w:r w:rsidR="00415E79">
        <w:rPr>
          <w:rFonts w:ascii="Arial" w:eastAsia="Times New Roman" w:hAnsi="Arial" w:cs="Arial"/>
          <w:sz w:val="24"/>
          <w:szCs w:val="24"/>
        </w:rPr>
        <w:t xml:space="preserve">President’s </w:t>
      </w:r>
      <w:r w:rsidR="006F4506">
        <w:rPr>
          <w:rFonts w:ascii="Arial" w:eastAsia="Times New Roman" w:hAnsi="Arial" w:cs="Arial"/>
          <w:sz w:val="24"/>
          <w:szCs w:val="24"/>
        </w:rPr>
        <w:t>C</w:t>
      </w:r>
      <w:r w:rsidRPr="006E2042">
        <w:rPr>
          <w:rFonts w:ascii="Arial" w:eastAsia="Times New Roman" w:hAnsi="Arial" w:cs="Arial"/>
          <w:sz w:val="24"/>
          <w:szCs w:val="24"/>
        </w:rPr>
        <w:t xml:space="preserve">abinet officer.  </w:t>
      </w:r>
    </w:p>
    <w:p w14:paraId="22B17459" w14:textId="77777777" w:rsidR="00BF0310" w:rsidRPr="006E2042" w:rsidRDefault="00BF0310" w:rsidP="00BF0310">
      <w:pPr>
        <w:spacing w:before="100" w:beforeAutospacing="1" w:after="100" w:afterAutospacing="1" w:line="240" w:lineRule="auto"/>
        <w:contextualSpacing/>
        <w:rPr>
          <w:rFonts w:ascii="Arial" w:eastAsia="Times New Roman" w:hAnsi="Arial" w:cs="Arial"/>
          <w:sz w:val="24"/>
          <w:szCs w:val="24"/>
        </w:rPr>
      </w:pPr>
      <w:r w:rsidRPr="006E2042">
        <w:rPr>
          <w:rFonts w:ascii="Arial" w:eastAsia="Times New Roman" w:hAnsi="Arial" w:cs="Arial"/>
          <w:sz w:val="24"/>
          <w:szCs w:val="24"/>
        </w:rPr>
        <w:t> </w:t>
      </w:r>
    </w:p>
    <w:p w14:paraId="0CC93C6C" w14:textId="3FBF9AE1" w:rsidR="00BF0310" w:rsidRPr="006E2042" w:rsidRDefault="00BF0310" w:rsidP="00BF0310">
      <w:pPr>
        <w:tabs>
          <w:tab w:val="num" w:pos="720"/>
          <w:tab w:val="num" w:pos="2160"/>
        </w:tabs>
        <w:spacing w:before="100" w:beforeAutospacing="1" w:after="100" w:afterAutospacing="1" w:line="240" w:lineRule="auto"/>
        <w:ind w:left="720" w:hanging="720"/>
        <w:contextualSpacing/>
        <w:rPr>
          <w:rFonts w:ascii="Arial" w:eastAsia="Times New Roman" w:hAnsi="Arial" w:cs="Arial"/>
          <w:b/>
          <w:sz w:val="24"/>
          <w:szCs w:val="24"/>
        </w:rPr>
      </w:pPr>
      <w:r w:rsidRPr="006E2042">
        <w:rPr>
          <w:rFonts w:ascii="Arial" w:eastAsia="Arial" w:hAnsi="Arial" w:cs="Arial"/>
          <w:b/>
          <w:bCs/>
          <w:sz w:val="24"/>
          <w:szCs w:val="24"/>
        </w:rPr>
        <w:t>02.</w:t>
      </w:r>
      <w:r w:rsidR="00871F4E">
        <w:rPr>
          <w:rFonts w:ascii="Arial" w:eastAsia="Arial" w:hAnsi="Arial" w:cs="Arial"/>
          <w:b/>
          <w:bCs/>
          <w:sz w:val="24"/>
          <w:szCs w:val="24"/>
        </w:rPr>
        <w:tab/>
      </w:r>
      <w:r w:rsidRPr="006E2042">
        <w:rPr>
          <w:rFonts w:ascii="Arial" w:eastAsia="Times New Roman" w:hAnsi="Arial" w:cs="Arial"/>
          <w:b/>
          <w:bCs/>
          <w:sz w:val="24"/>
          <w:szCs w:val="24"/>
        </w:rPr>
        <w:t>PROCEDURES FOR CREATING A PETTY CASH OR CHANGE FUND</w:t>
      </w:r>
    </w:p>
    <w:p w14:paraId="1F1FB6A8" w14:textId="77777777" w:rsidR="00BF0310" w:rsidRPr="006E2042" w:rsidRDefault="00BF0310" w:rsidP="00BF0310">
      <w:pPr>
        <w:spacing w:before="100" w:beforeAutospacing="1" w:after="100" w:afterAutospacing="1" w:line="240" w:lineRule="auto"/>
        <w:contextualSpacing/>
        <w:rPr>
          <w:rFonts w:ascii="Arial" w:eastAsia="Times New Roman" w:hAnsi="Arial" w:cs="Arial"/>
          <w:sz w:val="24"/>
          <w:szCs w:val="24"/>
        </w:rPr>
      </w:pPr>
      <w:r w:rsidRPr="006E2042">
        <w:rPr>
          <w:rFonts w:ascii="Arial" w:eastAsia="Times New Roman" w:hAnsi="Arial" w:cs="Arial"/>
          <w:bCs/>
          <w:sz w:val="24"/>
          <w:szCs w:val="24"/>
        </w:rPr>
        <w:t> </w:t>
      </w:r>
    </w:p>
    <w:p w14:paraId="1EAF0015" w14:textId="38FBCCE4" w:rsidR="00BF0310" w:rsidRPr="006E2042" w:rsidRDefault="00BF0310" w:rsidP="00600BAB">
      <w:pPr>
        <w:tabs>
          <w:tab w:val="left" w:pos="180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02.01</w:t>
      </w:r>
      <w:r w:rsidRPr="006E2042">
        <w:rPr>
          <w:rFonts w:ascii="Arial" w:eastAsia="Times New Roman" w:hAnsi="Arial" w:cs="Arial"/>
          <w:sz w:val="24"/>
          <w:szCs w:val="24"/>
        </w:rPr>
        <w:tab/>
        <w:t xml:space="preserve">The account manager must submit a fully approved </w:t>
      </w:r>
      <w:hyperlink r:id="rId10" w:history="1">
        <w:r w:rsidR="003D19E2">
          <w:rPr>
            <w:rFonts w:ascii="Arial" w:eastAsia="Times New Roman" w:hAnsi="Arial" w:cs="Arial"/>
            <w:color w:val="0000FF"/>
            <w:sz w:val="24"/>
            <w:szCs w:val="24"/>
            <w:u w:val="single"/>
          </w:rPr>
          <w:t>Cash Account Certification f</w:t>
        </w:r>
        <w:r w:rsidRPr="006E2042">
          <w:rPr>
            <w:rFonts w:ascii="Arial" w:eastAsia="Times New Roman" w:hAnsi="Arial" w:cs="Arial"/>
            <w:color w:val="0000FF"/>
            <w:sz w:val="24"/>
            <w:szCs w:val="24"/>
            <w:u w:val="single"/>
          </w:rPr>
          <w:t>orm</w:t>
        </w:r>
      </w:hyperlink>
      <w:r w:rsidRPr="006E2042">
        <w:rPr>
          <w:rFonts w:ascii="Arial" w:eastAsia="Times New Roman" w:hAnsi="Arial" w:cs="Arial"/>
          <w:sz w:val="24"/>
          <w:szCs w:val="24"/>
        </w:rPr>
        <w:t xml:space="preserve"> to the AVPFS</w:t>
      </w:r>
      <w:r w:rsidR="00FE6E05">
        <w:rPr>
          <w:rFonts w:ascii="Arial" w:eastAsia="Times New Roman" w:hAnsi="Arial" w:cs="Arial"/>
          <w:sz w:val="24"/>
          <w:szCs w:val="24"/>
        </w:rPr>
        <w:t xml:space="preserve"> (</w:t>
      </w:r>
      <w:r w:rsidR="00415E79">
        <w:rPr>
          <w:rFonts w:ascii="Arial" w:eastAsia="Times New Roman" w:hAnsi="Arial" w:cs="Arial"/>
          <w:sz w:val="24"/>
          <w:szCs w:val="24"/>
        </w:rPr>
        <w:t xml:space="preserve">located at </w:t>
      </w:r>
      <w:r w:rsidR="00FE6E05">
        <w:rPr>
          <w:rFonts w:ascii="Arial" w:eastAsia="Times New Roman" w:hAnsi="Arial" w:cs="Arial"/>
          <w:sz w:val="24"/>
          <w:szCs w:val="24"/>
        </w:rPr>
        <w:t>J</w:t>
      </w:r>
      <w:r w:rsidR="000B0A24">
        <w:rPr>
          <w:rFonts w:ascii="Arial" w:eastAsia="Times New Roman" w:hAnsi="Arial" w:cs="Arial"/>
          <w:sz w:val="24"/>
          <w:szCs w:val="24"/>
        </w:rPr>
        <w:t>.</w:t>
      </w:r>
      <w:r w:rsidR="00FE6E05">
        <w:rPr>
          <w:rFonts w:ascii="Arial" w:eastAsia="Times New Roman" w:hAnsi="Arial" w:cs="Arial"/>
          <w:sz w:val="24"/>
          <w:szCs w:val="24"/>
        </w:rPr>
        <w:t>C</w:t>
      </w:r>
      <w:r w:rsidR="000B0A24">
        <w:rPr>
          <w:rFonts w:ascii="Arial" w:eastAsia="Times New Roman" w:hAnsi="Arial" w:cs="Arial"/>
          <w:sz w:val="24"/>
          <w:szCs w:val="24"/>
        </w:rPr>
        <w:t xml:space="preserve">. </w:t>
      </w:r>
      <w:r w:rsidR="00FE6E05">
        <w:rPr>
          <w:rFonts w:ascii="Arial" w:eastAsia="Times New Roman" w:hAnsi="Arial" w:cs="Arial"/>
          <w:sz w:val="24"/>
          <w:szCs w:val="24"/>
        </w:rPr>
        <w:t>K</w:t>
      </w:r>
      <w:r w:rsidR="000B0A24">
        <w:rPr>
          <w:rFonts w:ascii="Arial" w:eastAsia="Times New Roman" w:hAnsi="Arial" w:cs="Arial"/>
          <w:sz w:val="24"/>
          <w:szCs w:val="24"/>
        </w:rPr>
        <w:t xml:space="preserve">ellam Building </w:t>
      </w:r>
      <w:r w:rsidR="00FE6E05">
        <w:rPr>
          <w:rFonts w:ascii="Arial" w:eastAsia="Times New Roman" w:hAnsi="Arial" w:cs="Arial"/>
          <w:sz w:val="24"/>
          <w:szCs w:val="24"/>
        </w:rPr>
        <w:t>589)</w:t>
      </w:r>
      <w:r w:rsidRPr="006E2042">
        <w:rPr>
          <w:rFonts w:ascii="Arial" w:eastAsia="Times New Roman" w:hAnsi="Arial" w:cs="Arial"/>
          <w:sz w:val="24"/>
          <w:szCs w:val="24"/>
        </w:rPr>
        <w:t xml:space="preserve"> that includes the following information:</w:t>
      </w:r>
    </w:p>
    <w:p w14:paraId="3AA2F02F"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17E50AA7" w14:textId="77777777" w:rsidR="00BF0310" w:rsidRPr="006E2042" w:rsidRDefault="00871F4E" w:rsidP="00BF0310">
      <w:pPr>
        <w:tabs>
          <w:tab w:val="num" w:pos="1440"/>
        </w:tabs>
        <w:spacing w:before="100" w:beforeAutospacing="1" w:after="100" w:afterAutospacing="1" w:line="240" w:lineRule="auto"/>
        <w:ind w:left="1800" w:hanging="360"/>
        <w:contextualSpacing/>
        <w:rPr>
          <w:rFonts w:ascii="Arial" w:eastAsia="Times New Roman" w:hAnsi="Arial" w:cs="Arial"/>
          <w:sz w:val="24"/>
          <w:szCs w:val="24"/>
        </w:rPr>
      </w:pPr>
      <w:r>
        <w:rPr>
          <w:rFonts w:ascii="Arial" w:eastAsia="Arial" w:hAnsi="Arial" w:cs="Arial"/>
          <w:sz w:val="24"/>
          <w:szCs w:val="24"/>
        </w:rPr>
        <w:t>a.</w:t>
      </w:r>
      <w:r>
        <w:rPr>
          <w:rFonts w:ascii="Arial" w:eastAsia="Arial" w:hAnsi="Arial" w:cs="Arial"/>
          <w:sz w:val="24"/>
          <w:szCs w:val="24"/>
        </w:rPr>
        <w:tab/>
      </w:r>
      <w:r w:rsidR="00E3099D">
        <w:rPr>
          <w:rFonts w:ascii="Arial" w:eastAsia="Times New Roman" w:hAnsi="Arial" w:cs="Arial"/>
          <w:sz w:val="24"/>
          <w:szCs w:val="24"/>
        </w:rPr>
        <w:t>t</w:t>
      </w:r>
      <w:r w:rsidR="00BF0310" w:rsidRPr="006E2042">
        <w:rPr>
          <w:rFonts w:ascii="Arial" w:eastAsia="Times New Roman" w:hAnsi="Arial" w:cs="Arial"/>
          <w:sz w:val="24"/>
          <w:szCs w:val="24"/>
        </w:rPr>
        <w:t xml:space="preserve">ype, amount requested, and justification for the </w:t>
      </w:r>
      <w:proofErr w:type="gramStart"/>
      <w:r w:rsidR="00BF0310" w:rsidRPr="006E2042">
        <w:rPr>
          <w:rFonts w:ascii="Arial" w:eastAsia="Times New Roman" w:hAnsi="Arial" w:cs="Arial"/>
          <w:sz w:val="24"/>
          <w:szCs w:val="24"/>
        </w:rPr>
        <w:t>fund;</w:t>
      </w:r>
      <w:proofErr w:type="gramEnd"/>
    </w:p>
    <w:p w14:paraId="48D65866" w14:textId="77777777" w:rsidR="00BF0310" w:rsidRPr="006E2042" w:rsidRDefault="00BF0310" w:rsidP="00BF0310">
      <w:pPr>
        <w:spacing w:before="100" w:beforeAutospacing="1" w:after="100" w:afterAutospacing="1" w:line="240" w:lineRule="auto"/>
        <w:ind w:left="1800"/>
        <w:contextualSpacing/>
        <w:rPr>
          <w:rFonts w:ascii="Arial" w:eastAsia="Times New Roman" w:hAnsi="Arial" w:cs="Arial"/>
          <w:sz w:val="24"/>
          <w:szCs w:val="24"/>
        </w:rPr>
      </w:pPr>
      <w:r w:rsidRPr="006E2042">
        <w:rPr>
          <w:rFonts w:ascii="Arial" w:eastAsia="Times New Roman" w:hAnsi="Arial" w:cs="Arial"/>
          <w:sz w:val="24"/>
          <w:szCs w:val="24"/>
        </w:rPr>
        <w:t> </w:t>
      </w:r>
    </w:p>
    <w:p w14:paraId="620A0F94" w14:textId="071A48F1" w:rsidR="00BF0310" w:rsidRPr="006E2042" w:rsidRDefault="00BF0310" w:rsidP="00BF0310">
      <w:pPr>
        <w:tabs>
          <w:tab w:val="num" w:pos="1440"/>
        </w:tabs>
        <w:spacing w:before="100" w:beforeAutospacing="1" w:after="100" w:afterAutospacing="1"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b.</w:t>
      </w:r>
      <w:r w:rsidR="00871F4E">
        <w:rPr>
          <w:rFonts w:ascii="Arial" w:eastAsia="Arial" w:hAnsi="Arial" w:cs="Arial"/>
          <w:sz w:val="24"/>
          <w:szCs w:val="24"/>
        </w:rPr>
        <w:tab/>
      </w:r>
      <w:r w:rsidR="00E3099D">
        <w:rPr>
          <w:rFonts w:ascii="Arial" w:eastAsia="Times New Roman" w:hAnsi="Arial" w:cs="Arial"/>
          <w:sz w:val="24"/>
          <w:szCs w:val="24"/>
        </w:rPr>
        <w:t>n</w:t>
      </w:r>
      <w:r w:rsidRPr="006E2042">
        <w:rPr>
          <w:rFonts w:ascii="Arial" w:eastAsia="Times New Roman" w:hAnsi="Arial" w:cs="Arial"/>
          <w:sz w:val="24"/>
          <w:szCs w:val="24"/>
        </w:rPr>
        <w:t xml:space="preserve">ame and contact information for the </w:t>
      </w:r>
      <w:r w:rsidR="006F4506">
        <w:rPr>
          <w:rFonts w:ascii="Arial" w:eastAsia="Times New Roman" w:hAnsi="Arial" w:cs="Arial"/>
          <w:sz w:val="24"/>
          <w:szCs w:val="24"/>
        </w:rPr>
        <w:t xml:space="preserve">fund </w:t>
      </w:r>
      <w:r w:rsidR="00E3099D">
        <w:rPr>
          <w:rFonts w:ascii="Arial" w:eastAsia="Times New Roman" w:hAnsi="Arial" w:cs="Arial"/>
          <w:sz w:val="24"/>
          <w:szCs w:val="24"/>
        </w:rPr>
        <w:t>c</w:t>
      </w:r>
      <w:r w:rsidRPr="006E2042">
        <w:rPr>
          <w:rFonts w:ascii="Arial" w:eastAsia="Times New Roman" w:hAnsi="Arial" w:cs="Arial"/>
          <w:sz w:val="24"/>
          <w:szCs w:val="24"/>
        </w:rPr>
        <w:t xml:space="preserve">ustodian who is responsible for the </w:t>
      </w:r>
      <w:proofErr w:type="gramStart"/>
      <w:r w:rsidRPr="006E2042">
        <w:rPr>
          <w:rFonts w:ascii="Arial" w:eastAsia="Times New Roman" w:hAnsi="Arial" w:cs="Arial"/>
          <w:sz w:val="24"/>
          <w:szCs w:val="24"/>
        </w:rPr>
        <w:t>fund;</w:t>
      </w:r>
      <w:proofErr w:type="gramEnd"/>
    </w:p>
    <w:p w14:paraId="37048864" w14:textId="77777777" w:rsidR="00BF0310" w:rsidRPr="006E2042" w:rsidRDefault="00BF0310" w:rsidP="00BF0310">
      <w:pPr>
        <w:spacing w:before="100" w:beforeAutospacing="1" w:after="100" w:afterAutospacing="1" w:line="240" w:lineRule="auto"/>
        <w:ind w:left="1800"/>
        <w:contextualSpacing/>
        <w:rPr>
          <w:rFonts w:ascii="Arial" w:eastAsia="Times New Roman" w:hAnsi="Arial" w:cs="Arial"/>
          <w:sz w:val="24"/>
          <w:szCs w:val="24"/>
        </w:rPr>
      </w:pPr>
      <w:r w:rsidRPr="006E2042">
        <w:rPr>
          <w:rFonts w:ascii="Arial" w:eastAsia="Times New Roman" w:hAnsi="Arial" w:cs="Arial"/>
          <w:sz w:val="24"/>
          <w:szCs w:val="24"/>
        </w:rPr>
        <w:t> </w:t>
      </w:r>
    </w:p>
    <w:p w14:paraId="1A1E5B75" w14:textId="62B8E478" w:rsidR="00BF0310" w:rsidRPr="006E2042" w:rsidRDefault="00BF0310" w:rsidP="00CF0434">
      <w:pPr>
        <w:tabs>
          <w:tab w:val="num" w:pos="1440"/>
        </w:tabs>
        <w:spacing w:before="100" w:beforeAutospacing="1" w:after="100" w:afterAutospacing="1"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c.</w:t>
      </w:r>
      <w:r w:rsidR="00871F4E">
        <w:rPr>
          <w:rFonts w:ascii="Arial" w:eastAsia="Arial" w:hAnsi="Arial" w:cs="Arial"/>
          <w:sz w:val="24"/>
          <w:szCs w:val="24"/>
        </w:rPr>
        <w:tab/>
      </w:r>
      <w:r w:rsidR="00E3099D">
        <w:rPr>
          <w:rFonts w:ascii="Arial" w:eastAsia="Times New Roman" w:hAnsi="Arial" w:cs="Arial"/>
          <w:sz w:val="24"/>
          <w:szCs w:val="24"/>
        </w:rPr>
        <w:t>n</w:t>
      </w:r>
      <w:r w:rsidRPr="006E2042">
        <w:rPr>
          <w:rFonts w:ascii="Arial" w:eastAsia="Times New Roman" w:hAnsi="Arial" w:cs="Arial"/>
          <w:sz w:val="24"/>
          <w:szCs w:val="24"/>
        </w:rPr>
        <w:t xml:space="preserve">ame and contact information for the account </w:t>
      </w:r>
      <w:proofErr w:type="gramStart"/>
      <w:r w:rsidRPr="006E2042">
        <w:rPr>
          <w:rFonts w:ascii="Arial" w:eastAsia="Times New Roman" w:hAnsi="Arial" w:cs="Arial"/>
          <w:sz w:val="24"/>
          <w:szCs w:val="24"/>
        </w:rPr>
        <w:t>manager;</w:t>
      </w:r>
      <w:proofErr w:type="gramEnd"/>
    </w:p>
    <w:p w14:paraId="03738F5D" w14:textId="77777777" w:rsidR="00461B75" w:rsidRDefault="00461B75" w:rsidP="00BF0310">
      <w:pPr>
        <w:tabs>
          <w:tab w:val="num" w:pos="1440"/>
        </w:tabs>
        <w:spacing w:before="100" w:beforeAutospacing="1" w:after="100" w:afterAutospacing="1" w:line="240" w:lineRule="auto"/>
        <w:ind w:left="1800" w:hanging="360"/>
        <w:contextualSpacing/>
        <w:rPr>
          <w:rFonts w:ascii="Arial" w:eastAsia="Arial" w:hAnsi="Arial" w:cs="Arial"/>
          <w:sz w:val="24"/>
          <w:szCs w:val="24"/>
        </w:rPr>
      </w:pPr>
    </w:p>
    <w:p w14:paraId="19A75DF0" w14:textId="3AD11DDE" w:rsidR="00BF0310" w:rsidRPr="006E2042" w:rsidRDefault="00BF0310" w:rsidP="00BF0310">
      <w:pPr>
        <w:tabs>
          <w:tab w:val="num" w:pos="1440"/>
        </w:tabs>
        <w:spacing w:before="100" w:beforeAutospacing="1" w:after="100" w:afterAutospacing="1"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d.</w:t>
      </w:r>
      <w:r w:rsidR="00871F4E">
        <w:rPr>
          <w:rFonts w:ascii="Arial" w:eastAsia="Arial" w:hAnsi="Arial" w:cs="Arial"/>
          <w:sz w:val="24"/>
          <w:szCs w:val="24"/>
        </w:rPr>
        <w:tab/>
      </w:r>
      <w:r w:rsidR="00E3099D">
        <w:rPr>
          <w:rFonts w:ascii="Arial" w:eastAsia="Times New Roman" w:hAnsi="Arial" w:cs="Arial"/>
          <w:sz w:val="24"/>
          <w:szCs w:val="24"/>
        </w:rPr>
        <w:t>w</w:t>
      </w:r>
      <w:r w:rsidRPr="006E2042">
        <w:rPr>
          <w:rFonts w:ascii="Arial" w:eastAsia="Times New Roman" w:hAnsi="Arial" w:cs="Arial"/>
          <w:sz w:val="24"/>
          <w:szCs w:val="24"/>
        </w:rPr>
        <w:t xml:space="preserve">here the funds will be physically </w:t>
      </w:r>
      <w:proofErr w:type="gramStart"/>
      <w:r w:rsidRPr="006E2042">
        <w:rPr>
          <w:rFonts w:ascii="Arial" w:eastAsia="Times New Roman" w:hAnsi="Arial" w:cs="Arial"/>
          <w:sz w:val="24"/>
          <w:szCs w:val="24"/>
        </w:rPr>
        <w:t>located;</w:t>
      </w:r>
      <w:proofErr w:type="gramEnd"/>
    </w:p>
    <w:p w14:paraId="44CB9023" w14:textId="77777777" w:rsidR="00BF0310" w:rsidRPr="006E2042" w:rsidRDefault="00BF0310" w:rsidP="00BF0310">
      <w:pPr>
        <w:spacing w:before="100" w:beforeAutospacing="1" w:after="100" w:afterAutospacing="1" w:line="240" w:lineRule="auto"/>
        <w:ind w:left="1800"/>
        <w:contextualSpacing/>
        <w:rPr>
          <w:rFonts w:ascii="Arial" w:eastAsia="Times New Roman" w:hAnsi="Arial" w:cs="Arial"/>
          <w:sz w:val="24"/>
          <w:szCs w:val="24"/>
        </w:rPr>
      </w:pPr>
      <w:r w:rsidRPr="006E2042">
        <w:rPr>
          <w:rFonts w:ascii="Arial" w:eastAsia="Times New Roman" w:hAnsi="Arial" w:cs="Arial"/>
          <w:sz w:val="24"/>
          <w:szCs w:val="24"/>
        </w:rPr>
        <w:t> </w:t>
      </w:r>
    </w:p>
    <w:p w14:paraId="50656149" w14:textId="77777777" w:rsidR="00BF0310" w:rsidRPr="006E2042" w:rsidRDefault="00BF0310" w:rsidP="00BF0310">
      <w:pPr>
        <w:tabs>
          <w:tab w:val="num" w:pos="1440"/>
        </w:tabs>
        <w:spacing w:before="100" w:beforeAutospacing="1" w:after="100" w:afterAutospacing="1"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e.</w:t>
      </w:r>
      <w:r w:rsidR="00871F4E">
        <w:rPr>
          <w:rFonts w:ascii="Arial" w:eastAsia="Arial" w:hAnsi="Arial" w:cs="Arial"/>
          <w:sz w:val="24"/>
          <w:szCs w:val="24"/>
        </w:rPr>
        <w:tab/>
      </w:r>
      <w:r w:rsidR="00E3099D">
        <w:rPr>
          <w:rFonts w:ascii="Arial" w:eastAsia="Times New Roman" w:hAnsi="Arial" w:cs="Arial"/>
          <w:sz w:val="24"/>
          <w:szCs w:val="24"/>
        </w:rPr>
        <w:t>h</w:t>
      </w:r>
      <w:r w:rsidRPr="006E2042">
        <w:rPr>
          <w:rFonts w:ascii="Arial" w:eastAsia="Times New Roman" w:hAnsi="Arial" w:cs="Arial"/>
          <w:sz w:val="24"/>
          <w:szCs w:val="24"/>
        </w:rPr>
        <w:t xml:space="preserve">ow the funds will be </w:t>
      </w:r>
      <w:proofErr w:type="gramStart"/>
      <w:r w:rsidRPr="006E2042">
        <w:rPr>
          <w:rFonts w:ascii="Arial" w:eastAsia="Times New Roman" w:hAnsi="Arial" w:cs="Arial"/>
          <w:sz w:val="24"/>
          <w:szCs w:val="24"/>
        </w:rPr>
        <w:t>secured;</w:t>
      </w:r>
      <w:proofErr w:type="gramEnd"/>
    </w:p>
    <w:p w14:paraId="5C520DCD" w14:textId="77777777" w:rsidR="00BF0310" w:rsidRPr="006E2042" w:rsidRDefault="00BF0310" w:rsidP="00BF0310">
      <w:pPr>
        <w:spacing w:before="100" w:beforeAutospacing="1" w:after="100" w:afterAutospacing="1" w:line="240" w:lineRule="auto"/>
        <w:ind w:left="1800"/>
        <w:contextualSpacing/>
        <w:rPr>
          <w:rFonts w:ascii="Arial" w:eastAsia="Times New Roman" w:hAnsi="Arial" w:cs="Arial"/>
          <w:sz w:val="24"/>
          <w:szCs w:val="24"/>
        </w:rPr>
      </w:pPr>
      <w:r w:rsidRPr="006E2042">
        <w:rPr>
          <w:rFonts w:ascii="Arial" w:eastAsia="Times New Roman" w:hAnsi="Arial" w:cs="Arial"/>
          <w:sz w:val="24"/>
          <w:szCs w:val="24"/>
        </w:rPr>
        <w:t> </w:t>
      </w:r>
    </w:p>
    <w:p w14:paraId="52E85AF9" w14:textId="631AB075" w:rsidR="00BF0310" w:rsidRPr="006E2042" w:rsidRDefault="00BF0310" w:rsidP="00BF0310">
      <w:pPr>
        <w:tabs>
          <w:tab w:val="num" w:pos="1440"/>
        </w:tabs>
        <w:spacing w:before="100" w:beforeAutospacing="1" w:after="100" w:afterAutospacing="1"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f.</w:t>
      </w:r>
      <w:r w:rsidR="00871F4E">
        <w:rPr>
          <w:rFonts w:ascii="Arial" w:eastAsia="Arial" w:hAnsi="Arial" w:cs="Arial"/>
          <w:sz w:val="24"/>
          <w:szCs w:val="24"/>
        </w:rPr>
        <w:tab/>
      </w:r>
      <w:r w:rsidR="00E3099D">
        <w:rPr>
          <w:rFonts w:ascii="Arial" w:eastAsia="Times New Roman" w:hAnsi="Arial" w:cs="Arial"/>
          <w:sz w:val="24"/>
          <w:szCs w:val="24"/>
        </w:rPr>
        <w:t>c</w:t>
      </w:r>
      <w:r w:rsidRPr="006E2042">
        <w:rPr>
          <w:rFonts w:ascii="Arial" w:eastAsia="Times New Roman" w:hAnsi="Arial" w:cs="Arial"/>
          <w:sz w:val="24"/>
          <w:szCs w:val="24"/>
        </w:rPr>
        <w:t xml:space="preserve">ertification by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custodian and account manager that they will comply with all applicable policies and procedures; and</w:t>
      </w:r>
    </w:p>
    <w:p w14:paraId="36F6D2B5" w14:textId="77777777" w:rsidR="00BF0310" w:rsidRPr="006E2042" w:rsidRDefault="00BF0310" w:rsidP="00BF0310">
      <w:pPr>
        <w:spacing w:before="100" w:beforeAutospacing="1" w:after="100" w:afterAutospacing="1" w:line="240" w:lineRule="auto"/>
        <w:contextualSpacing/>
        <w:rPr>
          <w:rFonts w:ascii="Arial" w:eastAsia="Times New Roman" w:hAnsi="Arial" w:cs="Arial"/>
          <w:sz w:val="24"/>
          <w:szCs w:val="24"/>
        </w:rPr>
      </w:pPr>
      <w:r w:rsidRPr="006E2042">
        <w:rPr>
          <w:rFonts w:ascii="Arial" w:eastAsia="Times New Roman" w:hAnsi="Arial" w:cs="Arial"/>
          <w:sz w:val="24"/>
          <w:szCs w:val="24"/>
        </w:rPr>
        <w:t> </w:t>
      </w:r>
    </w:p>
    <w:p w14:paraId="35FE31D6" w14:textId="77777777" w:rsidR="00BF0310" w:rsidRPr="006E2042" w:rsidRDefault="00BF0310" w:rsidP="00BF0310">
      <w:pPr>
        <w:tabs>
          <w:tab w:val="num" w:pos="1440"/>
        </w:tabs>
        <w:spacing w:before="100" w:beforeAutospacing="1" w:after="100" w:afterAutospacing="1"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g.</w:t>
      </w:r>
      <w:r w:rsidR="00871F4E">
        <w:rPr>
          <w:rFonts w:ascii="Arial" w:eastAsia="Arial" w:hAnsi="Arial" w:cs="Arial"/>
          <w:sz w:val="24"/>
          <w:szCs w:val="24"/>
        </w:rPr>
        <w:tab/>
      </w:r>
      <w:r w:rsidR="00E3099D">
        <w:rPr>
          <w:rFonts w:ascii="Arial" w:eastAsia="Times New Roman" w:hAnsi="Arial" w:cs="Arial"/>
          <w:sz w:val="24"/>
          <w:szCs w:val="24"/>
        </w:rPr>
        <w:t>a</w:t>
      </w:r>
      <w:r w:rsidR="00E3099D" w:rsidRPr="006E2042">
        <w:rPr>
          <w:rFonts w:ascii="Arial" w:eastAsia="Times New Roman" w:hAnsi="Arial" w:cs="Arial"/>
          <w:sz w:val="24"/>
          <w:szCs w:val="24"/>
        </w:rPr>
        <w:t xml:space="preserve"> </w:t>
      </w:r>
      <w:r w:rsidRPr="006E2042">
        <w:rPr>
          <w:rFonts w:ascii="Arial" w:eastAsia="Times New Roman" w:hAnsi="Arial" w:cs="Arial"/>
          <w:sz w:val="24"/>
          <w:szCs w:val="24"/>
        </w:rPr>
        <w:t>justification if the requested amount exceeds the limit established by this policy</w:t>
      </w:r>
      <w:r w:rsidR="0044687E" w:rsidRPr="006E2042">
        <w:rPr>
          <w:rFonts w:ascii="Arial" w:eastAsia="Times New Roman" w:hAnsi="Arial" w:cs="Arial"/>
          <w:sz w:val="24"/>
          <w:szCs w:val="24"/>
        </w:rPr>
        <w:t>.</w:t>
      </w:r>
    </w:p>
    <w:p w14:paraId="73CAAE8A" w14:textId="77777777" w:rsidR="00915F4C" w:rsidRPr="006E2042" w:rsidRDefault="00915F4C" w:rsidP="003F2577">
      <w:pPr>
        <w:spacing w:before="100" w:beforeAutospacing="1" w:after="100" w:afterAutospacing="1" w:line="240" w:lineRule="auto"/>
        <w:contextualSpacing/>
        <w:rPr>
          <w:rFonts w:ascii="Arial" w:eastAsia="Times New Roman" w:hAnsi="Arial" w:cs="Arial"/>
          <w:sz w:val="24"/>
          <w:szCs w:val="24"/>
        </w:rPr>
      </w:pPr>
    </w:p>
    <w:p w14:paraId="4196CF21" w14:textId="338C2621" w:rsidR="00880707" w:rsidRPr="006E2042" w:rsidRDefault="00880707" w:rsidP="003F2577">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02.02</w:t>
      </w:r>
      <w:r w:rsidRPr="006E2042">
        <w:rPr>
          <w:rFonts w:ascii="Arial" w:eastAsia="Times New Roman" w:hAnsi="Arial" w:cs="Arial"/>
          <w:sz w:val="24"/>
          <w:szCs w:val="24"/>
        </w:rPr>
        <w:tab/>
        <w:t xml:space="preserve">If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custodian is the account manager or an approver, that approval must be made by a supervisor at least one level higher.</w:t>
      </w:r>
    </w:p>
    <w:p w14:paraId="51950D83" w14:textId="77777777" w:rsidR="00BF0310" w:rsidRPr="006E2042" w:rsidRDefault="00BF0310" w:rsidP="003F2577">
      <w:pPr>
        <w:spacing w:before="100" w:beforeAutospacing="1" w:after="100" w:afterAutospacing="1" w:line="240" w:lineRule="auto"/>
        <w:contextualSpacing/>
        <w:rPr>
          <w:rFonts w:ascii="Arial" w:eastAsia="Times New Roman" w:hAnsi="Arial" w:cs="Arial"/>
          <w:sz w:val="24"/>
          <w:szCs w:val="24"/>
        </w:rPr>
      </w:pPr>
    </w:p>
    <w:p w14:paraId="5E344357" w14:textId="7B17BAEB"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02.0</w:t>
      </w:r>
      <w:r w:rsidR="004B1CB1" w:rsidRPr="006E2042">
        <w:rPr>
          <w:rFonts w:ascii="Arial" w:eastAsia="Times New Roman" w:hAnsi="Arial" w:cs="Arial"/>
          <w:sz w:val="24"/>
          <w:szCs w:val="24"/>
        </w:rPr>
        <w:t>3</w:t>
      </w:r>
      <w:r w:rsidR="00871F4E">
        <w:rPr>
          <w:rFonts w:ascii="Arial" w:eastAsia="Times New Roman" w:hAnsi="Arial" w:cs="Arial"/>
          <w:sz w:val="24"/>
          <w:szCs w:val="24"/>
        </w:rPr>
        <w:tab/>
      </w:r>
      <w:r w:rsidRPr="006E2042">
        <w:rPr>
          <w:rFonts w:ascii="Arial" w:eastAsia="Times New Roman" w:hAnsi="Arial" w:cs="Arial"/>
          <w:sz w:val="24"/>
          <w:szCs w:val="24"/>
        </w:rPr>
        <w:t xml:space="preserve">Once the </w:t>
      </w:r>
      <w:hyperlink r:id="rId11" w:history="1">
        <w:r w:rsidR="003D19E2">
          <w:rPr>
            <w:rFonts w:ascii="Arial" w:eastAsia="Times New Roman" w:hAnsi="Arial" w:cs="Arial"/>
            <w:color w:val="0000FF"/>
            <w:sz w:val="24"/>
            <w:szCs w:val="24"/>
            <w:u w:val="single"/>
          </w:rPr>
          <w:t>Cash Account Certification f</w:t>
        </w:r>
        <w:r w:rsidRPr="006E2042">
          <w:rPr>
            <w:rFonts w:ascii="Arial" w:eastAsia="Times New Roman" w:hAnsi="Arial" w:cs="Arial"/>
            <w:color w:val="0000FF"/>
            <w:sz w:val="24"/>
            <w:szCs w:val="24"/>
            <w:u w:val="single"/>
          </w:rPr>
          <w:t>orm</w:t>
        </w:r>
      </w:hyperlink>
      <w:r w:rsidRPr="006E2042">
        <w:rPr>
          <w:rFonts w:ascii="Arial" w:eastAsia="Times New Roman" w:hAnsi="Arial" w:cs="Arial"/>
          <w:sz w:val="24"/>
          <w:szCs w:val="24"/>
        </w:rPr>
        <w:t xml:space="preserve"> is approved by the AVPFS, Accounts Payable will establish the petty cash or change fund using the completed form </w:t>
      </w:r>
      <w:r w:rsidR="00415E79">
        <w:rPr>
          <w:rFonts w:ascii="Arial" w:eastAsia="Times New Roman" w:hAnsi="Arial" w:cs="Arial"/>
          <w:sz w:val="24"/>
          <w:szCs w:val="24"/>
        </w:rPr>
        <w:t xml:space="preserve">and </w:t>
      </w:r>
      <w:r w:rsidRPr="006E2042">
        <w:rPr>
          <w:rFonts w:ascii="Arial" w:eastAsia="Times New Roman" w:hAnsi="Arial" w:cs="Arial"/>
          <w:sz w:val="24"/>
          <w:szCs w:val="24"/>
        </w:rPr>
        <w:t xml:space="preserve">by </w:t>
      </w:r>
      <w:r w:rsidR="0044687E" w:rsidRPr="006E2042">
        <w:rPr>
          <w:rFonts w:ascii="Arial" w:eastAsia="Times New Roman" w:hAnsi="Arial" w:cs="Arial"/>
          <w:sz w:val="24"/>
          <w:szCs w:val="24"/>
        </w:rPr>
        <w:t>informing</w:t>
      </w:r>
      <w:r w:rsidR="00880707" w:rsidRPr="006E2042">
        <w:rPr>
          <w:rFonts w:ascii="Arial" w:eastAsia="Times New Roman" w:hAnsi="Arial" w:cs="Arial"/>
          <w:sz w:val="24"/>
          <w:szCs w:val="24"/>
        </w:rPr>
        <w:t xml:space="preserve"> the </w:t>
      </w:r>
      <w:r w:rsidR="00A85799" w:rsidRPr="006E2042">
        <w:rPr>
          <w:rFonts w:ascii="Arial" w:eastAsia="Times New Roman" w:hAnsi="Arial" w:cs="Arial"/>
          <w:sz w:val="24"/>
          <w:szCs w:val="24"/>
        </w:rPr>
        <w:t>SBS Cash Operations</w:t>
      </w:r>
      <w:r w:rsidR="00880707" w:rsidRPr="006E2042">
        <w:rPr>
          <w:rFonts w:ascii="Arial" w:eastAsia="Times New Roman" w:hAnsi="Arial" w:cs="Arial"/>
          <w:sz w:val="24"/>
          <w:szCs w:val="24"/>
        </w:rPr>
        <w:t xml:space="preserve"> office</w:t>
      </w:r>
      <w:r w:rsidR="0044687E" w:rsidRPr="006E2042">
        <w:rPr>
          <w:rFonts w:ascii="Arial" w:eastAsia="Times New Roman" w:hAnsi="Arial" w:cs="Arial"/>
          <w:sz w:val="24"/>
          <w:szCs w:val="24"/>
        </w:rPr>
        <w:t xml:space="preserve"> of the approved request</w:t>
      </w:r>
      <w:r w:rsidRPr="006E2042">
        <w:rPr>
          <w:rFonts w:ascii="Arial" w:eastAsia="Times New Roman" w:hAnsi="Arial" w:cs="Arial"/>
          <w:sz w:val="24"/>
          <w:szCs w:val="24"/>
        </w:rPr>
        <w:t>.</w:t>
      </w:r>
      <w:r w:rsidR="00880707" w:rsidRPr="006E2042">
        <w:rPr>
          <w:rFonts w:ascii="Arial" w:eastAsia="Times New Roman" w:hAnsi="Arial" w:cs="Arial"/>
          <w:sz w:val="24"/>
          <w:szCs w:val="24"/>
        </w:rPr>
        <w:t xml:space="preserve"> </w:t>
      </w:r>
      <w:r w:rsidR="004B1CB1" w:rsidRPr="006E2042">
        <w:rPr>
          <w:rFonts w:ascii="Arial" w:eastAsia="Times New Roman" w:hAnsi="Arial" w:cs="Arial"/>
          <w:sz w:val="24"/>
          <w:szCs w:val="24"/>
        </w:rPr>
        <w:t>T</w:t>
      </w:r>
      <w:r w:rsidRPr="006E2042">
        <w:rPr>
          <w:rFonts w:ascii="Arial" w:eastAsia="Times New Roman" w:hAnsi="Arial" w:cs="Arial"/>
          <w:sz w:val="24"/>
          <w:szCs w:val="24"/>
        </w:rPr>
        <w:t xml:space="preserve">he </w:t>
      </w:r>
      <w:r w:rsidR="00A85799" w:rsidRPr="006E2042">
        <w:rPr>
          <w:rFonts w:ascii="Arial" w:eastAsia="Times New Roman" w:hAnsi="Arial" w:cs="Arial"/>
          <w:sz w:val="24"/>
          <w:szCs w:val="24"/>
        </w:rPr>
        <w:t>SBS Cash Operations</w:t>
      </w:r>
      <w:r w:rsidR="00880707" w:rsidRPr="006E2042">
        <w:rPr>
          <w:rFonts w:ascii="Arial" w:eastAsia="Times New Roman" w:hAnsi="Arial" w:cs="Arial"/>
          <w:sz w:val="24"/>
          <w:szCs w:val="24"/>
        </w:rPr>
        <w:t xml:space="preserve"> office</w:t>
      </w:r>
      <w:r w:rsidRPr="006E2042">
        <w:rPr>
          <w:rFonts w:ascii="Arial" w:eastAsia="Times New Roman" w:hAnsi="Arial" w:cs="Arial"/>
          <w:sz w:val="24"/>
          <w:szCs w:val="24"/>
        </w:rPr>
        <w:t xml:space="preserve"> will</w:t>
      </w:r>
      <w:r w:rsidR="00880707" w:rsidRPr="006E2042">
        <w:rPr>
          <w:rFonts w:ascii="Arial" w:eastAsia="Times New Roman" w:hAnsi="Arial" w:cs="Arial"/>
          <w:sz w:val="24"/>
          <w:szCs w:val="24"/>
        </w:rPr>
        <w:t xml:space="preserve"> issue cash to the</w:t>
      </w:r>
      <w:r w:rsidRPr="006E2042">
        <w:rPr>
          <w:rFonts w:ascii="Arial" w:eastAsia="Times New Roman" w:hAnsi="Arial" w:cs="Arial"/>
          <w:sz w:val="24"/>
          <w:szCs w:val="24"/>
        </w:rPr>
        <w:t xml:space="preserve">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at the </w:t>
      </w:r>
      <w:r w:rsidR="00A85799" w:rsidRPr="006E2042">
        <w:rPr>
          <w:rFonts w:ascii="Arial" w:eastAsia="Times New Roman" w:hAnsi="Arial" w:cs="Arial"/>
          <w:sz w:val="24"/>
          <w:szCs w:val="24"/>
        </w:rPr>
        <w:t>c</w:t>
      </w:r>
      <w:r w:rsidRPr="006E2042">
        <w:rPr>
          <w:rFonts w:ascii="Arial" w:eastAsia="Times New Roman" w:hAnsi="Arial" w:cs="Arial"/>
          <w:sz w:val="24"/>
          <w:szCs w:val="24"/>
        </w:rPr>
        <w:t xml:space="preserve">ashier’s </w:t>
      </w:r>
      <w:r w:rsidR="00A85799" w:rsidRPr="006E2042">
        <w:rPr>
          <w:rFonts w:ascii="Arial" w:eastAsia="Times New Roman" w:hAnsi="Arial" w:cs="Arial"/>
          <w:sz w:val="24"/>
          <w:szCs w:val="24"/>
        </w:rPr>
        <w:t>w</w:t>
      </w:r>
      <w:r w:rsidRPr="006E2042">
        <w:rPr>
          <w:rFonts w:ascii="Arial" w:eastAsia="Times New Roman" w:hAnsi="Arial" w:cs="Arial"/>
          <w:sz w:val="24"/>
          <w:szCs w:val="24"/>
        </w:rPr>
        <w:t>indow.</w:t>
      </w:r>
    </w:p>
    <w:p w14:paraId="160837E6" w14:textId="77777777" w:rsidR="00BF0310" w:rsidRPr="006E2042" w:rsidRDefault="00BF0310" w:rsidP="00BF0310">
      <w:pPr>
        <w:spacing w:before="100" w:beforeAutospacing="1" w:after="100" w:afterAutospacing="1" w:line="240" w:lineRule="auto"/>
        <w:contextualSpacing/>
        <w:rPr>
          <w:rFonts w:ascii="Arial" w:eastAsia="Times New Roman" w:hAnsi="Arial" w:cs="Arial"/>
          <w:sz w:val="24"/>
          <w:szCs w:val="24"/>
        </w:rPr>
      </w:pPr>
      <w:r w:rsidRPr="006E2042">
        <w:rPr>
          <w:rFonts w:ascii="Arial" w:eastAsia="Times New Roman" w:hAnsi="Arial" w:cs="Arial"/>
          <w:color w:val="FF0000"/>
          <w:sz w:val="24"/>
          <w:szCs w:val="24"/>
        </w:rPr>
        <w:t> </w:t>
      </w:r>
    </w:p>
    <w:p w14:paraId="54553D7B" w14:textId="77777777" w:rsidR="00BF0310" w:rsidRPr="006E2042" w:rsidRDefault="00BF0310" w:rsidP="00BF0310">
      <w:pPr>
        <w:tabs>
          <w:tab w:val="num" w:pos="720"/>
          <w:tab w:val="num" w:pos="2160"/>
        </w:tabs>
        <w:spacing w:before="100" w:beforeAutospacing="1" w:after="100" w:afterAutospacing="1" w:line="240" w:lineRule="auto"/>
        <w:ind w:left="720" w:hanging="720"/>
        <w:contextualSpacing/>
        <w:rPr>
          <w:rFonts w:ascii="Arial" w:eastAsia="Times New Roman" w:hAnsi="Arial" w:cs="Arial"/>
          <w:b/>
          <w:sz w:val="24"/>
          <w:szCs w:val="24"/>
        </w:rPr>
      </w:pPr>
      <w:r w:rsidRPr="006E2042">
        <w:rPr>
          <w:rFonts w:ascii="Arial" w:eastAsia="Arial" w:hAnsi="Arial" w:cs="Arial"/>
          <w:b/>
          <w:sz w:val="24"/>
          <w:szCs w:val="24"/>
        </w:rPr>
        <w:t>03.</w:t>
      </w:r>
      <w:r w:rsidR="00871F4E">
        <w:rPr>
          <w:rFonts w:ascii="Arial" w:eastAsia="Arial" w:hAnsi="Arial" w:cs="Arial"/>
          <w:b/>
          <w:sz w:val="24"/>
          <w:szCs w:val="24"/>
        </w:rPr>
        <w:tab/>
      </w:r>
      <w:r w:rsidRPr="006E2042">
        <w:rPr>
          <w:rFonts w:ascii="Arial" w:eastAsia="Times New Roman" w:hAnsi="Arial" w:cs="Arial"/>
          <w:b/>
          <w:sz w:val="24"/>
          <w:szCs w:val="24"/>
        </w:rPr>
        <w:t xml:space="preserve">PROCEDURES FOR MANAGING A PETTY CASH FUND </w:t>
      </w:r>
    </w:p>
    <w:p w14:paraId="65248A19" w14:textId="77777777" w:rsidR="00BF0310" w:rsidRPr="006E2042" w:rsidRDefault="00BF0310" w:rsidP="00BF0310">
      <w:pPr>
        <w:spacing w:before="100" w:beforeAutospacing="1" w:after="100" w:afterAutospacing="1" w:line="240" w:lineRule="auto"/>
        <w:contextualSpacing/>
        <w:rPr>
          <w:rFonts w:ascii="Arial" w:eastAsia="Times New Roman" w:hAnsi="Arial" w:cs="Arial"/>
          <w:sz w:val="24"/>
          <w:szCs w:val="24"/>
        </w:rPr>
      </w:pPr>
      <w:r w:rsidRPr="006E2042">
        <w:rPr>
          <w:rFonts w:ascii="Arial" w:eastAsia="Times New Roman" w:hAnsi="Arial" w:cs="Arial"/>
          <w:sz w:val="24"/>
          <w:szCs w:val="24"/>
        </w:rPr>
        <w:t> </w:t>
      </w:r>
    </w:p>
    <w:p w14:paraId="45D2C8EF" w14:textId="647CF5F6"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03.01</w:t>
      </w:r>
      <w:r w:rsidRPr="006E2042">
        <w:rPr>
          <w:rFonts w:ascii="Arial" w:eastAsia="Times New Roman" w:hAnsi="Arial" w:cs="Arial"/>
          <w:sz w:val="24"/>
          <w:szCs w:val="24"/>
        </w:rPr>
        <w:tab/>
        <w:t xml:space="preserve">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is responsible for securing and managing the department’s petty cash fund.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should have exclusive access to and control of the fund and should be the only person in the department to disburse cash from the fund. When not in use, the funds should always be stored in a secure, locked container with access limited to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At any point in time, the approved petty cash fund balance should always be equal to the sum of cash on hand plus documented receipts from purchases.  </w:t>
      </w:r>
    </w:p>
    <w:p w14:paraId="42734939"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5BCCE5B9" w14:textId="320DFF9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03.02</w:t>
      </w:r>
      <w:r w:rsidRPr="006E2042">
        <w:rPr>
          <w:rFonts w:ascii="Arial" w:eastAsia="Times New Roman" w:hAnsi="Arial" w:cs="Arial"/>
          <w:sz w:val="24"/>
          <w:szCs w:val="24"/>
        </w:rPr>
        <w:tab/>
        <w:t>It is the responsibility of both the fund custodian and the account manager to limit the use of the fund to legi</w:t>
      </w:r>
      <w:r w:rsidR="003D19E2">
        <w:rPr>
          <w:rFonts w:ascii="Arial" w:eastAsia="Times New Roman" w:hAnsi="Arial" w:cs="Arial"/>
          <w:sz w:val="24"/>
          <w:szCs w:val="24"/>
        </w:rPr>
        <w:t>timate and allowable university-</w:t>
      </w:r>
      <w:r w:rsidRPr="006E2042">
        <w:rPr>
          <w:rFonts w:ascii="Arial" w:eastAsia="Times New Roman" w:hAnsi="Arial" w:cs="Arial"/>
          <w:sz w:val="24"/>
          <w:szCs w:val="24"/>
        </w:rPr>
        <w:t xml:space="preserve">related expenses. Both </w:t>
      </w:r>
      <w:r w:rsidRPr="006E2042">
        <w:rPr>
          <w:rFonts w:ascii="Arial" w:eastAsia="Times New Roman" w:hAnsi="Arial" w:cs="Arial"/>
          <w:spacing w:val="-2"/>
          <w:sz w:val="24"/>
          <w:szCs w:val="24"/>
        </w:rPr>
        <w:t>m</w:t>
      </w:r>
      <w:r w:rsidRPr="006E2042">
        <w:rPr>
          <w:rFonts w:ascii="Arial" w:eastAsia="Times New Roman" w:hAnsi="Arial" w:cs="Arial"/>
          <w:spacing w:val="1"/>
          <w:sz w:val="24"/>
          <w:szCs w:val="24"/>
        </w:rPr>
        <w:t>u</w:t>
      </w:r>
      <w:r w:rsidRPr="006E2042">
        <w:rPr>
          <w:rFonts w:ascii="Arial" w:eastAsia="Times New Roman" w:hAnsi="Arial" w:cs="Arial"/>
          <w:sz w:val="24"/>
          <w:szCs w:val="24"/>
        </w:rPr>
        <w:t>st</w:t>
      </w:r>
      <w:r w:rsidRPr="006E2042">
        <w:rPr>
          <w:rFonts w:ascii="Arial" w:eastAsia="Times New Roman" w:hAnsi="Arial" w:cs="Arial"/>
          <w:spacing w:val="-4"/>
          <w:sz w:val="24"/>
          <w:szCs w:val="24"/>
        </w:rPr>
        <w:t xml:space="preserve"> </w:t>
      </w:r>
      <w:r w:rsidRPr="006E2042">
        <w:rPr>
          <w:rFonts w:ascii="Arial" w:eastAsia="Times New Roman" w:hAnsi="Arial" w:cs="Arial"/>
          <w:sz w:val="24"/>
          <w:szCs w:val="24"/>
        </w:rPr>
        <w:t>ensure that all disbursements</w:t>
      </w:r>
      <w:r w:rsidRPr="006E2042">
        <w:rPr>
          <w:rFonts w:ascii="Arial" w:eastAsia="Times New Roman" w:hAnsi="Arial" w:cs="Arial"/>
          <w:spacing w:val="-13"/>
          <w:sz w:val="24"/>
          <w:szCs w:val="24"/>
        </w:rPr>
        <w:t xml:space="preserve"> </w:t>
      </w:r>
      <w:r w:rsidRPr="006E2042">
        <w:rPr>
          <w:rFonts w:ascii="Arial" w:eastAsia="Times New Roman" w:hAnsi="Arial" w:cs="Arial"/>
          <w:sz w:val="24"/>
          <w:szCs w:val="24"/>
        </w:rPr>
        <w:t>from</w:t>
      </w:r>
      <w:r w:rsidRPr="006E2042">
        <w:rPr>
          <w:rFonts w:ascii="Arial" w:eastAsia="Times New Roman" w:hAnsi="Arial" w:cs="Arial"/>
          <w:spacing w:val="-5"/>
          <w:sz w:val="24"/>
          <w:szCs w:val="24"/>
        </w:rPr>
        <w:t xml:space="preserve"> </w:t>
      </w:r>
      <w:r w:rsidRPr="006E2042">
        <w:rPr>
          <w:rFonts w:ascii="Arial" w:eastAsia="Times New Roman" w:hAnsi="Arial" w:cs="Arial"/>
          <w:sz w:val="24"/>
          <w:szCs w:val="24"/>
        </w:rPr>
        <w:t>a</w:t>
      </w:r>
      <w:r w:rsidRPr="006E2042">
        <w:rPr>
          <w:rFonts w:ascii="Arial" w:eastAsia="Times New Roman" w:hAnsi="Arial" w:cs="Arial"/>
          <w:spacing w:val="-1"/>
          <w:sz w:val="24"/>
          <w:szCs w:val="24"/>
        </w:rPr>
        <w:t xml:space="preserve"> petty </w:t>
      </w:r>
      <w:r w:rsidRPr="006E2042">
        <w:rPr>
          <w:rFonts w:ascii="Arial" w:eastAsia="Times New Roman" w:hAnsi="Arial" w:cs="Arial"/>
          <w:sz w:val="24"/>
          <w:szCs w:val="24"/>
        </w:rPr>
        <w:t>cash</w:t>
      </w:r>
      <w:r w:rsidRPr="006E2042">
        <w:rPr>
          <w:rFonts w:ascii="Arial" w:eastAsia="Times New Roman" w:hAnsi="Arial" w:cs="Arial"/>
          <w:spacing w:val="-4"/>
          <w:sz w:val="24"/>
          <w:szCs w:val="24"/>
        </w:rPr>
        <w:t xml:space="preserve"> </w:t>
      </w:r>
      <w:r w:rsidRPr="006E2042">
        <w:rPr>
          <w:rFonts w:ascii="Arial" w:eastAsia="Times New Roman" w:hAnsi="Arial" w:cs="Arial"/>
          <w:sz w:val="24"/>
          <w:szCs w:val="24"/>
        </w:rPr>
        <w:t>fund</w:t>
      </w:r>
      <w:r w:rsidRPr="006E2042">
        <w:rPr>
          <w:rFonts w:ascii="Arial" w:eastAsia="Times New Roman" w:hAnsi="Arial" w:cs="Arial"/>
          <w:spacing w:val="-4"/>
          <w:sz w:val="24"/>
          <w:szCs w:val="24"/>
        </w:rPr>
        <w:t xml:space="preserve"> are </w:t>
      </w:r>
      <w:r w:rsidRPr="006E2042">
        <w:rPr>
          <w:rFonts w:ascii="Arial" w:eastAsia="Times New Roman" w:hAnsi="Arial" w:cs="Arial"/>
          <w:sz w:val="24"/>
          <w:szCs w:val="24"/>
        </w:rPr>
        <w:t>for</w:t>
      </w:r>
      <w:r w:rsidRPr="006E2042">
        <w:rPr>
          <w:rFonts w:ascii="Arial" w:eastAsia="Times New Roman" w:hAnsi="Arial" w:cs="Arial"/>
          <w:spacing w:val="-3"/>
          <w:sz w:val="24"/>
          <w:szCs w:val="24"/>
        </w:rPr>
        <w:t xml:space="preserve"> </w:t>
      </w:r>
      <w:r w:rsidRPr="006E2042">
        <w:rPr>
          <w:rFonts w:ascii="Arial" w:eastAsia="Times New Roman" w:hAnsi="Arial" w:cs="Arial"/>
          <w:sz w:val="24"/>
          <w:szCs w:val="24"/>
        </w:rPr>
        <w:t>expenses</w:t>
      </w:r>
      <w:r w:rsidRPr="006E2042">
        <w:rPr>
          <w:rFonts w:ascii="Arial" w:eastAsia="Times New Roman" w:hAnsi="Arial" w:cs="Arial"/>
          <w:spacing w:val="-7"/>
          <w:sz w:val="24"/>
          <w:szCs w:val="24"/>
        </w:rPr>
        <w:t xml:space="preserve"> </w:t>
      </w:r>
      <w:r w:rsidRPr="006E2042">
        <w:rPr>
          <w:rFonts w:ascii="Arial" w:eastAsia="Times New Roman" w:hAnsi="Arial" w:cs="Arial"/>
          <w:sz w:val="24"/>
          <w:szCs w:val="24"/>
        </w:rPr>
        <w:t>for</w:t>
      </w:r>
      <w:r w:rsidRPr="006E2042">
        <w:rPr>
          <w:rFonts w:ascii="Arial" w:eastAsia="Times New Roman" w:hAnsi="Arial" w:cs="Arial"/>
          <w:spacing w:val="-3"/>
          <w:sz w:val="24"/>
          <w:szCs w:val="24"/>
        </w:rPr>
        <w:t xml:space="preserve"> </w:t>
      </w:r>
      <w:r w:rsidRPr="006E2042">
        <w:rPr>
          <w:rFonts w:ascii="Arial" w:eastAsia="Times New Roman" w:hAnsi="Arial" w:cs="Arial"/>
          <w:sz w:val="24"/>
          <w:szCs w:val="24"/>
        </w:rPr>
        <w:t>which</w:t>
      </w:r>
      <w:r w:rsidRPr="006E2042">
        <w:rPr>
          <w:rFonts w:ascii="Arial" w:eastAsia="Times New Roman" w:hAnsi="Arial" w:cs="Arial"/>
          <w:spacing w:val="-5"/>
          <w:sz w:val="24"/>
          <w:szCs w:val="24"/>
        </w:rPr>
        <w:t xml:space="preserve"> </w:t>
      </w:r>
      <w:r w:rsidRPr="006E2042">
        <w:rPr>
          <w:rFonts w:ascii="Arial" w:eastAsia="Times New Roman" w:hAnsi="Arial" w:cs="Arial"/>
          <w:sz w:val="24"/>
          <w:szCs w:val="24"/>
        </w:rPr>
        <w:t>a detailed, itemized</w:t>
      </w:r>
      <w:r w:rsidRPr="006E2042">
        <w:rPr>
          <w:rFonts w:ascii="Arial" w:eastAsia="Times New Roman" w:hAnsi="Arial" w:cs="Arial"/>
          <w:spacing w:val="-7"/>
          <w:sz w:val="24"/>
          <w:szCs w:val="24"/>
        </w:rPr>
        <w:t xml:space="preserve"> </w:t>
      </w:r>
      <w:r w:rsidRPr="006E2042">
        <w:rPr>
          <w:rFonts w:ascii="Arial" w:eastAsia="Times New Roman" w:hAnsi="Arial" w:cs="Arial"/>
          <w:sz w:val="24"/>
          <w:szCs w:val="24"/>
        </w:rPr>
        <w:t>receipt</w:t>
      </w:r>
      <w:r w:rsidRPr="006E2042">
        <w:rPr>
          <w:rFonts w:ascii="Arial" w:eastAsia="Times New Roman" w:hAnsi="Arial" w:cs="Arial"/>
          <w:spacing w:val="-6"/>
          <w:sz w:val="24"/>
          <w:szCs w:val="24"/>
        </w:rPr>
        <w:t xml:space="preserve"> </w:t>
      </w:r>
      <w:r w:rsidRPr="006E2042">
        <w:rPr>
          <w:rFonts w:ascii="Arial" w:eastAsia="Times New Roman" w:hAnsi="Arial" w:cs="Arial"/>
          <w:sz w:val="24"/>
          <w:szCs w:val="24"/>
        </w:rPr>
        <w:t>is</w:t>
      </w:r>
      <w:r w:rsidRPr="006E2042">
        <w:rPr>
          <w:rFonts w:ascii="Arial" w:eastAsia="Times New Roman" w:hAnsi="Arial" w:cs="Arial"/>
          <w:spacing w:val="-1"/>
          <w:sz w:val="24"/>
          <w:szCs w:val="24"/>
        </w:rPr>
        <w:t xml:space="preserve"> </w:t>
      </w:r>
      <w:r w:rsidRPr="006E2042">
        <w:rPr>
          <w:rFonts w:ascii="Arial" w:eastAsia="Times New Roman" w:hAnsi="Arial" w:cs="Arial"/>
          <w:sz w:val="24"/>
          <w:szCs w:val="24"/>
        </w:rPr>
        <w:t>provided and for which the payment is allowable under</w:t>
      </w:r>
      <w:r w:rsidRPr="006E2042">
        <w:rPr>
          <w:rFonts w:ascii="Arial" w:eastAsia="Times New Roman" w:hAnsi="Arial" w:cs="Arial"/>
          <w:spacing w:val="-5"/>
          <w:sz w:val="24"/>
          <w:szCs w:val="24"/>
        </w:rPr>
        <w:t xml:space="preserve"> university </w:t>
      </w:r>
      <w:r w:rsidR="003D19E2">
        <w:rPr>
          <w:rFonts w:ascii="Arial" w:eastAsia="Times New Roman" w:hAnsi="Arial" w:cs="Arial"/>
          <w:sz w:val="24"/>
          <w:szCs w:val="24"/>
        </w:rPr>
        <w:t>policy</w:t>
      </w:r>
      <w:r w:rsidRPr="006E2042">
        <w:rPr>
          <w:rFonts w:ascii="Arial" w:eastAsia="Times New Roman" w:hAnsi="Arial" w:cs="Arial"/>
          <w:sz w:val="24"/>
          <w:szCs w:val="24"/>
        </w:rPr>
        <w:t>. The</w:t>
      </w:r>
      <w:r w:rsidRPr="006E2042">
        <w:rPr>
          <w:rFonts w:ascii="Arial" w:eastAsia="Times New Roman" w:hAnsi="Arial" w:cs="Arial"/>
          <w:spacing w:val="-3"/>
          <w:sz w:val="24"/>
          <w:szCs w:val="24"/>
        </w:rPr>
        <w:t xml:space="preserve"> </w:t>
      </w:r>
      <w:r w:rsidR="006F4506">
        <w:rPr>
          <w:rFonts w:ascii="Arial" w:eastAsia="Times New Roman" w:hAnsi="Arial" w:cs="Arial"/>
          <w:spacing w:val="-3"/>
          <w:sz w:val="24"/>
          <w:szCs w:val="24"/>
        </w:rPr>
        <w:t xml:space="preserve">fund </w:t>
      </w:r>
      <w:r w:rsidRPr="006E2042">
        <w:rPr>
          <w:rFonts w:ascii="Arial" w:eastAsia="Times New Roman" w:hAnsi="Arial" w:cs="Arial"/>
          <w:sz w:val="24"/>
          <w:szCs w:val="24"/>
        </w:rPr>
        <w:t>custodian and account manager</w:t>
      </w:r>
      <w:r w:rsidRPr="006E2042">
        <w:rPr>
          <w:rFonts w:ascii="Arial" w:eastAsia="Times New Roman" w:hAnsi="Arial" w:cs="Arial"/>
          <w:spacing w:val="-8"/>
          <w:sz w:val="24"/>
          <w:szCs w:val="24"/>
        </w:rPr>
        <w:t xml:space="preserve"> </w:t>
      </w:r>
      <w:r w:rsidRPr="006E2042">
        <w:rPr>
          <w:rFonts w:ascii="Arial" w:eastAsia="Times New Roman" w:hAnsi="Arial" w:cs="Arial"/>
          <w:sz w:val="24"/>
          <w:szCs w:val="24"/>
        </w:rPr>
        <w:t>will</w:t>
      </w:r>
      <w:r w:rsidRPr="006E2042">
        <w:rPr>
          <w:rFonts w:ascii="Arial" w:eastAsia="Times New Roman" w:hAnsi="Arial" w:cs="Arial"/>
          <w:spacing w:val="-3"/>
          <w:sz w:val="24"/>
          <w:szCs w:val="24"/>
        </w:rPr>
        <w:t xml:space="preserve"> </w:t>
      </w:r>
      <w:r w:rsidRPr="006E2042">
        <w:rPr>
          <w:rFonts w:ascii="Arial" w:eastAsia="Times New Roman" w:hAnsi="Arial" w:cs="Arial"/>
          <w:sz w:val="24"/>
          <w:szCs w:val="24"/>
        </w:rPr>
        <w:t>be</w:t>
      </w:r>
      <w:r w:rsidRPr="006E2042">
        <w:rPr>
          <w:rFonts w:ascii="Arial" w:eastAsia="Times New Roman" w:hAnsi="Arial" w:cs="Arial"/>
          <w:spacing w:val="-2"/>
          <w:sz w:val="24"/>
          <w:szCs w:val="24"/>
        </w:rPr>
        <w:t xml:space="preserve"> </w:t>
      </w:r>
      <w:r w:rsidRPr="006E2042">
        <w:rPr>
          <w:rFonts w:ascii="Arial" w:eastAsia="Times New Roman" w:hAnsi="Arial" w:cs="Arial"/>
          <w:sz w:val="24"/>
          <w:szCs w:val="24"/>
        </w:rPr>
        <w:t>held</w:t>
      </w:r>
      <w:r w:rsidRPr="006E2042">
        <w:rPr>
          <w:rFonts w:ascii="Arial" w:eastAsia="Times New Roman" w:hAnsi="Arial" w:cs="Arial"/>
          <w:spacing w:val="-4"/>
          <w:sz w:val="24"/>
          <w:szCs w:val="24"/>
        </w:rPr>
        <w:t xml:space="preserve"> </w:t>
      </w:r>
      <w:r w:rsidRPr="006E2042">
        <w:rPr>
          <w:rFonts w:ascii="Arial" w:eastAsia="Times New Roman" w:hAnsi="Arial" w:cs="Arial"/>
          <w:sz w:val="24"/>
          <w:szCs w:val="24"/>
        </w:rPr>
        <w:t>responsible</w:t>
      </w:r>
      <w:r w:rsidRPr="006E2042">
        <w:rPr>
          <w:rFonts w:ascii="Arial" w:eastAsia="Times New Roman" w:hAnsi="Arial" w:cs="Arial"/>
          <w:spacing w:val="-10"/>
          <w:sz w:val="24"/>
          <w:szCs w:val="24"/>
        </w:rPr>
        <w:t xml:space="preserve"> </w:t>
      </w:r>
      <w:r w:rsidRPr="006E2042">
        <w:rPr>
          <w:rFonts w:ascii="Arial" w:eastAsia="Times New Roman" w:hAnsi="Arial" w:cs="Arial"/>
          <w:sz w:val="24"/>
          <w:szCs w:val="24"/>
        </w:rPr>
        <w:t>for</w:t>
      </w:r>
      <w:r w:rsidRPr="006E2042">
        <w:rPr>
          <w:rFonts w:ascii="Arial" w:eastAsia="Times New Roman" w:hAnsi="Arial" w:cs="Arial"/>
          <w:spacing w:val="-3"/>
          <w:sz w:val="24"/>
          <w:szCs w:val="24"/>
        </w:rPr>
        <w:t xml:space="preserve"> </w:t>
      </w:r>
      <w:r w:rsidRPr="006E2042">
        <w:rPr>
          <w:rFonts w:ascii="Arial" w:eastAsia="Times New Roman" w:hAnsi="Arial" w:cs="Arial"/>
          <w:sz w:val="24"/>
          <w:szCs w:val="24"/>
        </w:rPr>
        <w:t>any</w:t>
      </w:r>
      <w:r w:rsidRPr="006E2042">
        <w:rPr>
          <w:rFonts w:ascii="Arial" w:eastAsia="Times New Roman" w:hAnsi="Arial" w:cs="Arial"/>
          <w:spacing w:val="-1"/>
          <w:sz w:val="24"/>
          <w:szCs w:val="24"/>
        </w:rPr>
        <w:t xml:space="preserve"> </w:t>
      </w:r>
      <w:r w:rsidRPr="006E2042">
        <w:rPr>
          <w:rFonts w:ascii="Arial" w:eastAsia="Times New Roman" w:hAnsi="Arial" w:cs="Arial"/>
          <w:sz w:val="24"/>
          <w:szCs w:val="24"/>
        </w:rPr>
        <w:t>disbursement</w:t>
      </w:r>
      <w:r w:rsidRPr="006E2042">
        <w:rPr>
          <w:rFonts w:ascii="Arial" w:eastAsia="Times New Roman" w:hAnsi="Arial" w:cs="Arial"/>
          <w:spacing w:val="-5"/>
          <w:sz w:val="24"/>
          <w:szCs w:val="24"/>
        </w:rPr>
        <w:t xml:space="preserve"> </w:t>
      </w:r>
      <w:r w:rsidRPr="006E2042">
        <w:rPr>
          <w:rFonts w:ascii="Arial" w:eastAsia="Times New Roman" w:hAnsi="Arial" w:cs="Arial"/>
          <w:sz w:val="24"/>
          <w:szCs w:val="24"/>
        </w:rPr>
        <w:t>that</w:t>
      </w:r>
      <w:r w:rsidRPr="006E2042">
        <w:rPr>
          <w:rFonts w:ascii="Arial" w:eastAsia="Times New Roman" w:hAnsi="Arial" w:cs="Arial"/>
          <w:spacing w:val="-3"/>
          <w:sz w:val="24"/>
          <w:szCs w:val="24"/>
        </w:rPr>
        <w:t xml:space="preserve"> </w:t>
      </w:r>
      <w:r w:rsidRPr="006E2042">
        <w:rPr>
          <w:rFonts w:ascii="Arial" w:eastAsia="Times New Roman" w:hAnsi="Arial" w:cs="Arial"/>
          <w:sz w:val="24"/>
          <w:szCs w:val="24"/>
        </w:rPr>
        <w:t>is</w:t>
      </w:r>
      <w:r w:rsidRPr="006E2042">
        <w:rPr>
          <w:rFonts w:ascii="Arial" w:eastAsia="Times New Roman" w:hAnsi="Arial" w:cs="Arial"/>
          <w:spacing w:val="-1"/>
          <w:sz w:val="24"/>
          <w:szCs w:val="24"/>
        </w:rPr>
        <w:t xml:space="preserve"> </w:t>
      </w:r>
      <w:r w:rsidRPr="006E2042">
        <w:rPr>
          <w:rFonts w:ascii="Arial" w:eastAsia="Times New Roman" w:hAnsi="Arial" w:cs="Arial"/>
          <w:sz w:val="24"/>
          <w:szCs w:val="24"/>
        </w:rPr>
        <w:t>not</w:t>
      </w:r>
      <w:r w:rsidRPr="006E2042">
        <w:rPr>
          <w:rFonts w:ascii="Arial" w:eastAsia="Times New Roman" w:hAnsi="Arial" w:cs="Arial"/>
          <w:spacing w:val="-3"/>
          <w:sz w:val="24"/>
          <w:szCs w:val="24"/>
        </w:rPr>
        <w:t xml:space="preserve"> </w:t>
      </w:r>
      <w:r w:rsidRPr="006E2042">
        <w:rPr>
          <w:rFonts w:ascii="Arial" w:eastAsia="Times New Roman" w:hAnsi="Arial" w:cs="Arial"/>
          <w:sz w:val="24"/>
          <w:szCs w:val="24"/>
        </w:rPr>
        <w:t>in accordance</w:t>
      </w:r>
      <w:r w:rsidRPr="006E2042">
        <w:rPr>
          <w:rFonts w:ascii="Arial" w:eastAsia="Times New Roman" w:hAnsi="Arial" w:cs="Arial"/>
          <w:spacing w:val="-10"/>
          <w:sz w:val="24"/>
          <w:szCs w:val="24"/>
        </w:rPr>
        <w:t xml:space="preserve"> </w:t>
      </w:r>
      <w:r w:rsidRPr="006E2042">
        <w:rPr>
          <w:rFonts w:ascii="Arial" w:eastAsia="Times New Roman" w:hAnsi="Arial" w:cs="Arial"/>
          <w:sz w:val="24"/>
          <w:szCs w:val="24"/>
        </w:rPr>
        <w:t>with</w:t>
      </w:r>
      <w:r w:rsidRPr="006E2042">
        <w:rPr>
          <w:rFonts w:ascii="Arial" w:eastAsia="Times New Roman" w:hAnsi="Arial" w:cs="Arial"/>
          <w:spacing w:val="-4"/>
          <w:sz w:val="24"/>
          <w:szCs w:val="24"/>
        </w:rPr>
        <w:t xml:space="preserve"> </w:t>
      </w:r>
      <w:r w:rsidRPr="006E2042">
        <w:rPr>
          <w:rFonts w:ascii="Arial" w:eastAsia="Times New Roman" w:hAnsi="Arial" w:cs="Arial"/>
          <w:sz w:val="24"/>
          <w:szCs w:val="24"/>
        </w:rPr>
        <w:t>university</w:t>
      </w:r>
      <w:r w:rsidRPr="006E2042">
        <w:rPr>
          <w:rFonts w:ascii="Arial" w:eastAsia="Times New Roman" w:hAnsi="Arial" w:cs="Arial"/>
          <w:spacing w:val="-11"/>
          <w:sz w:val="24"/>
          <w:szCs w:val="24"/>
        </w:rPr>
        <w:t xml:space="preserve"> </w:t>
      </w:r>
      <w:r w:rsidRPr="006E2042">
        <w:rPr>
          <w:rFonts w:ascii="Arial" w:eastAsia="Times New Roman" w:hAnsi="Arial" w:cs="Arial"/>
          <w:sz w:val="24"/>
          <w:szCs w:val="24"/>
        </w:rPr>
        <w:t>polic</w:t>
      </w:r>
      <w:r w:rsidRPr="006E2042">
        <w:rPr>
          <w:rFonts w:ascii="Arial" w:eastAsia="Times New Roman" w:hAnsi="Arial" w:cs="Arial"/>
          <w:spacing w:val="2"/>
          <w:sz w:val="24"/>
          <w:szCs w:val="24"/>
        </w:rPr>
        <w:t>y</w:t>
      </w:r>
      <w:r w:rsidRPr="006E2042">
        <w:rPr>
          <w:rFonts w:ascii="Arial" w:eastAsia="Times New Roman" w:hAnsi="Arial" w:cs="Arial"/>
          <w:sz w:val="24"/>
          <w:szCs w:val="24"/>
        </w:rPr>
        <w:t>.</w:t>
      </w:r>
      <w:r w:rsidRPr="006E2042">
        <w:rPr>
          <w:rFonts w:ascii="Arial" w:eastAsia="Times New Roman" w:hAnsi="Arial" w:cs="Arial"/>
          <w:spacing w:val="-5"/>
          <w:sz w:val="24"/>
          <w:szCs w:val="24"/>
        </w:rPr>
        <w:t xml:space="preserve"> </w:t>
      </w:r>
      <w:r w:rsidRPr="006E2042">
        <w:rPr>
          <w:rFonts w:ascii="Arial" w:eastAsia="Times New Roman" w:hAnsi="Arial" w:cs="Arial"/>
          <w:sz w:val="24"/>
          <w:szCs w:val="24"/>
        </w:rPr>
        <w:t>Improper disbursements may result</w:t>
      </w:r>
      <w:r w:rsidRPr="006E2042">
        <w:rPr>
          <w:rFonts w:ascii="Arial" w:eastAsia="Times New Roman" w:hAnsi="Arial" w:cs="Arial"/>
          <w:spacing w:val="-5"/>
          <w:sz w:val="24"/>
          <w:szCs w:val="24"/>
        </w:rPr>
        <w:t xml:space="preserve"> </w:t>
      </w:r>
      <w:r w:rsidRPr="006E2042">
        <w:rPr>
          <w:rFonts w:ascii="Arial" w:eastAsia="Times New Roman" w:hAnsi="Arial" w:cs="Arial"/>
          <w:sz w:val="24"/>
          <w:szCs w:val="24"/>
        </w:rPr>
        <w:t>in</w:t>
      </w:r>
      <w:r w:rsidRPr="006E2042">
        <w:rPr>
          <w:rFonts w:ascii="Arial" w:eastAsia="Times New Roman" w:hAnsi="Arial" w:cs="Arial"/>
          <w:spacing w:val="-2"/>
          <w:sz w:val="24"/>
          <w:szCs w:val="24"/>
        </w:rPr>
        <w:t xml:space="preserve"> </w:t>
      </w:r>
      <w:r w:rsidRPr="006E2042">
        <w:rPr>
          <w:rFonts w:ascii="Arial" w:eastAsia="Times New Roman" w:hAnsi="Arial" w:cs="Arial"/>
          <w:sz w:val="24"/>
          <w:szCs w:val="24"/>
        </w:rPr>
        <w:t>the loss</w:t>
      </w:r>
      <w:r w:rsidRPr="006E2042">
        <w:rPr>
          <w:rFonts w:ascii="Arial" w:eastAsia="Times New Roman" w:hAnsi="Arial" w:cs="Arial"/>
          <w:spacing w:val="-3"/>
          <w:sz w:val="24"/>
          <w:szCs w:val="24"/>
        </w:rPr>
        <w:t xml:space="preserve"> </w:t>
      </w:r>
      <w:r w:rsidRPr="006E2042">
        <w:rPr>
          <w:rFonts w:ascii="Arial" w:eastAsia="Times New Roman" w:hAnsi="Arial" w:cs="Arial"/>
          <w:sz w:val="24"/>
          <w:szCs w:val="24"/>
        </w:rPr>
        <w:t>of</w:t>
      </w:r>
      <w:r w:rsidRPr="006E2042">
        <w:rPr>
          <w:rFonts w:ascii="Arial" w:eastAsia="Times New Roman" w:hAnsi="Arial" w:cs="Arial"/>
          <w:spacing w:val="-2"/>
          <w:sz w:val="24"/>
          <w:szCs w:val="24"/>
        </w:rPr>
        <w:t xml:space="preserve"> </w:t>
      </w:r>
      <w:r w:rsidRPr="006E2042">
        <w:rPr>
          <w:rFonts w:ascii="Arial" w:eastAsia="Times New Roman" w:hAnsi="Arial" w:cs="Arial"/>
          <w:sz w:val="24"/>
          <w:szCs w:val="24"/>
        </w:rPr>
        <w:t>custodianship, ter</w:t>
      </w:r>
      <w:r w:rsidRPr="006E2042">
        <w:rPr>
          <w:rFonts w:ascii="Arial" w:eastAsia="Times New Roman" w:hAnsi="Arial" w:cs="Arial"/>
          <w:spacing w:val="-2"/>
          <w:sz w:val="24"/>
          <w:szCs w:val="24"/>
        </w:rPr>
        <w:t>m</w:t>
      </w:r>
      <w:r w:rsidRPr="006E2042">
        <w:rPr>
          <w:rFonts w:ascii="Arial" w:eastAsia="Times New Roman" w:hAnsi="Arial" w:cs="Arial"/>
          <w:sz w:val="24"/>
          <w:szCs w:val="24"/>
        </w:rPr>
        <w:t>ination</w:t>
      </w:r>
      <w:r w:rsidRPr="006E2042">
        <w:rPr>
          <w:rFonts w:ascii="Arial" w:eastAsia="Times New Roman" w:hAnsi="Arial" w:cs="Arial"/>
          <w:spacing w:val="-10"/>
          <w:sz w:val="24"/>
          <w:szCs w:val="24"/>
        </w:rPr>
        <w:t xml:space="preserve"> </w:t>
      </w:r>
      <w:r w:rsidRPr="006E2042">
        <w:rPr>
          <w:rFonts w:ascii="Arial" w:eastAsia="Times New Roman" w:hAnsi="Arial" w:cs="Arial"/>
          <w:sz w:val="24"/>
          <w:szCs w:val="24"/>
        </w:rPr>
        <w:t>of</w:t>
      </w:r>
      <w:r w:rsidRPr="006E2042">
        <w:rPr>
          <w:rFonts w:ascii="Arial" w:eastAsia="Times New Roman" w:hAnsi="Arial" w:cs="Arial"/>
          <w:spacing w:val="-2"/>
          <w:sz w:val="24"/>
          <w:szCs w:val="24"/>
        </w:rPr>
        <w:t xml:space="preserve"> </w:t>
      </w:r>
      <w:r w:rsidRPr="006E2042">
        <w:rPr>
          <w:rFonts w:ascii="Arial" w:eastAsia="Times New Roman" w:hAnsi="Arial" w:cs="Arial"/>
          <w:sz w:val="24"/>
          <w:szCs w:val="24"/>
        </w:rPr>
        <w:t>the</w:t>
      </w:r>
      <w:r w:rsidRPr="006E2042">
        <w:rPr>
          <w:rFonts w:ascii="Arial" w:eastAsia="Times New Roman" w:hAnsi="Arial" w:cs="Arial"/>
          <w:spacing w:val="-3"/>
          <w:sz w:val="24"/>
          <w:szCs w:val="24"/>
        </w:rPr>
        <w:t xml:space="preserve"> petty </w:t>
      </w:r>
      <w:r w:rsidRPr="006E2042">
        <w:rPr>
          <w:rFonts w:ascii="Arial" w:eastAsia="Times New Roman" w:hAnsi="Arial" w:cs="Arial"/>
          <w:sz w:val="24"/>
          <w:szCs w:val="24"/>
        </w:rPr>
        <w:t>cash</w:t>
      </w:r>
      <w:r w:rsidRPr="006E2042">
        <w:rPr>
          <w:rFonts w:ascii="Arial" w:eastAsia="Times New Roman" w:hAnsi="Arial" w:cs="Arial"/>
          <w:spacing w:val="-4"/>
          <w:sz w:val="24"/>
          <w:szCs w:val="24"/>
        </w:rPr>
        <w:t xml:space="preserve"> </w:t>
      </w:r>
      <w:r w:rsidRPr="006E2042">
        <w:rPr>
          <w:rFonts w:ascii="Arial" w:eastAsia="Times New Roman" w:hAnsi="Arial" w:cs="Arial"/>
          <w:sz w:val="24"/>
          <w:szCs w:val="24"/>
        </w:rPr>
        <w:t>fund, and other disciplinary action as appropriate.</w:t>
      </w:r>
    </w:p>
    <w:p w14:paraId="5E95D820"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35912F5F" w14:textId="77777777" w:rsidR="00BF0310" w:rsidRPr="006E2042" w:rsidRDefault="00BF0310" w:rsidP="00600BAB">
      <w:pPr>
        <w:tabs>
          <w:tab w:val="left" w:pos="810"/>
        </w:tabs>
        <w:spacing w:after="0"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03.03</w:t>
      </w:r>
      <w:r w:rsidRPr="006E2042">
        <w:rPr>
          <w:rFonts w:ascii="Arial" w:eastAsia="Times New Roman" w:hAnsi="Arial" w:cs="Arial"/>
          <w:sz w:val="24"/>
          <w:szCs w:val="24"/>
        </w:rPr>
        <w:tab/>
        <w:t>The following uses of petty cash are strictly prohibited:</w:t>
      </w:r>
      <w:r w:rsidRPr="006E2042">
        <w:rPr>
          <w:rFonts w:ascii="Arial" w:eastAsia="Times New Roman" w:hAnsi="Arial" w:cs="Arial"/>
          <w:sz w:val="24"/>
          <w:szCs w:val="24"/>
        </w:rPr>
        <w:br/>
      </w:r>
    </w:p>
    <w:p w14:paraId="1DD330FF" w14:textId="77777777" w:rsidR="00BF0310" w:rsidRPr="006E2042" w:rsidRDefault="00BF0310" w:rsidP="00600BAB">
      <w:pPr>
        <w:tabs>
          <w:tab w:val="left" w:pos="810"/>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a.</w:t>
      </w:r>
      <w:r w:rsidR="00871F4E">
        <w:rPr>
          <w:rFonts w:ascii="Arial" w:eastAsia="Arial" w:hAnsi="Arial" w:cs="Arial"/>
          <w:sz w:val="24"/>
          <w:szCs w:val="24"/>
        </w:rPr>
        <w:tab/>
      </w:r>
      <w:proofErr w:type="gramStart"/>
      <w:r w:rsidR="00022911">
        <w:rPr>
          <w:rFonts w:ascii="Arial" w:eastAsia="Times New Roman" w:hAnsi="Arial" w:cs="Arial"/>
          <w:sz w:val="24"/>
          <w:szCs w:val="24"/>
        </w:rPr>
        <w:t>t</w:t>
      </w:r>
      <w:r w:rsidRPr="006E2042">
        <w:rPr>
          <w:rFonts w:ascii="Arial" w:eastAsia="Times New Roman" w:hAnsi="Arial" w:cs="Arial"/>
          <w:sz w:val="24"/>
          <w:szCs w:val="24"/>
        </w:rPr>
        <w:t>ravel</w:t>
      </w:r>
      <w:r w:rsidR="00022911">
        <w:rPr>
          <w:rFonts w:ascii="Arial" w:eastAsia="Times New Roman" w:hAnsi="Arial" w:cs="Arial"/>
          <w:sz w:val="24"/>
          <w:szCs w:val="24"/>
        </w:rPr>
        <w:t>;</w:t>
      </w:r>
      <w:proofErr w:type="gramEnd"/>
    </w:p>
    <w:p w14:paraId="4A0B662D" w14:textId="77777777" w:rsidR="00BF0310" w:rsidRPr="006E2042" w:rsidRDefault="00BF0310" w:rsidP="00BF0310">
      <w:pPr>
        <w:tabs>
          <w:tab w:val="left" w:pos="810"/>
        </w:tabs>
        <w:spacing w:before="100" w:beforeAutospacing="1" w:after="100" w:afterAutospacing="1" w:line="240" w:lineRule="auto"/>
        <w:ind w:left="1800" w:hanging="360"/>
        <w:contextualSpacing/>
        <w:rPr>
          <w:rFonts w:ascii="Arial" w:eastAsia="Times New Roman" w:hAnsi="Arial" w:cs="Arial"/>
          <w:sz w:val="24"/>
          <w:szCs w:val="24"/>
        </w:rPr>
      </w:pPr>
      <w:r w:rsidRPr="006E2042">
        <w:rPr>
          <w:rFonts w:ascii="Arial" w:eastAsia="Times New Roman" w:hAnsi="Arial" w:cs="Arial"/>
          <w:sz w:val="24"/>
          <w:szCs w:val="24"/>
        </w:rPr>
        <w:t> </w:t>
      </w:r>
    </w:p>
    <w:p w14:paraId="01314F0B" w14:textId="71ADFAF8" w:rsidR="00BF0310" w:rsidRDefault="00BF0310" w:rsidP="00600BAB">
      <w:pPr>
        <w:tabs>
          <w:tab w:val="left" w:pos="810"/>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b.</w:t>
      </w:r>
      <w:r w:rsidR="00871F4E">
        <w:rPr>
          <w:rFonts w:ascii="Arial" w:eastAsia="Arial" w:hAnsi="Arial" w:cs="Arial"/>
          <w:sz w:val="24"/>
          <w:szCs w:val="24"/>
        </w:rPr>
        <w:tab/>
      </w:r>
      <w:proofErr w:type="gramStart"/>
      <w:r w:rsidR="00022911">
        <w:rPr>
          <w:rFonts w:ascii="Arial" w:eastAsia="Times New Roman" w:hAnsi="Arial" w:cs="Arial"/>
          <w:sz w:val="24"/>
          <w:szCs w:val="24"/>
        </w:rPr>
        <w:t>g</w:t>
      </w:r>
      <w:r w:rsidRPr="006E2042">
        <w:rPr>
          <w:rFonts w:ascii="Arial" w:eastAsia="Times New Roman" w:hAnsi="Arial" w:cs="Arial"/>
          <w:sz w:val="24"/>
          <w:szCs w:val="24"/>
        </w:rPr>
        <w:t>asoline</w:t>
      </w:r>
      <w:r w:rsidR="00022911">
        <w:rPr>
          <w:rFonts w:ascii="Arial" w:eastAsia="Times New Roman" w:hAnsi="Arial" w:cs="Arial"/>
          <w:sz w:val="24"/>
          <w:szCs w:val="24"/>
        </w:rPr>
        <w:t>;</w:t>
      </w:r>
      <w:proofErr w:type="gramEnd"/>
    </w:p>
    <w:p w14:paraId="3A81F2B5" w14:textId="77777777" w:rsidR="00B24C44" w:rsidRPr="006E2042" w:rsidRDefault="00B24C44" w:rsidP="00600BAB">
      <w:pPr>
        <w:tabs>
          <w:tab w:val="left" w:pos="810"/>
          <w:tab w:val="num" w:pos="1440"/>
        </w:tabs>
        <w:spacing w:after="0" w:line="240" w:lineRule="auto"/>
        <w:ind w:left="1800" w:hanging="360"/>
        <w:contextualSpacing/>
        <w:rPr>
          <w:rFonts w:ascii="Arial" w:eastAsia="Times New Roman" w:hAnsi="Arial" w:cs="Arial"/>
          <w:sz w:val="24"/>
          <w:szCs w:val="24"/>
        </w:rPr>
      </w:pPr>
    </w:p>
    <w:p w14:paraId="5BB216D0" w14:textId="77777777" w:rsidR="00BF0310" w:rsidRPr="006E2042" w:rsidRDefault="00BF0310" w:rsidP="00600BAB">
      <w:pPr>
        <w:tabs>
          <w:tab w:val="left" w:pos="810"/>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c.</w:t>
      </w:r>
      <w:r w:rsidR="00871F4E">
        <w:rPr>
          <w:rFonts w:ascii="Arial" w:eastAsia="Arial" w:hAnsi="Arial" w:cs="Arial"/>
          <w:sz w:val="24"/>
          <w:szCs w:val="24"/>
        </w:rPr>
        <w:tab/>
      </w:r>
      <w:r w:rsidR="00022911">
        <w:rPr>
          <w:rFonts w:ascii="Arial" w:eastAsia="Times New Roman" w:hAnsi="Arial" w:cs="Arial"/>
          <w:sz w:val="24"/>
          <w:szCs w:val="24"/>
        </w:rPr>
        <w:t>a</w:t>
      </w:r>
      <w:r w:rsidRPr="006E2042">
        <w:rPr>
          <w:rFonts w:ascii="Arial" w:eastAsia="Times New Roman" w:hAnsi="Arial" w:cs="Arial"/>
          <w:sz w:val="24"/>
          <w:szCs w:val="24"/>
        </w:rPr>
        <w:t xml:space="preserve">lcoholic </w:t>
      </w:r>
      <w:proofErr w:type="gramStart"/>
      <w:r w:rsidRPr="006E2042">
        <w:rPr>
          <w:rFonts w:ascii="Arial" w:eastAsia="Times New Roman" w:hAnsi="Arial" w:cs="Arial"/>
          <w:sz w:val="24"/>
          <w:szCs w:val="24"/>
        </w:rPr>
        <w:t>beverages</w:t>
      </w:r>
      <w:r w:rsidR="00022911">
        <w:rPr>
          <w:rFonts w:ascii="Arial" w:eastAsia="Times New Roman" w:hAnsi="Arial" w:cs="Arial"/>
          <w:sz w:val="24"/>
          <w:szCs w:val="24"/>
        </w:rPr>
        <w:t>;</w:t>
      </w:r>
      <w:proofErr w:type="gramEnd"/>
    </w:p>
    <w:p w14:paraId="5A21FDC8" w14:textId="77777777" w:rsidR="00BF0310" w:rsidRPr="006E2042" w:rsidRDefault="00BF0310" w:rsidP="00600BAB">
      <w:pPr>
        <w:tabs>
          <w:tab w:val="left" w:pos="810"/>
        </w:tabs>
        <w:spacing w:after="0" w:line="240" w:lineRule="auto"/>
        <w:ind w:left="1800" w:hanging="360"/>
        <w:contextualSpacing/>
        <w:rPr>
          <w:rFonts w:ascii="Arial" w:eastAsia="Times New Roman" w:hAnsi="Arial" w:cs="Arial"/>
          <w:sz w:val="24"/>
          <w:szCs w:val="24"/>
        </w:rPr>
      </w:pPr>
      <w:r w:rsidRPr="006E2042">
        <w:rPr>
          <w:rFonts w:ascii="Arial" w:eastAsia="Times New Roman" w:hAnsi="Arial" w:cs="Arial"/>
          <w:sz w:val="24"/>
          <w:szCs w:val="24"/>
        </w:rPr>
        <w:t> </w:t>
      </w:r>
    </w:p>
    <w:p w14:paraId="6511CD40" w14:textId="77777777" w:rsidR="00BF0310" w:rsidRPr="006E2042" w:rsidRDefault="00BF0310" w:rsidP="00600BAB">
      <w:pPr>
        <w:tabs>
          <w:tab w:val="left" w:pos="810"/>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d.</w:t>
      </w:r>
      <w:r w:rsidR="00871F4E">
        <w:rPr>
          <w:rFonts w:ascii="Arial" w:eastAsia="Arial" w:hAnsi="Arial" w:cs="Arial"/>
          <w:sz w:val="24"/>
          <w:szCs w:val="24"/>
        </w:rPr>
        <w:tab/>
      </w:r>
      <w:r w:rsidR="00022911">
        <w:rPr>
          <w:rFonts w:ascii="Arial" w:eastAsia="Times New Roman" w:hAnsi="Arial" w:cs="Arial"/>
          <w:sz w:val="24"/>
          <w:szCs w:val="24"/>
        </w:rPr>
        <w:t>r</w:t>
      </w:r>
      <w:r w:rsidRPr="006E2042">
        <w:rPr>
          <w:rFonts w:ascii="Arial" w:eastAsia="Times New Roman" w:hAnsi="Arial" w:cs="Arial"/>
          <w:sz w:val="24"/>
          <w:szCs w:val="24"/>
        </w:rPr>
        <w:t xml:space="preserve">egistration </w:t>
      </w:r>
      <w:proofErr w:type="gramStart"/>
      <w:r w:rsidRPr="006E2042">
        <w:rPr>
          <w:rFonts w:ascii="Arial" w:eastAsia="Times New Roman" w:hAnsi="Arial" w:cs="Arial"/>
          <w:sz w:val="24"/>
          <w:szCs w:val="24"/>
        </w:rPr>
        <w:t>fees</w:t>
      </w:r>
      <w:r w:rsidR="00022911">
        <w:rPr>
          <w:rFonts w:ascii="Arial" w:eastAsia="Times New Roman" w:hAnsi="Arial" w:cs="Arial"/>
          <w:sz w:val="24"/>
          <w:szCs w:val="24"/>
        </w:rPr>
        <w:t>;</w:t>
      </w:r>
      <w:proofErr w:type="gramEnd"/>
    </w:p>
    <w:p w14:paraId="76FC0A28" w14:textId="77777777" w:rsidR="00BF0310" w:rsidRPr="006E2042" w:rsidRDefault="00BF0310" w:rsidP="00600BAB">
      <w:pPr>
        <w:tabs>
          <w:tab w:val="left" w:pos="810"/>
        </w:tabs>
        <w:spacing w:after="0" w:line="240" w:lineRule="auto"/>
        <w:ind w:left="1800" w:hanging="360"/>
        <w:contextualSpacing/>
        <w:rPr>
          <w:rFonts w:ascii="Arial" w:eastAsia="Times New Roman" w:hAnsi="Arial" w:cs="Arial"/>
          <w:sz w:val="24"/>
          <w:szCs w:val="24"/>
        </w:rPr>
      </w:pPr>
      <w:r w:rsidRPr="006E2042">
        <w:rPr>
          <w:rFonts w:ascii="Arial" w:eastAsia="Times New Roman" w:hAnsi="Arial" w:cs="Arial"/>
          <w:sz w:val="24"/>
          <w:szCs w:val="24"/>
        </w:rPr>
        <w:t> </w:t>
      </w:r>
    </w:p>
    <w:p w14:paraId="3E1E8EAD" w14:textId="77777777" w:rsidR="00BF0310" w:rsidRPr="006E2042" w:rsidRDefault="00BF0310" w:rsidP="00600BAB">
      <w:pPr>
        <w:tabs>
          <w:tab w:val="left" w:pos="810"/>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e.</w:t>
      </w:r>
      <w:r w:rsidR="00871F4E">
        <w:rPr>
          <w:rFonts w:ascii="Arial" w:eastAsia="Arial" w:hAnsi="Arial" w:cs="Arial"/>
          <w:sz w:val="24"/>
          <w:szCs w:val="24"/>
        </w:rPr>
        <w:tab/>
      </w:r>
      <w:proofErr w:type="gramStart"/>
      <w:r w:rsidR="00022911">
        <w:rPr>
          <w:rFonts w:ascii="Arial" w:eastAsia="Times New Roman" w:hAnsi="Arial" w:cs="Arial"/>
          <w:sz w:val="24"/>
          <w:szCs w:val="24"/>
        </w:rPr>
        <w:t>r</w:t>
      </w:r>
      <w:r w:rsidRPr="006E2042">
        <w:rPr>
          <w:rFonts w:ascii="Arial" w:eastAsia="Times New Roman" w:hAnsi="Arial" w:cs="Arial"/>
          <w:sz w:val="24"/>
          <w:szCs w:val="24"/>
        </w:rPr>
        <w:t>efunds</w:t>
      </w:r>
      <w:r w:rsidR="00022911">
        <w:rPr>
          <w:rFonts w:ascii="Arial" w:eastAsia="Times New Roman" w:hAnsi="Arial" w:cs="Arial"/>
          <w:sz w:val="24"/>
          <w:szCs w:val="24"/>
        </w:rPr>
        <w:t>;</w:t>
      </w:r>
      <w:proofErr w:type="gramEnd"/>
    </w:p>
    <w:p w14:paraId="35545D49" w14:textId="77777777" w:rsidR="00BF0310" w:rsidRPr="006E2042" w:rsidRDefault="00BF0310" w:rsidP="00600BAB">
      <w:pPr>
        <w:tabs>
          <w:tab w:val="left" w:pos="810"/>
        </w:tabs>
        <w:spacing w:after="0" w:line="240" w:lineRule="auto"/>
        <w:ind w:left="1800" w:hanging="360"/>
        <w:contextualSpacing/>
        <w:rPr>
          <w:rFonts w:ascii="Arial" w:eastAsia="Times New Roman" w:hAnsi="Arial" w:cs="Arial"/>
          <w:sz w:val="24"/>
          <w:szCs w:val="24"/>
        </w:rPr>
      </w:pPr>
      <w:r w:rsidRPr="006E2042">
        <w:rPr>
          <w:rFonts w:ascii="Arial" w:eastAsia="Times New Roman" w:hAnsi="Arial" w:cs="Arial"/>
          <w:sz w:val="24"/>
          <w:szCs w:val="24"/>
        </w:rPr>
        <w:t> </w:t>
      </w:r>
    </w:p>
    <w:p w14:paraId="008B9C94" w14:textId="6C4A6E73" w:rsidR="00BF0310" w:rsidRPr="006E2042" w:rsidRDefault="00BF0310" w:rsidP="00600BAB">
      <w:pPr>
        <w:tabs>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f.</w:t>
      </w:r>
      <w:r w:rsidR="00871F4E">
        <w:rPr>
          <w:rFonts w:ascii="Arial" w:eastAsia="Arial" w:hAnsi="Arial" w:cs="Arial"/>
          <w:sz w:val="24"/>
          <w:szCs w:val="24"/>
        </w:rPr>
        <w:tab/>
      </w:r>
      <w:r w:rsidR="00022911">
        <w:rPr>
          <w:rFonts w:ascii="Arial" w:eastAsia="Times New Roman" w:hAnsi="Arial" w:cs="Arial"/>
          <w:sz w:val="24"/>
          <w:szCs w:val="24"/>
        </w:rPr>
        <w:t>p</w:t>
      </w:r>
      <w:r w:rsidRPr="006E2042">
        <w:rPr>
          <w:rFonts w:ascii="Arial" w:eastAsia="Times New Roman" w:hAnsi="Arial" w:cs="Arial"/>
          <w:sz w:val="24"/>
          <w:szCs w:val="24"/>
        </w:rPr>
        <w:t>ersonal services</w:t>
      </w:r>
      <w:r w:rsidR="00AB0CB0">
        <w:rPr>
          <w:rFonts w:ascii="Arial" w:eastAsia="Times New Roman" w:hAnsi="Arial" w:cs="Arial"/>
          <w:sz w:val="24"/>
          <w:szCs w:val="24"/>
        </w:rPr>
        <w:t xml:space="preserve">, </w:t>
      </w:r>
      <w:r w:rsidRPr="006E2042">
        <w:rPr>
          <w:rFonts w:ascii="Arial" w:eastAsia="Times New Roman" w:hAnsi="Arial" w:cs="Arial"/>
          <w:sz w:val="24"/>
          <w:szCs w:val="24"/>
        </w:rPr>
        <w:t xml:space="preserve">professional services, honorariums, </w:t>
      </w:r>
      <w:proofErr w:type="gramStart"/>
      <w:r w:rsidRPr="006E2042">
        <w:rPr>
          <w:rFonts w:ascii="Arial" w:eastAsia="Times New Roman" w:hAnsi="Arial" w:cs="Arial"/>
          <w:sz w:val="24"/>
          <w:szCs w:val="24"/>
        </w:rPr>
        <w:t>etc.</w:t>
      </w:r>
      <w:r w:rsidR="00022911">
        <w:rPr>
          <w:rFonts w:ascii="Arial" w:eastAsia="Times New Roman" w:hAnsi="Arial" w:cs="Arial"/>
          <w:sz w:val="24"/>
          <w:szCs w:val="24"/>
        </w:rPr>
        <w:t>;</w:t>
      </w:r>
      <w:proofErr w:type="gramEnd"/>
    </w:p>
    <w:p w14:paraId="07029231" w14:textId="77777777" w:rsidR="00BF0310" w:rsidRPr="006E2042" w:rsidRDefault="00BF0310" w:rsidP="00600BAB">
      <w:pPr>
        <w:spacing w:after="0" w:line="240" w:lineRule="auto"/>
        <w:ind w:left="1800" w:hanging="360"/>
        <w:contextualSpacing/>
        <w:rPr>
          <w:rFonts w:ascii="Arial" w:eastAsia="Times New Roman" w:hAnsi="Arial" w:cs="Arial"/>
          <w:sz w:val="24"/>
          <w:szCs w:val="24"/>
        </w:rPr>
      </w:pPr>
      <w:r w:rsidRPr="006E2042">
        <w:rPr>
          <w:rFonts w:ascii="Arial" w:eastAsia="Times New Roman" w:hAnsi="Arial" w:cs="Arial"/>
          <w:sz w:val="24"/>
          <w:szCs w:val="24"/>
        </w:rPr>
        <w:t> </w:t>
      </w:r>
    </w:p>
    <w:p w14:paraId="08AF0CAA" w14:textId="77777777" w:rsidR="00BF0310" w:rsidRPr="006E2042" w:rsidRDefault="00BF0310" w:rsidP="00600BAB">
      <w:pPr>
        <w:tabs>
          <w:tab w:val="left" w:pos="810"/>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g.</w:t>
      </w:r>
      <w:r w:rsidR="00871F4E">
        <w:rPr>
          <w:rFonts w:ascii="Arial" w:eastAsia="Arial" w:hAnsi="Arial" w:cs="Arial"/>
          <w:sz w:val="24"/>
          <w:szCs w:val="24"/>
        </w:rPr>
        <w:tab/>
      </w:r>
      <w:proofErr w:type="gramStart"/>
      <w:r w:rsidR="00022911">
        <w:rPr>
          <w:rFonts w:ascii="Arial" w:eastAsia="Times New Roman" w:hAnsi="Arial" w:cs="Arial"/>
          <w:sz w:val="24"/>
          <w:szCs w:val="24"/>
        </w:rPr>
        <w:t>d</w:t>
      </w:r>
      <w:r w:rsidRPr="006E2042">
        <w:rPr>
          <w:rFonts w:ascii="Arial" w:eastAsia="Times New Roman" w:hAnsi="Arial" w:cs="Arial"/>
          <w:sz w:val="24"/>
          <w:szCs w:val="24"/>
        </w:rPr>
        <w:t>onations</w:t>
      </w:r>
      <w:r w:rsidR="00022911">
        <w:rPr>
          <w:rFonts w:ascii="Arial" w:eastAsia="Times New Roman" w:hAnsi="Arial" w:cs="Arial"/>
          <w:sz w:val="24"/>
          <w:szCs w:val="24"/>
        </w:rPr>
        <w:t>;</w:t>
      </w:r>
      <w:proofErr w:type="gramEnd"/>
    </w:p>
    <w:p w14:paraId="3E8590D7" w14:textId="77777777" w:rsidR="00BF0310" w:rsidRPr="006E2042" w:rsidRDefault="00BF0310" w:rsidP="00600BAB">
      <w:pPr>
        <w:tabs>
          <w:tab w:val="left" w:pos="810"/>
        </w:tabs>
        <w:spacing w:after="0" w:line="240" w:lineRule="auto"/>
        <w:ind w:left="1800" w:hanging="360"/>
        <w:contextualSpacing/>
        <w:rPr>
          <w:rFonts w:ascii="Arial" w:eastAsia="Times New Roman" w:hAnsi="Arial" w:cs="Arial"/>
          <w:sz w:val="24"/>
          <w:szCs w:val="24"/>
        </w:rPr>
      </w:pPr>
      <w:r w:rsidRPr="006E2042">
        <w:rPr>
          <w:rFonts w:ascii="Arial" w:eastAsia="Times New Roman" w:hAnsi="Arial" w:cs="Arial"/>
          <w:sz w:val="24"/>
          <w:szCs w:val="24"/>
        </w:rPr>
        <w:t> </w:t>
      </w:r>
    </w:p>
    <w:p w14:paraId="25125758" w14:textId="12A46B16" w:rsidR="00BF0310" w:rsidRPr="006E2042" w:rsidRDefault="00BF0310" w:rsidP="00600BAB">
      <w:pPr>
        <w:tabs>
          <w:tab w:val="left" w:pos="810"/>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h.</w:t>
      </w:r>
      <w:r w:rsidR="00871F4E">
        <w:rPr>
          <w:rFonts w:ascii="Arial" w:eastAsia="Arial" w:hAnsi="Arial" w:cs="Arial"/>
          <w:sz w:val="24"/>
          <w:szCs w:val="24"/>
        </w:rPr>
        <w:tab/>
      </w:r>
      <w:r w:rsidR="00022911">
        <w:rPr>
          <w:rFonts w:ascii="Arial" w:eastAsia="Times New Roman" w:hAnsi="Arial" w:cs="Arial"/>
          <w:sz w:val="24"/>
          <w:szCs w:val="24"/>
        </w:rPr>
        <w:t>p</w:t>
      </w:r>
      <w:r w:rsidRPr="006E2042">
        <w:rPr>
          <w:rFonts w:ascii="Arial" w:eastAsia="Times New Roman" w:hAnsi="Arial" w:cs="Arial"/>
          <w:sz w:val="24"/>
          <w:szCs w:val="24"/>
        </w:rPr>
        <w:t>urchases from university operations (i.e.</w:t>
      </w:r>
      <w:r w:rsidR="00AB0CB0">
        <w:rPr>
          <w:rFonts w:ascii="Arial" w:eastAsia="Times New Roman" w:hAnsi="Arial" w:cs="Arial"/>
          <w:sz w:val="24"/>
          <w:szCs w:val="24"/>
        </w:rPr>
        <w:t xml:space="preserve">, </w:t>
      </w:r>
      <w:r w:rsidR="00415E79">
        <w:rPr>
          <w:rFonts w:ascii="Arial" w:eastAsia="Times New Roman" w:hAnsi="Arial" w:cs="Arial"/>
          <w:sz w:val="24"/>
          <w:szCs w:val="24"/>
        </w:rPr>
        <w:t>b</w:t>
      </w:r>
      <w:r w:rsidRPr="006E2042">
        <w:rPr>
          <w:rFonts w:ascii="Arial" w:eastAsia="Times New Roman" w:hAnsi="Arial" w:cs="Arial"/>
          <w:sz w:val="24"/>
          <w:szCs w:val="24"/>
        </w:rPr>
        <w:t>ookstore, Print Shop, etc.</w:t>
      </w:r>
      <w:proofErr w:type="gramStart"/>
      <w:r w:rsidRPr="006E2042">
        <w:rPr>
          <w:rFonts w:ascii="Arial" w:eastAsia="Times New Roman" w:hAnsi="Arial" w:cs="Arial"/>
          <w:sz w:val="24"/>
          <w:szCs w:val="24"/>
        </w:rPr>
        <w:t>)</w:t>
      </w:r>
      <w:r w:rsidR="00022911">
        <w:rPr>
          <w:rFonts w:ascii="Arial" w:eastAsia="Times New Roman" w:hAnsi="Arial" w:cs="Arial"/>
          <w:sz w:val="24"/>
          <w:szCs w:val="24"/>
        </w:rPr>
        <w:t>;</w:t>
      </w:r>
      <w:proofErr w:type="gramEnd"/>
    </w:p>
    <w:p w14:paraId="4BAD94D9" w14:textId="77777777" w:rsidR="00BF0310" w:rsidRPr="006E2042" w:rsidRDefault="00BF0310" w:rsidP="00600BAB">
      <w:pPr>
        <w:tabs>
          <w:tab w:val="left" w:pos="810"/>
        </w:tabs>
        <w:spacing w:after="0" w:line="240" w:lineRule="auto"/>
        <w:ind w:left="1800" w:hanging="360"/>
        <w:contextualSpacing/>
        <w:rPr>
          <w:rFonts w:ascii="Arial" w:eastAsia="Times New Roman" w:hAnsi="Arial" w:cs="Arial"/>
          <w:sz w:val="24"/>
          <w:szCs w:val="24"/>
        </w:rPr>
      </w:pPr>
      <w:r w:rsidRPr="006E2042">
        <w:rPr>
          <w:rFonts w:ascii="Arial" w:eastAsia="Times New Roman" w:hAnsi="Arial" w:cs="Arial"/>
          <w:sz w:val="24"/>
          <w:szCs w:val="24"/>
        </w:rPr>
        <w:t> </w:t>
      </w:r>
    </w:p>
    <w:p w14:paraId="5D34266A" w14:textId="232F8B79" w:rsidR="00BF0310" w:rsidRPr="006E2042" w:rsidRDefault="00BF0310" w:rsidP="00600BAB">
      <w:pPr>
        <w:tabs>
          <w:tab w:val="left" w:pos="810"/>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i.</w:t>
      </w:r>
      <w:r w:rsidR="00871F4E">
        <w:rPr>
          <w:rFonts w:ascii="Arial" w:eastAsia="Arial" w:hAnsi="Arial" w:cs="Arial"/>
          <w:sz w:val="24"/>
          <w:szCs w:val="24"/>
        </w:rPr>
        <w:tab/>
      </w:r>
      <w:r w:rsidR="00022911">
        <w:rPr>
          <w:rFonts w:ascii="Arial" w:eastAsia="Times New Roman" w:hAnsi="Arial" w:cs="Arial"/>
          <w:sz w:val="24"/>
          <w:szCs w:val="24"/>
        </w:rPr>
        <w:t>p</w:t>
      </w:r>
      <w:r w:rsidRPr="006E2042">
        <w:rPr>
          <w:rFonts w:ascii="Arial" w:eastAsia="Times New Roman" w:hAnsi="Arial" w:cs="Arial"/>
          <w:sz w:val="24"/>
          <w:szCs w:val="24"/>
        </w:rPr>
        <w:t xml:space="preserve">urchases to be charged to </w:t>
      </w:r>
      <w:r w:rsidR="003D19E2">
        <w:rPr>
          <w:rFonts w:ascii="Arial" w:eastAsia="Times New Roman" w:hAnsi="Arial" w:cs="Arial"/>
          <w:sz w:val="24"/>
          <w:szCs w:val="24"/>
        </w:rPr>
        <w:t>Higher Education Funds (</w:t>
      </w:r>
      <w:r w:rsidRPr="006E2042">
        <w:rPr>
          <w:rFonts w:ascii="Arial" w:eastAsia="Times New Roman" w:hAnsi="Arial" w:cs="Arial"/>
          <w:sz w:val="24"/>
          <w:szCs w:val="24"/>
        </w:rPr>
        <w:t>HEF</w:t>
      </w:r>
      <w:proofErr w:type="gramStart"/>
      <w:r w:rsidR="003D19E2">
        <w:rPr>
          <w:rFonts w:ascii="Arial" w:eastAsia="Times New Roman" w:hAnsi="Arial" w:cs="Arial"/>
          <w:sz w:val="24"/>
          <w:szCs w:val="24"/>
        </w:rPr>
        <w:t>)</w:t>
      </w:r>
      <w:r w:rsidR="00022911">
        <w:rPr>
          <w:rFonts w:ascii="Arial" w:eastAsia="Times New Roman" w:hAnsi="Arial" w:cs="Arial"/>
          <w:sz w:val="24"/>
          <w:szCs w:val="24"/>
        </w:rPr>
        <w:t>;</w:t>
      </w:r>
      <w:proofErr w:type="gramEnd"/>
    </w:p>
    <w:p w14:paraId="34B2ABB1" w14:textId="77777777" w:rsidR="00BF0310" w:rsidRPr="006E2042" w:rsidRDefault="00BF0310" w:rsidP="00600BAB">
      <w:pPr>
        <w:tabs>
          <w:tab w:val="left" w:pos="810"/>
        </w:tabs>
        <w:spacing w:after="0" w:line="240" w:lineRule="auto"/>
        <w:ind w:left="1800" w:hanging="360"/>
        <w:contextualSpacing/>
        <w:rPr>
          <w:rFonts w:ascii="Arial" w:eastAsia="Times New Roman" w:hAnsi="Arial" w:cs="Arial"/>
          <w:sz w:val="24"/>
          <w:szCs w:val="24"/>
        </w:rPr>
      </w:pPr>
      <w:r w:rsidRPr="006E2042">
        <w:rPr>
          <w:rFonts w:ascii="Arial" w:eastAsia="Times New Roman" w:hAnsi="Arial" w:cs="Arial"/>
          <w:sz w:val="24"/>
          <w:szCs w:val="24"/>
        </w:rPr>
        <w:t> </w:t>
      </w:r>
    </w:p>
    <w:p w14:paraId="45717074" w14:textId="77777777" w:rsidR="00BF0310" w:rsidRPr="006E2042" w:rsidRDefault="00BF0310" w:rsidP="00600BAB">
      <w:pPr>
        <w:tabs>
          <w:tab w:val="left" w:pos="810"/>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j.</w:t>
      </w:r>
      <w:r w:rsidR="00871F4E">
        <w:rPr>
          <w:rFonts w:ascii="Arial" w:eastAsia="Arial" w:hAnsi="Arial" w:cs="Arial"/>
          <w:sz w:val="24"/>
          <w:szCs w:val="24"/>
        </w:rPr>
        <w:tab/>
      </w:r>
      <w:r w:rsidR="00022911">
        <w:rPr>
          <w:rFonts w:ascii="Arial" w:eastAsia="Times New Roman" w:hAnsi="Arial" w:cs="Arial"/>
          <w:sz w:val="24"/>
          <w:szCs w:val="24"/>
        </w:rPr>
        <w:t>a</w:t>
      </w:r>
      <w:r w:rsidR="003D19E2">
        <w:rPr>
          <w:rFonts w:ascii="Arial" w:eastAsia="Times New Roman" w:hAnsi="Arial" w:cs="Arial"/>
          <w:sz w:val="24"/>
          <w:szCs w:val="24"/>
        </w:rPr>
        <w:t xml:space="preserve">ssets or controlled </w:t>
      </w:r>
      <w:proofErr w:type="gramStart"/>
      <w:r w:rsidR="003D19E2">
        <w:rPr>
          <w:rFonts w:ascii="Arial" w:eastAsia="Times New Roman" w:hAnsi="Arial" w:cs="Arial"/>
          <w:sz w:val="24"/>
          <w:szCs w:val="24"/>
        </w:rPr>
        <w:t>a</w:t>
      </w:r>
      <w:r w:rsidRPr="006E2042">
        <w:rPr>
          <w:rFonts w:ascii="Arial" w:eastAsia="Times New Roman" w:hAnsi="Arial" w:cs="Arial"/>
          <w:sz w:val="24"/>
          <w:szCs w:val="24"/>
        </w:rPr>
        <w:t>ssets</w:t>
      </w:r>
      <w:r w:rsidR="00022911">
        <w:rPr>
          <w:rFonts w:ascii="Arial" w:eastAsia="Times New Roman" w:hAnsi="Arial" w:cs="Arial"/>
          <w:sz w:val="24"/>
          <w:szCs w:val="24"/>
        </w:rPr>
        <w:t>;</w:t>
      </w:r>
      <w:proofErr w:type="gramEnd"/>
    </w:p>
    <w:p w14:paraId="2BF3F319" w14:textId="77777777" w:rsidR="00BF0310" w:rsidRPr="006E2042" w:rsidRDefault="00BF0310" w:rsidP="00600BAB">
      <w:pPr>
        <w:tabs>
          <w:tab w:val="left" w:pos="810"/>
        </w:tabs>
        <w:spacing w:after="0" w:line="240" w:lineRule="auto"/>
        <w:ind w:left="1800" w:hanging="360"/>
        <w:contextualSpacing/>
        <w:rPr>
          <w:rFonts w:ascii="Arial" w:eastAsia="Times New Roman" w:hAnsi="Arial" w:cs="Arial"/>
          <w:sz w:val="24"/>
          <w:szCs w:val="24"/>
        </w:rPr>
      </w:pPr>
      <w:r w:rsidRPr="006E2042">
        <w:rPr>
          <w:rFonts w:ascii="Arial" w:eastAsia="Times New Roman" w:hAnsi="Arial" w:cs="Arial"/>
          <w:sz w:val="24"/>
          <w:szCs w:val="24"/>
        </w:rPr>
        <w:t> </w:t>
      </w:r>
    </w:p>
    <w:p w14:paraId="48C1E192" w14:textId="77777777" w:rsidR="00BF0310" w:rsidRPr="006E2042" w:rsidRDefault="00BF0310" w:rsidP="00600BAB">
      <w:pPr>
        <w:tabs>
          <w:tab w:val="left" w:pos="810"/>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k.</w:t>
      </w:r>
      <w:r w:rsidR="00871F4E">
        <w:rPr>
          <w:rFonts w:ascii="Arial" w:eastAsia="Arial" w:hAnsi="Arial" w:cs="Arial"/>
          <w:sz w:val="24"/>
          <w:szCs w:val="24"/>
        </w:rPr>
        <w:tab/>
      </w:r>
      <w:r w:rsidR="00022911">
        <w:rPr>
          <w:rFonts w:ascii="Arial" w:eastAsia="Times New Roman" w:hAnsi="Arial" w:cs="Arial"/>
          <w:sz w:val="24"/>
          <w:szCs w:val="24"/>
        </w:rPr>
        <w:t>l</w:t>
      </w:r>
      <w:r w:rsidR="003D19E2">
        <w:rPr>
          <w:rFonts w:ascii="Arial" w:eastAsia="Times New Roman" w:hAnsi="Arial" w:cs="Arial"/>
          <w:sz w:val="24"/>
          <w:szCs w:val="24"/>
        </w:rPr>
        <w:t xml:space="preserve">icense </w:t>
      </w:r>
      <w:proofErr w:type="gramStart"/>
      <w:r w:rsidR="003D19E2">
        <w:rPr>
          <w:rFonts w:ascii="Arial" w:eastAsia="Times New Roman" w:hAnsi="Arial" w:cs="Arial"/>
          <w:sz w:val="24"/>
          <w:szCs w:val="24"/>
        </w:rPr>
        <w:t>f</w:t>
      </w:r>
      <w:r w:rsidRPr="006E2042">
        <w:rPr>
          <w:rFonts w:ascii="Arial" w:eastAsia="Times New Roman" w:hAnsi="Arial" w:cs="Arial"/>
          <w:sz w:val="24"/>
          <w:szCs w:val="24"/>
        </w:rPr>
        <w:t>ees</w:t>
      </w:r>
      <w:r w:rsidR="00022911">
        <w:rPr>
          <w:rFonts w:ascii="Arial" w:eastAsia="Times New Roman" w:hAnsi="Arial" w:cs="Arial"/>
          <w:sz w:val="24"/>
          <w:szCs w:val="24"/>
        </w:rPr>
        <w:t>;</w:t>
      </w:r>
      <w:proofErr w:type="gramEnd"/>
    </w:p>
    <w:p w14:paraId="50F76F8F" w14:textId="77777777" w:rsidR="00BF0310" w:rsidRPr="006E2042" w:rsidRDefault="00BF0310" w:rsidP="00600BAB">
      <w:pPr>
        <w:tabs>
          <w:tab w:val="left" w:pos="810"/>
        </w:tabs>
        <w:spacing w:after="0" w:line="240" w:lineRule="auto"/>
        <w:ind w:left="1800" w:hanging="360"/>
        <w:contextualSpacing/>
        <w:rPr>
          <w:rFonts w:ascii="Arial" w:eastAsia="Times New Roman" w:hAnsi="Arial" w:cs="Arial"/>
          <w:sz w:val="24"/>
          <w:szCs w:val="24"/>
        </w:rPr>
      </w:pPr>
      <w:r w:rsidRPr="006E2042">
        <w:rPr>
          <w:rFonts w:ascii="Arial" w:eastAsia="Times New Roman" w:hAnsi="Arial" w:cs="Arial"/>
          <w:sz w:val="24"/>
          <w:szCs w:val="24"/>
        </w:rPr>
        <w:t> </w:t>
      </w:r>
    </w:p>
    <w:p w14:paraId="3F7FB2C4" w14:textId="77777777" w:rsidR="00BF0310" w:rsidRPr="006E2042" w:rsidRDefault="00BF0310" w:rsidP="00600BAB">
      <w:pPr>
        <w:tabs>
          <w:tab w:val="left" w:pos="810"/>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l.</w:t>
      </w:r>
      <w:r w:rsidR="00871F4E">
        <w:rPr>
          <w:rFonts w:ascii="Arial" w:eastAsia="Arial" w:hAnsi="Arial" w:cs="Arial"/>
          <w:sz w:val="24"/>
          <w:szCs w:val="24"/>
        </w:rPr>
        <w:tab/>
      </w:r>
      <w:r w:rsidRPr="006E2042">
        <w:rPr>
          <w:rFonts w:ascii="Arial" w:eastAsia="Times New Roman" w:hAnsi="Arial" w:cs="Arial"/>
          <w:sz w:val="24"/>
          <w:szCs w:val="24"/>
        </w:rPr>
        <w:t>COD shipping costs</w:t>
      </w:r>
      <w:r w:rsidR="00022911">
        <w:rPr>
          <w:rFonts w:ascii="Arial" w:eastAsia="Times New Roman" w:hAnsi="Arial" w:cs="Arial"/>
          <w:sz w:val="24"/>
          <w:szCs w:val="24"/>
        </w:rPr>
        <w:t>; and</w:t>
      </w:r>
    </w:p>
    <w:p w14:paraId="20F9DFAC" w14:textId="77777777" w:rsidR="003F2577" w:rsidRPr="006E2042" w:rsidRDefault="003F2577" w:rsidP="00600BAB">
      <w:pPr>
        <w:tabs>
          <w:tab w:val="left" w:pos="810"/>
          <w:tab w:val="num" w:pos="1440"/>
        </w:tabs>
        <w:spacing w:after="0" w:line="240" w:lineRule="auto"/>
        <w:ind w:left="1800" w:hanging="360"/>
        <w:contextualSpacing/>
        <w:rPr>
          <w:rFonts w:ascii="Arial" w:eastAsia="Times New Roman" w:hAnsi="Arial" w:cs="Arial"/>
          <w:sz w:val="24"/>
          <w:szCs w:val="24"/>
        </w:rPr>
      </w:pPr>
    </w:p>
    <w:p w14:paraId="2D06947D" w14:textId="77777777" w:rsidR="003F2577" w:rsidRPr="006E2042" w:rsidRDefault="003F2577" w:rsidP="00600BAB">
      <w:pPr>
        <w:tabs>
          <w:tab w:val="left" w:pos="810"/>
          <w:tab w:val="num" w:pos="1440"/>
        </w:tabs>
        <w:spacing w:after="0" w:line="240" w:lineRule="auto"/>
        <w:ind w:left="1800" w:hanging="360"/>
        <w:contextualSpacing/>
        <w:rPr>
          <w:rFonts w:ascii="Arial" w:eastAsia="Times New Roman" w:hAnsi="Arial" w:cs="Arial"/>
          <w:sz w:val="24"/>
          <w:szCs w:val="24"/>
        </w:rPr>
      </w:pPr>
      <w:r w:rsidRPr="006E2042">
        <w:rPr>
          <w:rFonts w:ascii="Arial" w:eastAsia="Arial" w:hAnsi="Arial" w:cs="Arial"/>
          <w:sz w:val="24"/>
          <w:szCs w:val="24"/>
        </w:rPr>
        <w:t>m.</w:t>
      </w:r>
      <w:r w:rsidR="00871F4E">
        <w:rPr>
          <w:rFonts w:ascii="Arial" w:eastAsia="Times New Roman" w:hAnsi="Arial" w:cs="Arial"/>
          <w:sz w:val="24"/>
          <w:szCs w:val="24"/>
        </w:rPr>
        <w:tab/>
      </w:r>
      <w:r w:rsidR="00022911">
        <w:rPr>
          <w:rFonts w:ascii="Arial" w:eastAsia="Times New Roman" w:hAnsi="Arial" w:cs="Arial"/>
          <w:sz w:val="24"/>
          <w:szCs w:val="24"/>
        </w:rPr>
        <w:t>c</w:t>
      </w:r>
      <w:r w:rsidR="003D19E2">
        <w:rPr>
          <w:rFonts w:ascii="Arial" w:eastAsia="Times New Roman" w:hAnsi="Arial" w:cs="Arial"/>
          <w:sz w:val="24"/>
          <w:szCs w:val="24"/>
        </w:rPr>
        <w:t xml:space="preserve">omputer hardware or </w:t>
      </w:r>
      <w:r w:rsidRPr="006E2042">
        <w:rPr>
          <w:rFonts w:ascii="Arial" w:eastAsia="Times New Roman" w:hAnsi="Arial" w:cs="Arial"/>
          <w:sz w:val="24"/>
          <w:szCs w:val="24"/>
        </w:rPr>
        <w:t>software</w:t>
      </w:r>
      <w:r w:rsidR="00022911">
        <w:rPr>
          <w:rFonts w:ascii="Arial" w:eastAsia="Times New Roman" w:hAnsi="Arial" w:cs="Arial"/>
          <w:sz w:val="24"/>
          <w:szCs w:val="24"/>
        </w:rPr>
        <w:t>.</w:t>
      </w:r>
    </w:p>
    <w:p w14:paraId="707B526E"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461629B1" w14:textId="68C279C2"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03.04</w:t>
      </w:r>
      <w:r w:rsidRPr="006E2042">
        <w:rPr>
          <w:rFonts w:ascii="Arial" w:eastAsia="Times New Roman" w:hAnsi="Arial" w:cs="Arial"/>
          <w:sz w:val="24"/>
          <w:szCs w:val="24"/>
        </w:rPr>
        <w:tab/>
        <w:t>Texas State is generally exempt from sales tax on goods and services; however, items of a personal nature such as food, clothing</w:t>
      </w:r>
      <w:r w:rsidR="00AB0CB0">
        <w:rPr>
          <w:rFonts w:ascii="Arial" w:eastAsia="Times New Roman" w:hAnsi="Arial" w:cs="Arial"/>
          <w:sz w:val="24"/>
          <w:szCs w:val="24"/>
        </w:rPr>
        <w:t>,</w:t>
      </w:r>
      <w:r w:rsidRPr="006E2042">
        <w:rPr>
          <w:rFonts w:ascii="Arial" w:eastAsia="Times New Roman" w:hAnsi="Arial" w:cs="Arial"/>
          <w:sz w:val="24"/>
          <w:szCs w:val="24"/>
        </w:rPr>
        <w:t xml:space="preserve"> and toiletries are taxable when personally paid. It is the petty cash user’s responsibility to claim sales tax exemption at the time of payment, if allowed. The university will not accept liability for </w:t>
      </w:r>
      <w:r w:rsidR="003D19E2">
        <w:rPr>
          <w:rFonts w:ascii="Arial" w:eastAsia="Times New Roman" w:hAnsi="Arial" w:cs="Arial"/>
          <w:sz w:val="24"/>
          <w:szCs w:val="24"/>
        </w:rPr>
        <w:t>dis</w:t>
      </w:r>
      <w:r w:rsidR="000B1EF2" w:rsidRPr="006E2042">
        <w:rPr>
          <w:rFonts w:ascii="Arial" w:eastAsia="Times New Roman" w:hAnsi="Arial" w:cs="Arial"/>
          <w:sz w:val="24"/>
          <w:szCs w:val="24"/>
        </w:rPr>
        <w:t xml:space="preserve">allowed </w:t>
      </w:r>
      <w:r w:rsidRPr="006E2042">
        <w:rPr>
          <w:rFonts w:ascii="Arial" w:eastAsia="Times New Roman" w:hAnsi="Arial" w:cs="Arial"/>
          <w:sz w:val="24"/>
          <w:szCs w:val="24"/>
        </w:rPr>
        <w:t>payments of sales tax and will not reimburse the petty cash fund for the tax paid on non-taxable purchases</w:t>
      </w:r>
      <w:r w:rsidR="008B7C74">
        <w:rPr>
          <w:rFonts w:ascii="Arial" w:eastAsia="Times New Roman" w:hAnsi="Arial" w:cs="Arial"/>
          <w:sz w:val="24"/>
          <w:szCs w:val="24"/>
        </w:rPr>
        <w:t xml:space="preserve"> (see </w:t>
      </w:r>
      <w:hyperlink r:id="rId12" w:history="1">
        <w:r w:rsidR="008B7C74" w:rsidRPr="003D19E2">
          <w:rPr>
            <w:rStyle w:val="Hyperlink"/>
            <w:rFonts w:ascii="Arial" w:eastAsia="Times New Roman" w:hAnsi="Arial" w:cs="Arial"/>
            <w:color w:val="0000FF"/>
            <w:sz w:val="24"/>
            <w:szCs w:val="24"/>
          </w:rPr>
          <w:t>sales tax procedures</w:t>
        </w:r>
      </w:hyperlink>
      <w:r w:rsidR="008B7C74">
        <w:rPr>
          <w:rFonts w:ascii="Arial" w:eastAsia="Times New Roman" w:hAnsi="Arial" w:cs="Arial"/>
          <w:sz w:val="24"/>
          <w:szCs w:val="24"/>
        </w:rPr>
        <w:t>)</w:t>
      </w:r>
      <w:r w:rsidRPr="006E2042">
        <w:rPr>
          <w:rFonts w:ascii="Arial" w:eastAsia="Times New Roman" w:hAnsi="Arial" w:cs="Arial"/>
          <w:sz w:val="24"/>
          <w:szCs w:val="24"/>
        </w:rPr>
        <w:t xml:space="preserve">.  </w:t>
      </w:r>
    </w:p>
    <w:p w14:paraId="5B4A3C26"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49F25745" w14:textId="5588A0A8"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03.05</w:t>
      </w:r>
      <w:r w:rsidRPr="006E2042">
        <w:rPr>
          <w:rFonts w:ascii="Arial" w:eastAsia="Times New Roman" w:hAnsi="Arial" w:cs="Arial"/>
          <w:sz w:val="24"/>
          <w:szCs w:val="24"/>
        </w:rPr>
        <w:tab/>
        <w:t xml:space="preserve">Both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and the account manager shall be jointly responsible for </w:t>
      </w:r>
      <w:r w:rsidR="008B7C74">
        <w:rPr>
          <w:rFonts w:ascii="Arial" w:eastAsia="Times New Roman" w:hAnsi="Arial" w:cs="Arial"/>
          <w:sz w:val="24"/>
          <w:szCs w:val="24"/>
        </w:rPr>
        <w:t>e</w:t>
      </w:r>
      <w:r w:rsidRPr="006E2042">
        <w:rPr>
          <w:rFonts w:ascii="Arial" w:eastAsia="Times New Roman" w:hAnsi="Arial" w:cs="Arial"/>
          <w:sz w:val="24"/>
          <w:szCs w:val="24"/>
        </w:rPr>
        <w:t xml:space="preserve">nsuring that funds are properly safeguarded. If a loss or theft of these funds occurs, it must be reported to </w:t>
      </w:r>
      <w:r w:rsidR="00AB0CB0">
        <w:rPr>
          <w:rFonts w:ascii="Arial" w:eastAsia="Times New Roman" w:hAnsi="Arial" w:cs="Arial"/>
          <w:sz w:val="24"/>
          <w:szCs w:val="24"/>
        </w:rPr>
        <w:t>UPD</w:t>
      </w:r>
      <w:r w:rsidRPr="006E2042">
        <w:rPr>
          <w:rFonts w:ascii="Arial" w:eastAsia="Times New Roman" w:hAnsi="Arial" w:cs="Arial"/>
          <w:sz w:val="24"/>
          <w:szCs w:val="24"/>
        </w:rPr>
        <w:t xml:space="preserve"> and the </w:t>
      </w:r>
      <w:r w:rsidR="00D9173C">
        <w:rPr>
          <w:rFonts w:ascii="Arial" w:eastAsia="Times New Roman" w:hAnsi="Arial" w:cs="Arial"/>
          <w:sz w:val="24"/>
          <w:szCs w:val="24"/>
        </w:rPr>
        <w:t>TSUS Office of Internal Audit at Texas State</w:t>
      </w:r>
      <w:r w:rsidRPr="006E2042">
        <w:rPr>
          <w:rFonts w:ascii="Arial" w:eastAsia="Times New Roman" w:hAnsi="Arial" w:cs="Arial"/>
          <w:sz w:val="24"/>
          <w:szCs w:val="24"/>
        </w:rPr>
        <w:t xml:space="preserve"> immediately. It is the responsibility of </w:t>
      </w:r>
      <w:r w:rsidR="00AB0CB0">
        <w:rPr>
          <w:rFonts w:ascii="Arial" w:eastAsia="Times New Roman" w:hAnsi="Arial" w:cs="Arial"/>
          <w:sz w:val="24"/>
          <w:szCs w:val="24"/>
        </w:rPr>
        <w:t>UPD</w:t>
      </w:r>
      <w:r w:rsidRPr="006E2042">
        <w:rPr>
          <w:rFonts w:ascii="Arial" w:eastAsia="Times New Roman" w:hAnsi="Arial" w:cs="Arial"/>
          <w:sz w:val="24"/>
          <w:szCs w:val="24"/>
        </w:rPr>
        <w:t xml:space="preserve"> to conduct </w:t>
      </w:r>
      <w:proofErr w:type="gramStart"/>
      <w:r w:rsidRPr="006E2042">
        <w:rPr>
          <w:rFonts w:ascii="Arial" w:eastAsia="Times New Roman" w:hAnsi="Arial" w:cs="Arial"/>
          <w:sz w:val="24"/>
          <w:szCs w:val="24"/>
        </w:rPr>
        <w:t>the criminal investigation</w:t>
      </w:r>
      <w:proofErr w:type="gramEnd"/>
      <w:r w:rsidRPr="006E2042">
        <w:rPr>
          <w:rFonts w:ascii="Arial" w:eastAsia="Times New Roman" w:hAnsi="Arial" w:cs="Arial"/>
          <w:sz w:val="24"/>
          <w:szCs w:val="24"/>
        </w:rPr>
        <w:t xml:space="preserve"> and reports as required within the scope of their authority. The </w:t>
      </w:r>
      <w:r w:rsidR="00D9173C">
        <w:rPr>
          <w:rFonts w:ascii="Arial" w:eastAsia="Times New Roman" w:hAnsi="Arial" w:cs="Arial"/>
          <w:sz w:val="24"/>
          <w:szCs w:val="24"/>
        </w:rPr>
        <w:t>TSUS Office of Internal Audit at Texas State</w:t>
      </w:r>
      <w:r w:rsidRPr="006E2042">
        <w:rPr>
          <w:rFonts w:ascii="Arial" w:eastAsia="Times New Roman" w:hAnsi="Arial" w:cs="Arial"/>
          <w:sz w:val="24"/>
          <w:szCs w:val="24"/>
        </w:rPr>
        <w:t xml:space="preserve"> will conduct an audit of the fund and submit the audit report to the vice president for Finance and Support Services and the department’s </w:t>
      </w:r>
      <w:r w:rsidR="00415E79">
        <w:rPr>
          <w:rFonts w:ascii="Arial" w:eastAsia="Times New Roman" w:hAnsi="Arial" w:cs="Arial"/>
          <w:sz w:val="24"/>
          <w:szCs w:val="24"/>
        </w:rPr>
        <w:t xml:space="preserve">President’s </w:t>
      </w:r>
      <w:r w:rsidR="006F4506">
        <w:rPr>
          <w:rFonts w:ascii="Arial" w:eastAsia="Times New Roman" w:hAnsi="Arial" w:cs="Arial"/>
          <w:sz w:val="24"/>
          <w:szCs w:val="24"/>
        </w:rPr>
        <w:t>C</w:t>
      </w:r>
      <w:r w:rsidRPr="006E2042">
        <w:rPr>
          <w:rFonts w:ascii="Arial" w:eastAsia="Times New Roman" w:hAnsi="Arial" w:cs="Arial"/>
          <w:sz w:val="24"/>
          <w:szCs w:val="24"/>
        </w:rPr>
        <w:t>abinet officer if outside of the Finance and Support Services division.</w:t>
      </w:r>
    </w:p>
    <w:p w14:paraId="710AC742"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04E348D0" w14:textId="2648D1E9" w:rsidR="00BF0310"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03.06</w:t>
      </w:r>
      <w:r w:rsidRPr="006E2042">
        <w:rPr>
          <w:rFonts w:ascii="Arial" w:eastAsia="Times New Roman" w:hAnsi="Arial" w:cs="Arial"/>
          <w:sz w:val="24"/>
          <w:szCs w:val="24"/>
        </w:rPr>
        <w:tab/>
        <w:t xml:space="preserve">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custodian must document a count and reconciliation of the petty cash fund no less than weekly to ensure no discrepancies exist. Daily counts and reconciliations are encouraged where practical.</w:t>
      </w:r>
    </w:p>
    <w:p w14:paraId="52A9AE69" w14:textId="77777777" w:rsidR="00B24C44" w:rsidRPr="006E2042" w:rsidRDefault="00B24C44"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p>
    <w:p w14:paraId="1E6D0A90"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lastRenderedPageBreak/>
        <w:t>03.07</w:t>
      </w:r>
      <w:r w:rsidRPr="006E2042">
        <w:rPr>
          <w:rFonts w:ascii="Arial" w:eastAsia="Times New Roman" w:hAnsi="Arial" w:cs="Arial"/>
          <w:sz w:val="24"/>
          <w:szCs w:val="24"/>
        </w:rPr>
        <w:tab/>
        <w:t xml:space="preserve">Petty cash cannot be used for single purchases exceeding $100. A purchase may not be broken down on multiple receipts to stay within the $100 limit. The fund will be subject to closure for misuse if such activity occurs. Any items exceeding the $100 limit should be purchased with a university purchasing card or processed through the normal procurement or reimbursement processes. </w:t>
      </w:r>
    </w:p>
    <w:p w14:paraId="583AF63A"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6904E696"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03.08</w:t>
      </w:r>
      <w:r w:rsidRPr="006E2042">
        <w:rPr>
          <w:rFonts w:ascii="Arial" w:eastAsia="Times New Roman" w:hAnsi="Arial" w:cs="Arial"/>
          <w:sz w:val="24"/>
          <w:szCs w:val="24"/>
        </w:rPr>
        <w:tab/>
        <w:t xml:space="preserve">Recurring or routine expenditures cannot be processed through petty cash funds.  </w:t>
      </w:r>
    </w:p>
    <w:p w14:paraId="7C0EE852"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62F39E34" w14:textId="333AFE6B"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03.09</w:t>
      </w:r>
      <w:r w:rsidRPr="006E2042">
        <w:rPr>
          <w:rFonts w:ascii="Arial" w:eastAsia="Times New Roman" w:hAnsi="Arial" w:cs="Arial"/>
          <w:sz w:val="24"/>
          <w:szCs w:val="24"/>
        </w:rPr>
        <w:tab/>
        <w:t xml:space="preserve">Reimbursements to petty cash funds are processed by submitting a completed </w:t>
      </w:r>
      <w:hyperlink r:id="rId13" w:history="1">
        <w:r w:rsidRPr="006E2042">
          <w:rPr>
            <w:rFonts w:ascii="Arial" w:eastAsia="Times New Roman" w:hAnsi="Arial" w:cs="Arial"/>
            <w:color w:val="0000FF"/>
            <w:sz w:val="24"/>
            <w:szCs w:val="24"/>
            <w:u w:val="single"/>
          </w:rPr>
          <w:t xml:space="preserve">Petty Cash Reimbursement </w:t>
        </w:r>
        <w:r w:rsidR="00120A1B">
          <w:rPr>
            <w:rFonts w:ascii="Arial" w:eastAsia="Times New Roman" w:hAnsi="Arial" w:cs="Arial"/>
            <w:color w:val="0000FF"/>
            <w:sz w:val="24"/>
            <w:szCs w:val="24"/>
            <w:u w:val="single"/>
          </w:rPr>
          <w:t>f</w:t>
        </w:r>
        <w:r w:rsidRPr="006E2042">
          <w:rPr>
            <w:rFonts w:ascii="Arial" w:eastAsia="Times New Roman" w:hAnsi="Arial" w:cs="Arial"/>
            <w:color w:val="0000FF"/>
            <w:sz w:val="24"/>
            <w:szCs w:val="24"/>
            <w:u w:val="single"/>
          </w:rPr>
          <w:t>orm</w:t>
        </w:r>
      </w:hyperlink>
      <w:r w:rsidRPr="006E2042">
        <w:rPr>
          <w:rFonts w:ascii="Arial" w:eastAsia="Times New Roman" w:hAnsi="Arial" w:cs="Arial"/>
          <w:sz w:val="24"/>
          <w:szCs w:val="24"/>
        </w:rPr>
        <w:t xml:space="preserve"> signed by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custodian and the account manager. Supporting detailed, itemized receipts must be attached to the form and customary, required explanations should be included for each receipt. For example, reimbursement requests for food purchases must describe the purpose of the activity and for whom the food was purchased; the attendees must be identified as faculty, staff, students</w:t>
      </w:r>
      <w:r w:rsidR="00600BAB">
        <w:rPr>
          <w:rFonts w:ascii="Arial" w:eastAsia="Times New Roman" w:hAnsi="Arial" w:cs="Arial"/>
          <w:sz w:val="24"/>
          <w:szCs w:val="24"/>
        </w:rPr>
        <w:t>,</w:t>
      </w:r>
      <w:r w:rsidRPr="006E2042">
        <w:rPr>
          <w:rFonts w:ascii="Arial" w:eastAsia="Times New Roman" w:hAnsi="Arial" w:cs="Arial"/>
          <w:sz w:val="24"/>
          <w:szCs w:val="24"/>
        </w:rPr>
        <w:t xml:space="preserve"> or external parties; and details of the items purchased</w:t>
      </w:r>
      <w:r w:rsidR="00415E79">
        <w:rPr>
          <w:rFonts w:ascii="Arial" w:eastAsia="Times New Roman" w:hAnsi="Arial" w:cs="Arial"/>
          <w:sz w:val="24"/>
          <w:szCs w:val="24"/>
        </w:rPr>
        <w:t xml:space="preserve"> must be included</w:t>
      </w:r>
      <w:r w:rsidRPr="006E2042">
        <w:rPr>
          <w:rFonts w:ascii="Arial" w:eastAsia="Times New Roman" w:hAnsi="Arial" w:cs="Arial"/>
          <w:sz w:val="24"/>
          <w:szCs w:val="24"/>
        </w:rPr>
        <w:t>. Accounts Payable will communicate any denied reimbursements to SBS for assessment of the need for a follow-up surprise cash count.</w:t>
      </w:r>
    </w:p>
    <w:p w14:paraId="37091A04"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7337DF38" w14:textId="51BE150A"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03.10</w:t>
      </w:r>
      <w:r w:rsidRPr="006E2042">
        <w:rPr>
          <w:rFonts w:ascii="Arial" w:eastAsia="Times New Roman" w:hAnsi="Arial" w:cs="Arial"/>
          <w:sz w:val="24"/>
          <w:szCs w:val="24"/>
        </w:rPr>
        <w:tab/>
        <w:t xml:space="preserve">All petty cash funds must be reconciled and reimbursed </w:t>
      </w:r>
      <w:proofErr w:type="gramStart"/>
      <w:r w:rsidRPr="006E2042">
        <w:rPr>
          <w:rFonts w:ascii="Arial" w:eastAsia="Times New Roman" w:hAnsi="Arial" w:cs="Arial"/>
          <w:sz w:val="24"/>
          <w:szCs w:val="24"/>
        </w:rPr>
        <w:t>at</w:t>
      </w:r>
      <w:proofErr w:type="gramEnd"/>
      <w:r w:rsidRPr="006E2042">
        <w:rPr>
          <w:rFonts w:ascii="Arial" w:eastAsia="Times New Roman" w:hAnsi="Arial" w:cs="Arial"/>
          <w:sz w:val="24"/>
          <w:szCs w:val="24"/>
        </w:rPr>
        <w:t xml:space="preserve"> fiscal </w:t>
      </w:r>
      <w:r w:rsidR="00600BAB" w:rsidRPr="006E2042">
        <w:rPr>
          <w:rFonts w:ascii="Arial" w:eastAsia="Times New Roman" w:hAnsi="Arial" w:cs="Arial"/>
          <w:sz w:val="24"/>
          <w:szCs w:val="24"/>
        </w:rPr>
        <w:t>year</w:t>
      </w:r>
      <w:r w:rsidR="00600BAB">
        <w:rPr>
          <w:rFonts w:ascii="Arial" w:eastAsia="Times New Roman" w:hAnsi="Arial" w:cs="Arial"/>
          <w:sz w:val="24"/>
          <w:szCs w:val="24"/>
        </w:rPr>
        <w:t>-</w:t>
      </w:r>
      <w:r w:rsidR="00600BAB" w:rsidRPr="006E2042">
        <w:rPr>
          <w:rFonts w:ascii="Arial" w:eastAsia="Times New Roman" w:hAnsi="Arial" w:cs="Arial"/>
          <w:sz w:val="24"/>
          <w:szCs w:val="24"/>
        </w:rPr>
        <w:t>end</w:t>
      </w:r>
      <w:r w:rsidRPr="006E2042">
        <w:rPr>
          <w:rFonts w:ascii="Arial" w:eastAsia="Times New Roman" w:hAnsi="Arial" w:cs="Arial"/>
          <w:sz w:val="24"/>
          <w:szCs w:val="24"/>
        </w:rPr>
        <w:t xml:space="preserve">.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and the account manager will submit a </w:t>
      </w:r>
      <w:hyperlink r:id="rId14" w:history="1">
        <w:r w:rsidRPr="006E2042">
          <w:rPr>
            <w:rFonts w:ascii="Arial" w:eastAsia="Times New Roman" w:hAnsi="Arial" w:cs="Arial"/>
            <w:color w:val="0000FF"/>
            <w:sz w:val="24"/>
            <w:szCs w:val="24"/>
            <w:u w:val="single"/>
          </w:rPr>
          <w:t xml:space="preserve">Petty Cash Reimbursement </w:t>
        </w:r>
        <w:r w:rsidR="00120A1B">
          <w:rPr>
            <w:rFonts w:ascii="Arial" w:eastAsia="Times New Roman" w:hAnsi="Arial" w:cs="Arial"/>
            <w:color w:val="0000FF"/>
            <w:sz w:val="24"/>
            <w:szCs w:val="24"/>
            <w:u w:val="single"/>
          </w:rPr>
          <w:t>f</w:t>
        </w:r>
        <w:r w:rsidRPr="006E2042">
          <w:rPr>
            <w:rFonts w:ascii="Arial" w:eastAsia="Times New Roman" w:hAnsi="Arial" w:cs="Arial"/>
            <w:color w:val="0000FF"/>
            <w:sz w:val="24"/>
            <w:szCs w:val="24"/>
            <w:u w:val="single"/>
          </w:rPr>
          <w:t>orm</w:t>
        </w:r>
      </w:hyperlink>
      <w:r w:rsidRPr="006E2042">
        <w:rPr>
          <w:rFonts w:ascii="Arial" w:eastAsia="Times New Roman" w:hAnsi="Arial" w:cs="Arial"/>
          <w:sz w:val="24"/>
          <w:szCs w:val="24"/>
        </w:rPr>
        <w:t xml:space="preserve"> to Accounts Payable no more than six business days and no less than four business days prior to fiscal year</w:t>
      </w:r>
      <w:r w:rsidR="00600BAB">
        <w:rPr>
          <w:rFonts w:ascii="Arial" w:eastAsia="Times New Roman" w:hAnsi="Arial" w:cs="Arial"/>
          <w:sz w:val="24"/>
          <w:szCs w:val="24"/>
        </w:rPr>
        <w:t>-</w:t>
      </w:r>
      <w:r w:rsidRPr="006E2042">
        <w:rPr>
          <w:rFonts w:ascii="Arial" w:eastAsia="Times New Roman" w:hAnsi="Arial" w:cs="Arial"/>
          <w:sz w:val="24"/>
          <w:szCs w:val="24"/>
        </w:rPr>
        <w:t>end.</w:t>
      </w:r>
    </w:p>
    <w:p w14:paraId="417B6A65"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36AD72B1" w14:textId="45D8B059"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03.11</w:t>
      </w:r>
      <w:r w:rsidRPr="006E2042">
        <w:rPr>
          <w:rFonts w:ascii="Arial" w:eastAsia="Times New Roman" w:hAnsi="Arial" w:cs="Arial"/>
          <w:sz w:val="24"/>
          <w:szCs w:val="24"/>
        </w:rPr>
        <w:tab/>
        <w:t xml:space="preserve">Annually, the General Accounting Office will assess the utilization of petty cash funds. Petty cash funds </w:t>
      </w:r>
      <w:r w:rsidR="006E2042" w:rsidRPr="006E2042">
        <w:rPr>
          <w:rFonts w:ascii="Arial" w:eastAsia="Times New Roman" w:hAnsi="Arial" w:cs="Arial"/>
          <w:sz w:val="24"/>
          <w:szCs w:val="24"/>
        </w:rPr>
        <w:t xml:space="preserve">that </w:t>
      </w:r>
      <w:r w:rsidRPr="006E2042">
        <w:rPr>
          <w:rFonts w:ascii="Arial" w:eastAsia="Times New Roman" w:hAnsi="Arial" w:cs="Arial"/>
          <w:sz w:val="24"/>
          <w:szCs w:val="24"/>
        </w:rPr>
        <w:t xml:space="preserve">are used infrequently will be closed unless written approval to keep the fund open is obtained from the AVPFS by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custodian and account manager.</w:t>
      </w:r>
    </w:p>
    <w:p w14:paraId="3715CD83"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5A79F2EE" w14:textId="1D8B87BE"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03.12</w:t>
      </w:r>
      <w:r w:rsidRPr="006E2042">
        <w:rPr>
          <w:rFonts w:ascii="Arial" w:eastAsia="Times New Roman" w:hAnsi="Arial" w:cs="Arial"/>
          <w:sz w:val="24"/>
          <w:szCs w:val="24"/>
        </w:rPr>
        <w:tab/>
        <w:t xml:space="preserve">Petty cash funds are non-transferable. When there is to be a change of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the fund must be closed and the funds returned to the </w:t>
      </w:r>
      <w:r w:rsidR="00A85799" w:rsidRPr="006E2042">
        <w:rPr>
          <w:rFonts w:ascii="Arial" w:eastAsia="Times New Roman" w:hAnsi="Arial" w:cs="Arial"/>
          <w:sz w:val="24"/>
          <w:szCs w:val="24"/>
        </w:rPr>
        <w:t>SBS Cash Operations office</w:t>
      </w:r>
      <w:r w:rsidRPr="006E2042">
        <w:rPr>
          <w:rFonts w:ascii="Arial" w:eastAsia="Times New Roman" w:hAnsi="Arial" w:cs="Arial"/>
          <w:sz w:val="24"/>
          <w:szCs w:val="24"/>
        </w:rPr>
        <w:t xml:space="preserve"> with the </w:t>
      </w:r>
      <w:hyperlink r:id="rId15" w:history="1">
        <w:r w:rsidR="003D19E2">
          <w:rPr>
            <w:rFonts w:ascii="Arial" w:eastAsia="Times New Roman" w:hAnsi="Arial" w:cs="Arial"/>
            <w:color w:val="0000FF"/>
            <w:sz w:val="24"/>
            <w:szCs w:val="24"/>
            <w:u w:val="single"/>
          </w:rPr>
          <w:t>Cash Account Certification f</w:t>
        </w:r>
        <w:r w:rsidRPr="006E2042">
          <w:rPr>
            <w:rFonts w:ascii="Arial" w:eastAsia="Times New Roman" w:hAnsi="Arial" w:cs="Arial"/>
            <w:color w:val="0000FF"/>
            <w:sz w:val="24"/>
            <w:szCs w:val="24"/>
            <w:u w:val="single"/>
          </w:rPr>
          <w:t>orm</w:t>
        </w:r>
      </w:hyperlink>
      <w:r w:rsidRPr="006E2042">
        <w:rPr>
          <w:rFonts w:ascii="Arial" w:eastAsia="Times New Roman" w:hAnsi="Arial" w:cs="Arial"/>
          <w:sz w:val="24"/>
          <w:szCs w:val="24"/>
        </w:rPr>
        <w:t xml:space="preserve"> indicating the closure request. The new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must then complete the </w:t>
      </w:r>
      <w:hyperlink r:id="rId16" w:history="1">
        <w:r w:rsidRPr="003D19E2">
          <w:rPr>
            <w:rStyle w:val="Hyperlink"/>
            <w:rFonts w:ascii="Arial" w:eastAsia="Times New Roman" w:hAnsi="Arial" w:cs="Arial"/>
            <w:color w:val="0000FF"/>
            <w:sz w:val="24"/>
            <w:szCs w:val="24"/>
          </w:rPr>
          <w:t xml:space="preserve">Cash Account Certification </w:t>
        </w:r>
        <w:r w:rsidR="003D19E2" w:rsidRPr="003D19E2">
          <w:rPr>
            <w:rStyle w:val="Hyperlink"/>
            <w:rFonts w:ascii="Arial" w:eastAsia="Times New Roman" w:hAnsi="Arial" w:cs="Arial"/>
            <w:color w:val="0000FF"/>
            <w:sz w:val="24"/>
            <w:szCs w:val="24"/>
          </w:rPr>
          <w:t>f</w:t>
        </w:r>
        <w:r w:rsidRPr="003D19E2">
          <w:rPr>
            <w:rStyle w:val="Hyperlink"/>
            <w:rFonts w:ascii="Arial" w:eastAsia="Times New Roman" w:hAnsi="Arial" w:cs="Arial"/>
            <w:color w:val="0000FF"/>
            <w:sz w:val="24"/>
            <w:szCs w:val="24"/>
          </w:rPr>
          <w:t>orm</w:t>
        </w:r>
      </w:hyperlink>
      <w:r w:rsidRPr="006E2042">
        <w:rPr>
          <w:rFonts w:ascii="Arial" w:eastAsia="Times New Roman" w:hAnsi="Arial" w:cs="Arial"/>
          <w:sz w:val="24"/>
          <w:szCs w:val="24"/>
        </w:rPr>
        <w:t>. The new fund will be established as per Section 02.</w:t>
      </w:r>
      <w:r w:rsidR="00FE6E05">
        <w:rPr>
          <w:rFonts w:ascii="Arial" w:eastAsia="Times New Roman" w:hAnsi="Arial" w:cs="Arial"/>
          <w:sz w:val="24"/>
          <w:szCs w:val="24"/>
        </w:rPr>
        <w:t>01.</w:t>
      </w:r>
      <w:r w:rsidRPr="006E2042">
        <w:rPr>
          <w:rFonts w:ascii="Arial" w:eastAsia="Times New Roman" w:hAnsi="Arial" w:cs="Arial"/>
          <w:sz w:val="24"/>
          <w:szCs w:val="24"/>
        </w:rPr>
        <w:t xml:space="preserve">  </w:t>
      </w:r>
    </w:p>
    <w:p w14:paraId="13697439" w14:textId="77777777"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4F9C676D" w14:textId="7300D05B" w:rsidR="00BF0310" w:rsidRPr="006E2042" w:rsidRDefault="00BF0310" w:rsidP="00BF0310">
      <w:pPr>
        <w:tabs>
          <w:tab w:val="left" w:pos="810"/>
        </w:tabs>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03.13</w:t>
      </w:r>
      <w:r w:rsidRPr="006E2042">
        <w:rPr>
          <w:rFonts w:ascii="Arial" w:eastAsia="Times New Roman" w:hAnsi="Arial" w:cs="Arial"/>
          <w:sz w:val="24"/>
          <w:szCs w:val="24"/>
        </w:rPr>
        <w:tab/>
        <w:t xml:space="preserve">The General Accounting Office will not reimburse a petty cash fund unless a </w:t>
      </w:r>
      <w:hyperlink r:id="rId17" w:history="1">
        <w:r w:rsidRPr="003D19E2">
          <w:rPr>
            <w:rStyle w:val="Hyperlink"/>
            <w:rFonts w:ascii="Arial" w:eastAsia="Times New Roman" w:hAnsi="Arial" w:cs="Arial"/>
            <w:color w:val="0000FF"/>
            <w:sz w:val="24"/>
            <w:szCs w:val="24"/>
          </w:rPr>
          <w:t>Cash Account Certificat</w:t>
        </w:r>
        <w:r w:rsidR="00220942" w:rsidRPr="003D19E2">
          <w:rPr>
            <w:rStyle w:val="Hyperlink"/>
            <w:rFonts w:ascii="Arial" w:eastAsia="Times New Roman" w:hAnsi="Arial" w:cs="Arial"/>
            <w:color w:val="0000FF"/>
            <w:sz w:val="24"/>
            <w:szCs w:val="24"/>
          </w:rPr>
          <w:t>ion</w:t>
        </w:r>
        <w:r w:rsidRPr="003D19E2">
          <w:rPr>
            <w:rStyle w:val="Hyperlink"/>
            <w:rFonts w:ascii="Arial" w:eastAsia="Times New Roman" w:hAnsi="Arial" w:cs="Arial"/>
            <w:color w:val="0000FF"/>
            <w:sz w:val="24"/>
            <w:szCs w:val="24"/>
          </w:rPr>
          <w:t xml:space="preserve"> </w:t>
        </w:r>
        <w:r w:rsidR="003D19E2" w:rsidRPr="003D19E2">
          <w:rPr>
            <w:rStyle w:val="Hyperlink"/>
            <w:rFonts w:ascii="Arial" w:eastAsia="Times New Roman" w:hAnsi="Arial" w:cs="Arial"/>
            <w:color w:val="0000FF"/>
            <w:sz w:val="24"/>
            <w:szCs w:val="24"/>
          </w:rPr>
          <w:t>f</w:t>
        </w:r>
        <w:r w:rsidRPr="003D19E2">
          <w:rPr>
            <w:rStyle w:val="Hyperlink"/>
            <w:rFonts w:ascii="Arial" w:eastAsia="Times New Roman" w:hAnsi="Arial" w:cs="Arial"/>
            <w:color w:val="0000FF"/>
            <w:sz w:val="24"/>
            <w:szCs w:val="24"/>
          </w:rPr>
          <w:t>orm</w:t>
        </w:r>
      </w:hyperlink>
      <w:r w:rsidRPr="006E2042">
        <w:rPr>
          <w:rFonts w:ascii="Arial" w:eastAsia="Times New Roman" w:hAnsi="Arial" w:cs="Arial"/>
          <w:sz w:val="24"/>
          <w:szCs w:val="24"/>
        </w:rPr>
        <w:t xml:space="preserve"> is on file indicating the name of the current </w:t>
      </w:r>
      <w:r w:rsidR="006F4506">
        <w:rPr>
          <w:rFonts w:ascii="Arial" w:eastAsia="Times New Roman" w:hAnsi="Arial" w:cs="Arial"/>
          <w:sz w:val="24"/>
          <w:szCs w:val="24"/>
        </w:rPr>
        <w:t xml:space="preserve">fund </w:t>
      </w:r>
      <w:r w:rsidRPr="006E2042">
        <w:rPr>
          <w:rFonts w:ascii="Arial" w:eastAsia="Times New Roman" w:hAnsi="Arial" w:cs="Arial"/>
          <w:sz w:val="24"/>
          <w:szCs w:val="24"/>
        </w:rPr>
        <w:t>custodian.</w:t>
      </w:r>
    </w:p>
    <w:p w14:paraId="04D4389D" w14:textId="5294D905" w:rsidR="00440C8E" w:rsidRPr="006E2042" w:rsidRDefault="00BF0310" w:rsidP="00B24C44">
      <w:pPr>
        <w:spacing w:before="100" w:beforeAutospacing="1" w:after="100" w:afterAutospacing="1" w:line="240" w:lineRule="auto"/>
        <w:ind w:left="720"/>
        <w:contextualSpacing/>
        <w:rPr>
          <w:rFonts w:ascii="Arial" w:eastAsia="Times New Roman" w:hAnsi="Arial" w:cs="Arial"/>
          <w:sz w:val="24"/>
          <w:szCs w:val="24"/>
        </w:rPr>
      </w:pPr>
      <w:r w:rsidRPr="006E2042">
        <w:rPr>
          <w:rFonts w:ascii="Arial" w:eastAsia="Times New Roman" w:hAnsi="Arial" w:cs="Arial"/>
          <w:sz w:val="24"/>
          <w:szCs w:val="24"/>
        </w:rPr>
        <w:t> </w:t>
      </w:r>
    </w:p>
    <w:p w14:paraId="1F6C4B20" w14:textId="77777777" w:rsidR="00BF0310" w:rsidRPr="006E2042" w:rsidRDefault="00BF0310" w:rsidP="00BF0310">
      <w:pPr>
        <w:tabs>
          <w:tab w:val="num" w:pos="720"/>
          <w:tab w:val="num" w:pos="2160"/>
        </w:tabs>
        <w:spacing w:before="100" w:beforeAutospacing="1" w:after="100" w:afterAutospacing="1" w:line="240" w:lineRule="auto"/>
        <w:ind w:left="720" w:hanging="720"/>
        <w:contextualSpacing/>
        <w:rPr>
          <w:rFonts w:ascii="Arial" w:eastAsia="Times New Roman" w:hAnsi="Arial" w:cs="Arial"/>
          <w:b/>
          <w:sz w:val="24"/>
          <w:szCs w:val="24"/>
        </w:rPr>
      </w:pPr>
      <w:r w:rsidRPr="006E2042">
        <w:rPr>
          <w:rFonts w:ascii="Arial" w:eastAsia="Arial" w:hAnsi="Arial" w:cs="Arial"/>
          <w:b/>
          <w:sz w:val="24"/>
          <w:szCs w:val="24"/>
        </w:rPr>
        <w:t>04.</w:t>
      </w:r>
      <w:r w:rsidR="00871F4E">
        <w:rPr>
          <w:rFonts w:ascii="Arial" w:eastAsia="Arial" w:hAnsi="Arial" w:cs="Arial"/>
          <w:b/>
          <w:sz w:val="24"/>
          <w:szCs w:val="24"/>
        </w:rPr>
        <w:tab/>
      </w:r>
      <w:r w:rsidRPr="006E2042">
        <w:rPr>
          <w:rFonts w:ascii="Arial" w:eastAsia="Times New Roman" w:hAnsi="Arial" w:cs="Arial"/>
          <w:b/>
          <w:sz w:val="24"/>
          <w:szCs w:val="24"/>
        </w:rPr>
        <w:t xml:space="preserve">PROCEDURES FOR MANAGING A CHANGE FUND </w:t>
      </w:r>
    </w:p>
    <w:p w14:paraId="188ACCB7" w14:textId="77777777" w:rsidR="00BF0310" w:rsidRPr="006E2042" w:rsidRDefault="00BF0310" w:rsidP="00BF0310">
      <w:pPr>
        <w:spacing w:before="100" w:beforeAutospacing="1" w:after="100" w:afterAutospacing="1" w:line="240" w:lineRule="auto"/>
        <w:contextualSpacing/>
        <w:rPr>
          <w:rFonts w:ascii="Arial" w:eastAsia="Times New Roman" w:hAnsi="Arial" w:cs="Arial"/>
          <w:sz w:val="24"/>
          <w:szCs w:val="24"/>
        </w:rPr>
      </w:pPr>
      <w:r w:rsidRPr="006E2042">
        <w:rPr>
          <w:rFonts w:ascii="Arial" w:eastAsia="Times New Roman" w:hAnsi="Arial" w:cs="Arial"/>
          <w:sz w:val="24"/>
          <w:szCs w:val="24"/>
        </w:rPr>
        <w:t> </w:t>
      </w:r>
    </w:p>
    <w:p w14:paraId="1FDC43E7" w14:textId="068AD2F9" w:rsidR="00BF0310"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04.01</w:t>
      </w:r>
      <w:r w:rsidRPr="006E2042">
        <w:rPr>
          <w:rFonts w:ascii="Arial" w:eastAsia="Times New Roman" w:hAnsi="Arial" w:cs="Arial"/>
          <w:sz w:val="24"/>
          <w:szCs w:val="24"/>
        </w:rPr>
        <w:tab/>
        <w:t xml:space="preserve">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is responsible for securing and managing the department’s change fund.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shall have oversight of the </w:t>
      </w:r>
      <w:r w:rsidRPr="006E2042">
        <w:rPr>
          <w:rFonts w:ascii="Arial" w:eastAsia="Times New Roman" w:hAnsi="Arial" w:cs="Arial"/>
          <w:sz w:val="24"/>
          <w:szCs w:val="24"/>
        </w:rPr>
        <w:lastRenderedPageBreak/>
        <w:t xml:space="preserve">fund and is responsible for ensuring </w:t>
      </w:r>
      <w:r w:rsidR="003D19E2">
        <w:rPr>
          <w:rFonts w:ascii="Arial" w:eastAsia="Times New Roman" w:hAnsi="Arial" w:cs="Arial"/>
          <w:sz w:val="24"/>
          <w:szCs w:val="24"/>
        </w:rPr>
        <w:t>proper cash-</w:t>
      </w:r>
      <w:r w:rsidRPr="003D19E2">
        <w:rPr>
          <w:rFonts w:ascii="Arial" w:eastAsia="Times New Roman" w:hAnsi="Arial" w:cs="Arial"/>
          <w:sz w:val="24"/>
          <w:szCs w:val="24"/>
        </w:rPr>
        <w:t>handling procedures are in place to properly secure the change fund. When not in use, the funds should always be stored in a secure, locked</w:t>
      </w:r>
      <w:r w:rsidRPr="006E2042">
        <w:rPr>
          <w:rFonts w:ascii="Arial" w:eastAsia="Times New Roman" w:hAnsi="Arial" w:cs="Arial"/>
          <w:sz w:val="24"/>
          <w:szCs w:val="24"/>
        </w:rPr>
        <w:t xml:space="preserve"> container with access limited to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At any point in time, the change fund balance must be equal to the sum of cash on hand plus documented overages or shortages.  </w:t>
      </w:r>
    </w:p>
    <w:p w14:paraId="4CB1B8F1" w14:textId="77777777" w:rsidR="00F77387" w:rsidRPr="006E2042" w:rsidRDefault="00F77387" w:rsidP="00BF0310">
      <w:pPr>
        <w:spacing w:before="100" w:beforeAutospacing="1" w:after="100" w:afterAutospacing="1" w:line="240" w:lineRule="auto"/>
        <w:ind w:left="1440" w:hanging="720"/>
        <w:contextualSpacing/>
        <w:rPr>
          <w:rFonts w:ascii="Arial" w:eastAsia="Times New Roman" w:hAnsi="Arial" w:cs="Arial"/>
          <w:sz w:val="24"/>
          <w:szCs w:val="24"/>
        </w:rPr>
      </w:pPr>
    </w:p>
    <w:p w14:paraId="6025A9F7" w14:textId="669D3088"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04.02</w:t>
      </w:r>
      <w:r w:rsidRPr="006E2042">
        <w:rPr>
          <w:rFonts w:ascii="Arial" w:eastAsia="Times New Roman" w:hAnsi="Arial" w:cs="Arial"/>
          <w:sz w:val="24"/>
          <w:szCs w:val="24"/>
        </w:rPr>
        <w:tab/>
        <w:t xml:space="preserve">Both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and the account manager shall be jointly responsible for </w:t>
      </w:r>
      <w:r w:rsidR="00220942">
        <w:rPr>
          <w:rFonts w:ascii="Arial" w:eastAsia="Times New Roman" w:hAnsi="Arial" w:cs="Arial"/>
          <w:sz w:val="24"/>
          <w:szCs w:val="24"/>
        </w:rPr>
        <w:t>e</w:t>
      </w:r>
      <w:r w:rsidRPr="006E2042">
        <w:rPr>
          <w:rFonts w:ascii="Arial" w:eastAsia="Times New Roman" w:hAnsi="Arial" w:cs="Arial"/>
          <w:sz w:val="24"/>
          <w:szCs w:val="24"/>
        </w:rPr>
        <w:t xml:space="preserve">nsuring that funds are properly safeguarded. If a loss or theft of these funds occurs, it must be reported to </w:t>
      </w:r>
      <w:r w:rsidR="00440C8E">
        <w:rPr>
          <w:rFonts w:ascii="Arial" w:eastAsia="Times New Roman" w:hAnsi="Arial" w:cs="Arial"/>
          <w:sz w:val="24"/>
          <w:szCs w:val="24"/>
        </w:rPr>
        <w:t>UPD</w:t>
      </w:r>
      <w:r w:rsidRPr="006E2042">
        <w:rPr>
          <w:rFonts w:ascii="Arial" w:eastAsia="Times New Roman" w:hAnsi="Arial" w:cs="Arial"/>
          <w:sz w:val="24"/>
          <w:szCs w:val="24"/>
        </w:rPr>
        <w:t xml:space="preserve"> and the </w:t>
      </w:r>
      <w:r w:rsidR="00D9173C">
        <w:rPr>
          <w:rFonts w:ascii="Arial" w:eastAsia="Times New Roman" w:hAnsi="Arial" w:cs="Arial"/>
          <w:sz w:val="24"/>
          <w:szCs w:val="24"/>
        </w:rPr>
        <w:t>TSUS Office of Internal Audit at Texas State</w:t>
      </w:r>
      <w:r w:rsidRPr="006E2042">
        <w:rPr>
          <w:rFonts w:ascii="Arial" w:eastAsia="Times New Roman" w:hAnsi="Arial" w:cs="Arial"/>
          <w:sz w:val="24"/>
          <w:szCs w:val="24"/>
        </w:rPr>
        <w:t xml:space="preserve"> immediately. It is the responsibility of </w:t>
      </w:r>
      <w:r w:rsidR="00440C8E">
        <w:rPr>
          <w:rFonts w:ascii="Arial" w:eastAsia="Times New Roman" w:hAnsi="Arial" w:cs="Arial"/>
          <w:sz w:val="24"/>
          <w:szCs w:val="24"/>
        </w:rPr>
        <w:t>UPD</w:t>
      </w:r>
      <w:r w:rsidRPr="006E2042">
        <w:rPr>
          <w:rFonts w:ascii="Arial" w:eastAsia="Times New Roman" w:hAnsi="Arial" w:cs="Arial"/>
          <w:sz w:val="24"/>
          <w:szCs w:val="24"/>
        </w:rPr>
        <w:t xml:space="preserve"> to conduct </w:t>
      </w:r>
      <w:proofErr w:type="gramStart"/>
      <w:r w:rsidRPr="006E2042">
        <w:rPr>
          <w:rFonts w:ascii="Arial" w:eastAsia="Times New Roman" w:hAnsi="Arial" w:cs="Arial"/>
          <w:sz w:val="24"/>
          <w:szCs w:val="24"/>
        </w:rPr>
        <w:t>the criminal investigation</w:t>
      </w:r>
      <w:proofErr w:type="gramEnd"/>
      <w:r w:rsidRPr="006E2042">
        <w:rPr>
          <w:rFonts w:ascii="Arial" w:eastAsia="Times New Roman" w:hAnsi="Arial" w:cs="Arial"/>
          <w:sz w:val="24"/>
          <w:szCs w:val="24"/>
        </w:rPr>
        <w:t xml:space="preserve"> and reports as required within the scope of their authority. The </w:t>
      </w:r>
      <w:r w:rsidR="00D9173C">
        <w:rPr>
          <w:rFonts w:ascii="Arial" w:eastAsia="Times New Roman" w:hAnsi="Arial" w:cs="Arial"/>
          <w:sz w:val="24"/>
          <w:szCs w:val="24"/>
        </w:rPr>
        <w:t>TSUS Office of Internal Audit at Texas State</w:t>
      </w:r>
      <w:r w:rsidR="00D9173C" w:rsidRPr="006E2042">
        <w:rPr>
          <w:rFonts w:ascii="Arial" w:eastAsia="Times New Roman" w:hAnsi="Arial" w:cs="Arial"/>
          <w:sz w:val="24"/>
          <w:szCs w:val="24"/>
        </w:rPr>
        <w:t xml:space="preserve"> </w:t>
      </w:r>
      <w:r w:rsidRPr="006E2042">
        <w:rPr>
          <w:rFonts w:ascii="Arial" w:eastAsia="Times New Roman" w:hAnsi="Arial" w:cs="Arial"/>
          <w:sz w:val="24"/>
          <w:szCs w:val="24"/>
        </w:rPr>
        <w:t>will conduct an audit of the fund and submit the audit report to the vice president for Finance and Support Services and the department’s</w:t>
      </w:r>
      <w:r w:rsidR="00CF0434">
        <w:rPr>
          <w:rFonts w:ascii="Arial" w:eastAsia="Times New Roman" w:hAnsi="Arial" w:cs="Arial"/>
          <w:sz w:val="24"/>
          <w:szCs w:val="24"/>
        </w:rPr>
        <w:t xml:space="preserve"> President’s</w:t>
      </w:r>
      <w:r w:rsidRPr="006E2042">
        <w:rPr>
          <w:rFonts w:ascii="Arial" w:eastAsia="Times New Roman" w:hAnsi="Arial" w:cs="Arial"/>
          <w:sz w:val="24"/>
          <w:szCs w:val="24"/>
        </w:rPr>
        <w:t xml:space="preserve"> </w:t>
      </w:r>
      <w:r w:rsidR="006F4506">
        <w:rPr>
          <w:rFonts w:ascii="Arial" w:eastAsia="Times New Roman" w:hAnsi="Arial" w:cs="Arial"/>
          <w:sz w:val="24"/>
          <w:szCs w:val="24"/>
        </w:rPr>
        <w:t>C</w:t>
      </w:r>
      <w:r w:rsidRPr="006E2042">
        <w:rPr>
          <w:rFonts w:ascii="Arial" w:eastAsia="Times New Roman" w:hAnsi="Arial" w:cs="Arial"/>
          <w:sz w:val="24"/>
          <w:szCs w:val="24"/>
        </w:rPr>
        <w:t>abinet officer if outside of the Finance and Support Services division.</w:t>
      </w:r>
    </w:p>
    <w:p w14:paraId="1FF659A6"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48DA04E1" w14:textId="3D0C6918"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04.03</w:t>
      </w:r>
      <w:r w:rsidRPr="006E2042">
        <w:rPr>
          <w:rFonts w:ascii="Arial" w:eastAsia="Times New Roman" w:hAnsi="Arial" w:cs="Arial"/>
          <w:sz w:val="24"/>
          <w:szCs w:val="24"/>
        </w:rPr>
        <w:tab/>
      </w:r>
      <w:r w:rsidR="006F4506">
        <w:rPr>
          <w:rFonts w:ascii="Arial" w:eastAsia="Times New Roman" w:hAnsi="Arial" w:cs="Arial"/>
          <w:sz w:val="24"/>
          <w:szCs w:val="24"/>
        </w:rPr>
        <w:t>Fund c</w:t>
      </w:r>
      <w:r w:rsidRPr="006E2042">
        <w:rPr>
          <w:rFonts w:ascii="Arial" w:eastAsia="Times New Roman" w:hAnsi="Arial" w:cs="Arial"/>
          <w:sz w:val="24"/>
          <w:szCs w:val="24"/>
        </w:rPr>
        <w:t>ustodians must document a daily cash count of change funds to ensure no discrepancies exist.</w:t>
      </w:r>
    </w:p>
    <w:p w14:paraId="6EFA01D4"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w:t>
      </w:r>
    </w:p>
    <w:p w14:paraId="082516E8" w14:textId="326A619A"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04.04</w:t>
      </w:r>
      <w:r w:rsidRPr="006E2042">
        <w:rPr>
          <w:rFonts w:ascii="Arial" w:eastAsia="Times New Roman" w:hAnsi="Arial" w:cs="Arial"/>
          <w:sz w:val="24"/>
          <w:szCs w:val="24"/>
        </w:rPr>
        <w:tab/>
        <w:t xml:space="preserve">Annually, the General Accounting Office will assess the utilization of change funds. Change funds </w:t>
      </w:r>
      <w:r w:rsidR="006E2042" w:rsidRPr="006E2042">
        <w:rPr>
          <w:rFonts w:ascii="Arial" w:eastAsia="Times New Roman" w:hAnsi="Arial" w:cs="Arial"/>
          <w:sz w:val="24"/>
          <w:szCs w:val="24"/>
        </w:rPr>
        <w:t xml:space="preserve">that </w:t>
      </w:r>
      <w:r w:rsidRPr="006E2042">
        <w:rPr>
          <w:rFonts w:ascii="Arial" w:eastAsia="Times New Roman" w:hAnsi="Arial" w:cs="Arial"/>
          <w:sz w:val="24"/>
          <w:szCs w:val="24"/>
        </w:rPr>
        <w:t xml:space="preserve">are used infrequently will be closed unless written approval to keep the fund open is obtained from the AVPFS by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custodian and account manager.</w:t>
      </w:r>
    </w:p>
    <w:p w14:paraId="11EC838C" w14:textId="77777777"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 xml:space="preserve"> </w:t>
      </w:r>
    </w:p>
    <w:p w14:paraId="50B0DD97" w14:textId="045347C2" w:rsidR="00CF0434" w:rsidRDefault="00BF0310" w:rsidP="00FE6E05">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04.05</w:t>
      </w:r>
      <w:r w:rsidRPr="006E2042">
        <w:rPr>
          <w:rFonts w:ascii="Arial" w:eastAsia="Times New Roman" w:hAnsi="Arial" w:cs="Arial"/>
          <w:sz w:val="24"/>
          <w:szCs w:val="24"/>
        </w:rPr>
        <w:tab/>
        <w:t xml:space="preserve">Change funds are non-transferable. When there is to be a change of </w:t>
      </w:r>
      <w:r w:rsidR="006F4506">
        <w:rPr>
          <w:rFonts w:ascii="Arial" w:eastAsia="Times New Roman" w:hAnsi="Arial" w:cs="Arial"/>
          <w:sz w:val="24"/>
          <w:szCs w:val="24"/>
        </w:rPr>
        <w:t xml:space="preserve">fund </w:t>
      </w:r>
      <w:r w:rsidR="00C95C49">
        <w:rPr>
          <w:rFonts w:ascii="Arial" w:eastAsia="Times New Roman" w:hAnsi="Arial" w:cs="Arial"/>
          <w:sz w:val="24"/>
          <w:szCs w:val="24"/>
        </w:rPr>
        <w:t>c</w:t>
      </w:r>
      <w:r w:rsidRPr="006E2042">
        <w:rPr>
          <w:rFonts w:ascii="Arial" w:eastAsia="Times New Roman" w:hAnsi="Arial" w:cs="Arial"/>
          <w:sz w:val="24"/>
          <w:szCs w:val="24"/>
        </w:rPr>
        <w:t xml:space="preserve">ustodian, the fund must be closed and the funds returned to the </w:t>
      </w:r>
      <w:r w:rsidR="00A85799" w:rsidRPr="006E2042">
        <w:rPr>
          <w:rFonts w:ascii="Arial" w:eastAsia="Times New Roman" w:hAnsi="Arial" w:cs="Arial"/>
          <w:sz w:val="24"/>
          <w:szCs w:val="24"/>
        </w:rPr>
        <w:t xml:space="preserve">SBS Cash Operations </w:t>
      </w:r>
      <w:r w:rsidR="00C95C49">
        <w:rPr>
          <w:rFonts w:ascii="Arial" w:eastAsia="Times New Roman" w:hAnsi="Arial" w:cs="Arial"/>
          <w:sz w:val="24"/>
          <w:szCs w:val="24"/>
        </w:rPr>
        <w:t>o</w:t>
      </w:r>
      <w:r w:rsidRPr="006E2042">
        <w:rPr>
          <w:rFonts w:ascii="Arial" w:eastAsia="Times New Roman" w:hAnsi="Arial" w:cs="Arial"/>
          <w:sz w:val="24"/>
          <w:szCs w:val="24"/>
        </w:rPr>
        <w:t xml:space="preserve">ffice with the </w:t>
      </w:r>
      <w:hyperlink r:id="rId18" w:history="1">
        <w:r w:rsidR="00656F2F" w:rsidRPr="003D19E2">
          <w:rPr>
            <w:rStyle w:val="Hyperlink"/>
            <w:rFonts w:ascii="Arial" w:eastAsia="Times New Roman" w:hAnsi="Arial" w:cs="Arial"/>
            <w:color w:val="0000FF"/>
            <w:sz w:val="24"/>
            <w:szCs w:val="24"/>
          </w:rPr>
          <w:t>Cash Account Certification form</w:t>
        </w:r>
      </w:hyperlink>
      <w:r w:rsidRPr="006E2042">
        <w:rPr>
          <w:rFonts w:ascii="Arial" w:eastAsia="Times New Roman" w:hAnsi="Arial" w:cs="Arial"/>
          <w:sz w:val="24"/>
          <w:szCs w:val="24"/>
        </w:rPr>
        <w:t xml:space="preserve"> indicating the closure request. The new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must then complete the </w:t>
      </w:r>
      <w:hyperlink r:id="rId19" w:history="1">
        <w:r w:rsidR="00656F2F" w:rsidRPr="003D19E2">
          <w:rPr>
            <w:rStyle w:val="Hyperlink"/>
            <w:rFonts w:ascii="Arial" w:eastAsia="Times New Roman" w:hAnsi="Arial" w:cs="Arial"/>
            <w:color w:val="0000FF"/>
            <w:sz w:val="24"/>
            <w:szCs w:val="24"/>
          </w:rPr>
          <w:t>Cash Account Certification form</w:t>
        </w:r>
      </w:hyperlink>
      <w:r w:rsidRPr="006E2042">
        <w:rPr>
          <w:rFonts w:ascii="Arial" w:eastAsia="Times New Roman" w:hAnsi="Arial" w:cs="Arial"/>
          <w:sz w:val="24"/>
          <w:szCs w:val="24"/>
        </w:rPr>
        <w:t>. The fund will be established as per Section 02.</w:t>
      </w:r>
      <w:r w:rsidR="00FE6E05">
        <w:rPr>
          <w:rFonts w:ascii="Arial" w:eastAsia="Times New Roman" w:hAnsi="Arial" w:cs="Arial"/>
          <w:sz w:val="24"/>
          <w:szCs w:val="24"/>
        </w:rPr>
        <w:t>01.</w:t>
      </w:r>
    </w:p>
    <w:p w14:paraId="0ACBC53F" w14:textId="77777777" w:rsidR="00CF0434" w:rsidRPr="006E2042" w:rsidRDefault="00CF0434" w:rsidP="00FE6E05">
      <w:pPr>
        <w:spacing w:before="100" w:beforeAutospacing="1" w:after="100" w:afterAutospacing="1" w:line="240" w:lineRule="auto"/>
        <w:ind w:left="1440" w:hanging="720"/>
        <w:contextualSpacing/>
        <w:rPr>
          <w:rFonts w:ascii="Arial" w:eastAsia="Times New Roman" w:hAnsi="Arial" w:cs="Arial"/>
          <w:sz w:val="24"/>
          <w:szCs w:val="24"/>
        </w:rPr>
      </w:pPr>
    </w:p>
    <w:p w14:paraId="718ABDB2" w14:textId="0707FE3D" w:rsidR="00BF0310" w:rsidRPr="006E2042" w:rsidRDefault="00BF0310" w:rsidP="00BF0310">
      <w:pPr>
        <w:tabs>
          <w:tab w:val="num" w:pos="0"/>
          <w:tab w:val="left" w:pos="720"/>
          <w:tab w:val="num" w:pos="2250"/>
        </w:tabs>
        <w:spacing w:before="100" w:beforeAutospacing="1" w:after="100" w:afterAutospacing="1" w:line="240" w:lineRule="auto"/>
        <w:ind w:left="720" w:hanging="720"/>
        <w:contextualSpacing/>
        <w:rPr>
          <w:rFonts w:ascii="Arial" w:eastAsia="Times New Roman" w:hAnsi="Arial" w:cs="Arial"/>
          <w:b/>
          <w:sz w:val="24"/>
          <w:szCs w:val="24"/>
        </w:rPr>
      </w:pPr>
      <w:r w:rsidRPr="006E2042">
        <w:rPr>
          <w:rFonts w:ascii="Arial" w:eastAsia="Arial" w:hAnsi="Arial" w:cs="Arial"/>
          <w:b/>
          <w:bCs/>
          <w:sz w:val="24"/>
          <w:szCs w:val="24"/>
        </w:rPr>
        <w:t>05.</w:t>
      </w:r>
      <w:r w:rsidR="00871F4E">
        <w:rPr>
          <w:rFonts w:ascii="Arial" w:eastAsia="Arial" w:hAnsi="Arial" w:cs="Arial"/>
          <w:b/>
          <w:bCs/>
          <w:sz w:val="24"/>
          <w:szCs w:val="24"/>
        </w:rPr>
        <w:tab/>
      </w:r>
      <w:r w:rsidRPr="006E2042">
        <w:rPr>
          <w:rFonts w:ascii="Arial" w:eastAsia="Times New Roman" w:hAnsi="Arial" w:cs="Arial"/>
          <w:b/>
          <w:bCs/>
          <w:sz w:val="24"/>
          <w:szCs w:val="24"/>
        </w:rPr>
        <w:t>PROCEDURE FOR CHANGING OR CLOSING A PETTY CASH OR CHANGE FUND</w:t>
      </w:r>
    </w:p>
    <w:p w14:paraId="729C4BF9" w14:textId="77777777" w:rsidR="00BF0310" w:rsidRPr="006E2042" w:rsidRDefault="00BF0310" w:rsidP="00BF0310">
      <w:pPr>
        <w:spacing w:before="100" w:beforeAutospacing="1" w:after="100" w:afterAutospacing="1" w:line="240" w:lineRule="auto"/>
        <w:ind w:left="360"/>
        <w:contextualSpacing/>
        <w:rPr>
          <w:rFonts w:ascii="Arial" w:eastAsia="Times New Roman" w:hAnsi="Arial" w:cs="Arial"/>
          <w:sz w:val="24"/>
          <w:szCs w:val="24"/>
        </w:rPr>
      </w:pPr>
      <w:r w:rsidRPr="006E2042">
        <w:rPr>
          <w:rFonts w:ascii="Arial" w:eastAsia="Times New Roman" w:hAnsi="Arial" w:cs="Arial"/>
          <w:bCs/>
          <w:sz w:val="24"/>
          <w:szCs w:val="24"/>
        </w:rPr>
        <w:t> </w:t>
      </w:r>
    </w:p>
    <w:p w14:paraId="711B8877" w14:textId="3E472788" w:rsidR="00BF0310" w:rsidRPr="006E2042" w:rsidRDefault="00BF0310" w:rsidP="00BF0310">
      <w:pPr>
        <w:spacing w:before="100" w:beforeAutospacing="1" w:after="100" w:afterAutospacing="1" w:line="240" w:lineRule="auto"/>
        <w:ind w:left="1440" w:hanging="720"/>
        <w:contextualSpacing/>
        <w:rPr>
          <w:rFonts w:ascii="Arial" w:eastAsia="Times New Roman" w:hAnsi="Arial" w:cs="Arial"/>
          <w:sz w:val="24"/>
          <w:szCs w:val="24"/>
        </w:rPr>
      </w:pPr>
      <w:r w:rsidRPr="006E2042">
        <w:rPr>
          <w:rFonts w:ascii="Arial" w:eastAsia="Times New Roman" w:hAnsi="Arial" w:cs="Arial"/>
          <w:sz w:val="24"/>
          <w:szCs w:val="24"/>
        </w:rPr>
        <w:t>05.01</w:t>
      </w:r>
      <w:r w:rsidRPr="006E2042">
        <w:rPr>
          <w:rFonts w:ascii="Arial" w:eastAsia="Times New Roman" w:hAnsi="Arial" w:cs="Arial"/>
          <w:sz w:val="24"/>
          <w:szCs w:val="24"/>
        </w:rPr>
        <w:tab/>
        <w:t xml:space="preserve">To decrease, increase, or close a petty cash or change fund, the </w:t>
      </w:r>
      <w:r w:rsidR="006F4506">
        <w:rPr>
          <w:rFonts w:ascii="Arial" w:eastAsia="Times New Roman" w:hAnsi="Arial" w:cs="Arial"/>
          <w:sz w:val="24"/>
          <w:szCs w:val="24"/>
        </w:rPr>
        <w:t xml:space="preserve">fund </w:t>
      </w:r>
      <w:r w:rsidRPr="006E2042">
        <w:rPr>
          <w:rFonts w:ascii="Arial" w:eastAsia="Times New Roman" w:hAnsi="Arial" w:cs="Arial"/>
          <w:sz w:val="24"/>
          <w:szCs w:val="24"/>
        </w:rPr>
        <w:t xml:space="preserve">custodian and account manager must complete a </w:t>
      </w:r>
      <w:hyperlink r:id="rId20" w:history="1">
        <w:r w:rsidR="00656F2F" w:rsidRPr="003D19E2">
          <w:rPr>
            <w:rStyle w:val="Hyperlink"/>
            <w:rFonts w:ascii="Arial" w:eastAsia="Times New Roman" w:hAnsi="Arial" w:cs="Arial"/>
            <w:color w:val="0000FF"/>
            <w:sz w:val="24"/>
            <w:szCs w:val="24"/>
          </w:rPr>
          <w:t>Cash Account Certification form</w:t>
        </w:r>
      </w:hyperlink>
      <w:r w:rsidRPr="006E2042">
        <w:rPr>
          <w:rFonts w:ascii="Arial" w:eastAsia="Times New Roman" w:hAnsi="Arial" w:cs="Arial"/>
          <w:sz w:val="24"/>
          <w:szCs w:val="24"/>
        </w:rPr>
        <w:t xml:space="preserve">. Prior to closure of a petty cash fund, all supporting receipts must be submitted for reimbursement. For either a change in balance or a closure, a cash count must also be completed by </w:t>
      </w:r>
      <w:r w:rsidR="00833BB4">
        <w:rPr>
          <w:rFonts w:ascii="Arial" w:eastAsia="Times New Roman" w:hAnsi="Arial" w:cs="Arial"/>
          <w:sz w:val="24"/>
          <w:szCs w:val="24"/>
        </w:rPr>
        <w:t>SBS</w:t>
      </w:r>
      <w:r w:rsidRPr="006E2042">
        <w:rPr>
          <w:rFonts w:ascii="Arial" w:eastAsia="Times New Roman" w:hAnsi="Arial" w:cs="Arial"/>
          <w:sz w:val="24"/>
          <w:szCs w:val="24"/>
        </w:rPr>
        <w:t xml:space="preserve">. After completing their cash count, SBS will receipt and deposit any cash exceeding the new balance of the fund or will indicate their approval on the </w:t>
      </w:r>
      <w:hyperlink r:id="rId21" w:history="1">
        <w:r w:rsidR="00656F2F" w:rsidRPr="003D19E2">
          <w:rPr>
            <w:rStyle w:val="Hyperlink"/>
            <w:rFonts w:ascii="Arial" w:eastAsia="Times New Roman" w:hAnsi="Arial" w:cs="Arial"/>
            <w:color w:val="0000FF"/>
            <w:sz w:val="24"/>
            <w:szCs w:val="24"/>
          </w:rPr>
          <w:t>Cash Account Certification form</w:t>
        </w:r>
      </w:hyperlink>
      <w:r w:rsidRPr="006E2042">
        <w:rPr>
          <w:rFonts w:ascii="Arial" w:eastAsia="Times New Roman" w:hAnsi="Arial" w:cs="Arial"/>
          <w:sz w:val="24"/>
          <w:szCs w:val="24"/>
        </w:rPr>
        <w:t xml:space="preserve"> for a fund increase.</w:t>
      </w:r>
    </w:p>
    <w:p w14:paraId="484F248E" w14:textId="77777777" w:rsidR="00BF0310" w:rsidRPr="006E2042" w:rsidRDefault="00BF0310" w:rsidP="00BF0310">
      <w:pPr>
        <w:spacing w:before="100" w:beforeAutospacing="1" w:after="100" w:afterAutospacing="1" w:line="240" w:lineRule="auto"/>
        <w:contextualSpacing/>
        <w:rPr>
          <w:rFonts w:ascii="Arial" w:eastAsia="Times New Roman" w:hAnsi="Arial" w:cs="Arial"/>
          <w:sz w:val="24"/>
          <w:szCs w:val="24"/>
        </w:rPr>
      </w:pPr>
      <w:r w:rsidRPr="006E2042">
        <w:rPr>
          <w:rFonts w:ascii="Arial" w:eastAsia="Times New Roman" w:hAnsi="Arial" w:cs="Arial"/>
          <w:bCs/>
          <w:sz w:val="24"/>
          <w:szCs w:val="24"/>
        </w:rPr>
        <w:t> </w:t>
      </w:r>
    </w:p>
    <w:p w14:paraId="1F3A4802" w14:textId="77777777" w:rsidR="00BF0310" w:rsidRPr="006E2042" w:rsidRDefault="00BF0310" w:rsidP="00BF0310">
      <w:pPr>
        <w:spacing w:before="100" w:beforeAutospacing="1" w:after="100" w:afterAutospacing="1" w:line="240" w:lineRule="auto"/>
        <w:ind w:left="720" w:hanging="720"/>
        <w:contextualSpacing/>
        <w:rPr>
          <w:rFonts w:ascii="Arial" w:eastAsia="Times New Roman" w:hAnsi="Arial" w:cs="Arial"/>
          <w:b/>
          <w:sz w:val="24"/>
          <w:szCs w:val="24"/>
        </w:rPr>
      </w:pPr>
      <w:r w:rsidRPr="006E2042">
        <w:rPr>
          <w:rFonts w:ascii="Arial" w:eastAsia="Times New Roman" w:hAnsi="Arial" w:cs="Arial"/>
          <w:b/>
          <w:bCs/>
          <w:sz w:val="24"/>
          <w:szCs w:val="24"/>
        </w:rPr>
        <w:t>0</w:t>
      </w:r>
      <w:r w:rsidR="00871F4E">
        <w:rPr>
          <w:rFonts w:ascii="Arial" w:eastAsia="Times New Roman" w:hAnsi="Arial" w:cs="Arial"/>
          <w:b/>
          <w:bCs/>
          <w:sz w:val="24"/>
          <w:szCs w:val="24"/>
        </w:rPr>
        <w:t>6.</w:t>
      </w:r>
      <w:r w:rsidR="00871F4E">
        <w:rPr>
          <w:rFonts w:ascii="Arial" w:eastAsia="Times New Roman" w:hAnsi="Arial" w:cs="Arial"/>
          <w:b/>
          <w:bCs/>
          <w:sz w:val="24"/>
          <w:szCs w:val="24"/>
        </w:rPr>
        <w:tab/>
      </w:r>
      <w:r w:rsidRPr="006E2042">
        <w:rPr>
          <w:rFonts w:ascii="Arial" w:eastAsia="Times New Roman" w:hAnsi="Arial" w:cs="Arial"/>
          <w:b/>
          <w:bCs/>
          <w:sz w:val="24"/>
          <w:szCs w:val="24"/>
        </w:rPr>
        <w:t>REVIEWERS OF THIS UPPS</w:t>
      </w:r>
    </w:p>
    <w:p w14:paraId="19E94833" w14:textId="77777777" w:rsidR="00BF0310" w:rsidRPr="006E2042" w:rsidRDefault="00BF0310" w:rsidP="00BF0310">
      <w:pPr>
        <w:spacing w:before="100" w:beforeAutospacing="1" w:after="100" w:afterAutospacing="1" w:line="240" w:lineRule="auto"/>
        <w:contextualSpacing/>
        <w:rPr>
          <w:rFonts w:ascii="Arial" w:eastAsia="Times New Roman" w:hAnsi="Arial" w:cs="Arial"/>
          <w:sz w:val="24"/>
          <w:szCs w:val="24"/>
        </w:rPr>
      </w:pPr>
    </w:p>
    <w:p w14:paraId="25838D58" w14:textId="77777777" w:rsidR="00BF0310" w:rsidRPr="006E2042" w:rsidRDefault="00BF0310" w:rsidP="00BF0310">
      <w:pPr>
        <w:spacing w:before="100" w:beforeAutospacing="1" w:after="100" w:afterAutospacing="1" w:line="240" w:lineRule="auto"/>
        <w:ind w:left="720"/>
        <w:contextualSpacing/>
        <w:rPr>
          <w:rFonts w:ascii="Arial" w:eastAsia="Times New Roman" w:hAnsi="Arial" w:cs="Arial"/>
          <w:sz w:val="24"/>
          <w:szCs w:val="24"/>
        </w:rPr>
      </w:pPr>
      <w:r w:rsidRPr="006E2042">
        <w:rPr>
          <w:rFonts w:ascii="Arial" w:eastAsia="Times New Roman" w:hAnsi="Arial" w:cs="Arial"/>
          <w:sz w:val="24"/>
          <w:szCs w:val="24"/>
        </w:rPr>
        <w:t>06.01</w:t>
      </w:r>
      <w:r w:rsidRPr="006E2042">
        <w:rPr>
          <w:rFonts w:ascii="Arial" w:eastAsia="Times New Roman" w:hAnsi="Arial" w:cs="Arial"/>
          <w:sz w:val="24"/>
          <w:szCs w:val="24"/>
        </w:rPr>
        <w:tab/>
        <w:t>Reviewers of this UPPS include the following:</w:t>
      </w:r>
    </w:p>
    <w:p w14:paraId="42D22104" w14:textId="77777777" w:rsidR="00BF0310" w:rsidRPr="006E2042" w:rsidRDefault="00BF0310" w:rsidP="00BF0310">
      <w:pPr>
        <w:spacing w:before="100" w:beforeAutospacing="1" w:after="100" w:afterAutospacing="1" w:line="240" w:lineRule="auto"/>
        <w:ind w:left="720"/>
        <w:contextualSpacing/>
        <w:rPr>
          <w:rFonts w:ascii="Arial" w:eastAsia="Times New Roman" w:hAnsi="Arial" w:cs="Arial"/>
          <w:sz w:val="24"/>
          <w:szCs w:val="24"/>
        </w:rPr>
      </w:pPr>
      <w:r w:rsidRPr="006E2042">
        <w:rPr>
          <w:rFonts w:ascii="Arial" w:eastAsia="Times New Roman" w:hAnsi="Arial" w:cs="Arial"/>
          <w:sz w:val="24"/>
          <w:szCs w:val="24"/>
        </w:rPr>
        <w:t> </w:t>
      </w:r>
    </w:p>
    <w:p w14:paraId="12496B33" w14:textId="77777777" w:rsidR="00BF0310" w:rsidRPr="006E2042" w:rsidRDefault="00BF0310" w:rsidP="00BF0310">
      <w:pPr>
        <w:tabs>
          <w:tab w:val="left" w:pos="5760"/>
        </w:tabs>
        <w:spacing w:before="100" w:beforeAutospacing="1" w:after="100" w:afterAutospacing="1" w:line="240" w:lineRule="auto"/>
        <w:ind w:left="1440"/>
        <w:contextualSpacing/>
        <w:rPr>
          <w:rFonts w:ascii="Arial" w:eastAsia="Times New Roman" w:hAnsi="Arial" w:cs="Arial"/>
          <w:sz w:val="24"/>
          <w:szCs w:val="24"/>
        </w:rPr>
      </w:pPr>
      <w:r w:rsidRPr="006E2042">
        <w:rPr>
          <w:rFonts w:ascii="Arial" w:eastAsia="Times New Roman" w:hAnsi="Arial" w:cs="Arial"/>
          <w:sz w:val="24"/>
          <w:szCs w:val="24"/>
          <w:u w:val="single"/>
        </w:rPr>
        <w:t>Position</w:t>
      </w:r>
      <w:r w:rsidRPr="006E2042">
        <w:rPr>
          <w:rFonts w:ascii="Arial" w:eastAsia="Times New Roman" w:hAnsi="Arial" w:cs="Arial"/>
          <w:sz w:val="24"/>
          <w:szCs w:val="24"/>
        </w:rPr>
        <w:tab/>
      </w:r>
      <w:r w:rsidRPr="006E2042">
        <w:rPr>
          <w:rFonts w:ascii="Arial" w:eastAsia="Times New Roman" w:hAnsi="Arial" w:cs="Arial"/>
          <w:sz w:val="24"/>
          <w:szCs w:val="24"/>
          <w:u w:val="single"/>
        </w:rPr>
        <w:t>Date</w:t>
      </w:r>
    </w:p>
    <w:p w14:paraId="25A247B7" w14:textId="77777777" w:rsidR="00BF0310" w:rsidRPr="006E2042" w:rsidRDefault="00BF0310" w:rsidP="00BF0310">
      <w:pPr>
        <w:tabs>
          <w:tab w:val="left" w:pos="5760"/>
        </w:tabs>
        <w:spacing w:before="100" w:beforeAutospacing="1" w:after="100" w:afterAutospacing="1" w:line="240" w:lineRule="auto"/>
        <w:ind w:left="1440"/>
        <w:contextualSpacing/>
        <w:rPr>
          <w:rFonts w:ascii="Arial" w:eastAsia="Times New Roman" w:hAnsi="Arial" w:cs="Arial"/>
          <w:sz w:val="24"/>
          <w:szCs w:val="24"/>
        </w:rPr>
      </w:pPr>
      <w:r w:rsidRPr="006E2042">
        <w:rPr>
          <w:rFonts w:ascii="Arial" w:eastAsia="Times New Roman" w:hAnsi="Arial" w:cs="Arial"/>
          <w:sz w:val="24"/>
          <w:szCs w:val="24"/>
        </w:rPr>
        <w:t> </w:t>
      </w:r>
    </w:p>
    <w:p w14:paraId="5DA5F632" w14:textId="77777777" w:rsidR="00BF0310" w:rsidRPr="006E2042" w:rsidRDefault="00BF0310" w:rsidP="00BF0310">
      <w:pPr>
        <w:tabs>
          <w:tab w:val="left" w:pos="5760"/>
        </w:tabs>
        <w:spacing w:before="100" w:beforeAutospacing="1" w:after="100" w:afterAutospacing="1" w:line="240" w:lineRule="auto"/>
        <w:ind w:left="1440"/>
        <w:contextualSpacing/>
        <w:rPr>
          <w:rFonts w:ascii="Arial" w:eastAsia="Times New Roman" w:hAnsi="Arial" w:cs="Arial"/>
          <w:sz w:val="24"/>
          <w:szCs w:val="24"/>
        </w:rPr>
      </w:pPr>
      <w:r w:rsidRPr="006E2042">
        <w:rPr>
          <w:rFonts w:ascii="Arial" w:eastAsia="Times New Roman" w:hAnsi="Arial" w:cs="Arial"/>
          <w:sz w:val="24"/>
          <w:szCs w:val="24"/>
        </w:rPr>
        <w:t>Associate Vice President for</w:t>
      </w:r>
      <w:r w:rsidRPr="006E2042">
        <w:rPr>
          <w:rFonts w:ascii="Arial" w:eastAsia="Times New Roman" w:hAnsi="Arial" w:cs="Arial"/>
          <w:sz w:val="24"/>
          <w:szCs w:val="24"/>
        </w:rPr>
        <w:tab/>
        <w:t>June 1 E2Y</w:t>
      </w:r>
    </w:p>
    <w:p w14:paraId="42E2B747" w14:textId="77777777" w:rsidR="00BF0310" w:rsidRPr="006E2042" w:rsidRDefault="00BF0310" w:rsidP="00BF0310">
      <w:pPr>
        <w:tabs>
          <w:tab w:val="left" w:pos="5760"/>
        </w:tabs>
        <w:spacing w:before="100" w:beforeAutospacing="1" w:after="100" w:afterAutospacing="1" w:line="240" w:lineRule="auto"/>
        <w:ind w:left="1440"/>
        <w:contextualSpacing/>
        <w:rPr>
          <w:rFonts w:ascii="Arial" w:eastAsia="Times New Roman" w:hAnsi="Arial" w:cs="Arial"/>
          <w:sz w:val="24"/>
          <w:szCs w:val="24"/>
        </w:rPr>
      </w:pPr>
      <w:r w:rsidRPr="006E2042">
        <w:rPr>
          <w:rFonts w:ascii="Arial" w:eastAsia="Times New Roman" w:hAnsi="Arial" w:cs="Arial"/>
          <w:sz w:val="24"/>
          <w:szCs w:val="24"/>
        </w:rPr>
        <w:t>Financial Services</w:t>
      </w:r>
    </w:p>
    <w:p w14:paraId="0E9DF3D7" w14:textId="77777777" w:rsidR="00BF0310" w:rsidRPr="006E2042" w:rsidRDefault="00BF0310" w:rsidP="00BF0310">
      <w:pPr>
        <w:tabs>
          <w:tab w:val="left" w:pos="5760"/>
        </w:tabs>
        <w:spacing w:before="100" w:beforeAutospacing="1" w:after="100" w:afterAutospacing="1" w:line="240" w:lineRule="auto"/>
        <w:ind w:left="1440"/>
        <w:contextualSpacing/>
        <w:rPr>
          <w:rFonts w:ascii="Arial" w:eastAsia="Times New Roman" w:hAnsi="Arial" w:cs="Arial"/>
          <w:sz w:val="24"/>
          <w:szCs w:val="24"/>
        </w:rPr>
      </w:pPr>
      <w:r w:rsidRPr="006E2042">
        <w:rPr>
          <w:rFonts w:ascii="Arial" w:eastAsia="Times New Roman" w:hAnsi="Arial" w:cs="Arial"/>
          <w:sz w:val="24"/>
          <w:szCs w:val="24"/>
        </w:rPr>
        <w:t> </w:t>
      </w:r>
    </w:p>
    <w:p w14:paraId="5CA038CD" w14:textId="77777777" w:rsidR="00BF0310" w:rsidRPr="006E2042" w:rsidRDefault="00BF0310" w:rsidP="00BF0310">
      <w:pPr>
        <w:tabs>
          <w:tab w:val="left" w:pos="5760"/>
        </w:tabs>
        <w:spacing w:before="100" w:beforeAutospacing="1" w:after="100" w:afterAutospacing="1" w:line="240" w:lineRule="auto"/>
        <w:ind w:left="1440"/>
        <w:contextualSpacing/>
        <w:rPr>
          <w:rFonts w:ascii="Arial" w:eastAsia="Times New Roman" w:hAnsi="Arial" w:cs="Arial"/>
          <w:sz w:val="24"/>
          <w:szCs w:val="24"/>
        </w:rPr>
      </w:pPr>
      <w:r w:rsidRPr="006E2042">
        <w:rPr>
          <w:rFonts w:ascii="Arial" w:eastAsia="Times New Roman" w:hAnsi="Arial" w:cs="Arial"/>
          <w:sz w:val="24"/>
          <w:szCs w:val="24"/>
        </w:rPr>
        <w:t>Treasurer</w:t>
      </w:r>
      <w:r w:rsidRPr="006E2042">
        <w:rPr>
          <w:rFonts w:ascii="Arial" w:eastAsia="Times New Roman" w:hAnsi="Arial" w:cs="Arial"/>
          <w:sz w:val="24"/>
          <w:szCs w:val="24"/>
        </w:rPr>
        <w:tab/>
        <w:t>June 1 E2Y</w:t>
      </w:r>
    </w:p>
    <w:p w14:paraId="09AFE512" w14:textId="77777777" w:rsidR="00BF0310" w:rsidRPr="006E2042" w:rsidRDefault="00BF0310" w:rsidP="00BF0310">
      <w:pPr>
        <w:tabs>
          <w:tab w:val="left" w:pos="5760"/>
        </w:tabs>
        <w:spacing w:before="100" w:beforeAutospacing="1" w:after="100" w:afterAutospacing="1" w:line="240" w:lineRule="auto"/>
        <w:ind w:left="1440"/>
        <w:contextualSpacing/>
        <w:rPr>
          <w:rFonts w:ascii="Arial" w:eastAsia="Times New Roman" w:hAnsi="Arial" w:cs="Arial"/>
          <w:sz w:val="24"/>
          <w:szCs w:val="24"/>
        </w:rPr>
      </w:pPr>
      <w:r w:rsidRPr="006E2042">
        <w:rPr>
          <w:rFonts w:ascii="Arial" w:eastAsia="Times New Roman" w:hAnsi="Arial" w:cs="Arial"/>
          <w:sz w:val="24"/>
          <w:szCs w:val="24"/>
        </w:rPr>
        <w:t> </w:t>
      </w:r>
    </w:p>
    <w:p w14:paraId="3BF399CA" w14:textId="77777777" w:rsidR="00BF0310" w:rsidRPr="006E2042" w:rsidRDefault="00BF0310" w:rsidP="00BF0310">
      <w:pPr>
        <w:tabs>
          <w:tab w:val="left" w:pos="5760"/>
        </w:tabs>
        <w:spacing w:before="100" w:beforeAutospacing="1" w:after="100" w:afterAutospacing="1" w:line="240" w:lineRule="auto"/>
        <w:ind w:left="1440"/>
        <w:contextualSpacing/>
        <w:rPr>
          <w:rFonts w:ascii="Arial" w:eastAsia="Times New Roman" w:hAnsi="Arial" w:cs="Arial"/>
          <w:sz w:val="24"/>
          <w:szCs w:val="24"/>
        </w:rPr>
      </w:pPr>
      <w:r w:rsidRPr="006E2042">
        <w:rPr>
          <w:rFonts w:ascii="Arial" w:eastAsia="Times New Roman" w:hAnsi="Arial" w:cs="Arial"/>
          <w:sz w:val="24"/>
          <w:szCs w:val="24"/>
        </w:rPr>
        <w:t>Director, Student Business Services</w:t>
      </w:r>
      <w:r w:rsidRPr="006E2042">
        <w:rPr>
          <w:rFonts w:ascii="Arial" w:eastAsia="Times New Roman" w:hAnsi="Arial" w:cs="Arial"/>
          <w:sz w:val="24"/>
          <w:szCs w:val="24"/>
        </w:rPr>
        <w:tab/>
        <w:t>June 1 E2Y</w:t>
      </w:r>
    </w:p>
    <w:p w14:paraId="0B5FA158" w14:textId="77777777" w:rsidR="00BF0310" w:rsidRPr="006E2042" w:rsidRDefault="00BF0310" w:rsidP="00BF0310">
      <w:pPr>
        <w:tabs>
          <w:tab w:val="left" w:pos="5760"/>
        </w:tabs>
        <w:spacing w:before="100" w:beforeAutospacing="1" w:after="100" w:afterAutospacing="1" w:line="240" w:lineRule="auto"/>
        <w:ind w:left="1440"/>
        <w:contextualSpacing/>
        <w:rPr>
          <w:rFonts w:ascii="Arial" w:eastAsia="Times New Roman" w:hAnsi="Arial" w:cs="Arial"/>
          <w:sz w:val="24"/>
          <w:szCs w:val="24"/>
        </w:rPr>
      </w:pPr>
      <w:r w:rsidRPr="006E2042">
        <w:rPr>
          <w:rFonts w:ascii="Arial" w:eastAsia="Times New Roman" w:hAnsi="Arial" w:cs="Arial"/>
          <w:sz w:val="24"/>
          <w:szCs w:val="24"/>
        </w:rPr>
        <w:t> </w:t>
      </w:r>
    </w:p>
    <w:p w14:paraId="6EBD60F7" w14:textId="77777777" w:rsidR="00BF0310" w:rsidRPr="006E2042" w:rsidRDefault="00BF0310" w:rsidP="00BF0310">
      <w:pPr>
        <w:tabs>
          <w:tab w:val="left" w:pos="5760"/>
        </w:tabs>
        <w:spacing w:before="100" w:beforeAutospacing="1" w:after="100" w:afterAutospacing="1" w:line="240" w:lineRule="auto"/>
        <w:ind w:left="1440"/>
        <w:contextualSpacing/>
        <w:rPr>
          <w:rFonts w:ascii="Arial" w:eastAsia="Times New Roman" w:hAnsi="Arial" w:cs="Arial"/>
          <w:sz w:val="24"/>
          <w:szCs w:val="24"/>
        </w:rPr>
      </w:pPr>
      <w:r w:rsidRPr="006E2042">
        <w:rPr>
          <w:rFonts w:ascii="Arial" w:eastAsia="Times New Roman" w:hAnsi="Arial" w:cs="Arial"/>
          <w:sz w:val="24"/>
          <w:szCs w:val="24"/>
        </w:rPr>
        <w:t xml:space="preserve">Director, </w:t>
      </w:r>
      <w:r w:rsidR="003D19E2">
        <w:rPr>
          <w:rFonts w:ascii="Arial" w:eastAsia="Times New Roman" w:hAnsi="Arial" w:cs="Arial"/>
          <w:sz w:val="24"/>
          <w:szCs w:val="24"/>
        </w:rPr>
        <w:t xml:space="preserve">General </w:t>
      </w:r>
      <w:r w:rsidRPr="006E2042">
        <w:rPr>
          <w:rFonts w:ascii="Arial" w:eastAsia="Times New Roman" w:hAnsi="Arial" w:cs="Arial"/>
          <w:sz w:val="24"/>
          <w:szCs w:val="24"/>
        </w:rPr>
        <w:t>Accounting</w:t>
      </w:r>
      <w:r w:rsidR="003D19E2">
        <w:rPr>
          <w:rFonts w:ascii="Arial" w:eastAsia="Times New Roman" w:hAnsi="Arial" w:cs="Arial"/>
          <w:sz w:val="24"/>
          <w:szCs w:val="24"/>
        </w:rPr>
        <w:t xml:space="preserve"> Office</w:t>
      </w:r>
      <w:r w:rsidRPr="006E2042">
        <w:rPr>
          <w:rFonts w:ascii="Arial" w:eastAsia="Times New Roman" w:hAnsi="Arial" w:cs="Arial"/>
          <w:sz w:val="24"/>
          <w:szCs w:val="24"/>
        </w:rPr>
        <w:tab/>
        <w:t>June 1 E2Y</w:t>
      </w:r>
    </w:p>
    <w:p w14:paraId="723DE62E" w14:textId="77777777" w:rsidR="00BF0310" w:rsidRPr="006E2042" w:rsidRDefault="00BF0310" w:rsidP="00BF0310">
      <w:pPr>
        <w:spacing w:before="100" w:beforeAutospacing="1" w:after="100" w:afterAutospacing="1" w:line="240" w:lineRule="auto"/>
        <w:contextualSpacing/>
        <w:rPr>
          <w:rFonts w:ascii="Arial" w:eastAsia="Times New Roman" w:hAnsi="Arial" w:cs="Arial"/>
          <w:sz w:val="24"/>
          <w:szCs w:val="24"/>
        </w:rPr>
      </w:pPr>
      <w:r w:rsidRPr="006E2042">
        <w:rPr>
          <w:rFonts w:ascii="Arial" w:eastAsia="Times New Roman" w:hAnsi="Arial" w:cs="Arial"/>
          <w:sz w:val="24"/>
          <w:szCs w:val="24"/>
        </w:rPr>
        <w:t> </w:t>
      </w:r>
    </w:p>
    <w:p w14:paraId="4BB455B1" w14:textId="77777777" w:rsidR="00BF0310" w:rsidRPr="006E2042" w:rsidRDefault="00871F4E" w:rsidP="00BF0310">
      <w:pPr>
        <w:spacing w:before="100" w:beforeAutospacing="1" w:after="100" w:afterAutospacing="1" w:line="240" w:lineRule="auto"/>
        <w:ind w:left="720" w:hanging="720"/>
        <w:contextualSpacing/>
        <w:rPr>
          <w:rFonts w:ascii="Arial" w:eastAsia="Times New Roman" w:hAnsi="Arial" w:cs="Arial"/>
          <w:b/>
          <w:sz w:val="24"/>
          <w:szCs w:val="24"/>
        </w:rPr>
      </w:pPr>
      <w:r>
        <w:rPr>
          <w:rFonts w:ascii="Arial" w:eastAsia="Times New Roman" w:hAnsi="Arial" w:cs="Arial"/>
          <w:b/>
          <w:bCs/>
          <w:sz w:val="24"/>
          <w:szCs w:val="24"/>
        </w:rPr>
        <w:t>07.</w:t>
      </w:r>
      <w:r>
        <w:rPr>
          <w:rFonts w:ascii="Arial" w:eastAsia="Times New Roman" w:hAnsi="Arial" w:cs="Arial"/>
          <w:b/>
          <w:bCs/>
          <w:sz w:val="24"/>
          <w:szCs w:val="24"/>
        </w:rPr>
        <w:tab/>
      </w:r>
      <w:r w:rsidR="00BF0310" w:rsidRPr="006E2042">
        <w:rPr>
          <w:rFonts w:ascii="Arial" w:eastAsia="Times New Roman" w:hAnsi="Arial" w:cs="Arial"/>
          <w:b/>
          <w:bCs/>
          <w:sz w:val="24"/>
          <w:szCs w:val="24"/>
        </w:rPr>
        <w:t>CERTIFICATION STATEMENT</w:t>
      </w:r>
    </w:p>
    <w:p w14:paraId="60483F31" w14:textId="77777777" w:rsidR="00BF0310" w:rsidRPr="006E2042" w:rsidRDefault="00BF0310" w:rsidP="00BF0310">
      <w:pPr>
        <w:spacing w:before="100" w:beforeAutospacing="1" w:after="100" w:afterAutospacing="1" w:line="240" w:lineRule="auto"/>
        <w:ind w:left="360"/>
        <w:contextualSpacing/>
        <w:rPr>
          <w:rFonts w:ascii="Arial" w:eastAsia="Times New Roman" w:hAnsi="Arial" w:cs="Arial"/>
          <w:sz w:val="24"/>
          <w:szCs w:val="24"/>
        </w:rPr>
      </w:pPr>
      <w:r w:rsidRPr="006E2042">
        <w:rPr>
          <w:rFonts w:ascii="Arial" w:eastAsia="Times New Roman" w:hAnsi="Arial" w:cs="Arial"/>
          <w:bCs/>
          <w:sz w:val="24"/>
          <w:szCs w:val="24"/>
        </w:rPr>
        <w:t> </w:t>
      </w:r>
    </w:p>
    <w:p w14:paraId="4EAD171D" w14:textId="77777777" w:rsidR="00BF0310" w:rsidRPr="006E2042" w:rsidRDefault="00BF0310" w:rsidP="00BF0310">
      <w:pPr>
        <w:spacing w:before="100" w:beforeAutospacing="1" w:after="100" w:afterAutospacing="1" w:line="240" w:lineRule="auto"/>
        <w:ind w:left="720"/>
        <w:contextualSpacing/>
        <w:rPr>
          <w:rFonts w:ascii="Arial" w:eastAsia="Times New Roman" w:hAnsi="Arial" w:cs="Arial"/>
          <w:sz w:val="24"/>
          <w:szCs w:val="24"/>
        </w:rPr>
      </w:pPr>
      <w:r w:rsidRPr="006E2042">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615C84FB" w14:textId="77777777" w:rsidR="00BF0310" w:rsidRPr="006E2042" w:rsidRDefault="00BF0310" w:rsidP="00BF0310">
      <w:pPr>
        <w:spacing w:before="100" w:beforeAutospacing="1" w:after="100" w:afterAutospacing="1" w:line="240" w:lineRule="auto"/>
        <w:ind w:left="360"/>
        <w:contextualSpacing/>
        <w:rPr>
          <w:rFonts w:ascii="Arial" w:eastAsia="Times New Roman" w:hAnsi="Arial" w:cs="Arial"/>
          <w:sz w:val="24"/>
          <w:szCs w:val="24"/>
        </w:rPr>
      </w:pPr>
      <w:r w:rsidRPr="006E2042">
        <w:rPr>
          <w:rFonts w:ascii="Arial" w:eastAsia="Times New Roman" w:hAnsi="Arial" w:cs="Arial"/>
          <w:sz w:val="24"/>
          <w:szCs w:val="24"/>
        </w:rPr>
        <w:t> </w:t>
      </w:r>
    </w:p>
    <w:p w14:paraId="35667C08" w14:textId="77777777" w:rsidR="00BF0310" w:rsidRPr="006E2042" w:rsidRDefault="00BF0310" w:rsidP="00BF0310">
      <w:pPr>
        <w:spacing w:before="100" w:beforeAutospacing="1" w:after="100" w:afterAutospacing="1" w:line="240" w:lineRule="auto"/>
        <w:ind w:left="360"/>
        <w:contextualSpacing/>
        <w:rPr>
          <w:rFonts w:ascii="Arial" w:eastAsia="Times New Roman" w:hAnsi="Arial" w:cs="Arial"/>
          <w:sz w:val="24"/>
          <w:szCs w:val="24"/>
        </w:rPr>
      </w:pPr>
      <w:r w:rsidRPr="006E2042">
        <w:rPr>
          <w:rFonts w:ascii="Arial" w:eastAsia="Times New Roman" w:hAnsi="Arial" w:cs="Arial"/>
          <w:sz w:val="24"/>
          <w:szCs w:val="24"/>
        </w:rPr>
        <w:tab/>
        <w:t>Associate Vice President for Financial Services; senior reviewer of this UPPS</w:t>
      </w:r>
    </w:p>
    <w:p w14:paraId="37B1197F" w14:textId="77777777" w:rsidR="00BF0310" w:rsidRPr="006E2042" w:rsidRDefault="00BF0310" w:rsidP="00BF0310">
      <w:pPr>
        <w:spacing w:before="100" w:beforeAutospacing="1" w:after="100" w:afterAutospacing="1" w:line="240" w:lineRule="auto"/>
        <w:ind w:left="360"/>
        <w:contextualSpacing/>
        <w:rPr>
          <w:rFonts w:ascii="Arial" w:eastAsia="Times New Roman" w:hAnsi="Arial" w:cs="Arial"/>
          <w:sz w:val="24"/>
          <w:szCs w:val="24"/>
        </w:rPr>
      </w:pPr>
      <w:r w:rsidRPr="006E2042">
        <w:rPr>
          <w:rFonts w:ascii="Arial" w:eastAsia="Times New Roman" w:hAnsi="Arial" w:cs="Arial"/>
          <w:sz w:val="24"/>
          <w:szCs w:val="24"/>
        </w:rPr>
        <w:t> </w:t>
      </w:r>
    </w:p>
    <w:p w14:paraId="202BE7C4" w14:textId="77777777" w:rsidR="00BF0310" w:rsidRPr="006E2042" w:rsidRDefault="00BF0310" w:rsidP="00BF0310">
      <w:pPr>
        <w:spacing w:before="100" w:beforeAutospacing="1" w:after="100" w:afterAutospacing="1" w:line="240" w:lineRule="auto"/>
        <w:ind w:left="360"/>
        <w:contextualSpacing/>
        <w:rPr>
          <w:rFonts w:ascii="Arial" w:eastAsia="Times New Roman" w:hAnsi="Arial" w:cs="Arial"/>
          <w:sz w:val="24"/>
          <w:szCs w:val="24"/>
        </w:rPr>
      </w:pPr>
      <w:r w:rsidRPr="006E2042">
        <w:rPr>
          <w:rFonts w:ascii="Arial" w:eastAsia="Times New Roman" w:hAnsi="Arial" w:cs="Arial"/>
          <w:sz w:val="24"/>
          <w:szCs w:val="24"/>
        </w:rPr>
        <w:tab/>
        <w:t>Vice President for Finance and Support Services</w:t>
      </w:r>
    </w:p>
    <w:p w14:paraId="4F6720BF" w14:textId="77777777" w:rsidR="00BF0310" w:rsidRPr="006E2042" w:rsidRDefault="00BF0310" w:rsidP="00BF0310">
      <w:pPr>
        <w:spacing w:before="100" w:beforeAutospacing="1" w:after="100" w:afterAutospacing="1" w:line="240" w:lineRule="auto"/>
        <w:ind w:left="360"/>
        <w:contextualSpacing/>
        <w:rPr>
          <w:rFonts w:ascii="Arial" w:eastAsia="Times New Roman" w:hAnsi="Arial" w:cs="Arial"/>
          <w:sz w:val="24"/>
          <w:szCs w:val="24"/>
        </w:rPr>
      </w:pPr>
      <w:r w:rsidRPr="006E2042">
        <w:rPr>
          <w:rFonts w:ascii="Arial" w:eastAsia="Times New Roman" w:hAnsi="Arial" w:cs="Arial"/>
          <w:sz w:val="24"/>
          <w:szCs w:val="24"/>
        </w:rPr>
        <w:t> </w:t>
      </w:r>
    </w:p>
    <w:p w14:paraId="7A86C551" w14:textId="09F488F0" w:rsidR="008B7C74" w:rsidRPr="00461B75" w:rsidRDefault="00BF0310" w:rsidP="00461B75">
      <w:pPr>
        <w:spacing w:before="100" w:beforeAutospacing="1" w:after="100" w:afterAutospacing="1" w:line="240" w:lineRule="auto"/>
        <w:ind w:left="360"/>
        <w:contextualSpacing/>
        <w:rPr>
          <w:rFonts w:ascii="Arial" w:eastAsia="Times New Roman" w:hAnsi="Arial" w:cs="Arial"/>
          <w:sz w:val="24"/>
          <w:szCs w:val="24"/>
        </w:rPr>
      </w:pPr>
      <w:r w:rsidRPr="006E2042">
        <w:rPr>
          <w:rFonts w:ascii="Arial" w:eastAsia="Times New Roman" w:hAnsi="Arial" w:cs="Arial"/>
          <w:sz w:val="24"/>
          <w:szCs w:val="24"/>
        </w:rPr>
        <w:tab/>
        <w:t>President</w:t>
      </w:r>
    </w:p>
    <w:sectPr w:rsidR="008B7C74" w:rsidRPr="00461B75" w:rsidSect="00A96843">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50B9" w14:textId="77777777" w:rsidR="00D45DB7" w:rsidRDefault="00D45DB7" w:rsidP="00A96843">
      <w:pPr>
        <w:spacing w:after="0" w:line="240" w:lineRule="auto"/>
      </w:pPr>
      <w:r>
        <w:separator/>
      </w:r>
    </w:p>
  </w:endnote>
  <w:endnote w:type="continuationSeparator" w:id="0">
    <w:p w14:paraId="1E564C2F" w14:textId="77777777" w:rsidR="00D45DB7" w:rsidRDefault="00D45DB7" w:rsidP="00A96843">
      <w:pPr>
        <w:spacing w:after="0" w:line="240" w:lineRule="auto"/>
      </w:pPr>
      <w:r>
        <w:continuationSeparator/>
      </w:r>
    </w:p>
  </w:endnote>
  <w:endnote w:type="continuationNotice" w:id="1">
    <w:p w14:paraId="1CA1966A" w14:textId="77777777" w:rsidR="00D45DB7" w:rsidRDefault="00D45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CAA" w14:textId="75E99EE0" w:rsidR="00440C8E" w:rsidRDefault="00440C8E">
    <w:pPr>
      <w:pStyle w:val="Footer"/>
    </w:pPr>
  </w:p>
  <w:p w14:paraId="1E80DC02" w14:textId="1615DC30" w:rsidR="00440C8E" w:rsidRDefault="00440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FD18" w14:textId="77777777" w:rsidR="00D45DB7" w:rsidRDefault="00D45DB7" w:rsidP="00A96843">
      <w:pPr>
        <w:spacing w:after="0" w:line="240" w:lineRule="auto"/>
      </w:pPr>
      <w:r>
        <w:separator/>
      </w:r>
    </w:p>
  </w:footnote>
  <w:footnote w:type="continuationSeparator" w:id="0">
    <w:p w14:paraId="77C7622A" w14:textId="77777777" w:rsidR="00D45DB7" w:rsidRDefault="00D45DB7" w:rsidP="00A96843">
      <w:pPr>
        <w:spacing w:after="0" w:line="240" w:lineRule="auto"/>
      </w:pPr>
      <w:r>
        <w:continuationSeparator/>
      </w:r>
    </w:p>
  </w:footnote>
  <w:footnote w:type="continuationNotice" w:id="1">
    <w:p w14:paraId="279C5A7C" w14:textId="77777777" w:rsidR="00D45DB7" w:rsidRDefault="00D45DB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10"/>
    <w:rsid w:val="00022911"/>
    <w:rsid w:val="00057841"/>
    <w:rsid w:val="0007126A"/>
    <w:rsid w:val="00095D24"/>
    <w:rsid w:val="000B0A24"/>
    <w:rsid w:val="000B1EF2"/>
    <w:rsid w:val="00111322"/>
    <w:rsid w:val="00120A1B"/>
    <w:rsid w:val="001221C8"/>
    <w:rsid w:val="001F1FDF"/>
    <w:rsid w:val="00205E90"/>
    <w:rsid w:val="00220942"/>
    <w:rsid w:val="00231817"/>
    <w:rsid w:val="00231D00"/>
    <w:rsid w:val="002A609C"/>
    <w:rsid w:val="00301BF1"/>
    <w:rsid w:val="00324B65"/>
    <w:rsid w:val="00382F92"/>
    <w:rsid w:val="003B6629"/>
    <w:rsid w:val="003D19E2"/>
    <w:rsid w:val="003F2577"/>
    <w:rsid w:val="00401494"/>
    <w:rsid w:val="00415E79"/>
    <w:rsid w:val="00440C8E"/>
    <w:rsid w:val="0044687E"/>
    <w:rsid w:val="00461B75"/>
    <w:rsid w:val="004655C2"/>
    <w:rsid w:val="004B14ED"/>
    <w:rsid w:val="004B1CB1"/>
    <w:rsid w:val="005310B0"/>
    <w:rsid w:val="005C12DB"/>
    <w:rsid w:val="005C6B19"/>
    <w:rsid w:val="00600BAB"/>
    <w:rsid w:val="00601346"/>
    <w:rsid w:val="00636691"/>
    <w:rsid w:val="00641B00"/>
    <w:rsid w:val="00656F2F"/>
    <w:rsid w:val="00660F2C"/>
    <w:rsid w:val="006E2042"/>
    <w:rsid w:val="006F4506"/>
    <w:rsid w:val="0070343C"/>
    <w:rsid w:val="0075004E"/>
    <w:rsid w:val="007F079B"/>
    <w:rsid w:val="007F7C8B"/>
    <w:rsid w:val="0081168E"/>
    <w:rsid w:val="00833BB4"/>
    <w:rsid w:val="00840D14"/>
    <w:rsid w:val="00870459"/>
    <w:rsid w:val="00871F4E"/>
    <w:rsid w:val="00880707"/>
    <w:rsid w:val="008B7C74"/>
    <w:rsid w:val="00915F4C"/>
    <w:rsid w:val="0092283F"/>
    <w:rsid w:val="00923F8B"/>
    <w:rsid w:val="00953CAB"/>
    <w:rsid w:val="009E7E37"/>
    <w:rsid w:val="00A32157"/>
    <w:rsid w:val="00A35C52"/>
    <w:rsid w:val="00A544C3"/>
    <w:rsid w:val="00A66B0F"/>
    <w:rsid w:val="00A85799"/>
    <w:rsid w:val="00A96843"/>
    <w:rsid w:val="00AB0CB0"/>
    <w:rsid w:val="00B1731E"/>
    <w:rsid w:val="00B23048"/>
    <w:rsid w:val="00B2433F"/>
    <w:rsid w:val="00B24C44"/>
    <w:rsid w:val="00B26DF9"/>
    <w:rsid w:val="00B707E4"/>
    <w:rsid w:val="00BF0310"/>
    <w:rsid w:val="00C260F0"/>
    <w:rsid w:val="00C45AA2"/>
    <w:rsid w:val="00C95C49"/>
    <w:rsid w:val="00CF0434"/>
    <w:rsid w:val="00D157C1"/>
    <w:rsid w:val="00D45DB7"/>
    <w:rsid w:val="00D9173C"/>
    <w:rsid w:val="00D96DB6"/>
    <w:rsid w:val="00E3099D"/>
    <w:rsid w:val="00EA6568"/>
    <w:rsid w:val="00EC60DD"/>
    <w:rsid w:val="00EC7B63"/>
    <w:rsid w:val="00EE547D"/>
    <w:rsid w:val="00F624F3"/>
    <w:rsid w:val="00F77387"/>
    <w:rsid w:val="00FD7164"/>
    <w:rsid w:val="00FE6E05"/>
    <w:rsid w:val="206CAF0E"/>
    <w:rsid w:val="5231DD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4269A7"/>
  <w15:docId w15:val="{83DAC365-1983-4E2F-A473-F8971E3C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F0310"/>
    <w:pPr>
      <w:spacing w:after="0" w:line="240" w:lineRule="auto"/>
    </w:pPr>
  </w:style>
  <w:style w:type="paragraph" w:styleId="BalloonText">
    <w:name w:val="Balloon Text"/>
    <w:basedOn w:val="Normal"/>
    <w:link w:val="BalloonTextChar"/>
    <w:uiPriority w:val="99"/>
    <w:semiHidden/>
    <w:unhideWhenUsed/>
    <w:rsid w:val="00BF0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310"/>
    <w:rPr>
      <w:rFonts w:ascii="Segoe UI" w:hAnsi="Segoe UI" w:cs="Segoe UI"/>
      <w:sz w:val="18"/>
      <w:szCs w:val="18"/>
    </w:rPr>
  </w:style>
  <w:style w:type="paragraph" w:styleId="Header">
    <w:name w:val="header"/>
    <w:basedOn w:val="Normal"/>
    <w:link w:val="HeaderChar"/>
    <w:uiPriority w:val="99"/>
    <w:unhideWhenUsed/>
    <w:rsid w:val="00A9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843"/>
  </w:style>
  <w:style w:type="paragraph" w:styleId="Footer">
    <w:name w:val="footer"/>
    <w:basedOn w:val="Normal"/>
    <w:link w:val="FooterChar"/>
    <w:uiPriority w:val="99"/>
    <w:unhideWhenUsed/>
    <w:rsid w:val="00A96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843"/>
  </w:style>
  <w:style w:type="character" w:styleId="Hyperlink">
    <w:name w:val="Hyperlink"/>
    <w:basedOn w:val="DefaultParagraphFont"/>
    <w:uiPriority w:val="99"/>
    <w:unhideWhenUsed/>
    <w:rsid w:val="008B7C74"/>
    <w:rPr>
      <w:color w:val="0563C1" w:themeColor="hyperlink"/>
      <w:u w:val="single"/>
    </w:rPr>
  </w:style>
  <w:style w:type="character" w:styleId="FollowedHyperlink">
    <w:name w:val="FollowedHyperlink"/>
    <w:basedOn w:val="DefaultParagraphFont"/>
    <w:uiPriority w:val="99"/>
    <w:semiHidden/>
    <w:unhideWhenUsed/>
    <w:rsid w:val="00120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ato-docs.its.txstate.edu/jcr:efe52f65-51d9-4379-b9e0-b77bdecdbe17/AP-15%20Petty%20Cash%20Reimbursement.pdf" TargetMode="External"/><Relationship Id="rId18" Type="http://schemas.openxmlformats.org/officeDocument/2006/relationships/hyperlink" Target="http://gato-docs.its.txstate.edu/jcr:c6e95d41-2493-4837-bd12-1ff54ab012d0/AP-14%20Cash%20Account%20Certification%20Form.docx" TargetMode="External"/><Relationship Id="rId3" Type="http://schemas.openxmlformats.org/officeDocument/2006/relationships/customXml" Target="../customXml/item3.xml"/><Relationship Id="rId21" Type="http://schemas.openxmlformats.org/officeDocument/2006/relationships/hyperlink" Target="http://gato-docs.its.txstate.edu/jcr:c6e95d41-2493-4837-bd12-1ff54ab012d0/AP-14%20Cash%20Account%20Certification%20Form.docx" TargetMode="External"/><Relationship Id="rId7" Type="http://schemas.openxmlformats.org/officeDocument/2006/relationships/webSettings" Target="webSettings.xml"/><Relationship Id="rId12" Type="http://schemas.openxmlformats.org/officeDocument/2006/relationships/hyperlink" Target="http://www.txstate.edu/gao/ap/resources/Texas-Sales-Taxes-on-Purchases.html" TargetMode="External"/><Relationship Id="rId17" Type="http://schemas.openxmlformats.org/officeDocument/2006/relationships/hyperlink" Target="http://gato-docs.its.txstate.edu/jcr:c6e95d41-2493-4837-bd12-1ff54ab012d0/AP-14%20Cash%20Account%20Certification%20Form.docx" TargetMode="External"/><Relationship Id="rId2" Type="http://schemas.openxmlformats.org/officeDocument/2006/relationships/customXml" Target="../customXml/item2.xml"/><Relationship Id="rId16" Type="http://schemas.openxmlformats.org/officeDocument/2006/relationships/hyperlink" Target="http://gato-docs.its.txstate.edu/jcr:c6e95d41-2493-4837-bd12-1ff54ab012d0/AP-14%20Cash%20Account%20Certification%20Form.docx" TargetMode="External"/><Relationship Id="rId20" Type="http://schemas.openxmlformats.org/officeDocument/2006/relationships/hyperlink" Target="http://gato-docs.its.txstate.edu/jcr:c6e95d41-2493-4837-bd12-1ff54ab012d0/AP-14%20Cash%20Account%20Certification%20Form.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ato-docs.its.txstate.edu/jcr:c6e95d41-2493-4837-bd12-1ff54ab012d0/AP-14%20Cash%20Account%20Certification%20Form.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gato-docs.its.txstate.edu/jcr:c6e95d41-2493-4837-bd12-1ff54ab012d0/AP-14%20Cash%20Account%20Certification%20Form.docx" TargetMode="External"/><Relationship Id="rId23" Type="http://schemas.openxmlformats.org/officeDocument/2006/relationships/fontTable" Target="fontTable.xml"/><Relationship Id="rId10" Type="http://schemas.openxmlformats.org/officeDocument/2006/relationships/hyperlink" Target="http://gato-docs.its.txstate.edu/jcr:c6e95d41-2493-4837-bd12-1ff54ab012d0/AP-14%20Cash%20Account%20Certification%20Form.docx" TargetMode="External"/><Relationship Id="rId19" Type="http://schemas.openxmlformats.org/officeDocument/2006/relationships/hyperlink" Target="http://gato-docs.its.txstate.edu/jcr:c6e95d41-2493-4837-bd12-1ff54ab012d0/AP-14%20Cash%20Account%20Certification%20Form.doc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gato-docs.its.txstate.edu/jcr:efe52f65-51d9-4379-b9e0-b77bdecdbe17/AP-15%20Petty%20Cash%20Reimbursemen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BCC4-6FA5-4B33-859F-B58785D7837D}">
  <ds:schemaRefs>
    <ds:schemaRef ds:uri="http://schemas.microsoft.com/sharepoint/v3/contenttype/forms"/>
  </ds:schemaRefs>
</ds:datastoreItem>
</file>

<file path=customXml/itemProps2.xml><?xml version="1.0" encoding="utf-8"?>
<ds:datastoreItem xmlns:ds="http://schemas.openxmlformats.org/officeDocument/2006/customXml" ds:itemID="{B2B7A4B9-EA0D-411D-9F91-9D642A689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C073C-0F77-48E8-B0CD-AF069290CD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20F42F-A9AD-4E8F-9EEB-8705DEBD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Callie E</dc:creator>
  <cp:keywords/>
  <cp:lastModifiedBy>Martinez, Iza N</cp:lastModifiedBy>
  <cp:revision>4</cp:revision>
  <cp:lastPrinted>2021-09-09T15:36:00Z</cp:lastPrinted>
  <dcterms:created xsi:type="dcterms:W3CDTF">2021-09-10T15:57:00Z</dcterms:created>
  <dcterms:modified xsi:type="dcterms:W3CDTF">2023-09-20T13:44:00Z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0x010100C421EA84F381DA4EB3F5D801A263A14A</vt:lpwstr>
  </property>
</Properties>
</file>