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C921" w14:textId="77777777" w:rsidR="00AB5587" w:rsidRPr="005E2C1B" w:rsidRDefault="00AB5587" w:rsidP="005E2C1B">
      <w:pPr>
        <w:spacing w:after="0" w:line="240" w:lineRule="auto"/>
        <w:rPr>
          <w:rFonts w:ascii="Calibri" w:hAnsi="Calibri"/>
        </w:rPr>
      </w:pPr>
    </w:p>
    <w:p w14:paraId="037AF253" w14:textId="6A31012E" w:rsidR="00AB5587" w:rsidRDefault="00AB5587" w:rsidP="00517649">
      <w:pPr>
        <w:tabs>
          <w:tab w:val="left" w:pos="5760"/>
        </w:tabs>
        <w:spacing w:after="0" w:line="240" w:lineRule="auto"/>
        <w:ind w:left="5760" w:hanging="5760"/>
        <w:rPr>
          <w:rFonts w:ascii="Arial" w:eastAsia="Times New Roman" w:hAnsi="Arial" w:cs="Arial"/>
          <w:sz w:val="24"/>
          <w:szCs w:val="24"/>
        </w:rPr>
      </w:pPr>
    </w:p>
    <w:p w14:paraId="75072596" w14:textId="77777777" w:rsidR="009D3A73" w:rsidRPr="003527FD" w:rsidRDefault="009D3A73" w:rsidP="00517649">
      <w:pPr>
        <w:tabs>
          <w:tab w:val="left" w:pos="5760"/>
        </w:tabs>
        <w:spacing w:after="0" w:line="240" w:lineRule="auto"/>
        <w:ind w:left="5760" w:hanging="5760"/>
        <w:rPr>
          <w:rFonts w:ascii="Arial" w:eastAsia="Times New Roman" w:hAnsi="Arial" w:cs="Arial"/>
          <w:sz w:val="24"/>
          <w:szCs w:val="24"/>
        </w:rPr>
      </w:pPr>
    </w:p>
    <w:p w14:paraId="1EAF0D08" w14:textId="0599065A" w:rsidR="00517649" w:rsidRPr="003527FD" w:rsidRDefault="4EF56A62" w:rsidP="00461C42">
      <w:pPr>
        <w:tabs>
          <w:tab w:val="left" w:pos="720"/>
          <w:tab w:val="left" w:pos="1440"/>
          <w:tab w:val="left" w:pos="5040"/>
        </w:tabs>
        <w:spacing w:after="0" w:line="240" w:lineRule="auto"/>
        <w:ind w:left="5760" w:hanging="5760"/>
        <w:rPr>
          <w:rFonts w:ascii="Arial" w:eastAsia="Times New Roman" w:hAnsi="Arial" w:cs="Arial"/>
          <w:b/>
          <w:sz w:val="24"/>
          <w:szCs w:val="24"/>
        </w:rPr>
      </w:pPr>
      <w:r w:rsidRPr="0006503E">
        <w:rPr>
          <w:rFonts w:ascii="Arial" w:hAnsi="Arial"/>
          <w:b/>
          <w:bCs/>
          <w:sz w:val="24"/>
          <w:szCs w:val="24"/>
        </w:rPr>
        <w:t>Custodial</w:t>
      </w:r>
      <w:r w:rsidR="005E2C1B">
        <w:rPr>
          <w:rFonts w:ascii="Arial" w:eastAsia="Times New Roman" w:hAnsi="Arial" w:cs="Arial"/>
          <w:b/>
          <w:sz w:val="24"/>
          <w:szCs w:val="24"/>
        </w:rPr>
        <w:t xml:space="preserve"> </w:t>
      </w:r>
      <w:r w:rsidR="00517649" w:rsidRPr="003527FD">
        <w:rPr>
          <w:rFonts w:ascii="Arial" w:eastAsia="Times New Roman" w:hAnsi="Arial" w:cs="Arial"/>
          <w:b/>
          <w:sz w:val="24"/>
          <w:szCs w:val="24"/>
        </w:rPr>
        <w:t>Funds</w:t>
      </w:r>
      <w:r w:rsidR="00517649" w:rsidRPr="005E2C1B">
        <w:tab/>
      </w:r>
      <w:r w:rsidR="00517649" w:rsidRPr="003527FD">
        <w:rPr>
          <w:rFonts w:ascii="Arial" w:eastAsia="Times New Roman" w:hAnsi="Arial" w:cs="Arial"/>
          <w:b/>
          <w:sz w:val="24"/>
          <w:szCs w:val="24"/>
        </w:rPr>
        <w:t>UPPS No. 03.01.15</w:t>
      </w:r>
    </w:p>
    <w:p w14:paraId="3C93AC32" w14:textId="46F375A5" w:rsidR="00517649" w:rsidRPr="003527FD" w:rsidRDefault="00AE57EC" w:rsidP="008D529F">
      <w:pPr>
        <w:tabs>
          <w:tab w:val="left" w:pos="5040"/>
        </w:tabs>
        <w:spacing w:after="0" w:line="240" w:lineRule="auto"/>
        <w:ind w:left="5760" w:hanging="5760"/>
        <w:rPr>
          <w:rFonts w:ascii="Arial" w:eastAsia="Times New Roman" w:hAnsi="Arial" w:cs="Arial"/>
          <w:b/>
          <w:sz w:val="24"/>
          <w:szCs w:val="24"/>
        </w:rPr>
      </w:pPr>
      <w:r w:rsidRPr="003527FD">
        <w:rPr>
          <w:rFonts w:ascii="Arial" w:eastAsia="Times New Roman" w:hAnsi="Arial" w:cs="Arial"/>
          <w:b/>
          <w:sz w:val="24"/>
          <w:szCs w:val="24"/>
        </w:rPr>
        <w:tab/>
        <w:t>Issue No.</w:t>
      </w:r>
      <w:r w:rsidR="00061F0A">
        <w:rPr>
          <w:rFonts w:ascii="Arial" w:eastAsia="Times New Roman" w:hAnsi="Arial" w:cs="Arial"/>
          <w:b/>
          <w:sz w:val="24"/>
          <w:szCs w:val="24"/>
        </w:rPr>
        <w:t xml:space="preserve"> 3</w:t>
      </w:r>
    </w:p>
    <w:p w14:paraId="0841CE2A" w14:textId="0F455D77" w:rsidR="00517649" w:rsidRPr="003527FD" w:rsidRDefault="00F329A4" w:rsidP="008D529F">
      <w:pPr>
        <w:tabs>
          <w:tab w:val="left" w:pos="5040"/>
        </w:tabs>
        <w:spacing w:after="0" w:line="240" w:lineRule="auto"/>
        <w:ind w:left="5760" w:hanging="5760"/>
        <w:rPr>
          <w:rFonts w:ascii="Arial" w:eastAsia="Times New Roman" w:hAnsi="Arial" w:cs="Arial"/>
          <w:b/>
          <w:sz w:val="24"/>
          <w:szCs w:val="24"/>
        </w:rPr>
      </w:pPr>
      <w:r w:rsidRPr="003527FD">
        <w:rPr>
          <w:rFonts w:ascii="Arial" w:eastAsia="Times New Roman" w:hAnsi="Arial" w:cs="Arial"/>
          <w:b/>
          <w:sz w:val="24"/>
          <w:szCs w:val="24"/>
        </w:rPr>
        <w:tab/>
        <w:t xml:space="preserve">Effective Date: </w:t>
      </w:r>
      <w:r w:rsidR="00461C42">
        <w:rPr>
          <w:rFonts w:ascii="Arial" w:eastAsia="Times New Roman" w:hAnsi="Arial" w:cs="Arial"/>
          <w:b/>
          <w:sz w:val="24"/>
          <w:szCs w:val="24"/>
        </w:rPr>
        <w:t>04/30/2021</w:t>
      </w:r>
    </w:p>
    <w:p w14:paraId="5F8EC61F" w14:textId="55351BFE" w:rsidR="00517649" w:rsidRDefault="008D529F" w:rsidP="008D529F">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ab/>
        <w:t>Next Review Date: 04/01/202</w:t>
      </w:r>
      <w:r w:rsidR="005E2C1B">
        <w:rPr>
          <w:rFonts w:ascii="Arial" w:eastAsia="Times New Roman" w:hAnsi="Arial" w:cs="Arial"/>
          <w:b/>
          <w:sz w:val="24"/>
          <w:szCs w:val="24"/>
        </w:rPr>
        <w:t xml:space="preserve">6 </w:t>
      </w:r>
      <w:r>
        <w:rPr>
          <w:rFonts w:ascii="Arial" w:eastAsia="Times New Roman" w:hAnsi="Arial" w:cs="Arial"/>
          <w:b/>
          <w:sz w:val="24"/>
          <w:szCs w:val="24"/>
        </w:rPr>
        <w:t>(E5Y)</w:t>
      </w:r>
    </w:p>
    <w:p w14:paraId="246DE1D4" w14:textId="0DFACC2E" w:rsidR="008D529F" w:rsidRDefault="008D529F" w:rsidP="009D3A73">
      <w:pPr>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w:t>
      </w:r>
      <w:r w:rsidR="005E2C1B">
        <w:rPr>
          <w:rFonts w:ascii="Arial" w:eastAsia="Times New Roman" w:hAnsi="Arial" w:cs="Arial"/>
          <w:b/>
          <w:sz w:val="24"/>
          <w:szCs w:val="24"/>
        </w:rPr>
        <w:t xml:space="preserve"> </w:t>
      </w:r>
      <w:r>
        <w:rPr>
          <w:rFonts w:ascii="Arial" w:eastAsia="Times New Roman" w:hAnsi="Arial" w:cs="Arial"/>
          <w:b/>
          <w:sz w:val="24"/>
          <w:szCs w:val="24"/>
        </w:rPr>
        <w:t>Associate Vice President for Financial Services</w:t>
      </w:r>
    </w:p>
    <w:p w14:paraId="03537B31" w14:textId="77777777" w:rsidR="00517649" w:rsidRPr="003527FD" w:rsidRDefault="00517649" w:rsidP="009D3A73">
      <w:pPr>
        <w:tabs>
          <w:tab w:val="left" w:pos="5760"/>
        </w:tabs>
        <w:spacing w:after="0" w:line="240" w:lineRule="auto"/>
        <w:ind w:left="5760" w:hanging="5760"/>
        <w:rPr>
          <w:rFonts w:ascii="Arial" w:eastAsia="Times New Roman" w:hAnsi="Arial" w:cs="Arial"/>
          <w:b/>
          <w:sz w:val="24"/>
          <w:szCs w:val="24"/>
        </w:rPr>
      </w:pPr>
    </w:p>
    <w:p w14:paraId="34A9B7CE" w14:textId="77777777" w:rsidR="00517649" w:rsidRPr="003527FD" w:rsidRDefault="00517649" w:rsidP="009D3A73">
      <w:pPr>
        <w:tabs>
          <w:tab w:val="left" w:pos="5760"/>
        </w:tabs>
        <w:spacing w:after="0" w:line="240" w:lineRule="auto"/>
        <w:ind w:left="5760" w:hanging="5760"/>
        <w:rPr>
          <w:rFonts w:ascii="Arial" w:eastAsia="Times New Roman" w:hAnsi="Arial" w:cs="Arial"/>
          <w:b/>
          <w:sz w:val="24"/>
          <w:szCs w:val="24"/>
        </w:rPr>
      </w:pPr>
    </w:p>
    <w:p w14:paraId="6DFD2BBC" w14:textId="133B022E" w:rsidR="00517649" w:rsidRPr="003527FD" w:rsidRDefault="00517649" w:rsidP="009D3A73">
      <w:pPr>
        <w:tabs>
          <w:tab w:val="left" w:pos="720"/>
        </w:tabs>
        <w:spacing w:after="0" w:line="240" w:lineRule="auto"/>
        <w:rPr>
          <w:rFonts w:ascii="Arial" w:eastAsia="Times New Roman" w:hAnsi="Arial" w:cs="Arial"/>
          <w:b/>
          <w:sz w:val="24"/>
          <w:szCs w:val="24"/>
        </w:rPr>
      </w:pPr>
      <w:r w:rsidRPr="003527FD">
        <w:rPr>
          <w:rFonts w:ascii="Arial" w:eastAsia="Times New Roman" w:hAnsi="Arial" w:cs="Arial"/>
          <w:b/>
          <w:sz w:val="24"/>
          <w:szCs w:val="24"/>
        </w:rPr>
        <w:t>01.</w:t>
      </w:r>
      <w:r w:rsidRPr="003527FD">
        <w:rPr>
          <w:rFonts w:ascii="Arial" w:eastAsia="Times New Roman" w:hAnsi="Arial" w:cs="Arial"/>
          <w:b/>
          <w:sz w:val="24"/>
          <w:szCs w:val="24"/>
        </w:rPr>
        <w:tab/>
        <w:t>POLICY STATEMENT</w:t>
      </w:r>
    </w:p>
    <w:p w14:paraId="2483AA3C" w14:textId="77777777" w:rsidR="00517649" w:rsidRPr="003527FD" w:rsidRDefault="00517649" w:rsidP="009D3A73">
      <w:pPr>
        <w:spacing w:after="0" w:line="240" w:lineRule="auto"/>
        <w:rPr>
          <w:rFonts w:ascii="Arial" w:eastAsia="Times New Roman" w:hAnsi="Arial" w:cs="Arial"/>
          <w:sz w:val="24"/>
          <w:szCs w:val="24"/>
        </w:rPr>
      </w:pPr>
    </w:p>
    <w:p w14:paraId="49DD9E89" w14:textId="13541E3D" w:rsidR="00D343A1" w:rsidRDefault="00517649" w:rsidP="009D3A73">
      <w:pPr>
        <w:spacing w:after="0" w:line="240" w:lineRule="auto"/>
        <w:ind w:left="1440" w:hanging="720"/>
      </w:pPr>
      <w:r w:rsidRPr="003527FD">
        <w:rPr>
          <w:rFonts w:ascii="Arial" w:eastAsia="Times New Roman" w:hAnsi="Arial" w:cs="Arial"/>
          <w:sz w:val="24"/>
          <w:szCs w:val="24"/>
        </w:rPr>
        <w:t>01.01</w:t>
      </w:r>
      <w:r w:rsidR="00D343A1">
        <w:t xml:space="preserve"> </w:t>
      </w:r>
      <w:r w:rsidR="00D343A1">
        <w:tab/>
      </w:r>
      <w:r w:rsidR="00BF64BD">
        <w:rPr>
          <w:rFonts w:ascii="Arial" w:hAnsi="Arial" w:cs="Arial"/>
          <w:sz w:val="24"/>
          <w:szCs w:val="24"/>
        </w:rPr>
        <w:t xml:space="preserve">This policy establishes guidelines regarding custodial funds held by Texas State University, and applies to the establishment, maintenance, and use of custodial funds by Texas State. </w:t>
      </w:r>
    </w:p>
    <w:p w14:paraId="60F00CCA"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022C0621" w14:textId="517713B9" w:rsidR="00461C42" w:rsidRPr="00461C42" w:rsidRDefault="00461C42" w:rsidP="009D3A73">
      <w:pPr>
        <w:tabs>
          <w:tab w:val="left" w:pos="720"/>
        </w:tabs>
        <w:spacing w:after="0" w:line="240" w:lineRule="auto"/>
        <w:rPr>
          <w:rFonts w:ascii="Arial" w:eastAsia="Times New Roman" w:hAnsi="Arial" w:cs="Arial"/>
          <w:b/>
          <w:sz w:val="24"/>
          <w:szCs w:val="24"/>
        </w:rPr>
      </w:pPr>
      <w:r w:rsidRPr="003527FD">
        <w:rPr>
          <w:rFonts w:ascii="Arial" w:eastAsia="Times New Roman" w:hAnsi="Arial" w:cs="Arial"/>
          <w:b/>
          <w:sz w:val="24"/>
          <w:szCs w:val="24"/>
        </w:rPr>
        <w:t>0</w:t>
      </w:r>
      <w:r w:rsidR="00A82844">
        <w:rPr>
          <w:rFonts w:ascii="Arial" w:eastAsia="Times New Roman" w:hAnsi="Arial" w:cs="Arial"/>
          <w:b/>
          <w:sz w:val="24"/>
          <w:szCs w:val="24"/>
        </w:rPr>
        <w:t>2</w:t>
      </w:r>
      <w:r w:rsidRPr="003527FD">
        <w:rPr>
          <w:rFonts w:ascii="Arial" w:eastAsia="Times New Roman" w:hAnsi="Arial" w:cs="Arial"/>
          <w:b/>
          <w:sz w:val="24"/>
          <w:szCs w:val="24"/>
        </w:rPr>
        <w:t>.</w:t>
      </w:r>
      <w:r w:rsidRPr="003527FD">
        <w:rPr>
          <w:rFonts w:ascii="Arial" w:eastAsia="Times New Roman" w:hAnsi="Arial" w:cs="Arial"/>
          <w:b/>
          <w:sz w:val="24"/>
          <w:szCs w:val="24"/>
        </w:rPr>
        <w:tab/>
      </w:r>
      <w:r>
        <w:rPr>
          <w:rFonts w:ascii="Arial" w:eastAsia="Times New Roman" w:hAnsi="Arial" w:cs="Arial"/>
          <w:b/>
          <w:sz w:val="24"/>
          <w:szCs w:val="24"/>
        </w:rPr>
        <w:t>BACKGROUND INFORMATION</w:t>
      </w:r>
    </w:p>
    <w:p w14:paraId="3F18417D" w14:textId="77777777" w:rsidR="00461C42" w:rsidRDefault="00461C42" w:rsidP="009D3A73">
      <w:pPr>
        <w:spacing w:after="0" w:line="240" w:lineRule="auto"/>
        <w:ind w:left="1440" w:hanging="720"/>
        <w:rPr>
          <w:rFonts w:ascii="Arial" w:eastAsia="Times New Roman" w:hAnsi="Arial" w:cs="Arial"/>
          <w:sz w:val="24"/>
          <w:szCs w:val="24"/>
        </w:rPr>
      </w:pPr>
    </w:p>
    <w:p w14:paraId="742784F6" w14:textId="66736C8F"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2</w:t>
      </w:r>
      <w:r w:rsidRPr="003527FD">
        <w:rPr>
          <w:rFonts w:ascii="Arial" w:eastAsia="Times New Roman" w:hAnsi="Arial" w:cs="Arial"/>
          <w:sz w:val="24"/>
          <w:szCs w:val="24"/>
        </w:rPr>
        <w:t>.0</w:t>
      </w:r>
      <w:r w:rsidR="00F60CD6">
        <w:rPr>
          <w:rFonts w:ascii="Arial" w:eastAsia="Times New Roman" w:hAnsi="Arial" w:cs="Arial"/>
          <w:sz w:val="24"/>
          <w:szCs w:val="24"/>
        </w:rPr>
        <w:t>1</w:t>
      </w:r>
      <w:r w:rsidRPr="003527FD">
        <w:rPr>
          <w:rFonts w:ascii="Arial" w:eastAsia="Times New Roman" w:hAnsi="Arial" w:cs="Arial"/>
          <w:sz w:val="24"/>
          <w:szCs w:val="24"/>
        </w:rPr>
        <w:tab/>
      </w:r>
      <w:r w:rsidR="00D343A1" w:rsidRPr="003527FD">
        <w:rPr>
          <w:rFonts w:ascii="Arial" w:eastAsia="Times New Roman" w:hAnsi="Arial" w:cs="Arial"/>
          <w:sz w:val="24"/>
          <w:szCs w:val="24"/>
        </w:rPr>
        <w:t xml:space="preserve">This policy establishes guidelines regarding </w:t>
      </w:r>
      <w:r w:rsidR="00D343A1" w:rsidRPr="0006503E">
        <w:rPr>
          <w:rFonts w:ascii="Arial" w:hAnsi="Arial"/>
          <w:sz w:val="24"/>
        </w:rPr>
        <w:t>custodial</w:t>
      </w:r>
      <w:r w:rsidR="00D343A1" w:rsidRPr="003527FD">
        <w:rPr>
          <w:rFonts w:ascii="Arial" w:eastAsia="Times New Roman" w:hAnsi="Arial" w:cs="Arial"/>
          <w:sz w:val="24"/>
          <w:szCs w:val="24"/>
        </w:rPr>
        <w:t xml:space="preserve"> funds held by Texas State University, and applies to the establishment, maintenance, and use of </w:t>
      </w:r>
      <w:r w:rsidR="00D343A1" w:rsidRPr="0006503E">
        <w:rPr>
          <w:rFonts w:ascii="Arial" w:hAnsi="Arial"/>
          <w:sz w:val="24"/>
        </w:rPr>
        <w:t>custodial</w:t>
      </w:r>
      <w:r w:rsidR="00D343A1" w:rsidRPr="003527FD">
        <w:rPr>
          <w:rFonts w:ascii="Arial" w:eastAsia="Times New Roman" w:hAnsi="Arial" w:cs="Arial"/>
          <w:sz w:val="24"/>
          <w:szCs w:val="24"/>
        </w:rPr>
        <w:t xml:space="preserve"> funds by Texas State.</w:t>
      </w:r>
      <w:r w:rsidR="00D343A1">
        <w:rPr>
          <w:rFonts w:ascii="Arial" w:eastAsia="Times New Roman" w:hAnsi="Arial" w:cs="Arial"/>
          <w:sz w:val="24"/>
          <w:szCs w:val="24"/>
        </w:rPr>
        <w:t xml:space="preserve"> </w:t>
      </w:r>
      <w:r w:rsidRPr="003527FD">
        <w:rPr>
          <w:rFonts w:ascii="Arial" w:eastAsia="Times New Roman" w:hAnsi="Arial" w:cs="Arial"/>
          <w:sz w:val="24"/>
          <w:szCs w:val="24"/>
        </w:rPr>
        <w:t>From time</w:t>
      </w:r>
      <w:r w:rsidR="001F5E51" w:rsidRPr="003527FD">
        <w:rPr>
          <w:rFonts w:ascii="Arial" w:eastAsia="Times New Roman" w:hAnsi="Arial" w:cs="Arial"/>
          <w:sz w:val="24"/>
          <w:szCs w:val="24"/>
        </w:rPr>
        <w:t>-</w:t>
      </w:r>
      <w:r w:rsidRPr="003527FD">
        <w:rPr>
          <w:rFonts w:ascii="Arial" w:eastAsia="Times New Roman" w:hAnsi="Arial" w:cs="Arial"/>
          <w:sz w:val="24"/>
          <w:szCs w:val="24"/>
        </w:rPr>
        <w:t>to</w:t>
      </w:r>
      <w:r w:rsidR="001F5E51" w:rsidRPr="003527FD">
        <w:rPr>
          <w:rFonts w:ascii="Arial" w:eastAsia="Times New Roman" w:hAnsi="Arial" w:cs="Arial"/>
          <w:sz w:val="24"/>
          <w:szCs w:val="24"/>
        </w:rPr>
        <w:t>-</w:t>
      </w:r>
      <w:r w:rsidRPr="003527FD">
        <w:rPr>
          <w:rFonts w:ascii="Arial" w:eastAsia="Times New Roman" w:hAnsi="Arial" w:cs="Arial"/>
          <w:sz w:val="24"/>
          <w:szCs w:val="24"/>
        </w:rPr>
        <w:t>time, Texas State may, if determined to be in its best interest, choose to accept fiduciary responsibility for funds belonging to an external party. When Texas State chooses to accept these funds, Texas State acts solely as a custodian and does not own these funds.</w:t>
      </w:r>
    </w:p>
    <w:p w14:paraId="2B24BA91"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3B16276A" w14:textId="73180936"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2</w:t>
      </w:r>
      <w:r w:rsidRPr="003527FD">
        <w:rPr>
          <w:rFonts w:ascii="Arial" w:eastAsia="Times New Roman" w:hAnsi="Arial" w:cs="Arial"/>
          <w:sz w:val="24"/>
          <w:szCs w:val="24"/>
        </w:rPr>
        <w:t>.0</w:t>
      </w:r>
      <w:r w:rsidR="00F60CD6">
        <w:rPr>
          <w:rFonts w:ascii="Arial" w:eastAsia="Times New Roman" w:hAnsi="Arial" w:cs="Arial"/>
          <w:sz w:val="24"/>
          <w:szCs w:val="24"/>
        </w:rPr>
        <w:t>2</w:t>
      </w:r>
      <w:r w:rsidRPr="005E2C1B">
        <w:tab/>
      </w:r>
      <w:r w:rsidRPr="003527FD">
        <w:rPr>
          <w:rFonts w:ascii="Arial" w:eastAsia="Times New Roman" w:hAnsi="Arial" w:cs="Arial"/>
          <w:sz w:val="24"/>
          <w:szCs w:val="24"/>
        </w:rPr>
        <w:t xml:space="preserve">Approval to establish </w:t>
      </w:r>
      <w:r w:rsidRPr="0006503E">
        <w:rPr>
          <w:rFonts w:ascii="Arial" w:hAnsi="Arial"/>
          <w:sz w:val="24"/>
        </w:rPr>
        <w:t>a</w:t>
      </w:r>
      <w:r w:rsidR="6432A65A" w:rsidRPr="0006503E">
        <w:rPr>
          <w:rFonts w:ascii="Arial" w:hAnsi="Arial"/>
          <w:sz w:val="24"/>
        </w:rPr>
        <w:t xml:space="preserve"> custodial</w:t>
      </w:r>
      <w:r w:rsidRPr="003527FD">
        <w:rPr>
          <w:rFonts w:ascii="Arial" w:eastAsia="Times New Roman" w:hAnsi="Arial" w:cs="Arial"/>
          <w:sz w:val="24"/>
          <w:szCs w:val="24"/>
        </w:rPr>
        <w:t xml:space="preserve"> fund is only granted when the funds will be used by the external party for activities consistent with, or in support of, the mission of Texas State</w:t>
      </w:r>
      <w:r w:rsidR="00290520">
        <w:rPr>
          <w:rFonts w:ascii="Arial" w:eastAsia="Times New Roman" w:hAnsi="Arial" w:cs="Arial"/>
          <w:sz w:val="24"/>
          <w:szCs w:val="24"/>
        </w:rPr>
        <w:t xml:space="preserve"> (r</w:t>
      </w:r>
      <w:r w:rsidRPr="003527FD">
        <w:rPr>
          <w:rFonts w:ascii="Arial" w:eastAsia="Times New Roman" w:hAnsi="Arial" w:cs="Arial"/>
          <w:sz w:val="24"/>
          <w:szCs w:val="24"/>
        </w:rPr>
        <w:t xml:space="preserve">efer to Section 03. for procedures regarding obtaining approval for establishing </w:t>
      </w:r>
      <w:r w:rsidRPr="0006503E">
        <w:rPr>
          <w:rFonts w:ascii="Arial" w:hAnsi="Arial"/>
          <w:sz w:val="24"/>
        </w:rPr>
        <w:t>a</w:t>
      </w:r>
      <w:r w:rsidR="1595E4BE" w:rsidRPr="0006503E">
        <w:rPr>
          <w:rFonts w:ascii="Arial" w:hAnsi="Arial"/>
          <w:sz w:val="24"/>
        </w:rPr>
        <w:t xml:space="preserve"> custodial</w:t>
      </w:r>
      <w:r w:rsidRPr="003527FD">
        <w:rPr>
          <w:rFonts w:ascii="Arial" w:eastAsia="Times New Roman" w:hAnsi="Arial" w:cs="Arial"/>
          <w:sz w:val="24"/>
          <w:szCs w:val="24"/>
        </w:rPr>
        <w:t xml:space="preserve"> fund</w:t>
      </w:r>
      <w:r w:rsidR="00290520">
        <w:rPr>
          <w:rFonts w:ascii="Arial" w:eastAsia="Times New Roman" w:hAnsi="Arial" w:cs="Arial"/>
          <w:sz w:val="24"/>
          <w:szCs w:val="24"/>
        </w:rPr>
        <w:t>)</w:t>
      </w:r>
      <w:r w:rsidRPr="003527FD">
        <w:rPr>
          <w:rFonts w:ascii="Arial" w:eastAsia="Times New Roman" w:hAnsi="Arial" w:cs="Arial"/>
          <w:sz w:val="24"/>
          <w:szCs w:val="24"/>
        </w:rPr>
        <w:t>.</w:t>
      </w:r>
    </w:p>
    <w:p w14:paraId="5BF2E612"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10713535" w14:textId="6303A13B"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2</w:t>
      </w:r>
      <w:r w:rsidRPr="003527FD">
        <w:rPr>
          <w:rFonts w:ascii="Arial" w:eastAsia="Times New Roman" w:hAnsi="Arial" w:cs="Arial"/>
          <w:sz w:val="24"/>
          <w:szCs w:val="24"/>
        </w:rPr>
        <w:t>.0</w:t>
      </w:r>
      <w:r w:rsidR="00F60CD6">
        <w:rPr>
          <w:rFonts w:ascii="Arial" w:eastAsia="Times New Roman" w:hAnsi="Arial" w:cs="Arial"/>
          <w:sz w:val="24"/>
          <w:szCs w:val="24"/>
        </w:rPr>
        <w:t>3</w:t>
      </w:r>
      <w:r w:rsidRPr="005E2C1B">
        <w:tab/>
      </w:r>
      <w:r w:rsidRPr="003527FD">
        <w:rPr>
          <w:rFonts w:ascii="Arial" w:eastAsia="Times New Roman" w:hAnsi="Arial" w:cs="Arial"/>
          <w:sz w:val="24"/>
          <w:szCs w:val="24"/>
        </w:rPr>
        <w:t xml:space="preserve">The financial activities of the </w:t>
      </w:r>
      <w:r w:rsidR="36716209" w:rsidRPr="0006503E">
        <w:rPr>
          <w:rFonts w:ascii="Arial" w:hAnsi="Arial"/>
          <w:sz w:val="24"/>
        </w:rPr>
        <w:t>custodial</w:t>
      </w:r>
      <w:r w:rsidRPr="003527FD">
        <w:rPr>
          <w:rFonts w:ascii="Arial" w:eastAsia="Times New Roman" w:hAnsi="Arial" w:cs="Arial"/>
          <w:sz w:val="24"/>
          <w:szCs w:val="24"/>
        </w:rPr>
        <w:t xml:space="preserve"> fund may not be complex or voluminous</w:t>
      </w:r>
      <w:r w:rsidR="00461C42">
        <w:rPr>
          <w:rFonts w:ascii="Arial" w:eastAsia="Times New Roman" w:hAnsi="Arial" w:cs="Arial"/>
          <w:sz w:val="24"/>
          <w:szCs w:val="24"/>
        </w:rPr>
        <w:t>.</w:t>
      </w:r>
      <w:r w:rsidR="005E2C1B">
        <w:rPr>
          <w:rFonts w:ascii="Arial" w:eastAsia="Times New Roman" w:hAnsi="Arial" w:cs="Arial"/>
          <w:sz w:val="24"/>
          <w:szCs w:val="24"/>
        </w:rPr>
        <w:t xml:space="preserve"> </w:t>
      </w:r>
      <w:r w:rsidRPr="003527FD">
        <w:rPr>
          <w:rFonts w:ascii="Arial" w:eastAsia="Times New Roman" w:hAnsi="Arial" w:cs="Arial"/>
          <w:sz w:val="24"/>
          <w:szCs w:val="24"/>
        </w:rPr>
        <w:t xml:space="preserve">The </w:t>
      </w:r>
      <w:r w:rsidR="00F329A4" w:rsidRPr="003527FD">
        <w:rPr>
          <w:rFonts w:ascii="Arial" w:eastAsia="Times New Roman" w:hAnsi="Arial" w:cs="Arial"/>
          <w:sz w:val="24"/>
          <w:szCs w:val="24"/>
        </w:rPr>
        <w:t>a</w:t>
      </w:r>
      <w:r w:rsidR="005606DD" w:rsidRPr="003527FD">
        <w:rPr>
          <w:rFonts w:ascii="Arial" w:eastAsia="Times New Roman" w:hAnsi="Arial" w:cs="Arial"/>
          <w:sz w:val="24"/>
          <w:szCs w:val="24"/>
        </w:rPr>
        <w:t xml:space="preserve">ssociate </w:t>
      </w:r>
      <w:r w:rsidR="00F329A4" w:rsidRPr="003527FD">
        <w:rPr>
          <w:rFonts w:ascii="Arial" w:eastAsia="Times New Roman" w:hAnsi="Arial" w:cs="Arial"/>
          <w:sz w:val="24"/>
          <w:szCs w:val="24"/>
        </w:rPr>
        <w:t>v</w:t>
      </w:r>
      <w:r w:rsidR="005606DD" w:rsidRPr="003527FD">
        <w:rPr>
          <w:rFonts w:ascii="Arial" w:eastAsia="Times New Roman" w:hAnsi="Arial" w:cs="Arial"/>
          <w:sz w:val="24"/>
          <w:szCs w:val="24"/>
        </w:rPr>
        <w:t xml:space="preserve">ice </w:t>
      </w:r>
      <w:r w:rsidR="00F329A4" w:rsidRPr="003527FD">
        <w:rPr>
          <w:rFonts w:ascii="Arial" w:eastAsia="Times New Roman" w:hAnsi="Arial" w:cs="Arial"/>
          <w:sz w:val="24"/>
          <w:szCs w:val="24"/>
        </w:rPr>
        <w:t>p</w:t>
      </w:r>
      <w:r w:rsidR="005606DD" w:rsidRPr="003527FD">
        <w:rPr>
          <w:rFonts w:ascii="Arial" w:eastAsia="Times New Roman" w:hAnsi="Arial" w:cs="Arial"/>
          <w:sz w:val="24"/>
          <w:szCs w:val="24"/>
        </w:rPr>
        <w:t xml:space="preserve">resident </w:t>
      </w:r>
      <w:r w:rsidRPr="003527FD">
        <w:rPr>
          <w:rFonts w:ascii="Arial" w:eastAsia="Times New Roman" w:hAnsi="Arial" w:cs="Arial"/>
          <w:sz w:val="24"/>
          <w:szCs w:val="24"/>
        </w:rPr>
        <w:t>for Financial Services</w:t>
      </w:r>
      <w:r w:rsidR="00AF1576" w:rsidRPr="003527FD">
        <w:rPr>
          <w:rFonts w:ascii="Arial" w:eastAsia="Times New Roman" w:hAnsi="Arial" w:cs="Arial"/>
          <w:sz w:val="24"/>
          <w:szCs w:val="24"/>
        </w:rPr>
        <w:t xml:space="preserve"> (AVPFS)</w:t>
      </w:r>
      <w:r w:rsidRPr="003527FD">
        <w:rPr>
          <w:rFonts w:ascii="Arial" w:eastAsia="Times New Roman" w:hAnsi="Arial" w:cs="Arial"/>
          <w:sz w:val="24"/>
          <w:szCs w:val="24"/>
        </w:rPr>
        <w:t xml:space="preserve"> will work in conjunction with the </w:t>
      </w:r>
      <w:r w:rsidR="00F329A4" w:rsidRPr="003527FD">
        <w:rPr>
          <w:rFonts w:ascii="Arial" w:eastAsia="Times New Roman" w:hAnsi="Arial" w:cs="Arial"/>
          <w:sz w:val="24"/>
          <w:szCs w:val="24"/>
        </w:rPr>
        <w:t>v</w:t>
      </w:r>
      <w:r w:rsidR="005606DD" w:rsidRPr="003527FD">
        <w:rPr>
          <w:rFonts w:ascii="Arial" w:eastAsia="Times New Roman" w:hAnsi="Arial" w:cs="Arial"/>
          <w:sz w:val="24"/>
          <w:szCs w:val="24"/>
        </w:rPr>
        <w:t xml:space="preserve">ice </w:t>
      </w:r>
      <w:r w:rsidR="00F329A4" w:rsidRPr="003527FD">
        <w:rPr>
          <w:rFonts w:ascii="Arial" w:eastAsia="Times New Roman" w:hAnsi="Arial" w:cs="Arial"/>
          <w:sz w:val="24"/>
          <w:szCs w:val="24"/>
        </w:rPr>
        <w:t>p</w:t>
      </w:r>
      <w:r w:rsidR="005606DD" w:rsidRPr="003527FD">
        <w:rPr>
          <w:rFonts w:ascii="Arial" w:eastAsia="Times New Roman" w:hAnsi="Arial" w:cs="Arial"/>
          <w:sz w:val="24"/>
          <w:szCs w:val="24"/>
        </w:rPr>
        <w:t xml:space="preserve">resident </w:t>
      </w:r>
      <w:r w:rsidRPr="003527FD">
        <w:rPr>
          <w:rFonts w:ascii="Arial" w:eastAsia="Times New Roman" w:hAnsi="Arial" w:cs="Arial"/>
          <w:sz w:val="24"/>
          <w:szCs w:val="24"/>
        </w:rPr>
        <w:t>for Finance and Support Services</w:t>
      </w:r>
      <w:r w:rsidR="00AF1576" w:rsidRPr="003527FD">
        <w:rPr>
          <w:rFonts w:ascii="Arial" w:eastAsia="Times New Roman" w:hAnsi="Arial" w:cs="Arial"/>
          <w:sz w:val="24"/>
          <w:szCs w:val="24"/>
        </w:rPr>
        <w:t xml:space="preserve"> (VPFSS)</w:t>
      </w:r>
      <w:r w:rsidRPr="003527FD">
        <w:rPr>
          <w:rFonts w:ascii="Arial" w:eastAsia="Times New Roman" w:hAnsi="Arial" w:cs="Arial"/>
          <w:sz w:val="24"/>
          <w:szCs w:val="24"/>
        </w:rPr>
        <w:t xml:space="preserve"> to determine when an activity is too complex or voluminous to justify acceptance of the </w:t>
      </w:r>
      <w:r w:rsidR="21E490C0" w:rsidRPr="0006503E">
        <w:rPr>
          <w:rFonts w:ascii="Arial" w:hAnsi="Arial"/>
          <w:sz w:val="24"/>
        </w:rPr>
        <w:t>custodial</w:t>
      </w:r>
      <w:r w:rsidRPr="003527FD">
        <w:rPr>
          <w:rFonts w:ascii="Arial" w:eastAsia="Times New Roman" w:hAnsi="Arial" w:cs="Arial"/>
          <w:sz w:val="24"/>
          <w:szCs w:val="24"/>
        </w:rPr>
        <w:t xml:space="preserve"> funds</w:t>
      </w:r>
      <w:r w:rsidR="00290520">
        <w:rPr>
          <w:rFonts w:ascii="Arial" w:eastAsia="Times New Roman" w:hAnsi="Arial" w:cs="Arial"/>
          <w:sz w:val="24"/>
          <w:szCs w:val="24"/>
        </w:rPr>
        <w:t xml:space="preserve"> (r</w:t>
      </w:r>
      <w:r w:rsidRPr="003527FD">
        <w:rPr>
          <w:rFonts w:ascii="Arial" w:eastAsia="Times New Roman" w:hAnsi="Arial" w:cs="Arial"/>
          <w:sz w:val="24"/>
          <w:szCs w:val="24"/>
        </w:rPr>
        <w:t xml:space="preserve">efer to Section 04. for limitations on the financial activities of </w:t>
      </w:r>
      <w:r w:rsidR="27C6F502" w:rsidRPr="0006503E">
        <w:rPr>
          <w:rFonts w:ascii="Arial" w:hAnsi="Arial"/>
          <w:sz w:val="24"/>
        </w:rPr>
        <w:t>custodial</w:t>
      </w:r>
      <w:r w:rsidRPr="003527FD">
        <w:rPr>
          <w:rFonts w:ascii="Arial" w:eastAsia="Times New Roman" w:hAnsi="Arial" w:cs="Arial"/>
          <w:sz w:val="24"/>
          <w:szCs w:val="24"/>
        </w:rPr>
        <w:t xml:space="preserve"> funds</w:t>
      </w:r>
      <w:r w:rsidR="00290520">
        <w:rPr>
          <w:rFonts w:ascii="Arial" w:eastAsia="Times New Roman" w:hAnsi="Arial" w:cs="Arial"/>
          <w:sz w:val="24"/>
          <w:szCs w:val="24"/>
        </w:rPr>
        <w:t>)</w:t>
      </w:r>
      <w:r w:rsidRPr="003527FD">
        <w:rPr>
          <w:rFonts w:ascii="Arial" w:eastAsia="Times New Roman" w:hAnsi="Arial" w:cs="Arial"/>
          <w:sz w:val="24"/>
          <w:szCs w:val="24"/>
        </w:rPr>
        <w:t>.</w:t>
      </w:r>
    </w:p>
    <w:p w14:paraId="6212DE9C"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6BA9B015" w14:textId="61826846" w:rsidR="00517649"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2</w:t>
      </w:r>
      <w:r w:rsidRPr="003527FD">
        <w:rPr>
          <w:rFonts w:ascii="Arial" w:eastAsia="Times New Roman" w:hAnsi="Arial" w:cs="Arial"/>
          <w:sz w:val="24"/>
          <w:szCs w:val="24"/>
        </w:rPr>
        <w:t>.0</w:t>
      </w:r>
      <w:r w:rsidR="00F60CD6">
        <w:rPr>
          <w:rFonts w:ascii="Arial" w:eastAsia="Times New Roman" w:hAnsi="Arial" w:cs="Arial"/>
          <w:sz w:val="24"/>
          <w:szCs w:val="24"/>
        </w:rPr>
        <w:t>4</w:t>
      </w:r>
      <w:r w:rsidRPr="003527FD">
        <w:rPr>
          <w:rFonts w:ascii="Arial" w:eastAsia="Times New Roman" w:hAnsi="Arial" w:cs="Arial"/>
          <w:sz w:val="24"/>
          <w:szCs w:val="24"/>
        </w:rPr>
        <w:tab/>
        <w:t>Texas State will file any required IRS Forms 1099 associated with payments made by Texas State as a third</w:t>
      </w:r>
      <w:r w:rsidR="001F5E51" w:rsidRPr="003527FD">
        <w:rPr>
          <w:rFonts w:ascii="Arial" w:eastAsia="Times New Roman" w:hAnsi="Arial" w:cs="Arial"/>
          <w:sz w:val="24"/>
          <w:szCs w:val="24"/>
        </w:rPr>
        <w:t>-</w:t>
      </w:r>
      <w:r w:rsidRPr="003527FD">
        <w:rPr>
          <w:rFonts w:ascii="Arial" w:eastAsia="Times New Roman" w:hAnsi="Arial" w:cs="Arial"/>
          <w:sz w:val="24"/>
          <w:szCs w:val="24"/>
        </w:rPr>
        <w:t>party processor on behalf of the external party. The external party is otherwise entirely responsible for any tax and regulatory compliance and filings.</w:t>
      </w:r>
    </w:p>
    <w:p w14:paraId="62E74003" w14:textId="77777777" w:rsidR="00B444A2" w:rsidRPr="003527FD" w:rsidRDefault="00B444A2" w:rsidP="009D3A73">
      <w:pPr>
        <w:spacing w:after="0" w:line="240" w:lineRule="auto"/>
        <w:ind w:left="1440" w:hanging="720"/>
        <w:rPr>
          <w:rFonts w:ascii="Arial" w:eastAsia="Times New Roman" w:hAnsi="Arial" w:cs="Arial"/>
          <w:sz w:val="24"/>
          <w:szCs w:val="24"/>
        </w:rPr>
      </w:pPr>
    </w:p>
    <w:p w14:paraId="67D50CFD" w14:textId="7647F83C" w:rsidR="00517649" w:rsidRPr="00290520"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2</w:t>
      </w:r>
      <w:r w:rsidRPr="003527FD">
        <w:rPr>
          <w:rFonts w:ascii="Arial" w:eastAsia="Times New Roman" w:hAnsi="Arial" w:cs="Arial"/>
          <w:sz w:val="24"/>
          <w:szCs w:val="24"/>
        </w:rPr>
        <w:t>.0</w:t>
      </w:r>
      <w:r w:rsidR="00F60CD6">
        <w:rPr>
          <w:rFonts w:ascii="Arial" w:eastAsia="Times New Roman" w:hAnsi="Arial" w:cs="Arial"/>
          <w:sz w:val="24"/>
          <w:szCs w:val="24"/>
        </w:rPr>
        <w:t>5</w:t>
      </w:r>
      <w:r w:rsidRPr="005E2C1B">
        <w:tab/>
      </w:r>
      <w:r w:rsidR="1A93941C" w:rsidRPr="0006503E">
        <w:rPr>
          <w:rFonts w:ascii="Arial" w:hAnsi="Arial"/>
          <w:sz w:val="24"/>
        </w:rPr>
        <w:t>Deposits made</w:t>
      </w:r>
      <w:r w:rsidRPr="003527FD">
        <w:rPr>
          <w:rFonts w:ascii="Arial" w:eastAsia="Times New Roman" w:hAnsi="Arial" w:cs="Arial"/>
          <w:sz w:val="24"/>
          <w:szCs w:val="24"/>
        </w:rPr>
        <w:t xml:space="preserve"> to </w:t>
      </w:r>
      <w:r w:rsidR="1A93941C" w:rsidRPr="0006503E">
        <w:rPr>
          <w:rFonts w:ascii="Arial" w:hAnsi="Arial"/>
          <w:sz w:val="24"/>
        </w:rPr>
        <w:t>custodial</w:t>
      </w:r>
      <w:r w:rsidRPr="003527FD">
        <w:rPr>
          <w:rFonts w:ascii="Arial" w:eastAsia="Times New Roman" w:hAnsi="Arial" w:cs="Arial"/>
          <w:sz w:val="24"/>
          <w:szCs w:val="24"/>
        </w:rPr>
        <w:t xml:space="preserve"> funds</w:t>
      </w:r>
      <w:r w:rsidR="1A93941C" w:rsidRPr="0006503E">
        <w:rPr>
          <w:rFonts w:ascii="Arial" w:hAnsi="Arial"/>
          <w:sz w:val="24"/>
        </w:rPr>
        <w:t xml:space="preserve"> are not tax-deductible gifts to the university</w:t>
      </w:r>
      <w:r w:rsidR="00290520">
        <w:rPr>
          <w:rFonts w:ascii="Arial" w:hAnsi="Arial"/>
          <w:sz w:val="24"/>
        </w:rPr>
        <w:t xml:space="preserve"> (f</w:t>
      </w:r>
      <w:r w:rsidRPr="003527FD">
        <w:rPr>
          <w:rFonts w:ascii="Arial" w:eastAsia="Times New Roman" w:hAnsi="Arial" w:cs="Arial"/>
          <w:sz w:val="24"/>
          <w:szCs w:val="24"/>
        </w:rPr>
        <w:t>or additio</w:t>
      </w:r>
      <w:r w:rsidR="00AE57EC" w:rsidRPr="003527FD">
        <w:rPr>
          <w:rFonts w:ascii="Arial" w:eastAsia="Times New Roman" w:hAnsi="Arial" w:cs="Arial"/>
          <w:sz w:val="24"/>
          <w:szCs w:val="24"/>
        </w:rPr>
        <w:t>nal guidance, consult with Advancement</w:t>
      </w:r>
      <w:r w:rsidRPr="003527FD">
        <w:rPr>
          <w:rFonts w:ascii="Arial" w:eastAsia="Times New Roman" w:hAnsi="Arial" w:cs="Arial"/>
          <w:sz w:val="24"/>
          <w:szCs w:val="24"/>
        </w:rPr>
        <w:t xml:space="preserve"> Services in </w:t>
      </w:r>
      <w:r w:rsidRPr="003527FD">
        <w:rPr>
          <w:rFonts w:ascii="Arial" w:eastAsia="Times New Roman" w:hAnsi="Arial" w:cs="Arial"/>
          <w:sz w:val="24"/>
          <w:szCs w:val="24"/>
        </w:rPr>
        <w:lastRenderedPageBreak/>
        <w:t>the University Advancement division</w:t>
      </w:r>
      <w:r w:rsidR="00290520">
        <w:rPr>
          <w:rFonts w:ascii="Arial" w:eastAsia="Times New Roman" w:hAnsi="Arial" w:cs="Arial"/>
          <w:sz w:val="24"/>
          <w:szCs w:val="24"/>
        </w:rPr>
        <w:t>)</w:t>
      </w:r>
      <w:r w:rsidRPr="003527FD">
        <w:rPr>
          <w:rFonts w:ascii="Arial" w:eastAsia="Times New Roman" w:hAnsi="Arial" w:cs="Arial"/>
          <w:sz w:val="24"/>
          <w:szCs w:val="24"/>
        </w:rPr>
        <w:t>.</w:t>
      </w:r>
      <w:r w:rsidR="1B779744" w:rsidRPr="0006503E">
        <w:rPr>
          <w:rFonts w:ascii="Arial" w:hAnsi="Arial"/>
          <w:sz w:val="24"/>
        </w:rPr>
        <w:t xml:space="preserve"> Expenditures from a custodial fund are </w:t>
      </w:r>
      <w:r w:rsidR="30359C2E" w:rsidRPr="0006503E">
        <w:rPr>
          <w:rFonts w:ascii="Arial" w:hAnsi="Arial"/>
          <w:sz w:val="24"/>
        </w:rPr>
        <w:t xml:space="preserve">generally </w:t>
      </w:r>
      <w:r w:rsidR="1B779744" w:rsidRPr="0006503E">
        <w:rPr>
          <w:rFonts w:ascii="Arial" w:hAnsi="Arial"/>
          <w:sz w:val="24"/>
        </w:rPr>
        <w:t>not entitled to the university’s state sales tax exemption</w:t>
      </w:r>
      <w:r w:rsidR="572B89F5" w:rsidRPr="0006503E">
        <w:rPr>
          <w:rFonts w:ascii="Arial" w:hAnsi="Arial"/>
          <w:sz w:val="24"/>
        </w:rPr>
        <w:t xml:space="preserve">. Student Organizations should refer to </w:t>
      </w:r>
      <w:hyperlink r:id="rId14" w:history="1">
        <w:r w:rsidR="572B89F5" w:rsidRPr="00290520">
          <w:rPr>
            <w:rStyle w:val="Hyperlink"/>
            <w:rFonts w:ascii="Arial" w:hAnsi="Arial"/>
            <w:sz w:val="24"/>
          </w:rPr>
          <w:t xml:space="preserve">UPPS </w:t>
        </w:r>
        <w:r w:rsidR="00290520" w:rsidRPr="00290520">
          <w:rPr>
            <w:rStyle w:val="Hyperlink"/>
            <w:rFonts w:ascii="Arial" w:hAnsi="Arial"/>
            <w:sz w:val="24"/>
          </w:rPr>
          <w:t xml:space="preserve">No. </w:t>
        </w:r>
        <w:r w:rsidR="572B89F5" w:rsidRPr="00290520">
          <w:rPr>
            <w:rStyle w:val="Hyperlink"/>
            <w:rFonts w:ascii="Arial" w:hAnsi="Arial"/>
            <w:sz w:val="24"/>
          </w:rPr>
          <w:t>03.01.10</w:t>
        </w:r>
      </w:hyperlink>
      <w:r w:rsidR="00290520">
        <w:rPr>
          <w:rFonts w:ascii="Arial" w:hAnsi="Arial"/>
          <w:sz w:val="24"/>
        </w:rPr>
        <w:t>,</w:t>
      </w:r>
      <w:r w:rsidR="005E2C1B" w:rsidRPr="00290520">
        <w:rPr>
          <w:rFonts w:ascii="Arial" w:hAnsi="Arial"/>
          <w:sz w:val="24"/>
        </w:rPr>
        <w:t xml:space="preserve"> Student Organization Accounting System.</w:t>
      </w:r>
    </w:p>
    <w:p w14:paraId="73602D62" w14:textId="492B83AF"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4BBA02E2" w14:textId="6BFD9E0A"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2</w:t>
      </w:r>
      <w:r w:rsidRPr="003527FD">
        <w:rPr>
          <w:rFonts w:ascii="Arial" w:eastAsia="Times New Roman" w:hAnsi="Arial" w:cs="Arial"/>
          <w:sz w:val="24"/>
          <w:szCs w:val="24"/>
        </w:rPr>
        <w:t>.0</w:t>
      </w:r>
      <w:r w:rsidR="00F60CD6">
        <w:rPr>
          <w:rFonts w:ascii="Arial" w:eastAsia="Times New Roman" w:hAnsi="Arial" w:cs="Arial"/>
          <w:sz w:val="24"/>
          <w:szCs w:val="24"/>
        </w:rPr>
        <w:t>6</w:t>
      </w:r>
      <w:r w:rsidRPr="005E2C1B">
        <w:tab/>
      </w:r>
      <w:r w:rsidRPr="003527FD">
        <w:rPr>
          <w:rFonts w:ascii="Arial" w:eastAsia="Times New Roman" w:hAnsi="Arial" w:cs="Arial"/>
          <w:sz w:val="24"/>
          <w:szCs w:val="24"/>
        </w:rPr>
        <w:t xml:space="preserve">Texas State will report the cash held for the external party and related </w:t>
      </w:r>
      <w:r w:rsidR="09DCE668" w:rsidRPr="0006503E">
        <w:rPr>
          <w:rFonts w:ascii="Arial" w:hAnsi="Arial"/>
          <w:sz w:val="24"/>
        </w:rPr>
        <w:t>activity</w:t>
      </w:r>
      <w:r w:rsidRPr="003527FD">
        <w:rPr>
          <w:rFonts w:ascii="Arial" w:eastAsia="Times New Roman" w:hAnsi="Arial" w:cs="Arial"/>
          <w:sz w:val="24"/>
          <w:szCs w:val="24"/>
        </w:rPr>
        <w:t xml:space="preserve"> on Texas State’s general ledger and financial statements. </w:t>
      </w:r>
      <w:r w:rsidR="00DF7B61" w:rsidRPr="003527FD">
        <w:rPr>
          <w:rFonts w:ascii="Arial" w:eastAsia="Times New Roman" w:hAnsi="Arial" w:cs="Arial"/>
          <w:sz w:val="24"/>
          <w:szCs w:val="24"/>
        </w:rPr>
        <w:t xml:space="preserve">All assets and liabilities related to the operations of the independent organization belong to and are the responsibility of the external party. </w:t>
      </w:r>
      <w:r w:rsidRPr="003527FD">
        <w:rPr>
          <w:rFonts w:ascii="Arial" w:eastAsia="Times New Roman" w:hAnsi="Arial" w:cs="Arial"/>
          <w:sz w:val="24"/>
          <w:szCs w:val="24"/>
        </w:rPr>
        <w:t>Any additional financial reporting or audit requirements of the independent organization are entirely the responsibility of the independent organization.</w:t>
      </w:r>
    </w:p>
    <w:p w14:paraId="3A0D82BA"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335CDF41" w14:textId="7C97081E"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2</w:t>
      </w:r>
      <w:r w:rsidRPr="003527FD">
        <w:rPr>
          <w:rFonts w:ascii="Arial" w:eastAsia="Times New Roman" w:hAnsi="Arial" w:cs="Arial"/>
          <w:sz w:val="24"/>
          <w:szCs w:val="24"/>
        </w:rPr>
        <w:t>.0</w:t>
      </w:r>
      <w:r w:rsidR="00F60CD6">
        <w:rPr>
          <w:rFonts w:ascii="Arial" w:eastAsia="Times New Roman" w:hAnsi="Arial" w:cs="Arial"/>
          <w:sz w:val="24"/>
          <w:szCs w:val="24"/>
        </w:rPr>
        <w:t>7</w:t>
      </w:r>
      <w:r w:rsidRPr="003527FD">
        <w:rPr>
          <w:rFonts w:ascii="Arial" w:eastAsia="Times New Roman" w:hAnsi="Arial" w:cs="Arial"/>
          <w:sz w:val="24"/>
          <w:szCs w:val="24"/>
        </w:rPr>
        <w:tab/>
      </w:r>
      <w:r w:rsidR="00FD42CE" w:rsidRPr="003527FD">
        <w:rPr>
          <w:rFonts w:ascii="Arial" w:eastAsia="Times New Roman" w:hAnsi="Arial" w:cs="Arial"/>
          <w:sz w:val="24"/>
          <w:szCs w:val="24"/>
        </w:rPr>
        <w:t>The external party may</w:t>
      </w:r>
      <w:r w:rsidRPr="003527FD">
        <w:rPr>
          <w:rFonts w:ascii="Arial" w:eastAsia="Times New Roman" w:hAnsi="Arial" w:cs="Arial"/>
          <w:sz w:val="24"/>
          <w:szCs w:val="24"/>
        </w:rPr>
        <w:t xml:space="preserve"> not act as nor </w:t>
      </w:r>
      <w:r w:rsidR="00FD42CE" w:rsidRPr="003527FD">
        <w:rPr>
          <w:rFonts w:ascii="Arial" w:eastAsia="Times New Roman" w:hAnsi="Arial" w:cs="Arial"/>
          <w:sz w:val="24"/>
          <w:szCs w:val="24"/>
        </w:rPr>
        <w:t>present themselves</w:t>
      </w:r>
      <w:r w:rsidRPr="003527FD">
        <w:rPr>
          <w:rFonts w:ascii="Arial" w:eastAsia="Times New Roman" w:hAnsi="Arial" w:cs="Arial"/>
          <w:sz w:val="24"/>
          <w:szCs w:val="24"/>
        </w:rPr>
        <w:t xml:space="preserve"> as a component of or an agent of Texas State. </w:t>
      </w:r>
    </w:p>
    <w:p w14:paraId="0CED979C"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11DDEABB" w14:textId="5192C6EB"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2</w:t>
      </w:r>
      <w:r w:rsidRPr="003527FD">
        <w:rPr>
          <w:rFonts w:ascii="Arial" w:eastAsia="Times New Roman" w:hAnsi="Arial" w:cs="Arial"/>
          <w:sz w:val="24"/>
          <w:szCs w:val="24"/>
        </w:rPr>
        <w:t>.0</w:t>
      </w:r>
      <w:r w:rsidR="00F60CD6">
        <w:rPr>
          <w:rFonts w:ascii="Arial" w:eastAsia="Times New Roman" w:hAnsi="Arial" w:cs="Arial"/>
          <w:sz w:val="24"/>
          <w:szCs w:val="24"/>
        </w:rPr>
        <w:t>8</w:t>
      </w:r>
      <w:r w:rsidRPr="003527FD">
        <w:rPr>
          <w:rFonts w:ascii="Arial" w:eastAsia="Times New Roman" w:hAnsi="Arial" w:cs="Arial"/>
          <w:sz w:val="24"/>
          <w:szCs w:val="24"/>
        </w:rPr>
        <w:tab/>
      </w:r>
      <w:r w:rsidR="00FD42CE" w:rsidRPr="003527FD">
        <w:rPr>
          <w:rFonts w:ascii="Arial" w:eastAsia="Times New Roman" w:hAnsi="Arial" w:cs="Arial"/>
          <w:sz w:val="24"/>
          <w:szCs w:val="24"/>
        </w:rPr>
        <w:t>The external party</w:t>
      </w:r>
      <w:r w:rsidRPr="003527FD">
        <w:rPr>
          <w:rFonts w:ascii="Arial" w:eastAsia="Times New Roman" w:hAnsi="Arial" w:cs="Arial"/>
          <w:sz w:val="24"/>
          <w:szCs w:val="24"/>
        </w:rPr>
        <w:t xml:space="preserve"> may not utilize Texas State’s federal tax identification number, other than as outlined in Section 0</w:t>
      </w:r>
      <w:r w:rsidR="00290520">
        <w:rPr>
          <w:rFonts w:ascii="Arial" w:eastAsia="Times New Roman" w:hAnsi="Arial" w:cs="Arial"/>
          <w:sz w:val="24"/>
          <w:szCs w:val="24"/>
        </w:rPr>
        <w:t>2</w:t>
      </w:r>
      <w:r w:rsidRPr="003527FD">
        <w:rPr>
          <w:rFonts w:ascii="Arial" w:eastAsia="Times New Roman" w:hAnsi="Arial" w:cs="Arial"/>
          <w:sz w:val="24"/>
          <w:szCs w:val="24"/>
        </w:rPr>
        <w:t>.05.</w:t>
      </w:r>
    </w:p>
    <w:p w14:paraId="287F5EAF" w14:textId="77777777" w:rsidR="00290520" w:rsidRDefault="00290520" w:rsidP="009D3A73">
      <w:pPr>
        <w:spacing w:after="0" w:line="240" w:lineRule="auto"/>
        <w:rPr>
          <w:rFonts w:ascii="Arial" w:eastAsia="Times New Roman" w:hAnsi="Arial" w:cs="Arial"/>
          <w:b/>
          <w:sz w:val="24"/>
          <w:szCs w:val="24"/>
        </w:rPr>
      </w:pPr>
    </w:p>
    <w:p w14:paraId="0982BE1C" w14:textId="4D2BE866" w:rsidR="00517649" w:rsidRPr="003527FD" w:rsidRDefault="00517649" w:rsidP="009D3A73">
      <w:pPr>
        <w:spacing w:after="0" w:line="240" w:lineRule="auto"/>
        <w:rPr>
          <w:rFonts w:ascii="Arial" w:eastAsia="Times New Roman" w:hAnsi="Arial" w:cs="Arial"/>
          <w:b/>
          <w:sz w:val="24"/>
          <w:szCs w:val="24"/>
        </w:rPr>
      </w:pPr>
      <w:r w:rsidRPr="003527FD">
        <w:rPr>
          <w:rFonts w:ascii="Arial" w:eastAsia="Times New Roman" w:hAnsi="Arial" w:cs="Arial"/>
          <w:b/>
          <w:sz w:val="24"/>
          <w:szCs w:val="24"/>
        </w:rPr>
        <w:t>0</w:t>
      </w:r>
      <w:r w:rsidR="00461C42">
        <w:rPr>
          <w:rFonts w:ascii="Arial" w:eastAsia="Times New Roman" w:hAnsi="Arial" w:cs="Arial"/>
          <w:b/>
          <w:sz w:val="24"/>
          <w:szCs w:val="24"/>
        </w:rPr>
        <w:t>3</w:t>
      </w:r>
      <w:r w:rsidRPr="003527FD">
        <w:rPr>
          <w:rFonts w:ascii="Arial" w:eastAsia="Times New Roman" w:hAnsi="Arial" w:cs="Arial"/>
          <w:b/>
          <w:sz w:val="24"/>
          <w:szCs w:val="24"/>
        </w:rPr>
        <w:t>.</w:t>
      </w:r>
      <w:r w:rsidRPr="003527FD">
        <w:rPr>
          <w:rFonts w:ascii="Arial" w:eastAsia="Times New Roman" w:hAnsi="Arial" w:cs="Arial"/>
          <w:b/>
          <w:sz w:val="24"/>
          <w:szCs w:val="24"/>
        </w:rPr>
        <w:tab/>
        <w:t xml:space="preserve">DEFINITIONS </w:t>
      </w:r>
    </w:p>
    <w:p w14:paraId="77C3F828" w14:textId="77777777" w:rsidR="00517649" w:rsidRPr="003527FD" w:rsidRDefault="00517649" w:rsidP="009D3A73">
      <w:pPr>
        <w:spacing w:after="0" w:line="240" w:lineRule="auto"/>
        <w:rPr>
          <w:rFonts w:ascii="Arial" w:eastAsia="Times New Roman" w:hAnsi="Arial" w:cs="Arial"/>
          <w:sz w:val="24"/>
          <w:szCs w:val="24"/>
        </w:rPr>
      </w:pPr>
      <w:r w:rsidRPr="003527FD">
        <w:rPr>
          <w:rFonts w:ascii="Arial" w:eastAsia="Times New Roman" w:hAnsi="Arial" w:cs="Arial"/>
          <w:sz w:val="24"/>
          <w:szCs w:val="24"/>
        </w:rPr>
        <w:t> </w:t>
      </w:r>
    </w:p>
    <w:p w14:paraId="34141B61" w14:textId="3D6DDBC5" w:rsidR="00517649" w:rsidRPr="00461C42"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3</w:t>
      </w:r>
      <w:r w:rsidRPr="003527FD">
        <w:rPr>
          <w:rFonts w:ascii="Arial" w:eastAsia="Times New Roman" w:hAnsi="Arial" w:cs="Arial"/>
          <w:sz w:val="24"/>
          <w:szCs w:val="24"/>
        </w:rPr>
        <w:t>.01</w:t>
      </w:r>
      <w:r w:rsidRPr="005E2C1B">
        <w:tab/>
      </w:r>
      <w:r w:rsidR="4F0ED505" w:rsidRPr="00461C42">
        <w:rPr>
          <w:rFonts w:ascii="Arial" w:hAnsi="Arial"/>
          <w:sz w:val="24"/>
        </w:rPr>
        <w:t>Custodial</w:t>
      </w:r>
      <w:r w:rsidRPr="00461C42">
        <w:rPr>
          <w:rFonts w:ascii="Arial" w:eastAsia="Times New Roman" w:hAnsi="Arial" w:cs="Arial"/>
          <w:sz w:val="24"/>
          <w:szCs w:val="24"/>
        </w:rPr>
        <w:t xml:space="preserve"> Funds</w:t>
      </w:r>
      <w:r w:rsidR="001F5E51" w:rsidRPr="00461C42">
        <w:rPr>
          <w:rFonts w:ascii="Arial" w:eastAsia="Times New Roman" w:hAnsi="Arial" w:cs="Arial"/>
          <w:sz w:val="24"/>
          <w:szCs w:val="24"/>
        </w:rPr>
        <w:t xml:space="preserve"> –</w:t>
      </w:r>
      <w:r w:rsidR="005A0C12" w:rsidRPr="00461C42">
        <w:rPr>
          <w:rFonts w:ascii="Arial" w:eastAsia="Times New Roman" w:hAnsi="Arial" w:cs="Arial"/>
          <w:sz w:val="24"/>
          <w:szCs w:val="24"/>
        </w:rPr>
        <w:t xml:space="preserve"> r</w:t>
      </w:r>
      <w:r w:rsidR="001F5E51" w:rsidRPr="00461C42">
        <w:rPr>
          <w:rFonts w:ascii="Arial" w:eastAsia="Times New Roman" w:hAnsi="Arial" w:cs="Arial"/>
          <w:sz w:val="24"/>
          <w:szCs w:val="24"/>
        </w:rPr>
        <w:t xml:space="preserve">esources </w:t>
      </w:r>
      <w:r w:rsidRPr="00461C42">
        <w:rPr>
          <w:rFonts w:ascii="Arial" w:eastAsia="Times New Roman" w:hAnsi="Arial" w:cs="Arial"/>
          <w:sz w:val="24"/>
          <w:szCs w:val="24"/>
        </w:rPr>
        <w:t>held by Texas State as a custodian or fiscal agent for others, such as student organizations, professional associations, faculty or staff organizations, or individual faculty or staff members. Although these funds are spent consistent with or in support of the mission of Texas State, they are not available to support Texas State’s programs.</w:t>
      </w:r>
    </w:p>
    <w:p w14:paraId="026B3408" w14:textId="77777777" w:rsidR="00517649" w:rsidRPr="00461C42" w:rsidRDefault="00517649" w:rsidP="009D3A73">
      <w:pPr>
        <w:spacing w:after="0" w:line="240" w:lineRule="auto"/>
        <w:ind w:left="1440" w:hanging="720"/>
        <w:rPr>
          <w:rFonts w:ascii="Arial" w:eastAsia="Times New Roman" w:hAnsi="Arial" w:cs="Arial"/>
          <w:sz w:val="24"/>
          <w:szCs w:val="24"/>
        </w:rPr>
      </w:pPr>
      <w:r w:rsidRPr="00461C42">
        <w:rPr>
          <w:rFonts w:ascii="Arial" w:eastAsia="Times New Roman" w:hAnsi="Arial" w:cs="Arial"/>
          <w:sz w:val="24"/>
          <w:szCs w:val="24"/>
        </w:rPr>
        <w:t> </w:t>
      </w:r>
    </w:p>
    <w:p w14:paraId="65B7B793" w14:textId="719C3ECD" w:rsidR="00517649" w:rsidRPr="00461C42" w:rsidRDefault="00517649" w:rsidP="009D3A73">
      <w:pPr>
        <w:spacing w:after="0" w:line="240" w:lineRule="auto"/>
        <w:ind w:left="1440" w:hanging="720"/>
        <w:rPr>
          <w:rFonts w:ascii="Arial" w:eastAsia="Times New Roman" w:hAnsi="Arial" w:cs="Arial"/>
          <w:sz w:val="24"/>
          <w:szCs w:val="24"/>
        </w:rPr>
      </w:pPr>
      <w:r w:rsidRPr="00461C42">
        <w:rPr>
          <w:rFonts w:ascii="Arial" w:eastAsia="Times New Roman" w:hAnsi="Arial" w:cs="Arial"/>
          <w:sz w:val="24"/>
          <w:szCs w:val="24"/>
        </w:rPr>
        <w:t>0</w:t>
      </w:r>
      <w:r w:rsidR="00461C42">
        <w:rPr>
          <w:rFonts w:ascii="Arial" w:eastAsia="Times New Roman" w:hAnsi="Arial" w:cs="Arial"/>
          <w:sz w:val="24"/>
          <w:szCs w:val="24"/>
        </w:rPr>
        <w:t>3</w:t>
      </w:r>
      <w:r w:rsidRPr="00461C42">
        <w:rPr>
          <w:rFonts w:ascii="Arial" w:eastAsia="Times New Roman" w:hAnsi="Arial" w:cs="Arial"/>
          <w:sz w:val="24"/>
          <w:szCs w:val="24"/>
        </w:rPr>
        <w:t>.02</w:t>
      </w:r>
      <w:r w:rsidRPr="00461C42">
        <w:tab/>
      </w:r>
      <w:r w:rsidR="1353D9E3" w:rsidRPr="00461C42">
        <w:rPr>
          <w:rFonts w:ascii="Arial" w:hAnsi="Arial"/>
          <w:sz w:val="24"/>
        </w:rPr>
        <w:t>Custodial</w:t>
      </w:r>
      <w:r w:rsidRPr="00461C42">
        <w:rPr>
          <w:rFonts w:ascii="Arial" w:eastAsia="Times New Roman" w:hAnsi="Arial" w:cs="Arial"/>
          <w:sz w:val="24"/>
          <w:szCs w:val="24"/>
        </w:rPr>
        <w:t xml:space="preserve"> Fund Transactions</w:t>
      </w:r>
      <w:r w:rsidR="001F5E51" w:rsidRPr="00461C42">
        <w:rPr>
          <w:rFonts w:ascii="Arial" w:eastAsia="Times New Roman" w:hAnsi="Arial" w:cs="Arial"/>
          <w:sz w:val="24"/>
          <w:szCs w:val="24"/>
        </w:rPr>
        <w:t xml:space="preserve"> –</w:t>
      </w:r>
      <w:r w:rsidR="005A0C12" w:rsidRPr="00461C42">
        <w:rPr>
          <w:rFonts w:ascii="Arial" w:eastAsia="Times New Roman" w:hAnsi="Arial" w:cs="Arial"/>
          <w:sz w:val="24"/>
          <w:szCs w:val="24"/>
        </w:rPr>
        <w:t xml:space="preserve"> c</w:t>
      </w:r>
      <w:r w:rsidR="001F5E51" w:rsidRPr="00461C42">
        <w:rPr>
          <w:rFonts w:ascii="Arial" w:eastAsia="Times New Roman" w:hAnsi="Arial" w:cs="Arial"/>
          <w:sz w:val="24"/>
          <w:szCs w:val="24"/>
        </w:rPr>
        <w:t xml:space="preserve">harges </w:t>
      </w:r>
      <w:r w:rsidRPr="00461C42">
        <w:rPr>
          <w:rFonts w:ascii="Arial" w:eastAsia="Times New Roman" w:hAnsi="Arial" w:cs="Arial"/>
          <w:sz w:val="24"/>
          <w:szCs w:val="24"/>
        </w:rPr>
        <w:t>or credits to the individual accounts</w:t>
      </w:r>
      <w:r w:rsidR="5979253A" w:rsidRPr="00461C42">
        <w:rPr>
          <w:rFonts w:ascii="Arial" w:hAnsi="Arial"/>
          <w:sz w:val="24"/>
        </w:rPr>
        <w:t>, which</w:t>
      </w:r>
      <w:r w:rsidRPr="00461C42">
        <w:rPr>
          <w:rFonts w:ascii="Arial" w:eastAsia="Times New Roman" w:hAnsi="Arial" w:cs="Arial"/>
          <w:sz w:val="24"/>
          <w:szCs w:val="24"/>
        </w:rPr>
        <w:t xml:space="preserve"> are </w:t>
      </w:r>
      <w:r w:rsidR="2FE96E37" w:rsidRPr="00461C42">
        <w:rPr>
          <w:rFonts w:ascii="Arial" w:hAnsi="Arial"/>
          <w:sz w:val="24"/>
        </w:rPr>
        <w:t>reported separately from</w:t>
      </w:r>
      <w:r w:rsidRPr="00461C42">
        <w:rPr>
          <w:rFonts w:ascii="Arial" w:eastAsia="Times New Roman" w:hAnsi="Arial" w:cs="Arial"/>
          <w:sz w:val="24"/>
          <w:szCs w:val="24"/>
        </w:rPr>
        <w:t xml:space="preserve"> the revenues and expenses of Texas State.</w:t>
      </w:r>
    </w:p>
    <w:p w14:paraId="540A63BC" w14:textId="77777777" w:rsidR="00517649" w:rsidRPr="00461C42" w:rsidRDefault="00517649" w:rsidP="009D3A73">
      <w:pPr>
        <w:spacing w:after="0" w:line="240" w:lineRule="auto"/>
        <w:ind w:left="1440" w:hanging="720"/>
        <w:rPr>
          <w:rFonts w:ascii="Arial" w:eastAsia="Times New Roman" w:hAnsi="Arial" w:cs="Arial"/>
          <w:sz w:val="24"/>
          <w:szCs w:val="24"/>
        </w:rPr>
      </w:pPr>
      <w:r w:rsidRPr="00461C42">
        <w:rPr>
          <w:rFonts w:ascii="Arial" w:eastAsia="Times New Roman" w:hAnsi="Arial" w:cs="Arial"/>
          <w:sz w:val="24"/>
          <w:szCs w:val="24"/>
        </w:rPr>
        <w:t> </w:t>
      </w:r>
    </w:p>
    <w:p w14:paraId="2DA11244" w14:textId="459D807C" w:rsidR="00517649" w:rsidRPr="00461C42" w:rsidRDefault="00517649" w:rsidP="009D3A73">
      <w:pPr>
        <w:spacing w:after="0" w:line="240" w:lineRule="auto"/>
        <w:ind w:left="1440" w:hanging="720"/>
        <w:rPr>
          <w:rFonts w:ascii="Arial" w:eastAsia="Times New Roman" w:hAnsi="Arial" w:cs="Arial"/>
          <w:sz w:val="24"/>
          <w:szCs w:val="24"/>
        </w:rPr>
      </w:pPr>
      <w:r w:rsidRPr="00461C42">
        <w:rPr>
          <w:rFonts w:ascii="Arial" w:eastAsia="Times New Roman" w:hAnsi="Arial" w:cs="Arial"/>
          <w:sz w:val="24"/>
          <w:szCs w:val="24"/>
        </w:rPr>
        <w:t>0</w:t>
      </w:r>
      <w:r w:rsidR="00461C42">
        <w:rPr>
          <w:rFonts w:ascii="Arial" w:eastAsia="Times New Roman" w:hAnsi="Arial" w:cs="Arial"/>
          <w:sz w:val="24"/>
          <w:szCs w:val="24"/>
        </w:rPr>
        <w:t>3</w:t>
      </w:r>
      <w:r w:rsidRPr="00461C42">
        <w:rPr>
          <w:rFonts w:ascii="Arial" w:eastAsia="Times New Roman" w:hAnsi="Arial" w:cs="Arial"/>
          <w:sz w:val="24"/>
          <w:szCs w:val="24"/>
        </w:rPr>
        <w:t>.03</w:t>
      </w:r>
      <w:r w:rsidRPr="00461C42">
        <w:rPr>
          <w:rFonts w:ascii="Arial" w:eastAsia="Times New Roman" w:hAnsi="Arial" w:cs="Arial"/>
          <w:sz w:val="24"/>
          <w:szCs w:val="24"/>
        </w:rPr>
        <w:tab/>
        <w:t>External Party</w:t>
      </w:r>
      <w:r w:rsidR="005A0C12" w:rsidRPr="00461C42">
        <w:rPr>
          <w:rFonts w:ascii="Arial" w:eastAsia="Times New Roman" w:hAnsi="Arial" w:cs="Arial"/>
          <w:sz w:val="24"/>
          <w:szCs w:val="24"/>
        </w:rPr>
        <w:t xml:space="preserve"> – an </w:t>
      </w:r>
      <w:r w:rsidRPr="00461C42">
        <w:rPr>
          <w:rFonts w:ascii="Arial" w:eastAsia="Times New Roman" w:hAnsi="Arial" w:cs="Arial"/>
          <w:sz w:val="24"/>
          <w:szCs w:val="24"/>
        </w:rPr>
        <w:t>entity that is legally separate from Texas State, acts on its own behalf, is not controlled by Texas State, and is funded from sources other than Texas State. The entity may or may not have a taxpayer identification number.</w:t>
      </w:r>
    </w:p>
    <w:p w14:paraId="174694EB" w14:textId="77777777" w:rsidR="00DC5A0F" w:rsidRPr="00461C42" w:rsidRDefault="00DC5A0F" w:rsidP="009D3A73">
      <w:pPr>
        <w:spacing w:after="0" w:line="240" w:lineRule="auto"/>
        <w:ind w:left="1440" w:hanging="720"/>
        <w:rPr>
          <w:rFonts w:ascii="Arial" w:eastAsia="Times New Roman" w:hAnsi="Arial" w:cs="Arial"/>
          <w:sz w:val="24"/>
          <w:szCs w:val="24"/>
        </w:rPr>
      </w:pPr>
    </w:p>
    <w:p w14:paraId="09CBC986" w14:textId="10E922B3" w:rsidR="00DC5A0F" w:rsidRPr="00461C42" w:rsidRDefault="00DC5A0F" w:rsidP="009D3A73">
      <w:pPr>
        <w:spacing w:after="0" w:line="240" w:lineRule="auto"/>
        <w:ind w:left="1440" w:hanging="720"/>
        <w:rPr>
          <w:rFonts w:ascii="Arial" w:eastAsia="Times New Roman" w:hAnsi="Arial" w:cs="Arial"/>
          <w:sz w:val="24"/>
          <w:szCs w:val="24"/>
        </w:rPr>
      </w:pPr>
      <w:r w:rsidRPr="00461C42">
        <w:rPr>
          <w:rFonts w:ascii="Arial" w:eastAsia="Times New Roman" w:hAnsi="Arial" w:cs="Arial"/>
          <w:sz w:val="24"/>
          <w:szCs w:val="24"/>
        </w:rPr>
        <w:t>0</w:t>
      </w:r>
      <w:r w:rsidR="00461C42">
        <w:rPr>
          <w:rFonts w:ascii="Arial" w:eastAsia="Times New Roman" w:hAnsi="Arial" w:cs="Arial"/>
          <w:sz w:val="24"/>
          <w:szCs w:val="24"/>
        </w:rPr>
        <w:t>3</w:t>
      </w:r>
      <w:r w:rsidRPr="00461C42">
        <w:rPr>
          <w:rFonts w:ascii="Arial" w:eastAsia="Times New Roman" w:hAnsi="Arial" w:cs="Arial"/>
          <w:sz w:val="24"/>
          <w:szCs w:val="24"/>
        </w:rPr>
        <w:t>.04</w:t>
      </w:r>
      <w:r w:rsidRPr="00461C42">
        <w:rPr>
          <w:rFonts w:ascii="Arial" w:eastAsia="Times New Roman" w:hAnsi="Arial" w:cs="Arial"/>
          <w:sz w:val="24"/>
          <w:szCs w:val="24"/>
        </w:rPr>
        <w:tab/>
        <w:t>Third</w:t>
      </w:r>
      <w:r w:rsidR="001F5E51" w:rsidRPr="00461C42">
        <w:rPr>
          <w:rFonts w:ascii="Arial" w:eastAsia="Times New Roman" w:hAnsi="Arial" w:cs="Arial"/>
          <w:sz w:val="24"/>
          <w:szCs w:val="24"/>
        </w:rPr>
        <w:t>-</w:t>
      </w:r>
      <w:r w:rsidRPr="00461C42">
        <w:rPr>
          <w:rFonts w:ascii="Arial" w:eastAsia="Times New Roman" w:hAnsi="Arial" w:cs="Arial"/>
          <w:sz w:val="24"/>
          <w:szCs w:val="24"/>
        </w:rPr>
        <w:t>Party Scholarship</w:t>
      </w:r>
      <w:r w:rsidR="005A0C12" w:rsidRPr="00461C42">
        <w:rPr>
          <w:rFonts w:ascii="Arial" w:eastAsia="Times New Roman" w:hAnsi="Arial" w:cs="Arial"/>
          <w:sz w:val="24"/>
          <w:szCs w:val="24"/>
        </w:rPr>
        <w:t xml:space="preserve"> – a </w:t>
      </w:r>
      <w:r w:rsidRPr="00461C42">
        <w:rPr>
          <w:rFonts w:ascii="Arial" w:eastAsia="Times New Roman" w:hAnsi="Arial" w:cs="Arial"/>
          <w:sz w:val="24"/>
          <w:szCs w:val="24"/>
        </w:rPr>
        <w:t>scholarship awarded to a Texas State student by an external entity. Texas State has no control over the award process and will only receive the funds on behalf of the student and disburse to the student.</w:t>
      </w:r>
    </w:p>
    <w:p w14:paraId="69FEDE76" w14:textId="77777777" w:rsidR="00DC5A0F" w:rsidRPr="003527FD" w:rsidRDefault="00DC5A0F" w:rsidP="009D3A73">
      <w:pPr>
        <w:spacing w:after="0" w:line="240" w:lineRule="auto"/>
        <w:ind w:left="1440" w:hanging="720"/>
        <w:rPr>
          <w:rFonts w:ascii="Arial" w:eastAsia="Times New Roman" w:hAnsi="Arial" w:cs="Arial"/>
          <w:sz w:val="24"/>
          <w:szCs w:val="24"/>
        </w:rPr>
      </w:pPr>
    </w:p>
    <w:p w14:paraId="71A94B53" w14:textId="79B8E553" w:rsidR="00517649" w:rsidRPr="003527FD" w:rsidRDefault="00517649" w:rsidP="009D3A73">
      <w:pPr>
        <w:spacing w:after="0" w:line="240" w:lineRule="auto"/>
        <w:rPr>
          <w:rFonts w:ascii="Arial" w:eastAsia="Times New Roman" w:hAnsi="Arial" w:cs="Arial"/>
          <w:b/>
          <w:sz w:val="24"/>
          <w:szCs w:val="24"/>
        </w:rPr>
      </w:pPr>
      <w:r w:rsidRPr="003527FD">
        <w:rPr>
          <w:rFonts w:ascii="Arial" w:eastAsia="Times New Roman" w:hAnsi="Arial" w:cs="Arial"/>
          <w:sz w:val="24"/>
          <w:szCs w:val="24"/>
        </w:rPr>
        <w:t> </w:t>
      </w:r>
      <w:r w:rsidRPr="003527FD">
        <w:rPr>
          <w:rFonts w:ascii="Arial" w:eastAsia="Times New Roman" w:hAnsi="Arial" w:cs="Arial"/>
          <w:b/>
          <w:sz w:val="24"/>
          <w:szCs w:val="24"/>
        </w:rPr>
        <w:t>0</w:t>
      </w:r>
      <w:r w:rsidR="00461C42">
        <w:rPr>
          <w:rFonts w:ascii="Arial" w:eastAsia="Times New Roman" w:hAnsi="Arial" w:cs="Arial"/>
          <w:b/>
          <w:sz w:val="24"/>
          <w:szCs w:val="24"/>
        </w:rPr>
        <w:t>4</w:t>
      </w:r>
      <w:r w:rsidRPr="003527FD">
        <w:rPr>
          <w:rFonts w:ascii="Arial" w:eastAsia="Times New Roman" w:hAnsi="Arial" w:cs="Arial"/>
          <w:b/>
          <w:sz w:val="24"/>
          <w:szCs w:val="24"/>
        </w:rPr>
        <w:t>.</w:t>
      </w:r>
      <w:r w:rsidRPr="005E2C1B">
        <w:tab/>
      </w:r>
      <w:r w:rsidRPr="003527FD">
        <w:rPr>
          <w:rFonts w:ascii="Arial" w:eastAsia="Times New Roman" w:hAnsi="Arial" w:cs="Arial"/>
          <w:b/>
          <w:sz w:val="24"/>
          <w:szCs w:val="24"/>
        </w:rPr>
        <w:t xml:space="preserve">PROCEDURES FOR ESTABLISHING </w:t>
      </w:r>
      <w:r w:rsidRPr="0006503E">
        <w:rPr>
          <w:rFonts w:ascii="Arial" w:hAnsi="Arial"/>
          <w:b/>
          <w:sz w:val="24"/>
        </w:rPr>
        <w:t>A</w:t>
      </w:r>
      <w:r w:rsidR="03011F44" w:rsidRPr="0006503E">
        <w:rPr>
          <w:rFonts w:ascii="Arial" w:hAnsi="Arial"/>
          <w:b/>
          <w:sz w:val="24"/>
        </w:rPr>
        <w:t xml:space="preserve"> CUSTODIAL</w:t>
      </w:r>
      <w:r w:rsidRPr="003527FD">
        <w:rPr>
          <w:rFonts w:ascii="Arial" w:eastAsia="Times New Roman" w:hAnsi="Arial" w:cs="Arial"/>
          <w:b/>
          <w:sz w:val="24"/>
          <w:szCs w:val="24"/>
        </w:rPr>
        <w:t xml:space="preserve"> FUND </w:t>
      </w:r>
    </w:p>
    <w:p w14:paraId="06BBB607" w14:textId="77777777" w:rsidR="00517649" w:rsidRPr="003527FD" w:rsidRDefault="00517649" w:rsidP="009D3A73">
      <w:pPr>
        <w:spacing w:after="0" w:line="240" w:lineRule="auto"/>
        <w:rPr>
          <w:rFonts w:ascii="Arial" w:eastAsia="Times New Roman" w:hAnsi="Arial" w:cs="Arial"/>
          <w:sz w:val="24"/>
          <w:szCs w:val="24"/>
        </w:rPr>
      </w:pPr>
      <w:r w:rsidRPr="003527FD">
        <w:rPr>
          <w:rFonts w:ascii="Arial" w:eastAsia="Times New Roman" w:hAnsi="Arial" w:cs="Arial"/>
          <w:sz w:val="24"/>
          <w:szCs w:val="24"/>
        </w:rPr>
        <w:t> </w:t>
      </w:r>
    </w:p>
    <w:p w14:paraId="22073A98" w14:textId="7C09ADA6" w:rsidR="00517649"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4</w:t>
      </w:r>
      <w:r w:rsidRPr="003527FD">
        <w:rPr>
          <w:rFonts w:ascii="Arial" w:eastAsia="Times New Roman" w:hAnsi="Arial" w:cs="Arial"/>
          <w:sz w:val="24"/>
          <w:szCs w:val="24"/>
        </w:rPr>
        <w:t>.01</w:t>
      </w:r>
      <w:r w:rsidRPr="005E2C1B">
        <w:tab/>
      </w:r>
      <w:r w:rsidRPr="003527FD">
        <w:rPr>
          <w:rFonts w:ascii="Arial" w:eastAsia="Times New Roman" w:hAnsi="Arial" w:cs="Arial"/>
          <w:sz w:val="24"/>
          <w:szCs w:val="24"/>
        </w:rPr>
        <w:t xml:space="preserve">Requests for a new </w:t>
      </w:r>
      <w:r w:rsidR="662A1EEB" w:rsidRPr="0006503E">
        <w:rPr>
          <w:rFonts w:ascii="Arial" w:hAnsi="Arial"/>
          <w:sz w:val="24"/>
        </w:rPr>
        <w:t>custodial</w:t>
      </w:r>
      <w:r w:rsidRPr="003527FD">
        <w:rPr>
          <w:rFonts w:ascii="Arial" w:eastAsia="Times New Roman" w:hAnsi="Arial" w:cs="Arial"/>
          <w:sz w:val="24"/>
          <w:szCs w:val="24"/>
        </w:rPr>
        <w:t xml:space="preserve"> fund are </w:t>
      </w:r>
      <w:r w:rsidR="00D262D5" w:rsidRPr="003527FD">
        <w:rPr>
          <w:rFonts w:ascii="Arial" w:eastAsia="Times New Roman" w:hAnsi="Arial" w:cs="Arial"/>
          <w:sz w:val="24"/>
          <w:szCs w:val="24"/>
        </w:rPr>
        <w:t>processed through Financial Reporting &amp; Analysis</w:t>
      </w:r>
      <w:r w:rsidRPr="003527FD">
        <w:rPr>
          <w:rFonts w:ascii="Arial" w:eastAsia="Times New Roman" w:hAnsi="Arial" w:cs="Arial"/>
          <w:sz w:val="24"/>
          <w:szCs w:val="24"/>
        </w:rPr>
        <w:t>.</w:t>
      </w:r>
      <w:r w:rsidR="00D262D5" w:rsidRPr="003527FD">
        <w:rPr>
          <w:rFonts w:ascii="Arial" w:eastAsia="Times New Roman" w:hAnsi="Arial" w:cs="Arial"/>
          <w:sz w:val="24"/>
          <w:szCs w:val="24"/>
        </w:rPr>
        <w:t xml:space="preserve"> </w:t>
      </w:r>
      <w:hyperlink r:id="rId15">
        <w:r w:rsidR="00D262D5" w:rsidRPr="0006503E">
          <w:rPr>
            <w:rStyle w:val="Hyperlink"/>
            <w:rFonts w:ascii="Arial" w:hAnsi="Arial"/>
            <w:sz w:val="24"/>
          </w:rPr>
          <w:t xml:space="preserve">Account </w:t>
        </w:r>
        <w:r w:rsidR="00290520">
          <w:rPr>
            <w:rStyle w:val="Hyperlink"/>
            <w:rFonts w:ascii="Arial" w:hAnsi="Arial"/>
            <w:sz w:val="24"/>
          </w:rPr>
          <w:t>m</w:t>
        </w:r>
        <w:r w:rsidR="00D262D5" w:rsidRPr="0006503E">
          <w:rPr>
            <w:rStyle w:val="Hyperlink"/>
            <w:rFonts w:ascii="Arial" w:hAnsi="Arial"/>
            <w:sz w:val="24"/>
          </w:rPr>
          <w:t xml:space="preserve">aintenance </w:t>
        </w:r>
        <w:r w:rsidR="00290520">
          <w:rPr>
            <w:rStyle w:val="Hyperlink"/>
            <w:rFonts w:ascii="Arial" w:hAnsi="Arial"/>
            <w:sz w:val="24"/>
          </w:rPr>
          <w:t>f</w:t>
        </w:r>
        <w:r w:rsidR="00D262D5" w:rsidRPr="0006503E">
          <w:rPr>
            <w:rStyle w:val="Hyperlink"/>
            <w:rFonts w:ascii="Arial" w:hAnsi="Arial"/>
            <w:sz w:val="24"/>
          </w:rPr>
          <w:t>orms</w:t>
        </w:r>
      </w:hyperlink>
      <w:r w:rsidR="00D262D5" w:rsidRPr="003527FD">
        <w:rPr>
          <w:rFonts w:ascii="Arial" w:eastAsia="Times New Roman" w:hAnsi="Arial" w:cs="Arial"/>
          <w:sz w:val="24"/>
          <w:szCs w:val="24"/>
        </w:rPr>
        <w:t xml:space="preserve"> may be found on the Financial Reporting &amp; Analysis website. Questions may be directed to </w:t>
      </w:r>
      <w:hyperlink r:id="rId16" w:history="1">
        <w:r w:rsidR="00290520" w:rsidRPr="00B8299B">
          <w:rPr>
            <w:rStyle w:val="Hyperlink"/>
            <w:rFonts w:ascii="Arial" w:eastAsia="Times New Roman" w:hAnsi="Arial" w:cs="Arial"/>
            <w:sz w:val="24"/>
            <w:szCs w:val="24"/>
          </w:rPr>
          <w:t>financialreporting@txstate.edu</w:t>
        </w:r>
      </w:hyperlink>
      <w:r w:rsidR="00D262D5" w:rsidRPr="003527FD">
        <w:rPr>
          <w:rFonts w:ascii="Arial" w:eastAsia="Times New Roman" w:hAnsi="Arial" w:cs="Arial"/>
          <w:sz w:val="24"/>
          <w:szCs w:val="24"/>
        </w:rPr>
        <w:t>.</w:t>
      </w:r>
    </w:p>
    <w:p w14:paraId="1A57A3B5" w14:textId="77777777" w:rsidR="00D343A1" w:rsidRPr="003527FD" w:rsidRDefault="00D343A1" w:rsidP="009D3A73">
      <w:pPr>
        <w:spacing w:after="0" w:line="240" w:lineRule="auto"/>
        <w:ind w:left="1440" w:hanging="720"/>
        <w:rPr>
          <w:rFonts w:ascii="Arial" w:eastAsia="Times New Roman" w:hAnsi="Arial" w:cs="Arial"/>
          <w:sz w:val="24"/>
          <w:szCs w:val="24"/>
        </w:rPr>
      </w:pPr>
    </w:p>
    <w:p w14:paraId="7D71FFB5" w14:textId="77777777" w:rsidR="007008A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4</w:t>
      </w:r>
      <w:r w:rsidRPr="003527FD">
        <w:rPr>
          <w:rFonts w:ascii="Arial" w:eastAsia="Times New Roman" w:hAnsi="Arial" w:cs="Arial"/>
          <w:sz w:val="24"/>
          <w:szCs w:val="24"/>
        </w:rPr>
        <w:t>.02</w:t>
      </w:r>
      <w:r w:rsidRPr="005E2C1B">
        <w:tab/>
      </w:r>
      <w:r w:rsidRPr="003527FD">
        <w:rPr>
          <w:rFonts w:ascii="Arial" w:eastAsia="Times New Roman" w:hAnsi="Arial" w:cs="Arial"/>
          <w:sz w:val="24"/>
          <w:szCs w:val="24"/>
        </w:rPr>
        <w:t>The completed form and supporting documentation</w:t>
      </w:r>
      <w:r w:rsidR="69A737E1" w:rsidRPr="0006503E">
        <w:rPr>
          <w:rFonts w:ascii="Arial" w:hAnsi="Arial"/>
          <w:sz w:val="24"/>
        </w:rPr>
        <w:t>, including means of di</w:t>
      </w:r>
      <w:r w:rsidR="5ECD2A5E" w:rsidRPr="0006503E">
        <w:rPr>
          <w:rFonts w:ascii="Arial" w:hAnsi="Arial"/>
          <w:sz w:val="24"/>
        </w:rPr>
        <w:t>s</w:t>
      </w:r>
      <w:r w:rsidR="69A737E1" w:rsidRPr="0006503E">
        <w:rPr>
          <w:rFonts w:ascii="Arial" w:hAnsi="Arial"/>
          <w:sz w:val="24"/>
        </w:rPr>
        <w:t>position of residual balances,</w:t>
      </w:r>
      <w:r w:rsidRPr="003527FD">
        <w:rPr>
          <w:rFonts w:ascii="Arial" w:eastAsia="Times New Roman" w:hAnsi="Arial" w:cs="Arial"/>
          <w:sz w:val="24"/>
          <w:szCs w:val="24"/>
        </w:rPr>
        <w:t xml:space="preserve"> must be approved by one of the following: </w:t>
      </w:r>
    </w:p>
    <w:p w14:paraId="3E8C8E92" w14:textId="77777777" w:rsidR="007008AD" w:rsidRDefault="007008AD" w:rsidP="009D3A73">
      <w:pPr>
        <w:spacing w:after="0" w:line="240" w:lineRule="auto"/>
        <w:ind w:left="1440" w:hanging="720"/>
        <w:rPr>
          <w:rFonts w:ascii="Arial" w:eastAsia="Times New Roman" w:hAnsi="Arial" w:cs="Arial"/>
          <w:sz w:val="24"/>
          <w:szCs w:val="24"/>
        </w:rPr>
      </w:pPr>
    </w:p>
    <w:p w14:paraId="71DA2100" w14:textId="77777777" w:rsidR="007008AD" w:rsidRDefault="007008AD" w:rsidP="009D3A73">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a. </w:t>
      </w:r>
      <w:r w:rsidR="00517649" w:rsidRPr="003527FD">
        <w:rPr>
          <w:rFonts w:ascii="Arial" w:eastAsia="Times New Roman" w:hAnsi="Arial" w:cs="Arial"/>
          <w:sz w:val="24"/>
          <w:szCs w:val="24"/>
        </w:rPr>
        <w:t xml:space="preserve">the requestor’s divisional cabinet </w:t>
      </w:r>
      <w:proofErr w:type="gramStart"/>
      <w:r w:rsidR="00517649" w:rsidRPr="003527FD">
        <w:rPr>
          <w:rFonts w:ascii="Arial" w:eastAsia="Times New Roman" w:hAnsi="Arial" w:cs="Arial"/>
          <w:sz w:val="24"/>
          <w:szCs w:val="24"/>
        </w:rPr>
        <w:t>officer</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01123B46" w14:textId="77777777" w:rsidR="007008AD" w:rsidRDefault="007008AD" w:rsidP="009D3A73">
      <w:pPr>
        <w:spacing w:after="0" w:line="240" w:lineRule="auto"/>
        <w:ind w:left="1440" w:hanging="720"/>
        <w:rPr>
          <w:rFonts w:ascii="Arial" w:eastAsia="Times New Roman" w:hAnsi="Arial" w:cs="Arial"/>
          <w:sz w:val="24"/>
          <w:szCs w:val="24"/>
        </w:rPr>
      </w:pPr>
    </w:p>
    <w:p w14:paraId="765E1B3C" w14:textId="77777777" w:rsidR="007008AD" w:rsidRDefault="007008AD" w:rsidP="007008AD">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sidR="00517649" w:rsidRPr="003527FD">
        <w:rPr>
          <w:rFonts w:ascii="Arial" w:eastAsia="Times New Roman" w:hAnsi="Arial" w:cs="Arial"/>
          <w:sz w:val="24"/>
          <w:szCs w:val="24"/>
        </w:rPr>
        <w:t xml:space="preserve">an academic </w:t>
      </w:r>
      <w:proofErr w:type="gramStart"/>
      <w:r w:rsidR="00517649" w:rsidRPr="003527FD">
        <w:rPr>
          <w:rFonts w:ascii="Arial" w:eastAsia="Times New Roman" w:hAnsi="Arial" w:cs="Arial"/>
          <w:sz w:val="24"/>
          <w:szCs w:val="24"/>
        </w:rPr>
        <w:t>dean</w:t>
      </w:r>
      <w:r>
        <w:rPr>
          <w:rFonts w:ascii="Arial" w:eastAsia="Times New Roman" w:hAnsi="Arial" w:cs="Arial"/>
          <w:sz w:val="24"/>
          <w:szCs w:val="24"/>
        </w:rPr>
        <w:t>;</w:t>
      </w:r>
      <w:proofErr w:type="gramEnd"/>
      <w:r>
        <w:rPr>
          <w:rFonts w:ascii="Arial" w:eastAsia="Times New Roman" w:hAnsi="Arial" w:cs="Arial"/>
          <w:sz w:val="24"/>
          <w:szCs w:val="24"/>
        </w:rPr>
        <w:t xml:space="preserve"> </w:t>
      </w:r>
      <w:r w:rsidR="00517649" w:rsidRPr="003527FD">
        <w:rPr>
          <w:rFonts w:ascii="Arial" w:eastAsia="Times New Roman" w:hAnsi="Arial" w:cs="Arial"/>
          <w:sz w:val="24"/>
          <w:szCs w:val="24"/>
        </w:rPr>
        <w:t xml:space="preserve"> </w:t>
      </w:r>
    </w:p>
    <w:p w14:paraId="4534234D" w14:textId="77777777" w:rsidR="007008AD" w:rsidRDefault="007008AD" w:rsidP="007008AD">
      <w:pPr>
        <w:spacing w:after="0" w:line="240" w:lineRule="auto"/>
        <w:ind w:left="1800" w:hanging="360"/>
        <w:rPr>
          <w:rFonts w:ascii="Arial" w:eastAsia="Times New Roman" w:hAnsi="Arial" w:cs="Arial"/>
          <w:sz w:val="24"/>
          <w:szCs w:val="24"/>
        </w:rPr>
      </w:pPr>
    </w:p>
    <w:p w14:paraId="25C3F482" w14:textId="77777777" w:rsidR="007008AD" w:rsidRDefault="007008AD" w:rsidP="007008AD">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sidR="00517649" w:rsidRPr="003527FD">
        <w:rPr>
          <w:rFonts w:ascii="Arial" w:eastAsia="Times New Roman" w:hAnsi="Arial" w:cs="Arial"/>
          <w:sz w:val="24"/>
          <w:szCs w:val="24"/>
        </w:rPr>
        <w:t xml:space="preserve">or the dean of Students. </w:t>
      </w:r>
    </w:p>
    <w:p w14:paraId="769874AA" w14:textId="77777777" w:rsidR="007008AD" w:rsidRDefault="007008AD" w:rsidP="007008AD">
      <w:pPr>
        <w:spacing w:after="0" w:line="240" w:lineRule="auto"/>
        <w:ind w:left="1800" w:hanging="360"/>
        <w:rPr>
          <w:rFonts w:ascii="Arial" w:eastAsia="Times New Roman" w:hAnsi="Arial" w:cs="Arial"/>
          <w:sz w:val="24"/>
          <w:szCs w:val="24"/>
        </w:rPr>
      </w:pPr>
    </w:p>
    <w:p w14:paraId="0A5FA26D" w14:textId="7CE4F503" w:rsidR="00517649" w:rsidRPr="003527FD" w:rsidRDefault="00517649" w:rsidP="00F60CD6">
      <w:pPr>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 xml:space="preserve">Additionally, the </w:t>
      </w:r>
      <w:r w:rsidR="00F329A4" w:rsidRPr="003527FD">
        <w:rPr>
          <w:rFonts w:ascii="Arial" w:eastAsia="Times New Roman" w:hAnsi="Arial" w:cs="Arial"/>
          <w:sz w:val="24"/>
          <w:szCs w:val="24"/>
        </w:rPr>
        <w:t>d</w:t>
      </w:r>
      <w:r w:rsidR="00E17498" w:rsidRPr="003527FD">
        <w:rPr>
          <w:rFonts w:ascii="Arial" w:eastAsia="Times New Roman" w:hAnsi="Arial" w:cs="Arial"/>
          <w:sz w:val="24"/>
          <w:szCs w:val="24"/>
        </w:rPr>
        <w:t>irector of Accounting</w:t>
      </w:r>
      <w:r w:rsidRPr="003527FD">
        <w:rPr>
          <w:rFonts w:ascii="Arial" w:eastAsia="Times New Roman" w:hAnsi="Arial" w:cs="Arial"/>
          <w:sz w:val="24"/>
          <w:szCs w:val="24"/>
        </w:rPr>
        <w:t xml:space="preserve">, the </w:t>
      </w:r>
      <w:r w:rsidR="00DC5A0F" w:rsidRPr="003527FD">
        <w:rPr>
          <w:rFonts w:ascii="Arial" w:eastAsia="Times New Roman" w:hAnsi="Arial" w:cs="Arial"/>
          <w:sz w:val="24"/>
          <w:szCs w:val="24"/>
        </w:rPr>
        <w:t>AVPFS</w:t>
      </w:r>
      <w:r w:rsidRPr="003527FD">
        <w:rPr>
          <w:rFonts w:ascii="Arial" w:eastAsia="Times New Roman" w:hAnsi="Arial" w:cs="Arial"/>
          <w:sz w:val="24"/>
          <w:szCs w:val="24"/>
        </w:rPr>
        <w:t xml:space="preserve">, and the </w:t>
      </w:r>
      <w:r w:rsidR="00DC5A0F" w:rsidRPr="003527FD">
        <w:rPr>
          <w:rFonts w:ascii="Arial" w:eastAsia="Times New Roman" w:hAnsi="Arial" w:cs="Arial"/>
          <w:sz w:val="24"/>
          <w:szCs w:val="24"/>
        </w:rPr>
        <w:t xml:space="preserve">VPFSS </w:t>
      </w:r>
      <w:r w:rsidRPr="003527FD">
        <w:rPr>
          <w:rFonts w:ascii="Arial" w:eastAsia="Times New Roman" w:hAnsi="Arial" w:cs="Arial"/>
          <w:sz w:val="24"/>
          <w:szCs w:val="24"/>
        </w:rPr>
        <w:t>must approve the request.</w:t>
      </w:r>
      <w:r w:rsidR="00DC5A0F" w:rsidRPr="003527FD">
        <w:rPr>
          <w:rFonts w:ascii="Arial" w:eastAsia="Times New Roman" w:hAnsi="Arial" w:cs="Arial"/>
          <w:sz w:val="24"/>
          <w:szCs w:val="24"/>
        </w:rPr>
        <w:t xml:space="preserve"> However, new account requests for third</w:t>
      </w:r>
      <w:r w:rsidR="005A0C12" w:rsidRPr="003527FD">
        <w:rPr>
          <w:rFonts w:ascii="Arial" w:eastAsia="Times New Roman" w:hAnsi="Arial" w:cs="Arial"/>
          <w:sz w:val="24"/>
          <w:szCs w:val="24"/>
        </w:rPr>
        <w:t>-</w:t>
      </w:r>
      <w:r w:rsidR="00DC5A0F" w:rsidRPr="003527FD">
        <w:rPr>
          <w:rFonts w:ascii="Arial" w:eastAsia="Times New Roman" w:hAnsi="Arial" w:cs="Arial"/>
          <w:sz w:val="24"/>
          <w:szCs w:val="24"/>
        </w:rPr>
        <w:t>party scholarships do not require approval by AVPFS and VPFSS.</w:t>
      </w:r>
    </w:p>
    <w:p w14:paraId="11E6F4D6"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644B62EC" w14:textId="329E1926"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4</w:t>
      </w:r>
      <w:r w:rsidRPr="003527FD">
        <w:rPr>
          <w:rFonts w:ascii="Arial" w:eastAsia="Times New Roman" w:hAnsi="Arial" w:cs="Arial"/>
          <w:sz w:val="24"/>
          <w:szCs w:val="24"/>
        </w:rPr>
        <w:t>.03</w:t>
      </w:r>
      <w:r w:rsidRPr="003527FD">
        <w:rPr>
          <w:rFonts w:ascii="Arial" w:eastAsia="Times New Roman" w:hAnsi="Arial" w:cs="Arial"/>
          <w:sz w:val="24"/>
          <w:szCs w:val="24"/>
        </w:rPr>
        <w:tab/>
        <w:t>In no case should the funds of an external party be co-mingled with funds in another Texas State account.</w:t>
      </w:r>
    </w:p>
    <w:p w14:paraId="3B1EE5E1"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2B65C307" w14:textId="4EB8FE65"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4</w:t>
      </w:r>
      <w:r w:rsidRPr="003527FD">
        <w:rPr>
          <w:rFonts w:ascii="Arial" w:eastAsia="Times New Roman" w:hAnsi="Arial" w:cs="Arial"/>
          <w:sz w:val="24"/>
          <w:szCs w:val="24"/>
        </w:rPr>
        <w:t>.04</w:t>
      </w:r>
      <w:r w:rsidRPr="005E2C1B">
        <w:tab/>
      </w:r>
      <w:r w:rsidRPr="003527FD">
        <w:rPr>
          <w:rFonts w:ascii="Arial" w:eastAsia="Times New Roman" w:hAnsi="Arial" w:cs="Arial"/>
          <w:sz w:val="24"/>
          <w:szCs w:val="24"/>
        </w:rPr>
        <w:t xml:space="preserve">An account manager will be assigned to each </w:t>
      </w:r>
      <w:r w:rsidR="0E571F1E" w:rsidRPr="0006503E">
        <w:rPr>
          <w:rFonts w:ascii="Arial" w:hAnsi="Arial"/>
          <w:sz w:val="24"/>
        </w:rPr>
        <w:t>custodial</w:t>
      </w:r>
      <w:r w:rsidRPr="003527FD">
        <w:rPr>
          <w:rFonts w:ascii="Arial" w:eastAsia="Times New Roman" w:hAnsi="Arial" w:cs="Arial"/>
          <w:sz w:val="24"/>
          <w:szCs w:val="24"/>
        </w:rPr>
        <w:t xml:space="preserve"> </w:t>
      </w:r>
      <w:r w:rsidR="00E17498" w:rsidRPr="003527FD">
        <w:rPr>
          <w:rFonts w:ascii="Arial" w:eastAsia="Times New Roman" w:hAnsi="Arial" w:cs="Arial"/>
          <w:sz w:val="24"/>
          <w:szCs w:val="24"/>
        </w:rPr>
        <w:t xml:space="preserve">fund </w:t>
      </w:r>
      <w:r w:rsidRPr="003527FD">
        <w:rPr>
          <w:rFonts w:ascii="Arial" w:eastAsia="Times New Roman" w:hAnsi="Arial" w:cs="Arial"/>
          <w:sz w:val="24"/>
          <w:szCs w:val="24"/>
        </w:rPr>
        <w:t xml:space="preserve">account. The account manager must be a faculty or staff employee of Texas State. The account manager must approve each request for payment made from the </w:t>
      </w:r>
      <w:r w:rsidR="14398360" w:rsidRPr="0006503E">
        <w:rPr>
          <w:rFonts w:ascii="Arial" w:hAnsi="Arial"/>
          <w:sz w:val="24"/>
        </w:rPr>
        <w:t>custodial</w:t>
      </w:r>
      <w:r w:rsidRPr="003527FD">
        <w:rPr>
          <w:rFonts w:ascii="Arial" w:eastAsia="Times New Roman" w:hAnsi="Arial" w:cs="Arial"/>
          <w:sz w:val="24"/>
          <w:szCs w:val="24"/>
        </w:rPr>
        <w:t xml:space="preserve"> account and will be responsible for ensuring that all expenditures are made in accordance with the policies or guidelines established by the external party.</w:t>
      </w:r>
    </w:p>
    <w:p w14:paraId="79F7B8A9" w14:textId="77777777" w:rsidR="00517649" w:rsidRPr="003527FD" w:rsidRDefault="00517649" w:rsidP="009D3A73">
      <w:pPr>
        <w:spacing w:after="0" w:line="240" w:lineRule="auto"/>
        <w:rPr>
          <w:rFonts w:ascii="Arial" w:eastAsia="Times New Roman" w:hAnsi="Arial" w:cs="Arial"/>
          <w:sz w:val="24"/>
          <w:szCs w:val="24"/>
        </w:rPr>
      </w:pPr>
      <w:r w:rsidRPr="003527FD">
        <w:rPr>
          <w:rFonts w:ascii="Arial" w:eastAsia="Times New Roman" w:hAnsi="Arial" w:cs="Arial"/>
          <w:sz w:val="24"/>
          <w:szCs w:val="24"/>
        </w:rPr>
        <w:t> </w:t>
      </w:r>
    </w:p>
    <w:p w14:paraId="2F74126C" w14:textId="03700AF1" w:rsidR="00517649" w:rsidRPr="003527FD" w:rsidRDefault="00517649" w:rsidP="009D3A73">
      <w:pPr>
        <w:spacing w:after="0" w:line="240" w:lineRule="auto"/>
        <w:rPr>
          <w:rFonts w:ascii="Arial" w:eastAsia="Times New Roman" w:hAnsi="Arial" w:cs="Arial"/>
          <w:b/>
          <w:sz w:val="24"/>
          <w:szCs w:val="24"/>
        </w:rPr>
      </w:pPr>
      <w:r w:rsidRPr="003527FD">
        <w:rPr>
          <w:rFonts w:ascii="Arial" w:eastAsia="Times New Roman" w:hAnsi="Arial" w:cs="Arial"/>
          <w:b/>
          <w:sz w:val="24"/>
          <w:szCs w:val="24"/>
        </w:rPr>
        <w:t>0</w:t>
      </w:r>
      <w:r w:rsidR="00461C42">
        <w:rPr>
          <w:rFonts w:ascii="Arial" w:eastAsia="Times New Roman" w:hAnsi="Arial" w:cs="Arial"/>
          <w:b/>
          <w:sz w:val="24"/>
          <w:szCs w:val="24"/>
        </w:rPr>
        <w:t>5</w:t>
      </w:r>
      <w:r w:rsidRPr="003527FD">
        <w:rPr>
          <w:rFonts w:ascii="Arial" w:eastAsia="Times New Roman" w:hAnsi="Arial" w:cs="Arial"/>
          <w:b/>
          <w:sz w:val="24"/>
          <w:szCs w:val="24"/>
        </w:rPr>
        <w:t>.</w:t>
      </w:r>
      <w:r w:rsidRPr="005E2C1B">
        <w:tab/>
      </w:r>
      <w:r w:rsidRPr="003527FD">
        <w:rPr>
          <w:rFonts w:ascii="Arial" w:eastAsia="Times New Roman" w:hAnsi="Arial" w:cs="Arial"/>
          <w:b/>
          <w:sz w:val="24"/>
          <w:szCs w:val="24"/>
        </w:rPr>
        <w:t xml:space="preserve">FINANCIAL ACTIVITIES OF </w:t>
      </w:r>
      <w:r w:rsidR="0F35BFDF" w:rsidRPr="0006503E">
        <w:rPr>
          <w:rFonts w:ascii="Arial" w:hAnsi="Arial"/>
          <w:b/>
          <w:sz w:val="24"/>
        </w:rPr>
        <w:t>CUSTODIAL</w:t>
      </w:r>
      <w:r w:rsidRPr="003527FD">
        <w:rPr>
          <w:rFonts w:ascii="Arial" w:eastAsia="Times New Roman" w:hAnsi="Arial" w:cs="Arial"/>
          <w:b/>
          <w:sz w:val="24"/>
          <w:szCs w:val="24"/>
        </w:rPr>
        <w:t xml:space="preserve"> FUNDS </w:t>
      </w:r>
    </w:p>
    <w:p w14:paraId="12F389C9" w14:textId="77777777" w:rsidR="00517649" w:rsidRPr="003527FD" w:rsidRDefault="00517649" w:rsidP="009D3A73">
      <w:pPr>
        <w:spacing w:after="0" w:line="240" w:lineRule="auto"/>
        <w:rPr>
          <w:rFonts w:ascii="Arial" w:eastAsia="Times New Roman" w:hAnsi="Arial" w:cs="Arial"/>
          <w:b/>
          <w:sz w:val="24"/>
          <w:szCs w:val="24"/>
        </w:rPr>
      </w:pPr>
      <w:r w:rsidRPr="003527FD">
        <w:rPr>
          <w:rFonts w:ascii="Arial" w:eastAsia="Times New Roman" w:hAnsi="Arial" w:cs="Arial"/>
          <w:b/>
          <w:sz w:val="24"/>
          <w:szCs w:val="24"/>
        </w:rPr>
        <w:t> </w:t>
      </w:r>
    </w:p>
    <w:p w14:paraId="23F9A19D" w14:textId="4E0E6C36"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5</w:t>
      </w:r>
      <w:r w:rsidRPr="003527FD">
        <w:rPr>
          <w:rFonts w:ascii="Arial" w:eastAsia="Times New Roman" w:hAnsi="Arial" w:cs="Arial"/>
          <w:sz w:val="24"/>
          <w:szCs w:val="24"/>
        </w:rPr>
        <w:t>.01</w:t>
      </w:r>
      <w:r w:rsidRPr="005E2C1B">
        <w:tab/>
      </w:r>
      <w:r w:rsidRPr="003527FD">
        <w:rPr>
          <w:rFonts w:ascii="Arial" w:eastAsia="Times New Roman" w:hAnsi="Arial" w:cs="Arial"/>
          <w:sz w:val="24"/>
          <w:szCs w:val="24"/>
        </w:rPr>
        <w:t xml:space="preserve">The financial activities of </w:t>
      </w:r>
      <w:r w:rsidR="257917DA" w:rsidRPr="0006503E">
        <w:rPr>
          <w:rFonts w:ascii="Arial" w:hAnsi="Arial"/>
          <w:sz w:val="24"/>
        </w:rPr>
        <w:t>custodial</w:t>
      </w:r>
      <w:r w:rsidRPr="003527FD">
        <w:rPr>
          <w:rFonts w:ascii="Arial" w:eastAsia="Times New Roman" w:hAnsi="Arial" w:cs="Arial"/>
          <w:sz w:val="24"/>
          <w:szCs w:val="24"/>
        </w:rPr>
        <w:t xml:space="preserve"> funds should be limited to occasional deposits and occasional disbursements.</w:t>
      </w:r>
    </w:p>
    <w:p w14:paraId="3AB9C35A"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038819D5" w14:textId="10FBEE44"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5</w:t>
      </w:r>
      <w:r w:rsidRPr="003527FD">
        <w:rPr>
          <w:rFonts w:ascii="Arial" w:eastAsia="Times New Roman" w:hAnsi="Arial" w:cs="Arial"/>
          <w:sz w:val="24"/>
          <w:szCs w:val="24"/>
        </w:rPr>
        <w:t>.02</w:t>
      </w:r>
      <w:r w:rsidRPr="005E2C1B">
        <w:tab/>
      </w:r>
      <w:r w:rsidR="196C679F" w:rsidRPr="0006503E">
        <w:rPr>
          <w:rFonts w:ascii="Arial" w:hAnsi="Arial"/>
          <w:sz w:val="24"/>
        </w:rPr>
        <w:t>Custodial</w:t>
      </w:r>
      <w:r w:rsidRPr="003527FD">
        <w:rPr>
          <w:rFonts w:ascii="Arial" w:eastAsia="Times New Roman" w:hAnsi="Arial" w:cs="Arial"/>
          <w:sz w:val="24"/>
          <w:szCs w:val="24"/>
        </w:rPr>
        <w:t xml:space="preserve"> funds may </w:t>
      </w:r>
      <w:r w:rsidR="00FD42CE" w:rsidRPr="003527FD">
        <w:rPr>
          <w:rFonts w:ascii="Arial" w:eastAsia="Times New Roman" w:hAnsi="Arial" w:cs="Arial"/>
          <w:sz w:val="24"/>
          <w:szCs w:val="24"/>
        </w:rPr>
        <w:t xml:space="preserve">be used to </w:t>
      </w:r>
      <w:r w:rsidRPr="003527FD">
        <w:rPr>
          <w:rFonts w:ascii="Arial" w:eastAsia="Times New Roman" w:hAnsi="Arial" w:cs="Arial"/>
          <w:sz w:val="24"/>
          <w:szCs w:val="24"/>
        </w:rPr>
        <w:t xml:space="preserve">process reimbursements of expenditures made on behalf of the external party or payments to a vendor on behalf of the external party. Disbursements are requested on </w:t>
      </w:r>
      <w:hyperlink r:id="rId17">
        <w:r w:rsidRPr="0006503E">
          <w:rPr>
            <w:rFonts w:ascii="Arial" w:hAnsi="Arial"/>
            <w:color w:val="0000FF"/>
            <w:sz w:val="24"/>
            <w:u w:val="single"/>
          </w:rPr>
          <w:t>Form AP-10</w:t>
        </w:r>
      </w:hyperlink>
      <w:r w:rsidRPr="003527FD">
        <w:rPr>
          <w:rFonts w:ascii="Arial" w:eastAsia="Times New Roman" w:hAnsi="Arial" w:cs="Arial"/>
          <w:sz w:val="24"/>
          <w:szCs w:val="24"/>
        </w:rPr>
        <w:t>.</w:t>
      </w:r>
    </w:p>
    <w:p w14:paraId="1753B475"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013EA933" w14:textId="1D7B9724"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5</w:t>
      </w:r>
      <w:r w:rsidRPr="003527FD">
        <w:rPr>
          <w:rFonts w:ascii="Arial" w:eastAsia="Times New Roman" w:hAnsi="Arial" w:cs="Arial"/>
          <w:sz w:val="24"/>
          <w:szCs w:val="24"/>
        </w:rPr>
        <w:t>.03</w:t>
      </w:r>
      <w:r w:rsidRPr="003527FD">
        <w:rPr>
          <w:rFonts w:ascii="Arial" w:eastAsia="Times New Roman" w:hAnsi="Arial" w:cs="Arial"/>
          <w:sz w:val="24"/>
          <w:szCs w:val="24"/>
        </w:rPr>
        <w:tab/>
      </w:r>
      <w:r w:rsidR="00327C48" w:rsidRPr="003527FD">
        <w:rPr>
          <w:rFonts w:ascii="Arial" w:eastAsia="Times New Roman" w:hAnsi="Arial" w:cs="Arial"/>
          <w:sz w:val="24"/>
          <w:szCs w:val="24"/>
        </w:rPr>
        <w:t>External parties</w:t>
      </w:r>
      <w:r w:rsidRPr="003527FD">
        <w:rPr>
          <w:rFonts w:ascii="Arial" w:eastAsia="Times New Roman" w:hAnsi="Arial" w:cs="Arial"/>
          <w:sz w:val="24"/>
          <w:szCs w:val="24"/>
        </w:rPr>
        <w:t xml:space="preserve"> </w:t>
      </w:r>
      <w:r w:rsidR="00FD42CE" w:rsidRPr="003527FD">
        <w:rPr>
          <w:rFonts w:ascii="Arial" w:eastAsia="Times New Roman" w:hAnsi="Arial" w:cs="Arial"/>
          <w:sz w:val="24"/>
          <w:szCs w:val="24"/>
        </w:rPr>
        <w:t xml:space="preserve">may not use </w:t>
      </w:r>
      <w:r w:rsidRPr="003527FD">
        <w:rPr>
          <w:rFonts w:ascii="Arial" w:eastAsia="Times New Roman" w:hAnsi="Arial" w:cs="Arial"/>
          <w:sz w:val="24"/>
          <w:szCs w:val="24"/>
        </w:rPr>
        <w:t xml:space="preserve">Texas State’s purchasing systems. No SAP requisitions, </w:t>
      </w:r>
      <w:r w:rsidR="00E17498" w:rsidRPr="003527FD">
        <w:rPr>
          <w:rFonts w:ascii="Arial" w:eastAsia="Times New Roman" w:hAnsi="Arial" w:cs="Arial"/>
          <w:sz w:val="24"/>
          <w:szCs w:val="24"/>
        </w:rPr>
        <w:t xml:space="preserve">TSUS Marketplace </w:t>
      </w:r>
      <w:r w:rsidRPr="003527FD">
        <w:rPr>
          <w:rFonts w:ascii="Arial" w:eastAsia="Times New Roman" w:hAnsi="Arial" w:cs="Arial"/>
          <w:sz w:val="24"/>
          <w:szCs w:val="24"/>
        </w:rPr>
        <w:t xml:space="preserve">orders, </w:t>
      </w:r>
      <w:proofErr w:type="spellStart"/>
      <w:r w:rsidRPr="003527FD">
        <w:rPr>
          <w:rFonts w:ascii="Arial" w:eastAsia="Times New Roman" w:hAnsi="Arial" w:cs="Arial"/>
          <w:sz w:val="24"/>
          <w:szCs w:val="24"/>
        </w:rPr>
        <w:t>T</w:t>
      </w:r>
      <w:r w:rsidR="007008AD">
        <w:rPr>
          <w:rFonts w:ascii="Arial" w:eastAsia="Times New Roman" w:hAnsi="Arial" w:cs="Arial"/>
          <w:sz w:val="24"/>
          <w:szCs w:val="24"/>
        </w:rPr>
        <w:t>RAVEL</w:t>
      </w:r>
      <w:r w:rsidRPr="003527FD">
        <w:rPr>
          <w:rFonts w:ascii="Arial" w:eastAsia="Times New Roman" w:hAnsi="Arial" w:cs="Arial"/>
          <w:sz w:val="24"/>
          <w:szCs w:val="24"/>
        </w:rPr>
        <w:t>Tracks</w:t>
      </w:r>
      <w:proofErr w:type="spellEnd"/>
      <w:r w:rsidRPr="003527FD">
        <w:rPr>
          <w:rFonts w:ascii="Arial" w:eastAsia="Times New Roman" w:hAnsi="Arial" w:cs="Arial"/>
          <w:sz w:val="24"/>
          <w:szCs w:val="24"/>
        </w:rPr>
        <w:t xml:space="preserve"> authorizations or reimbursements, purchasing card </w:t>
      </w:r>
      <w:r w:rsidR="00E743F3" w:rsidRPr="003527FD">
        <w:rPr>
          <w:rFonts w:ascii="Arial" w:eastAsia="Times New Roman" w:hAnsi="Arial" w:cs="Arial"/>
          <w:sz w:val="24"/>
          <w:szCs w:val="24"/>
        </w:rPr>
        <w:t xml:space="preserve">(P-card) </w:t>
      </w:r>
      <w:r w:rsidRPr="003527FD">
        <w:rPr>
          <w:rFonts w:ascii="Arial" w:eastAsia="Times New Roman" w:hAnsi="Arial" w:cs="Arial"/>
          <w:sz w:val="24"/>
          <w:szCs w:val="24"/>
        </w:rPr>
        <w:t xml:space="preserve">transactions, or these systems’ successors will be processed </w:t>
      </w:r>
      <w:r w:rsidR="00102E05" w:rsidRPr="003527FD">
        <w:rPr>
          <w:rFonts w:ascii="Arial" w:eastAsia="Times New Roman" w:hAnsi="Arial" w:cs="Arial"/>
          <w:sz w:val="24"/>
          <w:szCs w:val="24"/>
        </w:rPr>
        <w:t>for the external party</w:t>
      </w:r>
      <w:r w:rsidRPr="003527FD">
        <w:rPr>
          <w:rFonts w:ascii="Arial" w:eastAsia="Times New Roman" w:hAnsi="Arial" w:cs="Arial"/>
          <w:sz w:val="24"/>
          <w:szCs w:val="24"/>
        </w:rPr>
        <w:t>.</w:t>
      </w:r>
    </w:p>
    <w:p w14:paraId="5BEDC1F2"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4B365880" w14:textId="55EDE4C4"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5</w:t>
      </w:r>
      <w:r w:rsidRPr="003527FD">
        <w:rPr>
          <w:rFonts w:ascii="Arial" w:eastAsia="Times New Roman" w:hAnsi="Arial" w:cs="Arial"/>
          <w:sz w:val="24"/>
          <w:szCs w:val="24"/>
        </w:rPr>
        <w:t>.04</w:t>
      </w:r>
      <w:r w:rsidRPr="003527FD">
        <w:rPr>
          <w:rFonts w:ascii="Arial" w:eastAsia="Times New Roman" w:hAnsi="Arial" w:cs="Arial"/>
          <w:sz w:val="24"/>
          <w:szCs w:val="24"/>
        </w:rPr>
        <w:tab/>
      </w:r>
      <w:r w:rsidR="00FD42CE" w:rsidRPr="003527FD">
        <w:rPr>
          <w:rFonts w:ascii="Arial" w:eastAsia="Times New Roman" w:hAnsi="Arial" w:cs="Arial"/>
          <w:sz w:val="24"/>
          <w:szCs w:val="24"/>
        </w:rPr>
        <w:t>External parties</w:t>
      </w:r>
      <w:r w:rsidR="00635F41" w:rsidRPr="003527FD">
        <w:rPr>
          <w:rFonts w:ascii="Arial" w:eastAsia="Times New Roman" w:hAnsi="Arial" w:cs="Arial"/>
          <w:sz w:val="24"/>
          <w:szCs w:val="24"/>
        </w:rPr>
        <w:t xml:space="preserve"> </w:t>
      </w:r>
      <w:r w:rsidR="00E743F3" w:rsidRPr="003527FD">
        <w:rPr>
          <w:rFonts w:ascii="Arial" w:eastAsia="Times New Roman" w:hAnsi="Arial" w:cs="Arial"/>
          <w:sz w:val="24"/>
          <w:szCs w:val="24"/>
        </w:rPr>
        <w:t>may not obtain a P-</w:t>
      </w:r>
      <w:r w:rsidRPr="003527FD">
        <w:rPr>
          <w:rFonts w:ascii="Arial" w:eastAsia="Times New Roman" w:hAnsi="Arial" w:cs="Arial"/>
          <w:sz w:val="24"/>
          <w:szCs w:val="24"/>
        </w:rPr>
        <w:t>card from Texas State.</w:t>
      </w:r>
    </w:p>
    <w:p w14:paraId="7EEE07E7" w14:textId="77777777" w:rsidR="00517649" w:rsidRPr="003527FD" w:rsidRDefault="00517649" w:rsidP="009D3A73">
      <w:pPr>
        <w:tabs>
          <w:tab w:val="left" w:pos="5760"/>
        </w:tabs>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0CB22E38" w14:textId="7330AE14"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5</w:t>
      </w:r>
      <w:r w:rsidRPr="003527FD">
        <w:rPr>
          <w:rFonts w:ascii="Arial" w:eastAsia="Times New Roman" w:hAnsi="Arial" w:cs="Arial"/>
          <w:sz w:val="24"/>
          <w:szCs w:val="24"/>
        </w:rPr>
        <w:t>.05</w:t>
      </w:r>
      <w:r w:rsidRPr="003527FD">
        <w:rPr>
          <w:rFonts w:ascii="Arial" w:eastAsia="Times New Roman" w:hAnsi="Arial" w:cs="Arial"/>
          <w:sz w:val="24"/>
          <w:szCs w:val="24"/>
        </w:rPr>
        <w:tab/>
      </w:r>
      <w:r w:rsidR="00FD42CE" w:rsidRPr="003527FD">
        <w:rPr>
          <w:rFonts w:ascii="Arial" w:eastAsia="Times New Roman" w:hAnsi="Arial" w:cs="Arial"/>
          <w:sz w:val="24"/>
          <w:szCs w:val="24"/>
        </w:rPr>
        <w:t>External parties</w:t>
      </w:r>
      <w:r w:rsidRPr="003527FD">
        <w:rPr>
          <w:rFonts w:ascii="Arial" w:eastAsia="Times New Roman" w:hAnsi="Arial" w:cs="Arial"/>
          <w:sz w:val="24"/>
          <w:szCs w:val="24"/>
        </w:rPr>
        <w:t xml:space="preserve"> may not make payment of salaries or benefits.</w:t>
      </w:r>
    </w:p>
    <w:p w14:paraId="2AA3D337" w14:textId="77777777"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 </w:t>
      </w:r>
    </w:p>
    <w:p w14:paraId="69EAB9A6" w14:textId="028B58F3" w:rsidR="00517649" w:rsidRPr="003527FD" w:rsidRDefault="00517649" w:rsidP="009D3A73">
      <w:pPr>
        <w:spacing w:after="0" w:line="240" w:lineRule="auto"/>
        <w:ind w:left="1440" w:hanging="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5</w:t>
      </w:r>
      <w:r w:rsidRPr="003527FD">
        <w:rPr>
          <w:rFonts w:ascii="Arial" w:eastAsia="Times New Roman" w:hAnsi="Arial" w:cs="Arial"/>
          <w:sz w:val="24"/>
          <w:szCs w:val="24"/>
        </w:rPr>
        <w:t>.06</w:t>
      </w:r>
      <w:r w:rsidRPr="005E2C1B">
        <w:tab/>
      </w:r>
      <w:r w:rsidRPr="003527FD">
        <w:rPr>
          <w:rFonts w:ascii="Arial" w:eastAsia="Times New Roman" w:hAnsi="Arial" w:cs="Arial"/>
          <w:sz w:val="24"/>
          <w:szCs w:val="24"/>
        </w:rPr>
        <w:t xml:space="preserve">Transfers between Texas State accounts and </w:t>
      </w:r>
      <w:r w:rsidR="289E1621" w:rsidRPr="0006503E">
        <w:rPr>
          <w:rFonts w:ascii="Arial" w:hAnsi="Arial"/>
          <w:sz w:val="24"/>
        </w:rPr>
        <w:t>custodial</w:t>
      </w:r>
      <w:r w:rsidRPr="003527FD">
        <w:rPr>
          <w:rFonts w:ascii="Arial" w:eastAsia="Times New Roman" w:hAnsi="Arial" w:cs="Arial"/>
          <w:sz w:val="24"/>
          <w:szCs w:val="24"/>
        </w:rPr>
        <w:t xml:space="preserve"> funds, other than internal transfers (</w:t>
      </w:r>
      <w:r w:rsidR="00102E05" w:rsidRPr="003527FD">
        <w:rPr>
          <w:rFonts w:ascii="Arial" w:eastAsia="Times New Roman" w:hAnsi="Arial" w:cs="Arial"/>
          <w:sz w:val="24"/>
          <w:szCs w:val="24"/>
        </w:rPr>
        <w:t>e-</w:t>
      </w:r>
      <w:r w:rsidRPr="003527FD">
        <w:rPr>
          <w:rFonts w:ascii="Arial" w:eastAsia="Times New Roman" w:hAnsi="Arial" w:cs="Arial"/>
          <w:sz w:val="24"/>
          <w:szCs w:val="24"/>
        </w:rPr>
        <w:t xml:space="preserve">IDTs) to record payment for goods or services and internal transfers to record donations from the </w:t>
      </w:r>
      <w:r w:rsidR="00102E05" w:rsidRPr="003527FD">
        <w:rPr>
          <w:rFonts w:ascii="Arial" w:eastAsia="Times New Roman" w:hAnsi="Arial" w:cs="Arial"/>
          <w:sz w:val="24"/>
          <w:szCs w:val="24"/>
        </w:rPr>
        <w:t>external parties</w:t>
      </w:r>
      <w:r w:rsidRPr="003527FD">
        <w:rPr>
          <w:rFonts w:ascii="Arial" w:eastAsia="Times New Roman" w:hAnsi="Arial" w:cs="Arial"/>
          <w:sz w:val="24"/>
          <w:szCs w:val="24"/>
        </w:rPr>
        <w:t xml:space="preserve"> to a university account, are prohibited. Donations from </w:t>
      </w:r>
      <w:r w:rsidR="00102E05" w:rsidRPr="003527FD">
        <w:rPr>
          <w:rFonts w:ascii="Arial" w:eastAsia="Times New Roman" w:hAnsi="Arial" w:cs="Arial"/>
          <w:sz w:val="24"/>
          <w:szCs w:val="24"/>
        </w:rPr>
        <w:t>external parties</w:t>
      </w:r>
      <w:r w:rsidRPr="003527FD">
        <w:rPr>
          <w:rFonts w:ascii="Arial" w:eastAsia="Times New Roman" w:hAnsi="Arial" w:cs="Arial"/>
          <w:sz w:val="24"/>
          <w:szCs w:val="24"/>
        </w:rPr>
        <w:t xml:space="preserve"> become </w:t>
      </w:r>
      <w:r w:rsidRPr="003527FD">
        <w:rPr>
          <w:rFonts w:ascii="Arial" w:eastAsia="Times New Roman" w:hAnsi="Arial" w:cs="Arial"/>
          <w:sz w:val="24"/>
          <w:szCs w:val="24"/>
        </w:rPr>
        <w:lastRenderedPageBreak/>
        <w:t>university funds and are subject to university policy and procedure regarding the expenditure of the funds.</w:t>
      </w:r>
    </w:p>
    <w:p w14:paraId="6CE0F8E2" w14:textId="2832C5CA" w:rsidR="00517649" w:rsidRPr="003527FD" w:rsidRDefault="00517649" w:rsidP="009D3A73">
      <w:pPr>
        <w:spacing w:after="0" w:line="240" w:lineRule="auto"/>
        <w:rPr>
          <w:rFonts w:ascii="Arial" w:eastAsia="Times New Roman" w:hAnsi="Arial" w:cs="Arial"/>
          <w:sz w:val="24"/>
          <w:szCs w:val="24"/>
        </w:rPr>
      </w:pPr>
    </w:p>
    <w:p w14:paraId="0DB8DF4E" w14:textId="4D8FC036" w:rsidR="00517649" w:rsidRPr="003527FD" w:rsidRDefault="00517649" w:rsidP="009D3A73">
      <w:pPr>
        <w:spacing w:after="0" w:line="240" w:lineRule="auto"/>
        <w:rPr>
          <w:rFonts w:ascii="Arial" w:eastAsia="Times New Roman" w:hAnsi="Arial" w:cs="Arial"/>
          <w:b/>
          <w:sz w:val="24"/>
          <w:szCs w:val="24"/>
        </w:rPr>
      </w:pPr>
      <w:r w:rsidRPr="003527FD">
        <w:rPr>
          <w:rFonts w:ascii="Arial" w:eastAsia="Times New Roman" w:hAnsi="Arial" w:cs="Arial"/>
          <w:b/>
          <w:sz w:val="24"/>
          <w:szCs w:val="24"/>
        </w:rPr>
        <w:t>0</w:t>
      </w:r>
      <w:r w:rsidR="00461C42">
        <w:rPr>
          <w:rFonts w:ascii="Arial" w:eastAsia="Times New Roman" w:hAnsi="Arial" w:cs="Arial"/>
          <w:b/>
          <w:sz w:val="24"/>
          <w:szCs w:val="24"/>
        </w:rPr>
        <w:t>6</w:t>
      </w:r>
      <w:r w:rsidRPr="003527FD">
        <w:rPr>
          <w:rFonts w:ascii="Arial" w:eastAsia="Times New Roman" w:hAnsi="Arial" w:cs="Arial"/>
          <w:b/>
          <w:sz w:val="24"/>
          <w:szCs w:val="24"/>
        </w:rPr>
        <w:t>.</w:t>
      </w:r>
      <w:r w:rsidRPr="003527FD">
        <w:rPr>
          <w:rFonts w:ascii="Arial" w:eastAsia="Times New Roman" w:hAnsi="Arial" w:cs="Arial"/>
          <w:b/>
          <w:sz w:val="24"/>
          <w:szCs w:val="24"/>
        </w:rPr>
        <w:tab/>
        <w:t xml:space="preserve">REVIEWERS OF THIS UPPS </w:t>
      </w:r>
    </w:p>
    <w:p w14:paraId="085B67B7" w14:textId="77777777" w:rsidR="00517649" w:rsidRPr="003527FD" w:rsidRDefault="00517649" w:rsidP="009D3A73">
      <w:pPr>
        <w:spacing w:after="0" w:line="240" w:lineRule="auto"/>
        <w:rPr>
          <w:rFonts w:ascii="Arial" w:eastAsia="Times New Roman" w:hAnsi="Arial" w:cs="Arial"/>
          <w:sz w:val="24"/>
          <w:szCs w:val="24"/>
        </w:rPr>
      </w:pPr>
      <w:r w:rsidRPr="003527FD">
        <w:rPr>
          <w:rFonts w:ascii="Arial" w:eastAsia="Times New Roman" w:hAnsi="Arial" w:cs="Arial"/>
          <w:sz w:val="24"/>
          <w:szCs w:val="24"/>
        </w:rPr>
        <w:t> </w:t>
      </w:r>
    </w:p>
    <w:p w14:paraId="35A689AF" w14:textId="52CA766F" w:rsidR="00517649" w:rsidRPr="003527FD" w:rsidRDefault="00517649" w:rsidP="009D3A73">
      <w:pPr>
        <w:spacing w:after="0" w:line="240" w:lineRule="auto"/>
        <w:ind w:left="720"/>
        <w:rPr>
          <w:rFonts w:ascii="Arial" w:eastAsia="Times New Roman" w:hAnsi="Arial" w:cs="Arial"/>
          <w:sz w:val="24"/>
          <w:szCs w:val="24"/>
        </w:rPr>
      </w:pPr>
      <w:r w:rsidRPr="003527FD">
        <w:rPr>
          <w:rFonts w:ascii="Arial" w:eastAsia="Times New Roman" w:hAnsi="Arial" w:cs="Arial"/>
          <w:sz w:val="24"/>
          <w:szCs w:val="24"/>
        </w:rPr>
        <w:t>0</w:t>
      </w:r>
      <w:r w:rsidR="00461C42">
        <w:rPr>
          <w:rFonts w:ascii="Arial" w:eastAsia="Times New Roman" w:hAnsi="Arial" w:cs="Arial"/>
          <w:sz w:val="24"/>
          <w:szCs w:val="24"/>
        </w:rPr>
        <w:t>6</w:t>
      </w:r>
      <w:r w:rsidRPr="003527FD">
        <w:rPr>
          <w:rFonts w:ascii="Arial" w:eastAsia="Times New Roman" w:hAnsi="Arial" w:cs="Arial"/>
          <w:sz w:val="24"/>
          <w:szCs w:val="24"/>
        </w:rPr>
        <w:t>.01</w:t>
      </w:r>
      <w:r w:rsidRPr="003527FD">
        <w:rPr>
          <w:rFonts w:ascii="Arial" w:eastAsia="Times New Roman" w:hAnsi="Arial" w:cs="Arial"/>
          <w:sz w:val="24"/>
          <w:szCs w:val="24"/>
        </w:rPr>
        <w:tab/>
        <w:t>Reviewers of this UPPS include the following:</w:t>
      </w:r>
    </w:p>
    <w:p w14:paraId="3E815463" w14:textId="5447C8CB" w:rsidR="00A844F6" w:rsidRPr="009D3A73" w:rsidRDefault="00517649" w:rsidP="009D3A73">
      <w:pPr>
        <w:spacing w:after="0" w:line="240" w:lineRule="auto"/>
        <w:ind w:left="720"/>
        <w:rPr>
          <w:rFonts w:ascii="Arial" w:eastAsia="Times New Roman" w:hAnsi="Arial" w:cs="Arial"/>
          <w:sz w:val="24"/>
          <w:szCs w:val="24"/>
        </w:rPr>
      </w:pPr>
      <w:r w:rsidRPr="003527FD">
        <w:rPr>
          <w:rFonts w:ascii="Arial" w:eastAsia="Times New Roman" w:hAnsi="Arial" w:cs="Arial"/>
          <w:sz w:val="24"/>
          <w:szCs w:val="24"/>
        </w:rPr>
        <w:t> </w:t>
      </w:r>
    </w:p>
    <w:p w14:paraId="4ADB06F0" w14:textId="4D2556BC" w:rsidR="00517649" w:rsidRPr="003527FD" w:rsidRDefault="00517649" w:rsidP="009D3A73">
      <w:pPr>
        <w:tabs>
          <w:tab w:val="left" w:pos="5760"/>
        </w:tabs>
        <w:spacing w:after="0" w:line="240" w:lineRule="auto"/>
        <w:ind w:firstLine="1440"/>
        <w:rPr>
          <w:rFonts w:ascii="Arial" w:eastAsia="Times New Roman" w:hAnsi="Arial" w:cs="Arial"/>
          <w:sz w:val="24"/>
          <w:szCs w:val="24"/>
        </w:rPr>
      </w:pPr>
      <w:r w:rsidRPr="003527FD">
        <w:rPr>
          <w:rFonts w:ascii="Arial" w:eastAsia="Times New Roman" w:hAnsi="Arial" w:cs="Arial"/>
          <w:sz w:val="24"/>
          <w:szCs w:val="24"/>
          <w:u w:val="single"/>
        </w:rPr>
        <w:t>Position</w:t>
      </w:r>
      <w:r w:rsidRPr="003527FD">
        <w:rPr>
          <w:rFonts w:ascii="Arial" w:eastAsia="Times New Roman" w:hAnsi="Arial" w:cs="Arial"/>
          <w:sz w:val="24"/>
          <w:szCs w:val="24"/>
        </w:rPr>
        <w:tab/>
      </w:r>
      <w:r w:rsidRPr="003527FD">
        <w:rPr>
          <w:rFonts w:ascii="Arial" w:eastAsia="Times New Roman" w:hAnsi="Arial" w:cs="Arial"/>
          <w:sz w:val="24"/>
          <w:szCs w:val="24"/>
          <w:u w:val="single"/>
        </w:rPr>
        <w:t>Date</w:t>
      </w:r>
    </w:p>
    <w:p w14:paraId="42CFE88B" w14:textId="77777777" w:rsidR="007008AD" w:rsidRDefault="007008AD" w:rsidP="009D3A73">
      <w:pPr>
        <w:tabs>
          <w:tab w:val="left" w:pos="5760"/>
        </w:tabs>
        <w:spacing w:after="0" w:line="240" w:lineRule="auto"/>
        <w:ind w:left="1440"/>
        <w:rPr>
          <w:rFonts w:ascii="Arial" w:eastAsia="Times New Roman" w:hAnsi="Arial" w:cs="Arial"/>
          <w:sz w:val="24"/>
          <w:szCs w:val="24"/>
        </w:rPr>
      </w:pPr>
    </w:p>
    <w:p w14:paraId="4FA60672" w14:textId="774F9339"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Associate Vice President for Financial</w:t>
      </w:r>
      <w:r w:rsidRPr="003527FD">
        <w:rPr>
          <w:rFonts w:ascii="Arial" w:eastAsia="Times New Roman" w:hAnsi="Arial" w:cs="Arial"/>
          <w:sz w:val="24"/>
          <w:szCs w:val="24"/>
        </w:rPr>
        <w:tab/>
        <w:t>April 1 E5Y</w:t>
      </w:r>
    </w:p>
    <w:p w14:paraId="2F52146A" w14:textId="77777777"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Services</w:t>
      </w:r>
    </w:p>
    <w:p w14:paraId="7AE5E78B" w14:textId="77777777"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 </w:t>
      </w:r>
    </w:p>
    <w:p w14:paraId="60F0B2CF" w14:textId="77777777"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 xml:space="preserve">Director, </w:t>
      </w:r>
      <w:r w:rsidR="00AB5587" w:rsidRPr="003527FD">
        <w:rPr>
          <w:rFonts w:ascii="Arial" w:eastAsia="Times New Roman" w:hAnsi="Arial" w:cs="Arial"/>
          <w:sz w:val="24"/>
          <w:szCs w:val="24"/>
        </w:rPr>
        <w:t xml:space="preserve">General </w:t>
      </w:r>
      <w:r w:rsidRPr="003527FD">
        <w:rPr>
          <w:rFonts w:ascii="Arial" w:eastAsia="Times New Roman" w:hAnsi="Arial" w:cs="Arial"/>
          <w:sz w:val="24"/>
          <w:szCs w:val="24"/>
        </w:rPr>
        <w:t>Accounting</w:t>
      </w:r>
      <w:r w:rsidR="00AB5587" w:rsidRPr="003527FD">
        <w:rPr>
          <w:rFonts w:ascii="Arial" w:eastAsia="Times New Roman" w:hAnsi="Arial" w:cs="Arial"/>
          <w:sz w:val="24"/>
          <w:szCs w:val="24"/>
        </w:rPr>
        <w:t xml:space="preserve"> Office</w:t>
      </w:r>
      <w:r w:rsidRPr="003527FD">
        <w:rPr>
          <w:rFonts w:ascii="Arial" w:eastAsia="Times New Roman" w:hAnsi="Arial" w:cs="Arial"/>
          <w:sz w:val="24"/>
          <w:szCs w:val="24"/>
        </w:rPr>
        <w:tab/>
        <w:t>April 1 E5Y</w:t>
      </w:r>
    </w:p>
    <w:p w14:paraId="0D089E06" w14:textId="77777777"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 </w:t>
      </w:r>
    </w:p>
    <w:p w14:paraId="1EA2F219" w14:textId="77777777"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Director, Payroll and Tax Compliance</w:t>
      </w:r>
      <w:r w:rsidRPr="003527FD">
        <w:rPr>
          <w:rFonts w:ascii="Arial" w:eastAsia="Times New Roman" w:hAnsi="Arial" w:cs="Arial"/>
          <w:sz w:val="24"/>
          <w:szCs w:val="24"/>
        </w:rPr>
        <w:tab/>
        <w:t>April 1 E5Y</w:t>
      </w:r>
    </w:p>
    <w:p w14:paraId="6C2E591C" w14:textId="77777777" w:rsidR="00AB5587" w:rsidRPr="003527FD" w:rsidRDefault="00AB5587"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Office</w:t>
      </w:r>
    </w:p>
    <w:p w14:paraId="491D7192" w14:textId="77777777"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 </w:t>
      </w:r>
    </w:p>
    <w:p w14:paraId="099AC52F" w14:textId="77777777"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 xml:space="preserve">Director, </w:t>
      </w:r>
      <w:r w:rsidR="00E743F3" w:rsidRPr="003527FD">
        <w:rPr>
          <w:rFonts w:ascii="Arial" w:eastAsia="Times New Roman" w:hAnsi="Arial" w:cs="Arial"/>
          <w:sz w:val="24"/>
          <w:szCs w:val="24"/>
        </w:rPr>
        <w:t>Procurement and Strategic</w:t>
      </w:r>
      <w:r w:rsidRPr="003527FD">
        <w:rPr>
          <w:rFonts w:ascii="Arial" w:eastAsia="Times New Roman" w:hAnsi="Arial" w:cs="Arial"/>
          <w:sz w:val="24"/>
          <w:szCs w:val="24"/>
        </w:rPr>
        <w:tab/>
        <w:t>April 1 E5Y</w:t>
      </w:r>
    </w:p>
    <w:p w14:paraId="118B5912" w14:textId="77777777" w:rsidR="00E743F3" w:rsidRPr="003527FD" w:rsidRDefault="00E743F3"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Sourcing</w:t>
      </w:r>
    </w:p>
    <w:p w14:paraId="29E4B579" w14:textId="77777777"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 </w:t>
      </w:r>
    </w:p>
    <w:p w14:paraId="4612A3B2" w14:textId="77777777" w:rsidR="00517649" w:rsidRPr="003527FD" w:rsidRDefault="00517649" w:rsidP="009D3A73">
      <w:pPr>
        <w:tabs>
          <w:tab w:val="left" w:pos="5760"/>
        </w:tabs>
        <w:spacing w:after="0" w:line="240" w:lineRule="auto"/>
        <w:ind w:left="1440"/>
        <w:rPr>
          <w:rFonts w:ascii="Arial" w:eastAsia="Times New Roman" w:hAnsi="Arial" w:cs="Arial"/>
          <w:sz w:val="24"/>
          <w:szCs w:val="24"/>
        </w:rPr>
      </w:pPr>
      <w:r w:rsidRPr="003527FD">
        <w:rPr>
          <w:rFonts w:ascii="Arial" w:eastAsia="Times New Roman" w:hAnsi="Arial" w:cs="Arial"/>
          <w:sz w:val="24"/>
          <w:szCs w:val="24"/>
        </w:rPr>
        <w:t>Director, Student Business Services</w:t>
      </w:r>
      <w:r w:rsidRPr="003527FD">
        <w:rPr>
          <w:rFonts w:ascii="Arial" w:eastAsia="Times New Roman" w:hAnsi="Arial" w:cs="Arial"/>
          <w:sz w:val="24"/>
          <w:szCs w:val="24"/>
        </w:rPr>
        <w:tab/>
        <w:t>April 1 E5Y </w:t>
      </w:r>
    </w:p>
    <w:p w14:paraId="1CD6741B" w14:textId="77777777" w:rsidR="009D3A73" w:rsidRDefault="009D3A73" w:rsidP="009D3A73">
      <w:pPr>
        <w:spacing w:after="0" w:line="240" w:lineRule="auto"/>
        <w:rPr>
          <w:rFonts w:ascii="Arial" w:eastAsia="Times New Roman" w:hAnsi="Arial" w:cs="Arial"/>
          <w:b/>
          <w:sz w:val="24"/>
          <w:szCs w:val="24"/>
        </w:rPr>
      </w:pPr>
    </w:p>
    <w:p w14:paraId="541EBB1B" w14:textId="55399358" w:rsidR="00517649" w:rsidRPr="003527FD" w:rsidRDefault="00517649" w:rsidP="009D3A73">
      <w:pPr>
        <w:spacing w:after="0" w:line="240" w:lineRule="auto"/>
        <w:rPr>
          <w:rFonts w:ascii="Arial" w:eastAsia="Times New Roman" w:hAnsi="Arial" w:cs="Arial"/>
          <w:b/>
          <w:sz w:val="24"/>
          <w:szCs w:val="24"/>
        </w:rPr>
      </w:pPr>
      <w:r w:rsidRPr="003527FD">
        <w:rPr>
          <w:rFonts w:ascii="Arial" w:eastAsia="Times New Roman" w:hAnsi="Arial" w:cs="Arial"/>
          <w:b/>
          <w:sz w:val="24"/>
          <w:szCs w:val="24"/>
        </w:rPr>
        <w:t>0</w:t>
      </w:r>
      <w:r w:rsidR="00461C42">
        <w:rPr>
          <w:rFonts w:ascii="Arial" w:eastAsia="Times New Roman" w:hAnsi="Arial" w:cs="Arial"/>
          <w:b/>
          <w:sz w:val="24"/>
          <w:szCs w:val="24"/>
        </w:rPr>
        <w:t>7</w:t>
      </w:r>
      <w:r w:rsidRPr="003527FD">
        <w:rPr>
          <w:rFonts w:ascii="Arial" w:eastAsia="Times New Roman" w:hAnsi="Arial" w:cs="Arial"/>
          <w:b/>
          <w:sz w:val="24"/>
          <w:szCs w:val="24"/>
        </w:rPr>
        <w:t>.</w:t>
      </w:r>
      <w:r w:rsidRPr="005E2C1B">
        <w:tab/>
      </w:r>
      <w:r w:rsidRPr="003527FD">
        <w:rPr>
          <w:rFonts w:ascii="Arial" w:eastAsia="Times New Roman" w:hAnsi="Arial" w:cs="Arial"/>
          <w:b/>
          <w:sz w:val="24"/>
          <w:szCs w:val="24"/>
        </w:rPr>
        <w:t xml:space="preserve">CERTIFICATION STATEMENT </w:t>
      </w:r>
    </w:p>
    <w:p w14:paraId="39FCD3AD" w14:textId="77777777" w:rsidR="00517649" w:rsidRPr="003527FD" w:rsidRDefault="00517649" w:rsidP="009D3A73">
      <w:pPr>
        <w:spacing w:after="0" w:line="240" w:lineRule="auto"/>
        <w:ind w:left="720"/>
        <w:rPr>
          <w:rFonts w:ascii="Arial" w:eastAsia="Times New Roman" w:hAnsi="Arial" w:cs="Arial"/>
          <w:sz w:val="24"/>
          <w:szCs w:val="24"/>
        </w:rPr>
      </w:pPr>
      <w:r w:rsidRPr="003527FD">
        <w:rPr>
          <w:rFonts w:ascii="Arial" w:eastAsia="Times New Roman" w:hAnsi="Arial" w:cs="Arial"/>
          <w:sz w:val="24"/>
          <w:szCs w:val="24"/>
        </w:rPr>
        <w:t> </w:t>
      </w:r>
    </w:p>
    <w:p w14:paraId="335157A9" w14:textId="77777777" w:rsidR="00517649" w:rsidRPr="003527FD" w:rsidRDefault="00517649" w:rsidP="009D3A73">
      <w:pPr>
        <w:spacing w:after="0" w:line="240" w:lineRule="auto"/>
        <w:ind w:left="720"/>
        <w:rPr>
          <w:rFonts w:ascii="Arial" w:eastAsia="Times New Roman" w:hAnsi="Arial" w:cs="Arial"/>
          <w:sz w:val="24"/>
          <w:szCs w:val="24"/>
        </w:rPr>
      </w:pPr>
      <w:r w:rsidRPr="003527FD">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529CB0A1" w14:textId="77777777" w:rsidR="00517649" w:rsidRPr="003527FD" w:rsidRDefault="00517649" w:rsidP="009D3A73">
      <w:pPr>
        <w:spacing w:after="0" w:line="240" w:lineRule="auto"/>
        <w:ind w:left="720"/>
        <w:rPr>
          <w:rFonts w:ascii="Arial" w:eastAsia="Times New Roman" w:hAnsi="Arial" w:cs="Arial"/>
          <w:sz w:val="24"/>
          <w:szCs w:val="24"/>
        </w:rPr>
      </w:pPr>
      <w:r w:rsidRPr="003527FD">
        <w:rPr>
          <w:rFonts w:ascii="Arial" w:eastAsia="Times New Roman" w:hAnsi="Arial" w:cs="Arial"/>
          <w:sz w:val="24"/>
          <w:szCs w:val="24"/>
        </w:rPr>
        <w:t> </w:t>
      </w:r>
    </w:p>
    <w:p w14:paraId="60310034" w14:textId="77777777" w:rsidR="00517649" w:rsidRPr="003527FD" w:rsidRDefault="00517649" w:rsidP="009D3A73">
      <w:pPr>
        <w:spacing w:after="0" w:line="240" w:lineRule="auto"/>
        <w:ind w:left="720"/>
        <w:rPr>
          <w:rFonts w:ascii="Arial" w:eastAsia="Times New Roman" w:hAnsi="Arial" w:cs="Arial"/>
          <w:sz w:val="24"/>
          <w:szCs w:val="24"/>
        </w:rPr>
      </w:pPr>
      <w:r w:rsidRPr="003527FD">
        <w:rPr>
          <w:rFonts w:ascii="Arial" w:eastAsia="Times New Roman" w:hAnsi="Arial" w:cs="Arial"/>
          <w:sz w:val="24"/>
          <w:szCs w:val="24"/>
        </w:rPr>
        <w:t>Associate Vice President for Financial Services; senior reviewer of this UPPS</w:t>
      </w:r>
    </w:p>
    <w:p w14:paraId="52E1C46C" w14:textId="77777777" w:rsidR="00517649" w:rsidRPr="003527FD" w:rsidRDefault="00517649" w:rsidP="009D3A73">
      <w:pPr>
        <w:spacing w:after="0" w:line="240" w:lineRule="auto"/>
        <w:ind w:left="720"/>
        <w:rPr>
          <w:rFonts w:ascii="Arial" w:eastAsia="Times New Roman" w:hAnsi="Arial" w:cs="Arial"/>
          <w:sz w:val="24"/>
          <w:szCs w:val="24"/>
        </w:rPr>
      </w:pPr>
      <w:r w:rsidRPr="003527FD">
        <w:rPr>
          <w:rFonts w:ascii="Arial" w:eastAsia="Times New Roman" w:hAnsi="Arial" w:cs="Arial"/>
          <w:sz w:val="24"/>
          <w:szCs w:val="24"/>
        </w:rPr>
        <w:t> </w:t>
      </w:r>
    </w:p>
    <w:p w14:paraId="3A3954E7" w14:textId="77777777" w:rsidR="00517649" w:rsidRPr="003527FD" w:rsidRDefault="00517649" w:rsidP="009D3A73">
      <w:pPr>
        <w:spacing w:after="0" w:line="240" w:lineRule="auto"/>
        <w:ind w:left="720"/>
        <w:rPr>
          <w:rFonts w:ascii="Arial" w:eastAsia="Times New Roman" w:hAnsi="Arial" w:cs="Arial"/>
          <w:sz w:val="24"/>
          <w:szCs w:val="24"/>
        </w:rPr>
      </w:pPr>
      <w:r w:rsidRPr="003527FD">
        <w:rPr>
          <w:rFonts w:ascii="Arial" w:eastAsia="Times New Roman" w:hAnsi="Arial" w:cs="Arial"/>
          <w:sz w:val="24"/>
          <w:szCs w:val="24"/>
        </w:rPr>
        <w:t>Vice President for Finance and Support Services</w:t>
      </w:r>
    </w:p>
    <w:p w14:paraId="447AEA73" w14:textId="77777777" w:rsidR="00517649" w:rsidRPr="003527FD" w:rsidRDefault="00517649" w:rsidP="009D3A73">
      <w:pPr>
        <w:spacing w:after="0" w:line="240" w:lineRule="auto"/>
        <w:ind w:left="720"/>
        <w:rPr>
          <w:rFonts w:ascii="Arial" w:eastAsia="Times New Roman" w:hAnsi="Arial" w:cs="Arial"/>
          <w:sz w:val="24"/>
          <w:szCs w:val="24"/>
        </w:rPr>
      </w:pPr>
      <w:r w:rsidRPr="003527FD">
        <w:rPr>
          <w:rFonts w:ascii="Arial" w:eastAsia="Times New Roman" w:hAnsi="Arial" w:cs="Arial"/>
          <w:sz w:val="24"/>
          <w:szCs w:val="24"/>
        </w:rPr>
        <w:t> </w:t>
      </w:r>
    </w:p>
    <w:p w14:paraId="3A811106" w14:textId="766392E7" w:rsidR="00EC4188" w:rsidRPr="005E2C1B" w:rsidRDefault="00461C42" w:rsidP="009D3A73">
      <w:pPr>
        <w:spacing w:after="0" w:line="240" w:lineRule="auto"/>
        <w:ind w:left="720" w:hanging="720"/>
        <w:rPr>
          <w:rFonts w:asciiTheme="majorHAnsi" w:hAnsiTheme="majorHAnsi"/>
          <w:b/>
          <w:sz w:val="28"/>
        </w:rPr>
      </w:pPr>
      <w:r>
        <w:rPr>
          <w:rFonts w:ascii="Arial" w:eastAsia="Times New Roman" w:hAnsi="Arial" w:cs="Arial"/>
          <w:sz w:val="24"/>
          <w:szCs w:val="24"/>
        </w:rPr>
        <w:tab/>
      </w:r>
      <w:r w:rsidR="00517649" w:rsidRPr="003527FD">
        <w:rPr>
          <w:rFonts w:ascii="Arial" w:eastAsia="Times New Roman" w:hAnsi="Arial" w:cs="Arial"/>
          <w:sz w:val="24"/>
          <w:szCs w:val="24"/>
        </w:rPr>
        <w:t>President</w:t>
      </w:r>
    </w:p>
    <w:sectPr w:rsidR="00EC4188" w:rsidRPr="005E2C1B" w:rsidSect="00F90D3C">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0B39" w14:textId="77777777" w:rsidR="00033AC5" w:rsidRDefault="00033AC5" w:rsidP="00F90D3C">
      <w:pPr>
        <w:spacing w:after="0" w:line="240" w:lineRule="auto"/>
      </w:pPr>
      <w:r>
        <w:separator/>
      </w:r>
    </w:p>
  </w:endnote>
  <w:endnote w:type="continuationSeparator" w:id="0">
    <w:p w14:paraId="52D73ABC" w14:textId="77777777" w:rsidR="00033AC5" w:rsidRDefault="00033AC5" w:rsidP="00F90D3C">
      <w:pPr>
        <w:spacing w:after="0" w:line="240" w:lineRule="auto"/>
      </w:pPr>
      <w:r>
        <w:continuationSeparator/>
      </w:r>
    </w:p>
  </w:endnote>
  <w:endnote w:type="continuationNotice" w:id="1">
    <w:p w14:paraId="4A99DB1F" w14:textId="77777777" w:rsidR="00033AC5" w:rsidRDefault="00033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BD0" w14:textId="77777777" w:rsidR="00033AC5" w:rsidRDefault="00033AC5" w:rsidP="00F90D3C">
      <w:pPr>
        <w:spacing w:after="0" w:line="240" w:lineRule="auto"/>
      </w:pPr>
      <w:r>
        <w:separator/>
      </w:r>
    </w:p>
  </w:footnote>
  <w:footnote w:type="continuationSeparator" w:id="0">
    <w:p w14:paraId="39CC1D9C" w14:textId="77777777" w:rsidR="00033AC5" w:rsidRDefault="00033AC5" w:rsidP="00F90D3C">
      <w:pPr>
        <w:spacing w:after="0" w:line="240" w:lineRule="auto"/>
      </w:pPr>
      <w:r>
        <w:continuationSeparator/>
      </w:r>
    </w:p>
  </w:footnote>
  <w:footnote w:type="continuationNotice" w:id="1">
    <w:p w14:paraId="0D04709A" w14:textId="77777777" w:rsidR="00033AC5" w:rsidRDefault="00033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B6C0" w14:textId="1A19D19C" w:rsidR="007008AD" w:rsidRPr="007008AD" w:rsidRDefault="007008AD" w:rsidP="00174E49">
    <w:pPr>
      <w:tabs>
        <w:tab w:val="left" w:pos="720"/>
        <w:tab w:val="left" w:pos="1440"/>
        <w:tab w:val="left" w:pos="5040"/>
      </w:tabs>
      <w:spacing w:after="0" w:line="240" w:lineRule="auto"/>
      <w:ind w:left="5760" w:hanging="720"/>
      <w:rPr>
        <w:rFonts w:ascii="Arial" w:eastAsia="Times New Roman" w:hAnsi="Arial" w:cs="Arial"/>
        <w:b/>
        <w:sz w:val="24"/>
        <w:szCs w:val="24"/>
      </w:rPr>
    </w:pPr>
  </w:p>
  <w:p w14:paraId="59E40CA9" w14:textId="77777777" w:rsidR="000B2CC0" w:rsidRDefault="000B2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49"/>
    <w:rsid w:val="00005038"/>
    <w:rsid w:val="00010ECA"/>
    <w:rsid w:val="0001139D"/>
    <w:rsid w:val="000120C9"/>
    <w:rsid w:val="00016368"/>
    <w:rsid w:val="00033AC5"/>
    <w:rsid w:val="000548CA"/>
    <w:rsid w:val="00061F0A"/>
    <w:rsid w:val="0006503E"/>
    <w:rsid w:val="000745F9"/>
    <w:rsid w:val="00080E71"/>
    <w:rsid w:val="00086C72"/>
    <w:rsid w:val="000A1A62"/>
    <w:rsid w:val="000B2CC0"/>
    <w:rsid w:val="000B34EB"/>
    <w:rsid w:val="000C7931"/>
    <w:rsid w:val="000F34C1"/>
    <w:rsid w:val="000F7EEB"/>
    <w:rsid w:val="00102E05"/>
    <w:rsid w:val="001048B6"/>
    <w:rsid w:val="00130B92"/>
    <w:rsid w:val="001400F4"/>
    <w:rsid w:val="001415F2"/>
    <w:rsid w:val="00145621"/>
    <w:rsid w:val="00155A3A"/>
    <w:rsid w:val="0017110A"/>
    <w:rsid w:val="00172CEF"/>
    <w:rsid w:val="00174E49"/>
    <w:rsid w:val="001A0495"/>
    <w:rsid w:val="001A2A54"/>
    <w:rsid w:val="001B66A2"/>
    <w:rsid w:val="001C3771"/>
    <w:rsid w:val="001E6C66"/>
    <w:rsid w:val="001E7283"/>
    <w:rsid w:val="001F5E51"/>
    <w:rsid w:val="00247459"/>
    <w:rsid w:val="002668E6"/>
    <w:rsid w:val="00267E8B"/>
    <w:rsid w:val="00270AE8"/>
    <w:rsid w:val="00290520"/>
    <w:rsid w:val="002B2256"/>
    <w:rsid w:val="003069E9"/>
    <w:rsid w:val="003249CF"/>
    <w:rsid w:val="00327C48"/>
    <w:rsid w:val="00333EDB"/>
    <w:rsid w:val="00344D18"/>
    <w:rsid w:val="003527FD"/>
    <w:rsid w:val="00413FF5"/>
    <w:rsid w:val="00414CC3"/>
    <w:rsid w:val="00415DC1"/>
    <w:rsid w:val="00417E15"/>
    <w:rsid w:val="0043231D"/>
    <w:rsid w:val="00444ECD"/>
    <w:rsid w:val="00461C42"/>
    <w:rsid w:val="0046508C"/>
    <w:rsid w:val="00472468"/>
    <w:rsid w:val="00472AD0"/>
    <w:rsid w:val="00481220"/>
    <w:rsid w:val="00490087"/>
    <w:rsid w:val="00493775"/>
    <w:rsid w:val="004C11F7"/>
    <w:rsid w:val="005124D2"/>
    <w:rsid w:val="00517649"/>
    <w:rsid w:val="00535581"/>
    <w:rsid w:val="005361C8"/>
    <w:rsid w:val="00540400"/>
    <w:rsid w:val="00544DD1"/>
    <w:rsid w:val="00546460"/>
    <w:rsid w:val="00552C80"/>
    <w:rsid w:val="005606DD"/>
    <w:rsid w:val="0056769F"/>
    <w:rsid w:val="005757AD"/>
    <w:rsid w:val="00592A1C"/>
    <w:rsid w:val="005A0C12"/>
    <w:rsid w:val="005A5D0A"/>
    <w:rsid w:val="005B5172"/>
    <w:rsid w:val="005C73C3"/>
    <w:rsid w:val="005D0D64"/>
    <w:rsid w:val="005E2C1B"/>
    <w:rsid w:val="00635F41"/>
    <w:rsid w:val="0064154D"/>
    <w:rsid w:val="00651CDF"/>
    <w:rsid w:val="006636B9"/>
    <w:rsid w:val="00684760"/>
    <w:rsid w:val="006965CA"/>
    <w:rsid w:val="006A1E4D"/>
    <w:rsid w:val="006B1F3B"/>
    <w:rsid w:val="006C377B"/>
    <w:rsid w:val="006F7E7E"/>
    <w:rsid w:val="007008AD"/>
    <w:rsid w:val="007041FB"/>
    <w:rsid w:val="007137BD"/>
    <w:rsid w:val="00726854"/>
    <w:rsid w:val="007334CB"/>
    <w:rsid w:val="00744C03"/>
    <w:rsid w:val="00745DC5"/>
    <w:rsid w:val="00747628"/>
    <w:rsid w:val="007672B9"/>
    <w:rsid w:val="00774EBC"/>
    <w:rsid w:val="00790658"/>
    <w:rsid w:val="00794A62"/>
    <w:rsid w:val="007A59DD"/>
    <w:rsid w:val="007D130E"/>
    <w:rsid w:val="007D2B5A"/>
    <w:rsid w:val="007E3FD2"/>
    <w:rsid w:val="00801967"/>
    <w:rsid w:val="00812285"/>
    <w:rsid w:val="008356F5"/>
    <w:rsid w:val="00852E83"/>
    <w:rsid w:val="00855C6E"/>
    <w:rsid w:val="008705B1"/>
    <w:rsid w:val="0087598E"/>
    <w:rsid w:val="00876897"/>
    <w:rsid w:val="0088352E"/>
    <w:rsid w:val="00884A4D"/>
    <w:rsid w:val="00897D8F"/>
    <w:rsid w:val="008A4DA6"/>
    <w:rsid w:val="008B32A9"/>
    <w:rsid w:val="008D529F"/>
    <w:rsid w:val="009076E9"/>
    <w:rsid w:val="00915030"/>
    <w:rsid w:val="00920457"/>
    <w:rsid w:val="00944EFF"/>
    <w:rsid w:val="009851A3"/>
    <w:rsid w:val="00991EB4"/>
    <w:rsid w:val="009A0D8A"/>
    <w:rsid w:val="009C00BD"/>
    <w:rsid w:val="009D3A73"/>
    <w:rsid w:val="009E3AFD"/>
    <w:rsid w:val="00A156E8"/>
    <w:rsid w:val="00A27748"/>
    <w:rsid w:val="00A623B3"/>
    <w:rsid w:val="00A82844"/>
    <w:rsid w:val="00A844F6"/>
    <w:rsid w:val="00AB5587"/>
    <w:rsid w:val="00AE57EC"/>
    <w:rsid w:val="00AF1576"/>
    <w:rsid w:val="00B108A3"/>
    <w:rsid w:val="00B13292"/>
    <w:rsid w:val="00B1795C"/>
    <w:rsid w:val="00B361CC"/>
    <w:rsid w:val="00B406CC"/>
    <w:rsid w:val="00B444A2"/>
    <w:rsid w:val="00B47604"/>
    <w:rsid w:val="00B5472D"/>
    <w:rsid w:val="00BA016B"/>
    <w:rsid w:val="00BC7094"/>
    <w:rsid w:val="00BD28AD"/>
    <w:rsid w:val="00BD4AFA"/>
    <w:rsid w:val="00BD7655"/>
    <w:rsid w:val="00BE493C"/>
    <w:rsid w:val="00BF64A4"/>
    <w:rsid w:val="00BF64BD"/>
    <w:rsid w:val="00C00F65"/>
    <w:rsid w:val="00C3249D"/>
    <w:rsid w:val="00C32D0C"/>
    <w:rsid w:val="00C344AF"/>
    <w:rsid w:val="00C376E1"/>
    <w:rsid w:val="00C44246"/>
    <w:rsid w:val="00C92BE4"/>
    <w:rsid w:val="00CA4CDE"/>
    <w:rsid w:val="00CB0B40"/>
    <w:rsid w:val="00CC6EEF"/>
    <w:rsid w:val="00CD2B4B"/>
    <w:rsid w:val="00D02E98"/>
    <w:rsid w:val="00D23A8A"/>
    <w:rsid w:val="00D262D5"/>
    <w:rsid w:val="00D26A64"/>
    <w:rsid w:val="00D343A1"/>
    <w:rsid w:val="00D71726"/>
    <w:rsid w:val="00D92FB2"/>
    <w:rsid w:val="00D9335F"/>
    <w:rsid w:val="00DC511C"/>
    <w:rsid w:val="00DC5A0F"/>
    <w:rsid w:val="00DE3111"/>
    <w:rsid w:val="00DF555E"/>
    <w:rsid w:val="00DF7B61"/>
    <w:rsid w:val="00E04A29"/>
    <w:rsid w:val="00E17498"/>
    <w:rsid w:val="00E30570"/>
    <w:rsid w:val="00E46D3E"/>
    <w:rsid w:val="00E64928"/>
    <w:rsid w:val="00E743F3"/>
    <w:rsid w:val="00E9663F"/>
    <w:rsid w:val="00EA1D25"/>
    <w:rsid w:val="00EC4188"/>
    <w:rsid w:val="00F03E29"/>
    <w:rsid w:val="00F05BA5"/>
    <w:rsid w:val="00F329A4"/>
    <w:rsid w:val="00F60CD6"/>
    <w:rsid w:val="00F64DA3"/>
    <w:rsid w:val="00F701A4"/>
    <w:rsid w:val="00F90D3C"/>
    <w:rsid w:val="00F91303"/>
    <w:rsid w:val="00FA58CB"/>
    <w:rsid w:val="00FB3835"/>
    <w:rsid w:val="00FD4184"/>
    <w:rsid w:val="00FD42CE"/>
    <w:rsid w:val="00FE3D8E"/>
    <w:rsid w:val="00FF7E7B"/>
    <w:rsid w:val="01A90080"/>
    <w:rsid w:val="01E14CF2"/>
    <w:rsid w:val="03011F44"/>
    <w:rsid w:val="03333563"/>
    <w:rsid w:val="037B63C8"/>
    <w:rsid w:val="03C0D254"/>
    <w:rsid w:val="03D48319"/>
    <w:rsid w:val="0489720E"/>
    <w:rsid w:val="049342F6"/>
    <w:rsid w:val="04EF5525"/>
    <w:rsid w:val="050B0502"/>
    <w:rsid w:val="0613F2BC"/>
    <w:rsid w:val="064F8A87"/>
    <w:rsid w:val="065F6408"/>
    <w:rsid w:val="06FB09FE"/>
    <w:rsid w:val="07469983"/>
    <w:rsid w:val="09DCE668"/>
    <w:rsid w:val="09EDB9DD"/>
    <w:rsid w:val="0AF5A049"/>
    <w:rsid w:val="0B0E1391"/>
    <w:rsid w:val="0C12062C"/>
    <w:rsid w:val="0C4B75B2"/>
    <w:rsid w:val="0C80ED86"/>
    <w:rsid w:val="0D32A254"/>
    <w:rsid w:val="0D91B1AE"/>
    <w:rsid w:val="0DA01EC0"/>
    <w:rsid w:val="0E571F1E"/>
    <w:rsid w:val="0EEA2030"/>
    <w:rsid w:val="0F0F2482"/>
    <w:rsid w:val="0F35BFDF"/>
    <w:rsid w:val="0FA71EF1"/>
    <w:rsid w:val="0FFB17EA"/>
    <w:rsid w:val="10D1C37F"/>
    <w:rsid w:val="121B19C7"/>
    <w:rsid w:val="127AAF02"/>
    <w:rsid w:val="1309EDAB"/>
    <w:rsid w:val="1353D9E3"/>
    <w:rsid w:val="13D80C05"/>
    <w:rsid w:val="14398360"/>
    <w:rsid w:val="14800467"/>
    <w:rsid w:val="149BBC91"/>
    <w:rsid w:val="14EC32B1"/>
    <w:rsid w:val="14F403B1"/>
    <w:rsid w:val="152F8E82"/>
    <w:rsid w:val="1595E4BE"/>
    <w:rsid w:val="161BD4C8"/>
    <w:rsid w:val="16BEAB20"/>
    <w:rsid w:val="180AAFC1"/>
    <w:rsid w:val="18200ED5"/>
    <w:rsid w:val="185242AC"/>
    <w:rsid w:val="1918F41D"/>
    <w:rsid w:val="191D291A"/>
    <w:rsid w:val="19392C90"/>
    <w:rsid w:val="196C679F"/>
    <w:rsid w:val="1A1023E6"/>
    <w:rsid w:val="1A93941C"/>
    <w:rsid w:val="1B779744"/>
    <w:rsid w:val="1B894FF0"/>
    <w:rsid w:val="1C297D95"/>
    <w:rsid w:val="1C7F10D3"/>
    <w:rsid w:val="1D348295"/>
    <w:rsid w:val="1DFA8BBC"/>
    <w:rsid w:val="205B4AC0"/>
    <w:rsid w:val="21E490C0"/>
    <w:rsid w:val="22DA466A"/>
    <w:rsid w:val="257917DA"/>
    <w:rsid w:val="261427DA"/>
    <w:rsid w:val="267486E5"/>
    <w:rsid w:val="26DB465F"/>
    <w:rsid w:val="27C6F502"/>
    <w:rsid w:val="2845AA46"/>
    <w:rsid w:val="285DBA50"/>
    <w:rsid w:val="289E1621"/>
    <w:rsid w:val="2A581A3C"/>
    <w:rsid w:val="2A5D5C47"/>
    <w:rsid w:val="2B95D9A6"/>
    <w:rsid w:val="2CA9279C"/>
    <w:rsid w:val="2DF82556"/>
    <w:rsid w:val="2F02372E"/>
    <w:rsid w:val="2F53C328"/>
    <w:rsid w:val="2F9411FE"/>
    <w:rsid w:val="2F9D6A87"/>
    <w:rsid w:val="2FE96E37"/>
    <w:rsid w:val="30359C2E"/>
    <w:rsid w:val="3050A38D"/>
    <w:rsid w:val="31322399"/>
    <w:rsid w:val="313F2829"/>
    <w:rsid w:val="316429C3"/>
    <w:rsid w:val="324439C9"/>
    <w:rsid w:val="32B26E1C"/>
    <w:rsid w:val="331311EB"/>
    <w:rsid w:val="332F4FA4"/>
    <w:rsid w:val="3364201D"/>
    <w:rsid w:val="3448DDD3"/>
    <w:rsid w:val="348909B3"/>
    <w:rsid w:val="3567A292"/>
    <w:rsid w:val="362D81C0"/>
    <w:rsid w:val="3646C309"/>
    <w:rsid w:val="36716209"/>
    <w:rsid w:val="36904EC2"/>
    <w:rsid w:val="371BCDE9"/>
    <w:rsid w:val="3769BD03"/>
    <w:rsid w:val="3798BF0F"/>
    <w:rsid w:val="387A69E4"/>
    <w:rsid w:val="389E75ED"/>
    <w:rsid w:val="394DD105"/>
    <w:rsid w:val="395C4695"/>
    <w:rsid w:val="3ABDB14D"/>
    <w:rsid w:val="3B24C1A2"/>
    <w:rsid w:val="3B446A85"/>
    <w:rsid w:val="3B45C4B9"/>
    <w:rsid w:val="3B696369"/>
    <w:rsid w:val="3BEBD81B"/>
    <w:rsid w:val="3C5A7FEE"/>
    <w:rsid w:val="3D7427BE"/>
    <w:rsid w:val="3E737FB7"/>
    <w:rsid w:val="3EF464CE"/>
    <w:rsid w:val="3EF84E29"/>
    <w:rsid w:val="3F8BEFDA"/>
    <w:rsid w:val="40372E2E"/>
    <w:rsid w:val="41DDE2C4"/>
    <w:rsid w:val="42208478"/>
    <w:rsid w:val="42392B88"/>
    <w:rsid w:val="42E4CDD2"/>
    <w:rsid w:val="431B686D"/>
    <w:rsid w:val="4334572C"/>
    <w:rsid w:val="435C971B"/>
    <w:rsid w:val="4402F167"/>
    <w:rsid w:val="44113C1A"/>
    <w:rsid w:val="444E33DE"/>
    <w:rsid w:val="44EFC8CD"/>
    <w:rsid w:val="452B9AA6"/>
    <w:rsid w:val="453FB197"/>
    <w:rsid w:val="45C0C0F4"/>
    <w:rsid w:val="4605780D"/>
    <w:rsid w:val="4613B127"/>
    <w:rsid w:val="47055165"/>
    <w:rsid w:val="47E9BAC5"/>
    <w:rsid w:val="47F0C336"/>
    <w:rsid w:val="491A45CA"/>
    <w:rsid w:val="49A6EFC5"/>
    <w:rsid w:val="4B130394"/>
    <w:rsid w:val="4D0993C4"/>
    <w:rsid w:val="4DB1EE16"/>
    <w:rsid w:val="4E45556B"/>
    <w:rsid w:val="4E485E4D"/>
    <w:rsid w:val="4E6004BA"/>
    <w:rsid w:val="4E6A9506"/>
    <w:rsid w:val="4E7BCDCD"/>
    <w:rsid w:val="4ECE56A9"/>
    <w:rsid w:val="4EF56A62"/>
    <w:rsid w:val="4F0ED505"/>
    <w:rsid w:val="4F0FEBD6"/>
    <w:rsid w:val="4F7DCC6C"/>
    <w:rsid w:val="504FD716"/>
    <w:rsid w:val="50B3FFDF"/>
    <w:rsid w:val="50D94E3F"/>
    <w:rsid w:val="517E7D1F"/>
    <w:rsid w:val="51B594CB"/>
    <w:rsid w:val="52F48F42"/>
    <w:rsid w:val="533375DD"/>
    <w:rsid w:val="53361693"/>
    <w:rsid w:val="543772CC"/>
    <w:rsid w:val="550BD8AE"/>
    <w:rsid w:val="551EA30C"/>
    <w:rsid w:val="55C97245"/>
    <w:rsid w:val="572B89F5"/>
    <w:rsid w:val="57398FA6"/>
    <w:rsid w:val="5972D993"/>
    <w:rsid w:val="5979253A"/>
    <w:rsid w:val="59D5FE58"/>
    <w:rsid w:val="5A0830A6"/>
    <w:rsid w:val="5A097B3E"/>
    <w:rsid w:val="5A5B9C13"/>
    <w:rsid w:val="5A8B20EC"/>
    <w:rsid w:val="5B255F65"/>
    <w:rsid w:val="5C16F0D0"/>
    <w:rsid w:val="5ECD2A5E"/>
    <w:rsid w:val="5F2E0497"/>
    <w:rsid w:val="5FD57AB1"/>
    <w:rsid w:val="60AF2B47"/>
    <w:rsid w:val="60E8D3B1"/>
    <w:rsid w:val="610677B5"/>
    <w:rsid w:val="6193EA72"/>
    <w:rsid w:val="61C39BFE"/>
    <w:rsid w:val="62DFD836"/>
    <w:rsid w:val="62E24F97"/>
    <w:rsid w:val="6432A65A"/>
    <w:rsid w:val="645FA64E"/>
    <w:rsid w:val="6527DDA0"/>
    <w:rsid w:val="66076F9E"/>
    <w:rsid w:val="66232CEB"/>
    <w:rsid w:val="662A1EEB"/>
    <w:rsid w:val="663657AB"/>
    <w:rsid w:val="666CD8B9"/>
    <w:rsid w:val="668143AB"/>
    <w:rsid w:val="66A8E0F2"/>
    <w:rsid w:val="68DE7D03"/>
    <w:rsid w:val="692931AD"/>
    <w:rsid w:val="693B0065"/>
    <w:rsid w:val="69A737E1"/>
    <w:rsid w:val="69D1FDA9"/>
    <w:rsid w:val="6A15071A"/>
    <w:rsid w:val="6AAF3ED4"/>
    <w:rsid w:val="6BC2EA96"/>
    <w:rsid w:val="6C4B0F35"/>
    <w:rsid w:val="6D19884C"/>
    <w:rsid w:val="6DCAB218"/>
    <w:rsid w:val="6E643A3D"/>
    <w:rsid w:val="6EE61447"/>
    <w:rsid w:val="709026A0"/>
    <w:rsid w:val="70A75CB7"/>
    <w:rsid w:val="70EF6267"/>
    <w:rsid w:val="719DB69B"/>
    <w:rsid w:val="7222CAC3"/>
    <w:rsid w:val="723EBE62"/>
    <w:rsid w:val="735B4864"/>
    <w:rsid w:val="75061C0E"/>
    <w:rsid w:val="76E036BC"/>
    <w:rsid w:val="783D9519"/>
    <w:rsid w:val="79308095"/>
    <w:rsid w:val="799D8A3E"/>
    <w:rsid w:val="79C885D5"/>
    <w:rsid w:val="79F427C1"/>
    <w:rsid w:val="7A67ACA9"/>
    <w:rsid w:val="7C23CE5F"/>
    <w:rsid w:val="7C342F15"/>
    <w:rsid w:val="7D17AE94"/>
    <w:rsid w:val="7E11E76E"/>
    <w:rsid w:val="7E6F023C"/>
    <w:rsid w:val="7F05D2D7"/>
    <w:rsid w:val="7F90573C"/>
    <w:rsid w:val="7FE1E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275A3D"/>
  <w15:docId w15:val="{5F895E8E-CE71-4AA2-A52B-196DF678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649"/>
    <w:rPr>
      <w:color w:val="0000FF"/>
      <w:u w:val="single"/>
    </w:rPr>
  </w:style>
  <w:style w:type="paragraph" w:styleId="BalloonText">
    <w:name w:val="Balloon Text"/>
    <w:basedOn w:val="Normal"/>
    <w:link w:val="BalloonTextChar"/>
    <w:uiPriority w:val="99"/>
    <w:semiHidden/>
    <w:unhideWhenUsed/>
    <w:rsid w:val="00DC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0F"/>
    <w:rPr>
      <w:rFonts w:ascii="Tahoma" w:hAnsi="Tahoma" w:cs="Tahoma"/>
      <w:sz w:val="16"/>
      <w:szCs w:val="16"/>
    </w:rPr>
  </w:style>
  <w:style w:type="paragraph" w:styleId="Header">
    <w:name w:val="header"/>
    <w:basedOn w:val="Normal"/>
    <w:link w:val="HeaderChar"/>
    <w:uiPriority w:val="99"/>
    <w:unhideWhenUsed/>
    <w:rsid w:val="00F9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D3C"/>
  </w:style>
  <w:style w:type="paragraph" w:styleId="Footer">
    <w:name w:val="footer"/>
    <w:basedOn w:val="Normal"/>
    <w:link w:val="FooterChar"/>
    <w:uiPriority w:val="99"/>
    <w:unhideWhenUsed/>
    <w:rsid w:val="00F9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D3C"/>
  </w:style>
  <w:style w:type="character" w:styleId="CommentReference">
    <w:name w:val="annotation reference"/>
    <w:basedOn w:val="DefaultParagraphFont"/>
    <w:uiPriority w:val="99"/>
    <w:semiHidden/>
    <w:unhideWhenUsed/>
    <w:rsid w:val="001C3771"/>
    <w:rPr>
      <w:sz w:val="16"/>
      <w:szCs w:val="16"/>
    </w:rPr>
  </w:style>
  <w:style w:type="paragraph" w:styleId="CommentText">
    <w:name w:val="annotation text"/>
    <w:basedOn w:val="Normal"/>
    <w:link w:val="CommentTextChar"/>
    <w:uiPriority w:val="99"/>
    <w:semiHidden/>
    <w:unhideWhenUsed/>
    <w:rsid w:val="001C3771"/>
    <w:pPr>
      <w:spacing w:line="240" w:lineRule="auto"/>
    </w:pPr>
    <w:rPr>
      <w:sz w:val="20"/>
      <w:szCs w:val="20"/>
    </w:rPr>
  </w:style>
  <w:style w:type="character" w:customStyle="1" w:styleId="CommentTextChar">
    <w:name w:val="Comment Text Char"/>
    <w:basedOn w:val="DefaultParagraphFont"/>
    <w:link w:val="CommentText"/>
    <w:uiPriority w:val="99"/>
    <w:semiHidden/>
    <w:rsid w:val="001C3771"/>
    <w:rPr>
      <w:sz w:val="20"/>
      <w:szCs w:val="20"/>
    </w:rPr>
  </w:style>
  <w:style w:type="paragraph" w:styleId="CommentSubject">
    <w:name w:val="annotation subject"/>
    <w:basedOn w:val="CommentText"/>
    <w:next w:val="CommentText"/>
    <w:link w:val="CommentSubjectChar"/>
    <w:uiPriority w:val="99"/>
    <w:semiHidden/>
    <w:unhideWhenUsed/>
    <w:rsid w:val="001C3771"/>
    <w:rPr>
      <w:b/>
      <w:bCs/>
    </w:rPr>
  </w:style>
  <w:style w:type="character" w:customStyle="1" w:styleId="CommentSubjectChar">
    <w:name w:val="Comment Subject Char"/>
    <w:basedOn w:val="CommentTextChar"/>
    <w:link w:val="CommentSubject"/>
    <w:uiPriority w:val="99"/>
    <w:semiHidden/>
    <w:rsid w:val="001C3771"/>
    <w:rPr>
      <w:b/>
      <w:bCs/>
      <w:sz w:val="20"/>
      <w:szCs w:val="20"/>
    </w:rPr>
  </w:style>
  <w:style w:type="character" w:styleId="FollowedHyperlink">
    <w:name w:val="FollowedHyperlink"/>
    <w:basedOn w:val="DefaultParagraphFont"/>
    <w:uiPriority w:val="99"/>
    <w:semiHidden/>
    <w:unhideWhenUsed/>
    <w:rsid w:val="00AF1576"/>
    <w:rPr>
      <w:color w:val="800080" w:themeColor="followedHyperlink"/>
      <w:u w:val="single"/>
    </w:rPr>
  </w:style>
  <w:style w:type="paragraph" w:customStyle="1" w:styleId="paragraph">
    <w:name w:val="paragraph"/>
    <w:basedOn w:val="Normal"/>
    <w:rsid w:val="000B2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2CC0"/>
  </w:style>
  <w:style w:type="character" w:customStyle="1" w:styleId="normaltextrun">
    <w:name w:val="normaltextrun"/>
    <w:basedOn w:val="DefaultParagraphFont"/>
    <w:rsid w:val="000B2CC0"/>
  </w:style>
  <w:style w:type="paragraph" w:styleId="NoSpacing">
    <w:name w:val="No Spacing"/>
    <w:uiPriority w:val="1"/>
    <w:qFormat/>
    <w:rsid w:val="000B2CC0"/>
    <w:pPr>
      <w:spacing w:after="0" w:line="240" w:lineRule="auto"/>
    </w:pPr>
    <w:rPr>
      <w:rFonts w:eastAsiaTheme="minorEastAsia"/>
    </w:rPr>
  </w:style>
  <w:style w:type="character" w:styleId="UnresolvedMention">
    <w:name w:val="Unresolved Mention"/>
    <w:basedOn w:val="DefaultParagraphFont"/>
    <w:uiPriority w:val="99"/>
    <w:semiHidden/>
    <w:unhideWhenUsed/>
    <w:rsid w:val="000B2CC0"/>
    <w:rPr>
      <w:color w:val="605E5C"/>
      <w:shd w:val="clear" w:color="auto" w:fill="E1DFDD"/>
    </w:rPr>
  </w:style>
  <w:style w:type="character" w:customStyle="1" w:styleId="given-name">
    <w:name w:val="given-name"/>
    <w:basedOn w:val="DefaultParagraphFont"/>
    <w:rsid w:val="000B2CC0"/>
  </w:style>
  <w:style w:type="character" w:customStyle="1" w:styleId="family-name">
    <w:name w:val="family-name"/>
    <w:basedOn w:val="DefaultParagraphFont"/>
    <w:rsid w:val="000B2CC0"/>
  </w:style>
  <w:style w:type="paragraph" w:customStyle="1" w:styleId="Default">
    <w:name w:val="Default"/>
    <w:rsid w:val="000B2C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91916">
      <w:bodyDiv w:val="1"/>
      <w:marLeft w:val="0"/>
      <w:marRight w:val="0"/>
      <w:marTop w:val="0"/>
      <w:marBottom w:val="0"/>
      <w:divBdr>
        <w:top w:val="none" w:sz="0" w:space="0" w:color="auto"/>
        <w:left w:val="none" w:sz="0" w:space="0" w:color="auto"/>
        <w:bottom w:val="none" w:sz="0" w:space="0" w:color="auto"/>
        <w:right w:val="none" w:sz="0" w:space="0" w:color="auto"/>
      </w:divBdr>
      <w:divsChild>
        <w:div w:id="542987347">
          <w:marLeft w:val="0"/>
          <w:marRight w:val="0"/>
          <w:marTop w:val="0"/>
          <w:marBottom w:val="0"/>
          <w:divBdr>
            <w:top w:val="none" w:sz="0" w:space="0" w:color="auto"/>
            <w:left w:val="none" w:sz="0" w:space="0" w:color="auto"/>
            <w:bottom w:val="none" w:sz="0" w:space="0" w:color="auto"/>
            <w:right w:val="none" w:sz="0" w:space="0" w:color="auto"/>
          </w:divBdr>
        </w:div>
        <w:div w:id="1105231271">
          <w:marLeft w:val="0"/>
          <w:marRight w:val="0"/>
          <w:marTop w:val="0"/>
          <w:marBottom w:val="0"/>
          <w:divBdr>
            <w:top w:val="none" w:sz="0" w:space="0" w:color="auto"/>
            <w:left w:val="none" w:sz="0" w:space="0" w:color="auto"/>
            <w:bottom w:val="none" w:sz="0" w:space="0" w:color="auto"/>
            <w:right w:val="none" w:sz="0" w:space="0" w:color="auto"/>
          </w:divBdr>
        </w:div>
      </w:divsChild>
    </w:div>
    <w:div w:id="938876938">
      <w:bodyDiv w:val="1"/>
      <w:marLeft w:val="0"/>
      <w:marRight w:val="0"/>
      <w:marTop w:val="0"/>
      <w:marBottom w:val="0"/>
      <w:divBdr>
        <w:top w:val="none" w:sz="0" w:space="0" w:color="auto"/>
        <w:left w:val="none" w:sz="0" w:space="0" w:color="auto"/>
        <w:bottom w:val="none" w:sz="0" w:space="0" w:color="auto"/>
        <w:right w:val="none" w:sz="0" w:space="0" w:color="auto"/>
      </w:divBdr>
    </w:div>
    <w:div w:id="18108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xstate.edu/gao/ap/forms.html" TargetMode="External"/><Relationship Id="rId2" Type="http://schemas.openxmlformats.org/officeDocument/2006/relationships/customXml" Target="../customXml/item2.xml"/><Relationship Id="rId16" Type="http://schemas.openxmlformats.org/officeDocument/2006/relationships/hyperlink" Target="mailto:financialreporting@tx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xstate.edu/gao/reporting/forms.html"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licies.txstate.edu/university-policies/03-01-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30846-A05E-4EBE-827D-F06F97CCBD08}">
  <ds:schemaRefs>
    <ds:schemaRef ds:uri="http://schemas.openxmlformats.org/officeDocument/2006/bibliography"/>
  </ds:schemaRefs>
</ds:datastoreItem>
</file>

<file path=customXml/itemProps2.xml><?xml version="1.0" encoding="utf-8"?>
<ds:datastoreItem xmlns:ds="http://schemas.openxmlformats.org/officeDocument/2006/customXml" ds:itemID="{137BB9D8-ACDE-4BA0-9239-54DC9A7DF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BD4F3D-9A5D-4015-AA86-2C2D00D9C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D318C-23EB-4AE5-8EAF-FFA251AB608F}">
  <ds:schemaRefs>
    <ds:schemaRef ds:uri="http://schemas.microsoft.com/sharepoint/v3/contenttype/forms"/>
  </ds:schemaRefs>
</ds:datastoreItem>
</file>

<file path=customXml/itemProps5.xml><?xml version="1.0" encoding="utf-8"?>
<ds:datastoreItem xmlns:ds="http://schemas.openxmlformats.org/officeDocument/2006/customXml" ds:itemID="{90CD3861-08C6-4E99-9354-C56593D055B4}">
  <ds:schemaRefs>
    <ds:schemaRef ds:uri="http://schemas.microsoft.com/sharepoint/v3/contenttype/forms"/>
  </ds:schemaRefs>
</ds:datastoreItem>
</file>

<file path=customXml/itemProps6.xml><?xml version="1.0" encoding="utf-8"?>
<ds:datastoreItem xmlns:ds="http://schemas.openxmlformats.org/officeDocument/2006/customXml" ds:itemID="{DFF2D9FB-EF75-4BEF-A8F5-0E9BECCC4E8E}">
  <ds:schemaRefs>
    <ds:schemaRef ds:uri="http://schemas.microsoft.com/sharepoint/v3/contenttype/forms"/>
  </ds:schemaRefs>
</ds:datastoreItem>
</file>

<file path=customXml/itemProps7.xml><?xml version="1.0" encoding="utf-8"?>
<ds:datastoreItem xmlns:ds="http://schemas.openxmlformats.org/officeDocument/2006/customXml" ds:itemID="{DABEEA3B-09F2-479D-B159-58009368AB2F}">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A20227E6-0452-431F-988F-963768549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dc:creator>
  <cp:lastModifiedBy>Martinez, Iza N</cp:lastModifiedBy>
  <cp:revision>2</cp:revision>
  <cp:lastPrinted>2021-05-20T14:24:00Z</cp:lastPrinted>
  <dcterms:created xsi:type="dcterms:W3CDTF">2021-05-20T20:54:00Z</dcterms:created>
  <dcterms:modified xsi:type="dcterms:W3CDTF">2021-05-20T20:54:00Z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401482341</vt:i4>
  </property>
  <property fmtid="{D5CDD505-2E9C-101B-9397-08002B2CF9AE}" pid="3" name="ContentTypeId">
    <vt:lpwstr>0x010100C421EA84F381DA4EB3F5D801A263A14A</vt:lpwstr>
  </property>
</Properties>
</file>