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942DE" w:rsidRDefault="001942DE" w:rsidP="00C048C4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A37501D" w14:textId="77777777" w:rsidR="001942DE" w:rsidRDefault="001942DE" w:rsidP="00C048C4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5DAB6C7B" w14:textId="77777777" w:rsidR="001942DE" w:rsidRPr="00A74E85" w:rsidRDefault="001942DE" w:rsidP="00C048C4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084E5CF" w14:textId="77777777" w:rsidR="00C048C4" w:rsidRPr="00A74E85" w:rsidRDefault="00D715EB" w:rsidP="001942DE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Moving Guidelines for the Relocation </w:t>
      </w:r>
      <w:r w:rsidR="00C048C4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5E6317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>FSS/PPS No. 08.05</w:t>
      </w:r>
      <w:r w:rsidR="00BD05BA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14:paraId="5A35E712" w14:textId="78C460F6" w:rsidR="00D715EB" w:rsidRPr="00A74E85" w:rsidRDefault="00D715EB" w:rsidP="001942DE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of Departments </w:t>
      </w:r>
      <w:r w:rsidR="001942DE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>into New or Renovated</w:t>
      </w:r>
      <w:r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C048C4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 xml:space="preserve">Issue No. </w:t>
      </w:r>
      <w:r w:rsidR="3A5F3814" w:rsidRPr="00A74E85">
        <w:rPr>
          <w:rFonts w:ascii="Arial" w:eastAsia="Times New Roman" w:hAnsi="Arial" w:cs="Arial"/>
          <w:b/>
          <w:bCs/>
          <w:kern w:val="36"/>
          <w:sz w:val="24"/>
          <w:szCs w:val="24"/>
        </w:rPr>
        <w:t>9</w:t>
      </w:r>
    </w:p>
    <w:p w14:paraId="7A074476" w14:textId="78F455B0" w:rsidR="005E6317" w:rsidRPr="00A74E85" w:rsidRDefault="001942DE" w:rsidP="001942DE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>Facilities</w:t>
      </w:r>
      <w:r w:rsidRPr="00C82E75">
        <w:rPr>
          <w:rFonts w:ascii="Arial" w:hAnsi="Arial" w:cs="Arial"/>
          <w:sz w:val="24"/>
          <w:szCs w:val="24"/>
        </w:rPr>
        <w:tab/>
      </w:r>
      <w:r w:rsidR="00C048C4"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Effective Date: </w:t>
      </w:r>
      <w:r w:rsidR="005E6317" w:rsidRPr="00A74E85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048C4" w:rsidRPr="00A74E85">
        <w:rPr>
          <w:rFonts w:ascii="Arial" w:eastAsia="Times New Roman" w:hAnsi="Arial" w:cs="Arial"/>
          <w:b/>
          <w:bCs/>
          <w:sz w:val="24"/>
          <w:szCs w:val="24"/>
        </w:rPr>
        <w:t>1/</w:t>
      </w:r>
      <w:r w:rsidR="4CB35404" w:rsidRPr="00A74E85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5E6317" w:rsidRPr="00A74E85">
        <w:rPr>
          <w:rFonts w:ascii="Arial" w:eastAsia="Times New Roman" w:hAnsi="Arial" w:cs="Arial"/>
          <w:b/>
          <w:bCs/>
          <w:sz w:val="24"/>
          <w:szCs w:val="24"/>
        </w:rPr>
        <w:t>/2</w:t>
      </w:r>
      <w:r w:rsidR="1C2CB29C" w:rsidRPr="00A74E85">
        <w:rPr>
          <w:rFonts w:ascii="Arial" w:eastAsia="Times New Roman" w:hAnsi="Arial" w:cs="Arial"/>
          <w:b/>
          <w:bCs/>
          <w:sz w:val="24"/>
          <w:szCs w:val="24"/>
        </w:rPr>
        <w:t>021</w:t>
      </w:r>
    </w:p>
    <w:p w14:paraId="28380417" w14:textId="4FFEF4DB" w:rsidR="00C048C4" w:rsidRPr="00A74E85" w:rsidRDefault="005E6317" w:rsidP="001942DE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>Next Review Date: 12/01/20</w:t>
      </w:r>
      <w:r w:rsidR="001942DE" w:rsidRPr="00A74E8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C4305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1942DE"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(E4Y)</w:t>
      </w:r>
    </w:p>
    <w:p w14:paraId="42253C6D" w14:textId="77777777" w:rsidR="00D715EB" w:rsidRPr="00A74E85" w:rsidRDefault="001942DE" w:rsidP="3343ABBA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>Senior</w:t>
      </w:r>
      <w:r w:rsidR="005E6317"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Reviewer: Director of Facilities Planning,</w:t>
      </w:r>
      <w:r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E6317" w:rsidRPr="00A74E85">
        <w:rPr>
          <w:rFonts w:ascii="Arial" w:eastAsia="Times New Roman" w:hAnsi="Arial" w:cs="Arial"/>
          <w:b/>
          <w:bCs/>
          <w:sz w:val="24"/>
          <w:szCs w:val="24"/>
        </w:rPr>
        <w:t>Design and Construction</w:t>
      </w:r>
      <w:r w:rsidR="00D715EB" w:rsidRPr="00A74E85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02EB378F" w14:textId="77777777" w:rsidR="003F6EA4" w:rsidRPr="00A74E85" w:rsidRDefault="003F6EA4" w:rsidP="003F6EA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BED156" w14:textId="4D01F18B" w:rsidR="00D715EB" w:rsidRPr="00A74E85" w:rsidRDefault="00C82E75" w:rsidP="003F6EA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POLICY STATEMENT </w:t>
      </w:r>
    </w:p>
    <w:p w14:paraId="6A05A809" w14:textId="77777777" w:rsidR="003F6EA4" w:rsidRPr="00A74E85" w:rsidRDefault="003F6EA4" w:rsidP="003F6EA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05D6791D" w14:textId="29AB5D9D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 xml:space="preserve">The purpose of this </w:t>
      </w:r>
      <w:r w:rsidR="00C82E75">
        <w:rPr>
          <w:rFonts w:ascii="Arial" w:eastAsia="Times New Roman" w:hAnsi="Arial" w:cs="Arial"/>
          <w:sz w:val="24"/>
          <w:szCs w:val="24"/>
        </w:rPr>
        <w:t>policy and procedure statement</w:t>
      </w:r>
      <w:r w:rsidRPr="00A74E85">
        <w:rPr>
          <w:rFonts w:ascii="Arial" w:eastAsia="Times New Roman" w:hAnsi="Arial" w:cs="Arial"/>
          <w:sz w:val="24"/>
          <w:szCs w:val="24"/>
        </w:rPr>
        <w:t xml:space="preserve"> is to delineate responsibilities and procedures associated with the relocation of departments into new or renovated facilities.</w:t>
      </w:r>
    </w:p>
    <w:p w14:paraId="5A39BBE3" w14:textId="77777777" w:rsidR="003F6EA4" w:rsidRPr="00A74E85" w:rsidRDefault="003F6EA4" w:rsidP="003F6EA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AED0EE2" w14:textId="1A7BC90F" w:rsidR="003F6EA4" w:rsidRPr="00A74E85" w:rsidRDefault="003F6EA4" w:rsidP="003F6EA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COORDINATING MOVES FOR MINOR REPAIR </w:t>
      </w:r>
      <w:r w:rsidR="00E244EA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REHAB CONSTRUCTION PROJECTS OR DEPARTMENTAL RELOCATIONS</w:t>
      </w:r>
    </w:p>
    <w:p w14:paraId="41C8F396" w14:textId="77777777" w:rsidR="003F6EA4" w:rsidRPr="00A74E85" w:rsidRDefault="003F6EA4" w:rsidP="003F6EA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6CFFDD48" w14:textId="5EB357A8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 xml:space="preserve">The </w:t>
      </w:r>
      <w:r w:rsidR="00E244EA" w:rsidRPr="00A74E85">
        <w:rPr>
          <w:rFonts w:ascii="Arial" w:eastAsia="Times New Roman" w:hAnsi="Arial" w:cs="Arial"/>
          <w:sz w:val="24"/>
          <w:szCs w:val="24"/>
        </w:rPr>
        <w:t>Facilities Planning, Design</w:t>
      </w:r>
      <w:r w:rsidR="00E244EA">
        <w:rPr>
          <w:rFonts w:ascii="Arial" w:eastAsia="Times New Roman" w:hAnsi="Arial" w:cs="Arial"/>
          <w:sz w:val="24"/>
          <w:szCs w:val="24"/>
        </w:rPr>
        <w:t>,</w:t>
      </w:r>
      <w:r w:rsidR="00E244EA" w:rsidRPr="00A74E85">
        <w:rPr>
          <w:rFonts w:ascii="Arial" w:eastAsia="Times New Roman" w:hAnsi="Arial" w:cs="Arial"/>
          <w:sz w:val="24"/>
          <w:szCs w:val="24"/>
        </w:rPr>
        <w:t xml:space="preserve"> and Construction </w:t>
      </w:r>
      <w:r w:rsidRPr="00A74E85">
        <w:rPr>
          <w:rFonts w:ascii="Arial" w:eastAsia="Times New Roman" w:hAnsi="Arial" w:cs="Arial"/>
          <w:sz w:val="24"/>
          <w:szCs w:val="24"/>
        </w:rPr>
        <w:t>Office Special Projects</w:t>
      </w:r>
      <w:r w:rsidR="00C82E75">
        <w:rPr>
          <w:rFonts w:ascii="Arial" w:eastAsia="Times New Roman" w:hAnsi="Arial" w:cs="Arial"/>
          <w:sz w:val="24"/>
          <w:szCs w:val="24"/>
        </w:rPr>
        <w:t xml:space="preserve"> </w:t>
      </w:r>
      <w:r w:rsidR="00E244EA">
        <w:rPr>
          <w:rFonts w:ascii="Arial" w:eastAsia="Times New Roman" w:hAnsi="Arial" w:cs="Arial"/>
          <w:sz w:val="24"/>
          <w:szCs w:val="24"/>
        </w:rPr>
        <w:t>team</w:t>
      </w:r>
      <w:r w:rsidRPr="00A74E85">
        <w:rPr>
          <w:rFonts w:ascii="Arial" w:eastAsia="Times New Roman" w:hAnsi="Arial" w:cs="Arial"/>
          <w:sz w:val="24"/>
          <w:szCs w:val="24"/>
        </w:rPr>
        <w:t xml:space="preserve"> will maintain an up-to-date schedule of all minor repair and rehab construction projects and departmental relocations occurring at Texas State</w:t>
      </w:r>
      <w:r w:rsidR="00C82E75">
        <w:rPr>
          <w:rFonts w:ascii="Arial" w:eastAsia="Times New Roman" w:hAnsi="Arial" w:cs="Arial"/>
          <w:sz w:val="24"/>
          <w:szCs w:val="24"/>
        </w:rPr>
        <w:t xml:space="preserve"> University</w:t>
      </w:r>
      <w:r w:rsidRPr="00A74E85">
        <w:rPr>
          <w:rFonts w:ascii="Arial" w:eastAsia="Times New Roman" w:hAnsi="Arial" w:cs="Arial"/>
          <w:sz w:val="24"/>
          <w:szCs w:val="24"/>
        </w:rPr>
        <w:t>.</w:t>
      </w:r>
    </w:p>
    <w:p w14:paraId="72A3D3EC" w14:textId="77777777" w:rsidR="003F6EA4" w:rsidRPr="00A74E85" w:rsidRDefault="003F6EA4" w:rsidP="001942DE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2A475D1" w14:textId="33FBD558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 xml:space="preserve">One month prior to occupancy of the renovated space, staff in </w:t>
      </w:r>
      <w:r w:rsidR="00E244EA" w:rsidRPr="00A74E85">
        <w:rPr>
          <w:rFonts w:ascii="Arial" w:eastAsia="Times New Roman" w:hAnsi="Arial" w:cs="Arial"/>
          <w:sz w:val="24"/>
          <w:szCs w:val="24"/>
        </w:rPr>
        <w:t xml:space="preserve">the Office of </w:t>
      </w:r>
      <w:r w:rsidRPr="00A74E85">
        <w:rPr>
          <w:rFonts w:ascii="Arial" w:eastAsia="Times New Roman" w:hAnsi="Arial" w:cs="Arial"/>
          <w:sz w:val="24"/>
          <w:szCs w:val="24"/>
        </w:rPr>
        <w:t xml:space="preserve">Special Projects will contact departments regarding the impending move. Whenever possible, departments are encouraged to perform self-moves. Staff and faculty can easily accomplish moves of books, boxes, and single items of furniture. This will save </w:t>
      </w:r>
      <w:r w:rsidR="5C0EDA75" w:rsidRPr="00A74E85">
        <w:rPr>
          <w:rFonts w:ascii="Arial" w:eastAsia="Times New Roman" w:hAnsi="Arial" w:cs="Arial"/>
          <w:sz w:val="24"/>
          <w:szCs w:val="24"/>
        </w:rPr>
        <w:t>money for the</w:t>
      </w:r>
      <w:r w:rsidRPr="00A74E85">
        <w:rPr>
          <w:rFonts w:ascii="Arial" w:eastAsia="Times New Roman" w:hAnsi="Arial" w:cs="Arial"/>
          <w:sz w:val="24"/>
          <w:szCs w:val="24"/>
        </w:rPr>
        <w:t xml:space="preserve"> </w:t>
      </w:r>
      <w:r w:rsidR="70D3DCB6" w:rsidRPr="00A74E85">
        <w:rPr>
          <w:rFonts w:ascii="Arial" w:eastAsia="Times New Roman" w:hAnsi="Arial" w:cs="Arial"/>
          <w:sz w:val="24"/>
          <w:szCs w:val="24"/>
        </w:rPr>
        <w:t>u</w:t>
      </w:r>
      <w:r w:rsidRPr="00A74E85">
        <w:rPr>
          <w:rFonts w:ascii="Arial" w:eastAsia="Times New Roman" w:hAnsi="Arial" w:cs="Arial"/>
          <w:sz w:val="24"/>
          <w:szCs w:val="24"/>
        </w:rPr>
        <w:t xml:space="preserve">niversity and </w:t>
      </w:r>
      <w:r w:rsidR="2F1742FB" w:rsidRPr="00A74E85">
        <w:rPr>
          <w:rFonts w:ascii="Arial" w:eastAsia="Times New Roman" w:hAnsi="Arial" w:cs="Arial"/>
          <w:sz w:val="24"/>
          <w:szCs w:val="24"/>
        </w:rPr>
        <w:t xml:space="preserve">time for </w:t>
      </w:r>
      <w:r w:rsidRPr="00A74E85">
        <w:rPr>
          <w:rFonts w:ascii="Arial" w:eastAsia="Times New Roman" w:hAnsi="Arial" w:cs="Arial"/>
          <w:sz w:val="24"/>
          <w:szCs w:val="24"/>
        </w:rPr>
        <w:t>the department.</w:t>
      </w:r>
    </w:p>
    <w:p w14:paraId="0D0B940D" w14:textId="77777777" w:rsidR="003F6EA4" w:rsidRPr="00A74E85" w:rsidRDefault="003F6EA4" w:rsidP="001942DE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5BCAB1A" w14:textId="320FDB30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It will be the responsibility of the department head to coordinate mov</w:t>
      </w:r>
      <w:r w:rsidR="00C82E75">
        <w:rPr>
          <w:rFonts w:ascii="Arial" w:eastAsia="Times New Roman" w:hAnsi="Arial" w:cs="Arial"/>
          <w:sz w:val="24"/>
          <w:szCs w:val="24"/>
        </w:rPr>
        <w:t xml:space="preserve">ing </w:t>
      </w:r>
      <w:r w:rsidRPr="00A74E85">
        <w:rPr>
          <w:rFonts w:ascii="Arial" w:eastAsia="Times New Roman" w:hAnsi="Arial" w:cs="Arial"/>
          <w:sz w:val="24"/>
          <w:szCs w:val="24"/>
        </w:rPr>
        <w:t>dates</w:t>
      </w:r>
      <w:r w:rsidR="00C82E75">
        <w:rPr>
          <w:rFonts w:ascii="Arial" w:eastAsia="Times New Roman" w:hAnsi="Arial" w:cs="Arial"/>
          <w:sz w:val="24"/>
          <w:szCs w:val="24"/>
        </w:rPr>
        <w:t>,</w:t>
      </w:r>
      <w:r w:rsidRPr="00A74E85">
        <w:rPr>
          <w:rFonts w:ascii="Arial" w:eastAsia="Times New Roman" w:hAnsi="Arial" w:cs="Arial"/>
          <w:sz w:val="24"/>
          <w:szCs w:val="24"/>
        </w:rPr>
        <w:t xml:space="preserve"> associated activities</w:t>
      </w:r>
      <w:r w:rsidR="00C82E75">
        <w:rPr>
          <w:rFonts w:ascii="Arial" w:eastAsia="Times New Roman" w:hAnsi="Arial" w:cs="Arial"/>
          <w:sz w:val="24"/>
          <w:szCs w:val="24"/>
        </w:rPr>
        <w:t>,</w:t>
      </w:r>
      <w:r w:rsidRPr="00A74E85">
        <w:rPr>
          <w:rFonts w:ascii="Arial" w:eastAsia="Times New Roman" w:hAnsi="Arial" w:cs="Arial"/>
          <w:sz w:val="24"/>
          <w:szCs w:val="24"/>
        </w:rPr>
        <w:t xml:space="preserve"> and accounts to be charged.</w:t>
      </w:r>
    </w:p>
    <w:p w14:paraId="0E27B00A" w14:textId="77777777" w:rsidR="003F6EA4" w:rsidRPr="00A74E85" w:rsidRDefault="003F6EA4" w:rsidP="003F6E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5DEB23" w14:textId="626318FF" w:rsidR="003F6EA4" w:rsidRPr="00A74E85" w:rsidRDefault="003F6EA4" w:rsidP="003F6EA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COORDINATING MOVES FOR MAJOR REPAIR </w:t>
      </w:r>
      <w:r w:rsidR="00C82E75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REHAB OR NEW CONSTRUCTION PROJECTS</w:t>
      </w:r>
    </w:p>
    <w:p w14:paraId="60061E4C" w14:textId="77777777" w:rsidR="003F6EA4" w:rsidRPr="00A74E85" w:rsidRDefault="003F6EA4" w:rsidP="003F6EA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4D4F8F07" w14:textId="5D1EFE85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 xml:space="preserve">The </w:t>
      </w:r>
      <w:r w:rsidR="00C82E75">
        <w:rPr>
          <w:rFonts w:ascii="Arial" w:eastAsia="Times New Roman" w:hAnsi="Arial" w:cs="Arial"/>
          <w:sz w:val="24"/>
          <w:szCs w:val="24"/>
        </w:rPr>
        <w:t>d</w:t>
      </w:r>
      <w:r w:rsidRPr="00A74E85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C82E75">
        <w:rPr>
          <w:rFonts w:ascii="Arial" w:eastAsia="Times New Roman" w:hAnsi="Arial" w:cs="Arial"/>
          <w:sz w:val="24"/>
          <w:szCs w:val="24"/>
        </w:rPr>
        <w:t>,</w:t>
      </w:r>
      <w:r w:rsidRPr="00A74E85">
        <w:rPr>
          <w:rFonts w:ascii="Arial" w:eastAsia="Times New Roman" w:hAnsi="Arial" w:cs="Arial"/>
          <w:sz w:val="24"/>
          <w:szCs w:val="24"/>
        </w:rPr>
        <w:t xml:space="preserve"> and Construction will maintain an up-to-date schedule of all new and major repair and rehab construction projects occurring at Texas State </w:t>
      </w:r>
      <w:r w:rsidR="00A74E85">
        <w:rPr>
          <w:rFonts w:ascii="Arial" w:eastAsia="Times New Roman" w:hAnsi="Arial" w:cs="Arial"/>
          <w:sz w:val="24"/>
          <w:szCs w:val="24"/>
        </w:rPr>
        <w:t>during</w:t>
      </w:r>
      <w:r w:rsidR="00A74E85" w:rsidRPr="00A74E85">
        <w:rPr>
          <w:rFonts w:ascii="Arial" w:eastAsia="Times New Roman" w:hAnsi="Arial" w:cs="Arial"/>
          <w:sz w:val="24"/>
          <w:szCs w:val="24"/>
        </w:rPr>
        <w:t xml:space="preserve"> </w:t>
      </w:r>
      <w:r w:rsidRPr="00A74E85">
        <w:rPr>
          <w:rFonts w:ascii="Arial" w:eastAsia="Times New Roman" w:hAnsi="Arial" w:cs="Arial"/>
          <w:sz w:val="24"/>
          <w:szCs w:val="24"/>
        </w:rPr>
        <w:t>a three</w:t>
      </w:r>
      <w:r w:rsidR="00A74E85">
        <w:rPr>
          <w:rFonts w:ascii="Arial" w:eastAsia="Times New Roman" w:hAnsi="Arial" w:cs="Arial"/>
          <w:sz w:val="24"/>
          <w:szCs w:val="24"/>
        </w:rPr>
        <w:t>-</w:t>
      </w:r>
      <w:r w:rsidRPr="00A74E85">
        <w:rPr>
          <w:rFonts w:ascii="Arial" w:eastAsia="Times New Roman" w:hAnsi="Arial" w:cs="Arial"/>
          <w:sz w:val="24"/>
          <w:szCs w:val="24"/>
        </w:rPr>
        <w:t>year period.</w:t>
      </w:r>
    </w:p>
    <w:p w14:paraId="44EAFD9C" w14:textId="77777777" w:rsidR="003F6EA4" w:rsidRPr="00A74E85" w:rsidRDefault="003F6EA4" w:rsidP="001942DE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EA32487" w14:textId="121457ED" w:rsidR="003F6EA4" w:rsidRPr="00A74E85" w:rsidRDefault="003F6EA4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Six months prior to completion of the contract for a new building or renovation of an existing building</w:t>
      </w:r>
      <w:r w:rsidR="20058170" w:rsidRPr="00A74E85">
        <w:rPr>
          <w:rFonts w:ascii="Arial" w:eastAsia="Times New Roman" w:hAnsi="Arial" w:cs="Arial"/>
          <w:sz w:val="24"/>
          <w:szCs w:val="24"/>
        </w:rPr>
        <w:t>,</w:t>
      </w:r>
      <w:r w:rsidRPr="00A74E85">
        <w:rPr>
          <w:rFonts w:ascii="Arial" w:eastAsia="Times New Roman" w:hAnsi="Arial" w:cs="Arial"/>
          <w:sz w:val="24"/>
          <w:szCs w:val="24"/>
        </w:rPr>
        <w:t xml:space="preserve"> the </w:t>
      </w:r>
      <w:r w:rsidR="00C82E75">
        <w:rPr>
          <w:rFonts w:ascii="Arial" w:eastAsia="Times New Roman" w:hAnsi="Arial" w:cs="Arial"/>
          <w:sz w:val="24"/>
          <w:szCs w:val="24"/>
        </w:rPr>
        <w:t>d</w:t>
      </w:r>
      <w:r w:rsidRPr="00A74E85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C82E75">
        <w:rPr>
          <w:rFonts w:ascii="Arial" w:eastAsia="Times New Roman" w:hAnsi="Arial" w:cs="Arial"/>
          <w:sz w:val="24"/>
          <w:szCs w:val="24"/>
        </w:rPr>
        <w:t>,</w:t>
      </w:r>
      <w:r w:rsidRPr="00A74E85">
        <w:rPr>
          <w:rFonts w:ascii="Arial" w:eastAsia="Times New Roman" w:hAnsi="Arial" w:cs="Arial"/>
          <w:sz w:val="24"/>
          <w:szCs w:val="24"/>
        </w:rPr>
        <w:t xml:space="preserve"> and Construction will notify the Office of Special Projects of the </w:t>
      </w:r>
      <w:r w:rsidRPr="00A74E85">
        <w:rPr>
          <w:rFonts w:ascii="Arial" w:eastAsia="Times New Roman" w:hAnsi="Arial" w:cs="Arial"/>
          <w:sz w:val="24"/>
          <w:szCs w:val="24"/>
        </w:rPr>
        <w:lastRenderedPageBreak/>
        <w:t xml:space="preserve">impending departmental moves. </w:t>
      </w:r>
      <w:r w:rsidR="00C82E75" w:rsidRPr="00A74E85">
        <w:rPr>
          <w:rFonts w:ascii="Arial" w:eastAsia="Times New Roman" w:hAnsi="Arial" w:cs="Arial"/>
          <w:sz w:val="24"/>
          <w:szCs w:val="24"/>
        </w:rPr>
        <w:t xml:space="preserve">The Office of </w:t>
      </w:r>
      <w:r w:rsidRPr="00A74E85">
        <w:rPr>
          <w:rFonts w:ascii="Arial" w:eastAsia="Times New Roman" w:hAnsi="Arial" w:cs="Arial"/>
          <w:sz w:val="24"/>
          <w:szCs w:val="24"/>
        </w:rPr>
        <w:t xml:space="preserve">Special Projects will schedule and coordinate contracted moves. </w:t>
      </w:r>
      <w:r w:rsidR="00C82E75" w:rsidRPr="00A74E85">
        <w:rPr>
          <w:rFonts w:ascii="Arial" w:eastAsia="Times New Roman" w:hAnsi="Arial" w:cs="Arial"/>
          <w:sz w:val="24"/>
          <w:szCs w:val="24"/>
        </w:rPr>
        <w:t xml:space="preserve">The Office of </w:t>
      </w:r>
      <w:r w:rsidRPr="00A74E85">
        <w:rPr>
          <w:rFonts w:ascii="Arial" w:eastAsia="Times New Roman" w:hAnsi="Arial" w:cs="Arial"/>
          <w:sz w:val="24"/>
          <w:szCs w:val="24"/>
        </w:rPr>
        <w:t>Special Projects will also provide contract administration.</w:t>
      </w:r>
    </w:p>
    <w:p w14:paraId="4B94D5A5" w14:textId="77777777" w:rsidR="003F6EA4" w:rsidRPr="00A74E85" w:rsidRDefault="003F6EA4" w:rsidP="001942DE">
      <w:pPr>
        <w:pStyle w:val="ListParagraph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566E6A9" w14:textId="53182A9E" w:rsidR="003F6EA4" w:rsidRPr="00A74E85" w:rsidRDefault="00787958" w:rsidP="001942DE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A74E85">
        <w:rPr>
          <w:rFonts w:ascii="Arial" w:eastAsia="Times New Roman" w:hAnsi="Arial" w:cs="Arial"/>
          <w:sz w:val="24"/>
          <w:szCs w:val="24"/>
        </w:rPr>
        <w:t xml:space="preserve">fter receipt of the </w:t>
      </w:r>
      <w:hyperlink r:id="rId5" w:history="1">
        <w:r w:rsidRPr="00A74E8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Request </w:t>
        </w:r>
        <w:r w:rsidRPr="00A74E85">
          <w:rPr>
            <w:rStyle w:val="Hyperlink"/>
            <w:rFonts w:ascii="Arial" w:eastAsia="Times New Roman" w:hAnsi="Arial" w:cs="Arial"/>
            <w:sz w:val="24"/>
            <w:szCs w:val="24"/>
          </w:rPr>
          <w:t>f</w:t>
        </w:r>
        <w:r w:rsidRPr="00A74E85">
          <w:rPr>
            <w:rStyle w:val="Hyperlink"/>
            <w:rFonts w:ascii="Arial" w:eastAsia="Times New Roman" w:hAnsi="Arial" w:cs="Arial"/>
            <w:sz w:val="24"/>
            <w:szCs w:val="24"/>
          </w:rPr>
          <w:t>or Renovation, New Space, or Change of Function form</w:t>
        </w:r>
      </w:hyperlink>
      <w:r w:rsidRPr="00E244E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, </w:t>
      </w:r>
      <w:r w:rsidR="00E244EA">
        <w:rPr>
          <w:rFonts w:ascii="Arial" w:eastAsia="Times New Roman" w:hAnsi="Arial" w:cs="Arial"/>
          <w:sz w:val="24"/>
          <w:szCs w:val="24"/>
        </w:rPr>
        <w:t>t</w:t>
      </w:r>
      <w:r w:rsidR="003F6EA4" w:rsidRPr="00A74E85">
        <w:rPr>
          <w:rFonts w:ascii="Arial" w:eastAsia="Times New Roman" w:hAnsi="Arial" w:cs="Arial"/>
          <w:sz w:val="24"/>
          <w:szCs w:val="24"/>
        </w:rPr>
        <w:t>he Office of Special Projects will work directly with departments to be moved and will provide them with all associated information, required instructions, and guidelines</w:t>
      </w:r>
      <w:r w:rsidR="00DF7635" w:rsidRPr="00A74E85">
        <w:rPr>
          <w:rFonts w:ascii="Arial" w:eastAsia="Times New Roman" w:hAnsi="Arial" w:cs="Arial"/>
          <w:sz w:val="24"/>
          <w:szCs w:val="24"/>
        </w:rPr>
        <w:t>.</w:t>
      </w:r>
    </w:p>
    <w:p w14:paraId="3DEEC669" w14:textId="77777777" w:rsidR="003F6EA4" w:rsidRPr="00A74E85" w:rsidRDefault="003F6EA4" w:rsidP="003F6E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F7750B" w14:textId="182D0066" w:rsidR="003F6EA4" w:rsidRPr="00A74E85" w:rsidRDefault="001942DE" w:rsidP="003F6EA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b/>
          <w:bCs/>
          <w:sz w:val="24"/>
          <w:szCs w:val="24"/>
        </w:rPr>
        <w:t>REVIEWER OF</w:t>
      </w:r>
      <w:r w:rsidR="003F6EA4" w:rsidRPr="00A74E85">
        <w:rPr>
          <w:rFonts w:ascii="Arial" w:eastAsia="Times New Roman" w:hAnsi="Arial" w:cs="Arial"/>
          <w:b/>
          <w:bCs/>
          <w:sz w:val="24"/>
          <w:szCs w:val="24"/>
        </w:rPr>
        <w:t xml:space="preserve"> THIS PPS</w:t>
      </w:r>
    </w:p>
    <w:p w14:paraId="3656B9AB" w14:textId="77777777" w:rsidR="003F6EA4" w:rsidRPr="00A74E85" w:rsidRDefault="003F6EA4" w:rsidP="003F6EA4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7EAB056" w14:textId="534779B4" w:rsidR="003F6EA4" w:rsidRPr="00A74E85" w:rsidRDefault="001942DE" w:rsidP="001942D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04.01</w:t>
      </w:r>
      <w:r w:rsidRPr="00A74E85"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3F6EA4" w:rsidRPr="00A74E85">
        <w:rPr>
          <w:rFonts w:ascii="Arial" w:eastAsia="Times New Roman" w:hAnsi="Arial" w:cs="Arial"/>
          <w:sz w:val="24"/>
          <w:szCs w:val="24"/>
        </w:rPr>
        <w:t>this PPS include</w:t>
      </w:r>
      <w:r w:rsidR="00FC4305">
        <w:rPr>
          <w:rFonts w:ascii="Arial" w:eastAsia="Times New Roman" w:hAnsi="Arial" w:cs="Arial"/>
          <w:sz w:val="24"/>
          <w:szCs w:val="24"/>
        </w:rPr>
        <w:t>s</w:t>
      </w:r>
      <w:r w:rsidR="003F6EA4" w:rsidRPr="00A74E85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45FB0818" w14:textId="77777777" w:rsidR="003F6EA4" w:rsidRPr="00A74E85" w:rsidRDefault="003F6EA4" w:rsidP="003F6EA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75975E2" w14:textId="77777777" w:rsidR="003F6EA4" w:rsidRPr="00A74E85" w:rsidRDefault="001942DE" w:rsidP="001942DE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3F6EA4" w:rsidRPr="00A74E85">
        <w:rPr>
          <w:rFonts w:ascii="Arial" w:eastAsia="Times New Roman" w:hAnsi="Arial" w:cs="Arial"/>
          <w:sz w:val="24"/>
          <w:szCs w:val="24"/>
        </w:rPr>
        <w:tab/>
      </w:r>
      <w:r w:rsidR="003F6EA4" w:rsidRPr="00A74E85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049F31CB" w14:textId="77777777" w:rsidR="003F6EA4" w:rsidRPr="00A74E85" w:rsidRDefault="003F6EA4" w:rsidP="001942DE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FFC8F1F" w14:textId="77777777" w:rsidR="003F6EA4" w:rsidRPr="00A74E85" w:rsidRDefault="001942DE" w:rsidP="001942DE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Director, Facilities Planning, Design</w:t>
      </w:r>
      <w:r w:rsidRPr="00A74E85">
        <w:rPr>
          <w:rFonts w:ascii="Arial" w:eastAsia="Times New Roman" w:hAnsi="Arial" w:cs="Arial"/>
          <w:sz w:val="24"/>
          <w:szCs w:val="24"/>
        </w:rPr>
        <w:tab/>
        <w:t>December 1 E4Y</w:t>
      </w:r>
    </w:p>
    <w:p w14:paraId="6A1C76EC" w14:textId="77777777" w:rsidR="003F6EA4" w:rsidRPr="00A74E85" w:rsidRDefault="001942DE" w:rsidP="001942DE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and Construction</w:t>
      </w:r>
    </w:p>
    <w:p w14:paraId="53128261" w14:textId="77777777" w:rsidR="003F6EA4" w:rsidRPr="00A74E85" w:rsidRDefault="003F6EA4" w:rsidP="003F6EA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</w:p>
    <w:p w14:paraId="1BF8D3A8" w14:textId="77777777" w:rsidR="003F6EA4" w:rsidRPr="00A74E85" w:rsidRDefault="001942DE" w:rsidP="000A79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A74E85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="003F6EA4" w:rsidRPr="00A74E85">
        <w:rPr>
          <w:rFonts w:ascii="Arial" w:eastAsia="Times New Roman" w:hAnsi="Arial" w:cs="Arial"/>
          <w:b/>
          <w:sz w:val="24"/>
          <w:szCs w:val="24"/>
        </w:rPr>
        <w:t>STATEMENT</w:t>
      </w:r>
    </w:p>
    <w:p w14:paraId="62486C05" w14:textId="77777777" w:rsidR="003F6EA4" w:rsidRPr="00A74E85" w:rsidRDefault="003F6EA4" w:rsidP="003F6E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C2B121" w14:textId="77777777" w:rsidR="00D715EB" w:rsidRPr="00A74E85" w:rsidRDefault="001942DE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 xml:space="preserve">This </w:t>
      </w:r>
      <w:r w:rsidR="00D715EB" w:rsidRPr="00A74E85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 w:rsidRPr="00A74E85">
        <w:rPr>
          <w:rFonts w:ascii="Arial" w:eastAsia="Times New Roman" w:hAnsi="Arial" w:cs="Arial"/>
          <w:sz w:val="24"/>
          <w:szCs w:val="24"/>
        </w:rPr>
        <w:t>ls in their official capacities</w:t>
      </w:r>
      <w:r w:rsidR="00D715EB" w:rsidRPr="00A74E85">
        <w:rPr>
          <w:rFonts w:ascii="Arial" w:eastAsia="Times New Roman" w:hAnsi="Arial" w:cs="Arial"/>
          <w:sz w:val="24"/>
          <w:szCs w:val="24"/>
        </w:rPr>
        <w:t xml:space="preserve"> and represents </w:t>
      </w:r>
      <w:r w:rsidRPr="00A74E85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D715EB" w:rsidRPr="00A74E85">
        <w:rPr>
          <w:rFonts w:ascii="Arial" w:eastAsia="Times New Roman" w:hAnsi="Arial" w:cs="Arial"/>
          <w:sz w:val="24"/>
          <w:szCs w:val="24"/>
        </w:rPr>
        <w:t>F</w:t>
      </w:r>
      <w:r w:rsidRPr="00A74E85">
        <w:rPr>
          <w:rFonts w:ascii="Arial" w:eastAsia="Times New Roman" w:hAnsi="Arial" w:cs="Arial"/>
          <w:sz w:val="24"/>
          <w:szCs w:val="24"/>
        </w:rPr>
        <w:t xml:space="preserve">inance and </w:t>
      </w:r>
      <w:r w:rsidR="00D715EB" w:rsidRPr="00A74E85">
        <w:rPr>
          <w:rFonts w:ascii="Arial" w:eastAsia="Times New Roman" w:hAnsi="Arial" w:cs="Arial"/>
          <w:sz w:val="24"/>
          <w:szCs w:val="24"/>
        </w:rPr>
        <w:t>S</w:t>
      </w:r>
      <w:r w:rsidRPr="00A74E85">
        <w:rPr>
          <w:rFonts w:ascii="Arial" w:eastAsia="Times New Roman" w:hAnsi="Arial" w:cs="Arial"/>
          <w:sz w:val="24"/>
          <w:szCs w:val="24"/>
        </w:rPr>
        <w:t xml:space="preserve">upport </w:t>
      </w:r>
      <w:r w:rsidR="00D715EB" w:rsidRPr="00A74E85">
        <w:rPr>
          <w:rFonts w:ascii="Arial" w:eastAsia="Times New Roman" w:hAnsi="Arial" w:cs="Arial"/>
          <w:sz w:val="24"/>
          <w:szCs w:val="24"/>
        </w:rPr>
        <w:t>S</w:t>
      </w:r>
      <w:r w:rsidRPr="00A74E85">
        <w:rPr>
          <w:rFonts w:ascii="Arial" w:eastAsia="Times New Roman" w:hAnsi="Arial" w:cs="Arial"/>
          <w:sz w:val="24"/>
          <w:szCs w:val="24"/>
        </w:rPr>
        <w:t>ervices</w:t>
      </w:r>
      <w:r w:rsidR="00D715EB" w:rsidRPr="00A74E85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4101652C" w14:textId="77777777" w:rsidR="003F6EA4" w:rsidRPr="00A74E85" w:rsidRDefault="003F6EA4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EBBAF2B" w14:textId="77777777" w:rsidR="00D715EB" w:rsidRPr="00A74E85" w:rsidRDefault="00D715EB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Director, Facilities Pla</w:t>
      </w:r>
      <w:r w:rsidR="001942DE" w:rsidRPr="00A74E85">
        <w:rPr>
          <w:rFonts w:ascii="Arial" w:eastAsia="Times New Roman" w:hAnsi="Arial" w:cs="Arial"/>
          <w:sz w:val="24"/>
          <w:szCs w:val="24"/>
        </w:rPr>
        <w:t>nning, Design and Construction; senior r</w:t>
      </w:r>
      <w:r w:rsidRPr="00A74E85">
        <w:rPr>
          <w:rFonts w:ascii="Arial" w:eastAsia="Times New Roman" w:hAnsi="Arial" w:cs="Arial"/>
          <w:sz w:val="24"/>
          <w:szCs w:val="24"/>
        </w:rPr>
        <w:t>eviewer</w:t>
      </w:r>
      <w:r w:rsidR="001942DE" w:rsidRPr="00A74E85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4B99056E" w14:textId="77777777" w:rsidR="003F6EA4" w:rsidRPr="00A74E85" w:rsidRDefault="003F6EA4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2E2D9F6" w14:textId="77777777" w:rsidR="00D715EB" w:rsidRPr="00A74E85" w:rsidRDefault="001942DE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Associate Vice President for</w:t>
      </w:r>
      <w:r w:rsidR="00D715EB" w:rsidRPr="00A74E85">
        <w:rPr>
          <w:rFonts w:ascii="Arial" w:eastAsia="Times New Roman" w:hAnsi="Arial" w:cs="Arial"/>
          <w:sz w:val="24"/>
          <w:szCs w:val="24"/>
        </w:rPr>
        <w:t xml:space="preserve"> Facilities</w:t>
      </w:r>
    </w:p>
    <w:p w14:paraId="1299C43A" w14:textId="77777777" w:rsidR="003F6EA4" w:rsidRPr="00A74E85" w:rsidRDefault="003F6EA4" w:rsidP="001942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461D779" w14:textId="68696A46" w:rsidR="003F6EA4" w:rsidRPr="001942DE" w:rsidRDefault="00D715EB" w:rsidP="00E244E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74E85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3F6EA4" w:rsidRPr="001942DE" w:rsidSect="00A6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753"/>
    <w:multiLevelType w:val="multilevel"/>
    <w:tmpl w:val="927622E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EB"/>
    <w:rsid w:val="00001060"/>
    <w:rsid w:val="00005DB3"/>
    <w:rsid w:val="00011934"/>
    <w:rsid w:val="0001275C"/>
    <w:rsid w:val="00014DF3"/>
    <w:rsid w:val="000215BD"/>
    <w:rsid w:val="00022953"/>
    <w:rsid w:val="000237FD"/>
    <w:rsid w:val="00032278"/>
    <w:rsid w:val="000340FF"/>
    <w:rsid w:val="0003452C"/>
    <w:rsid w:val="000412FA"/>
    <w:rsid w:val="00044D04"/>
    <w:rsid w:val="00047C1B"/>
    <w:rsid w:val="00055881"/>
    <w:rsid w:val="0005754E"/>
    <w:rsid w:val="00061BAC"/>
    <w:rsid w:val="00062C39"/>
    <w:rsid w:val="00065847"/>
    <w:rsid w:val="00067FDA"/>
    <w:rsid w:val="00071E2A"/>
    <w:rsid w:val="0007334E"/>
    <w:rsid w:val="000769DD"/>
    <w:rsid w:val="000801A8"/>
    <w:rsid w:val="00082548"/>
    <w:rsid w:val="00096A81"/>
    <w:rsid w:val="000A3AD5"/>
    <w:rsid w:val="000A7939"/>
    <w:rsid w:val="000B2CC9"/>
    <w:rsid w:val="000B649A"/>
    <w:rsid w:val="000B7B72"/>
    <w:rsid w:val="000C16FF"/>
    <w:rsid w:val="000C25C5"/>
    <w:rsid w:val="000C4E89"/>
    <w:rsid w:val="000C7DC8"/>
    <w:rsid w:val="000D1BE5"/>
    <w:rsid w:val="000D2CA7"/>
    <w:rsid w:val="000E08CA"/>
    <w:rsid w:val="000E48F9"/>
    <w:rsid w:val="000F00C5"/>
    <w:rsid w:val="000F3BEC"/>
    <w:rsid w:val="000F4AB5"/>
    <w:rsid w:val="001017EA"/>
    <w:rsid w:val="001048A1"/>
    <w:rsid w:val="00112B84"/>
    <w:rsid w:val="00115870"/>
    <w:rsid w:val="00120857"/>
    <w:rsid w:val="0012183A"/>
    <w:rsid w:val="001221CD"/>
    <w:rsid w:val="001327AB"/>
    <w:rsid w:val="00133E77"/>
    <w:rsid w:val="001345FE"/>
    <w:rsid w:val="00141510"/>
    <w:rsid w:val="00141A2E"/>
    <w:rsid w:val="001426D0"/>
    <w:rsid w:val="001473AE"/>
    <w:rsid w:val="00147EBE"/>
    <w:rsid w:val="001577E6"/>
    <w:rsid w:val="001603D8"/>
    <w:rsid w:val="00163ADA"/>
    <w:rsid w:val="001661D3"/>
    <w:rsid w:val="001703E4"/>
    <w:rsid w:val="001704DD"/>
    <w:rsid w:val="00182410"/>
    <w:rsid w:val="0018352D"/>
    <w:rsid w:val="00184967"/>
    <w:rsid w:val="00184D71"/>
    <w:rsid w:val="00185945"/>
    <w:rsid w:val="00191301"/>
    <w:rsid w:val="00191F57"/>
    <w:rsid w:val="001942DE"/>
    <w:rsid w:val="0019767C"/>
    <w:rsid w:val="001976CD"/>
    <w:rsid w:val="001977F1"/>
    <w:rsid w:val="001A00F5"/>
    <w:rsid w:val="001A6EDE"/>
    <w:rsid w:val="001B35A5"/>
    <w:rsid w:val="001B41D2"/>
    <w:rsid w:val="001B6AF7"/>
    <w:rsid w:val="001B778A"/>
    <w:rsid w:val="001B7FB3"/>
    <w:rsid w:val="001C1B11"/>
    <w:rsid w:val="001D3396"/>
    <w:rsid w:val="001D629B"/>
    <w:rsid w:val="001E28C1"/>
    <w:rsid w:val="001E363F"/>
    <w:rsid w:val="001E421D"/>
    <w:rsid w:val="001E4AD2"/>
    <w:rsid w:val="001E542B"/>
    <w:rsid w:val="001E7AB4"/>
    <w:rsid w:val="001F0D79"/>
    <w:rsid w:val="001F27E6"/>
    <w:rsid w:val="001F4028"/>
    <w:rsid w:val="001F55D1"/>
    <w:rsid w:val="0020794C"/>
    <w:rsid w:val="00207E67"/>
    <w:rsid w:val="00216415"/>
    <w:rsid w:val="00221D6B"/>
    <w:rsid w:val="002259BE"/>
    <w:rsid w:val="00227F73"/>
    <w:rsid w:val="00234C3E"/>
    <w:rsid w:val="00236210"/>
    <w:rsid w:val="002400EB"/>
    <w:rsid w:val="0024368F"/>
    <w:rsid w:val="0024398F"/>
    <w:rsid w:val="0025266B"/>
    <w:rsid w:val="00252E7D"/>
    <w:rsid w:val="00254766"/>
    <w:rsid w:val="00276C39"/>
    <w:rsid w:val="002818ED"/>
    <w:rsid w:val="00290344"/>
    <w:rsid w:val="002933FA"/>
    <w:rsid w:val="00293EDB"/>
    <w:rsid w:val="00297768"/>
    <w:rsid w:val="002A5EBA"/>
    <w:rsid w:val="002A7E80"/>
    <w:rsid w:val="002B0582"/>
    <w:rsid w:val="002B07CF"/>
    <w:rsid w:val="002B334C"/>
    <w:rsid w:val="002B46B4"/>
    <w:rsid w:val="002C1E4A"/>
    <w:rsid w:val="002C356A"/>
    <w:rsid w:val="002C44E6"/>
    <w:rsid w:val="002C4721"/>
    <w:rsid w:val="002C6664"/>
    <w:rsid w:val="002D0379"/>
    <w:rsid w:val="002D5BF2"/>
    <w:rsid w:val="002D6BFA"/>
    <w:rsid w:val="002E0FD8"/>
    <w:rsid w:val="002E262C"/>
    <w:rsid w:val="002E291D"/>
    <w:rsid w:val="002E52B1"/>
    <w:rsid w:val="002E733F"/>
    <w:rsid w:val="002E7889"/>
    <w:rsid w:val="002F0532"/>
    <w:rsid w:val="002F08F4"/>
    <w:rsid w:val="002F254A"/>
    <w:rsid w:val="002F2E8D"/>
    <w:rsid w:val="002F7471"/>
    <w:rsid w:val="003004DA"/>
    <w:rsid w:val="00301615"/>
    <w:rsid w:val="0030277B"/>
    <w:rsid w:val="00302B0C"/>
    <w:rsid w:val="00303D04"/>
    <w:rsid w:val="00307AD3"/>
    <w:rsid w:val="0031082E"/>
    <w:rsid w:val="00311046"/>
    <w:rsid w:val="00314B53"/>
    <w:rsid w:val="00316308"/>
    <w:rsid w:val="003172A4"/>
    <w:rsid w:val="00321192"/>
    <w:rsid w:val="003232A5"/>
    <w:rsid w:val="003233BE"/>
    <w:rsid w:val="00323AFD"/>
    <w:rsid w:val="00324DFA"/>
    <w:rsid w:val="00332A35"/>
    <w:rsid w:val="0033428F"/>
    <w:rsid w:val="0034299B"/>
    <w:rsid w:val="00344A0E"/>
    <w:rsid w:val="00346398"/>
    <w:rsid w:val="00346DB2"/>
    <w:rsid w:val="0035051D"/>
    <w:rsid w:val="00350E28"/>
    <w:rsid w:val="00357958"/>
    <w:rsid w:val="003612BA"/>
    <w:rsid w:val="00361588"/>
    <w:rsid w:val="00362E14"/>
    <w:rsid w:val="00365E70"/>
    <w:rsid w:val="00366868"/>
    <w:rsid w:val="0037387A"/>
    <w:rsid w:val="00375105"/>
    <w:rsid w:val="00375A0D"/>
    <w:rsid w:val="00376ABF"/>
    <w:rsid w:val="00386055"/>
    <w:rsid w:val="003862F8"/>
    <w:rsid w:val="00391CF8"/>
    <w:rsid w:val="00391D41"/>
    <w:rsid w:val="00394D38"/>
    <w:rsid w:val="00396E66"/>
    <w:rsid w:val="003A037C"/>
    <w:rsid w:val="003A57E0"/>
    <w:rsid w:val="003B01CA"/>
    <w:rsid w:val="003B2FED"/>
    <w:rsid w:val="003B370E"/>
    <w:rsid w:val="003B4B94"/>
    <w:rsid w:val="003B5278"/>
    <w:rsid w:val="003B646A"/>
    <w:rsid w:val="003B73BB"/>
    <w:rsid w:val="003C26EB"/>
    <w:rsid w:val="003C67D7"/>
    <w:rsid w:val="003C6DA4"/>
    <w:rsid w:val="003C7255"/>
    <w:rsid w:val="003D09C2"/>
    <w:rsid w:val="003D0A15"/>
    <w:rsid w:val="003D120F"/>
    <w:rsid w:val="003D21A8"/>
    <w:rsid w:val="003D490C"/>
    <w:rsid w:val="003E09DD"/>
    <w:rsid w:val="003E52D0"/>
    <w:rsid w:val="003F0535"/>
    <w:rsid w:val="003F4605"/>
    <w:rsid w:val="003F69AF"/>
    <w:rsid w:val="003F6EA4"/>
    <w:rsid w:val="00402E48"/>
    <w:rsid w:val="00410073"/>
    <w:rsid w:val="004129B2"/>
    <w:rsid w:val="0042092C"/>
    <w:rsid w:val="00421F11"/>
    <w:rsid w:val="004220E8"/>
    <w:rsid w:val="00423BC8"/>
    <w:rsid w:val="00426B7B"/>
    <w:rsid w:val="0043084F"/>
    <w:rsid w:val="00430AE9"/>
    <w:rsid w:val="004328D3"/>
    <w:rsid w:val="00433823"/>
    <w:rsid w:val="004408CF"/>
    <w:rsid w:val="004423B7"/>
    <w:rsid w:val="00443AC5"/>
    <w:rsid w:val="004455B8"/>
    <w:rsid w:val="00446B1C"/>
    <w:rsid w:val="0045457A"/>
    <w:rsid w:val="00456904"/>
    <w:rsid w:val="00457E73"/>
    <w:rsid w:val="00460448"/>
    <w:rsid w:val="004740B1"/>
    <w:rsid w:val="00481428"/>
    <w:rsid w:val="00481B3F"/>
    <w:rsid w:val="00490DDD"/>
    <w:rsid w:val="00491FA1"/>
    <w:rsid w:val="004933ED"/>
    <w:rsid w:val="00493D0B"/>
    <w:rsid w:val="00496D76"/>
    <w:rsid w:val="004A3C63"/>
    <w:rsid w:val="004A5915"/>
    <w:rsid w:val="004A71EF"/>
    <w:rsid w:val="004B0257"/>
    <w:rsid w:val="004B0BD9"/>
    <w:rsid w:val="004B5460"/>
    <w:rsid w:val="004C0ABF"/>
    <w:rsid w:val="004C263E"/>
    <w:rsid w:val="004C40EC"/>
    <w:rsid w:val="004C59EC"/>
    <w:rsid w:val="004D1314"/>
    <w:rsid w:val="004D1DED"/>
    <w:rsid w:val="004D3EC0"/>
    <w:rsid w:val="004E44E2"/>
    <w:rsid w:val="004F46AD"/>
    <w:rsid w:val="00501A41"/>
    <w:rsid w:val="005033FA"/>
    <w:rsid w:val="00503C9D"/>
    <w:rsid w:val="0050449E"/>
    <w:rsid w:val="005055FF"/>
    <w:rsid w:val="00511053"/>
    <w:rsid w:val="00513AD1"/>
    <w:rsid w:val="00513D97"/>
    <w:rsid w:val="00516C7A"/>
    <w:rsid w:val="0052535E"/>
    <w:rsid w:val="005365A7"/>
    <w:rsid w:val="00545E32"/>
    <w:rsid w:val="00545ED2"/>
    <w:rsid w:val="00551370"/>
    <w:rsid w:val="00552CD9"/>
    <w:rsid w:val="0055343D"/>
    <w:rsid w:val="005612A4"/>
    <w:rsid w:val="005737B6"/>
    <w:rsid w:val="005769E0"/>
    <w:rsid w:val="00581081"/>
    <w:rsid w:val="00581E15"/>
    <w:rsid w:val="005928E1"/>
    <w:rsid w:val="005937A9"/>
    <w:rsid w:val="005979C9"/>
    <w:rsid w:val="005A3E48"/>
    <w:rsid w:val="005A6915"/>
    <w:rsid w:val="005A7FF6"/>
    <w:rsid w:val="005B2E7E"/>
    <w:rsid w:val="005C08D8"/>
    <w:rsid w:val="005C0958"/>
    <w:rsid w:val="005C1D8A"/>
    <w:rsid w:val="005C3959"/>
    <w:rsid w:val="005C426F"/>
    <w:rsid w:val="005C55FE"/>
    <w:rsid w:val="005C58EA"/>
    <w:rsid w:val="005D29BB"/>
    <w:rsid w:val="005D3752"/>
    <w:rsid w:val="005D74FF"/>
    <w:rsid w:val="005E0353"/>
    <w:rsid w:val="005E21E3"/>
    <w:rsid w:val="005E28CC"/>
    <w:rsid w:val="005E3863"/>
    <w:rsid w:val="005E6317"/>
    <w:rsid w:val="005E7651"/>
    <w:rsid w:val="005F04BB"/>
    <w:rsid w:val="005F114E"/>
    <w:rsid w:val="005F2F50"/>
    <w:rsid w:val="005F443A"/>
    <w:rsid w:val="005F5C52"/>
    <w:rsid w:val="005F5D46"/>
    <w:rsid w:val="005F6C71"/>
    <w:rsid w:val="00606563"/>
    <w:rsid w:val="006070B1"/>
    <w:rsid w:val="00611E6E"/>
    <w:rsid w:val="0061490B"/>
    <w:rsid w:val="0062405D"/>
    <w:rsid w:val="0062508A"/>
    <w:rsid w:val="006301D6"/>
    <w:rsid w:val="006325C0"/>
    <w:rsid w:val="00641CB7"/>
    <w:rsid w:val="00641E3A"/>
    <w:rsid w:val="006516DA"/>
    <w:rsid w:val="006628EB"/>
    <w:rsid w:val="00664DC3"/>
    <w:rsid w:val="006672AD"/>
    <w:rsid w:val="006700E7"/>
    <w:rsid w:val="00675605"/>
    <w:rsid w:val="006767DD"/>
    <w:rsid w:val="00687485"/>
    <w:rsid w:val="00687622"/>
    <w:rsid w:val="00691D63"/>
    <w:rsid w:val="00693F72"/>
    <w:rsid w:val="006943F9"/>
    <w:rsid w:val="006A4797"/>
    <w:rsid w:val="006A616B"/>
    <w:rsid w:val="006B07E1"/>
    <w:rsid w:val="006B1672"/>
    <w:rsid w:val="006B43AC"/>
    <w:rsid w:val="006B49C6"/>
    <w:rsid w:val="006B4E5A"/>
    <w:rsid w:val="006B51F2"/>
    <w:rsid w:val="006C23D3"/>
    <w:rsid w:val="006C43FF"/>
    <w:rsid w:val="006D1F2D"/>
    <w:rsid w:val="006D3E3E"/>
    <w:rsid w:val="006D498B"/>
    <w:rsid w:val="006D52B7"/>
    <w:rsid w:val="006D7EC5"/>
    <w:rsid w:val="006E0319"/>
    <w:rsid w:val="006E1EA0"/>
    <w:rsid w:val="006E238D"/>
    <w:rsid w:val="006E3A29"/>
    <w:rsid w:val="006E4AAE"/>
    <w:rsid w:val="006F12F9"/>
    <w:rsid w:val="006F2C2D"/>
    <w:rsid w:val="006F6019"/>
    <w:rsid w:val="006F65FF"/>
    <w:rsid w:val="006F6F6B"/>
    <w:rsid w:val="00700EB3"/>
    <w:rsid w:val="00702D97"/>
    <w:rsid w:val="00704749"/>
    <w:rsid w:val="00722857"/>
    <w:rsid w:val="00722C11"/>
    <w:rsid w:val="00727C76"/>
    <w:rsid w:val="00731F04"/>
    <w:rsid w:val="00732002"/>
    <w:rsid w:val="007350AA"/>
    <w:rsid w:val="0074006B"/>
    <w:rsid w:val="00741D38"/>
    <w:rsid w:val="00744666"/>
    <w:rsid w:val="00744A2D"/>
    <w:rsid w:val="007450F2"/>
    <w:rsid w:val="00754BBF"/>
    <w:rsid w:val="00755106"/>
    <w:rsid w:val="00760279"/>
    <w:rsid w:val="0076339A"/>
    <w:rsid w:val="0076452D"/>
    <w:rsid w:val="007666DF"/>
    <w:rsid w:val="00773EAA"/>
    <w:rsid w:val="00780B60"/>
    <w:rsid w:val="0078305A"/>
    <w:rsid w:val="00785CEB"/>
    <w:rsid w:val="00785FCC"/>
    <w:rsid w:val="00787958"/>
    <w:rsid w:val="007902E7"/>
    <w:rsid w:val="00793EF6"/>
    <w:rsid w:val="007A0FD2"/>
    <w:rsid w:val="007A10DA"/>
    <w:rsid w:val="007B1B41"/>
    <w:rsid w:val="007B2A91"/>
    <w:rsid w:val="007B3564"/>
    <w:rsid w:val="007C16AD"/>
    <w:rsid w:val="007C486A"/>
    <w:rsid w:val="007D174F"/>
    <w:rsid w:val="007D186A"/>
    <w:rsid w:val="007D4EC2"/>
    <w:rsid w:val="007D5C49"/>
    <w:rsid w:val="007D64B6"/>
    <w:rsid w:val="007D6747"/>
    <w:rsid w:val="007E27CD"/>
    <w:rsid w:val="007E2ED0"/>
    <w:rsid w:val="007E3183"/>
    <w:rsid w:val="007E3E4D"/>
    <w:rsid w:val="007E5422"/>
    <w:rsid w:val="007E5D08"/>
    <w:rsid w:val="007E6802"/>
    <w:rsid w:val="007F0FAA"/>
    <w:rsid w:val="007F645C"/>
    <w:rsid w:val="007F7E84"/>
    <w:rsid w:val="00801084"/>
    <w:rsid w:val="00811A7D"/>
    <w:rsid w:val="00813022"/>
    <w:rsid w:val="008170BB"/>
    <w:rsid w:val="00832DD5"/>
    <w:rsid w:val="008447C5"/>
    <w:rsid w:val="0084609C"/>
    <w:rsid w:val="008515C4"/>
    <w:rsid w:val="008521EA"/>
    <w:rsid w:val="008525A7"/>
    <w:rsid w:val="00853C10"/>
    <w:rsid w:val="00860288"/>
    <w:rsid w:val="00863561"/>
    <w:rsid w:val="00866A8A"/>
    <w:rsid w:val="0087273A"/>
    <w:rsid w:val="00873CAE"/>
    <w:rsid w:val="00873D04"/>
    <w:rsid w:val="008778BD"/>
    <w:rsid w:val="008812D9"/>
    <w:rsid w:val="0088169C"/>
    <w:rsid w:val="00881932"/>
    <w:rsid w:val="00882EB9"/>
    <w:rsid w:val="00886143"/>
    <w:rsid w:val="00890330"/>
    <w:rsid w:val="00892A4C"/>
    <w:rsid w:val="00895D39"/>
    <w:rsid w:val="008A7D51"/>
    <w:rsid w:val="008B2AB6"/>
    <w:rsid w:val="008C291B"/>
    <w:rsid w:val="008C5CD3"/>
    <w:rsid w:val="008D7A34"/>
    <w:rsid w:val="008D7DA4"/>
    <w:rsid w:val="008F00A1"/>
    <w:rsid w:val="008F3A97"/>
    <w:rsid w:val="008F6ECA"/>
    <w:rsid w:val="008F7C32"/>
    <w:rsid w:val="0090251B"/>
    <w:rsid w:val="0091002E"/>
    <w:rsid w:val="0091141B"/>
    <w:rsid w:val="00912D9F"/>
    <w:rsid w:val="00914ADE"/>
    <w:rsid w:val="009201D9"/>
    <w:rsid w:val="00921C7F"/>
    <w:rsid w:val="00922D2E"/>
    <w:rsid w:val="00924765"/>
    <w:rsid w:val="00925DC4"/>
    <w:rsid w:val="009321FF"/>
    <w:rsid w:val="009400B9"/>
    <w:rsid w:val="009500FB"/>
    <w:rsid w:val="00951372"/>
    <w:rsid w:val="00951D86"/>
    <w:rsid w:val="00961D19"/>
    <w:rsid w:val="00965D27"/>
    <w:rsid w:val="00967512"/>
    <w:rsid w:val="009773F3"/>
    <w:rsid w:val="00977AD1"/>
    <w:rsid w:val="00984077"/>
    <w:rsid w:val="00984BCD"/>
    <w:rsid w:val="00985564"/>
    <w:rsid w:val="00986445"/>
    <w:rsid w:val="00986748"/>
    <w:rsid w:val="00990F5A"/>
    <w:rsid w:val="009A03C4"/>
    <w:rsid w:val="009A1BD4"/>
    <w:rsid w:val="009A25CB"/>
    <w:rsid w:val="009A4737"/>
    <w:rsid w:val="009B1306"/>
    <w:rsid w:val="009B25E3"/>
    <w:rsid w:val="009B2B4C"/>
    <w:rsid w:val="009B6006"/>
    <w:rsid w:val="009B64A9"/>
    <w:rsid w:val="009B6F87"/>
    <w:rsid w:val="009B752C"/>
    <w:rsid w:val="009C20C1"/>
    <w:rsid w:val="009C37D1"/>
    <w:rsid w:val="009D19FB"/>
    <w:rsid w:val="009D28AE"/>
    <w:rsid w:val="009D5C1D"/>
    <w:rsid w:val="009D77DE"/>
    <w:rsid w:val="009E27E6"/>
    <w:rsid w:val="009E3315"/>
    <w:rsid w:val="009F51AE"/>
    <w:rsid w:val="009F52A1"/>
    <w:rsid w:val="009F6CA5"/>
    <w:rsid w:val="00A01176"/>
    <w:rsid w:val="00A0583B"/>
    <w:rsid w:val="00A07A99"/>
    <w:rsid w:val="00A1416E"/>
    <w:rsid w:val="00A15BFC"/>
    <w:rsid w:val="00A21D90"/>
    <w:rsid w:val="00A22259"/>
    <w:rsid w:val="00A22499"/>
    <w:rsid w:val="00A22626"/>
    <w:rsid w:val="00A23D42"/>
    <w:rsid w:val="00A24B60"/>
    <w:rsid w:val="00A33097"/>
    <w:rsid w:val="00A33E13"/>
    <w:rsid w:val="00A343F5"/>
    <w:rsid w:val="00A4295A"/>
    <w:rsid w:val="00A45A1D"/>
    <w:rsid w:val="00A55429"/>
    <w:rsid w:val="00A55EDC"/>
    <w:rsid w:val="00A57AD7"/>
    <w:rsid w:val="00A6076B"/>
    <w:rsid w:val="00A63E13"/>
    <w:rsid w:val="00A6500E"/>
    <w:rsid w:val="00A65FE5"/>
    <w:rsid w:val="00A66B47"/>
    <w:rsid w:val="00A714FD"/>
    <w:rsid w:val="00A72F3C"/>
    <w:rsid w:val="00A74E85"/>
    <w:rsid w:val="00A80E1B"/>
    <w:rsid w:val="00A830D9"/>
    <w:rsid w:val="00A832BA"/>
    <w:rsid w:val="00A86E10"/>
    <w:rsid w:val="00A87D37"/>
    <w:rsid w:val="00A92733"/>
    <w:rsid w:val="00A968F9"/>
    <w:rsid w:val="00A96C7B"/>
    <w:rsid w:val="00AA1B9E"/>
    <w:rsid w:val="00AB17B2"/>
    <w:rsid w:val="00AB590B"/>
    <w:rsid w:val="00AC048D"/>
    <w:rsid w:val="00AC1C22"/>
    <w:rsid w:val="00AC4394"/>
    <w:rsid w:val="00AC656A"/>
    <w:rsid w:val="00AD66D3"/>
    <w:rsid w:val="00AD7C1F"/>
    <w:rsid w:val="00AF32B9"/>
    <w:rsid w:val="00AF529C"/>
    <w:rsid w:val="00AF7AF1"/>
    <w:rsid w:val="00B056A2"/>
    <w:rsid w:val="00B10CDC"/>
    <w:rsid w:val="00B15069"/>
    <w:rsid w:val="00B15883"/>
    <w:rsid w:val="00B16539"/>
    <w:rsid w:val="00B22413"/>
    <w:rsid w:val="00B25DB6"/>
    <w:rsid w:val="00B3123B"/>
    <w:rsid w:val="00B34201"/>
    <w:rsid w:val="00B347F6"/>
    <w:rsid w:val="00B37F39"/>
    <w:rsid w:val="00B44228"/>
    <w:rsid w:val="00B455C7"/>
    <w:rsid w:val="00B50841"/>
    <w:rsid w:val="00B52047"/>
    <w:rsid w:val="00B603B5"/>
    <w:rsid w:val="00B60408"/>
    <w:rsid w:val="00B60F85"/>
    <w:rsid w:val="00B653C2"/>
    <w:rsid w:val="00B6618B"/>
    <w:rsid w:val="00B672C8"/>
    <w:rsid w:val="00B7198D"/>
    <w:rsid w:val="00B728AF"/>
    <w:rsid w:val="00B73628"/>
    <w:rsid w:val="00B74501"/>
    <w:rsid w:val="00B75504"/>
    <w:rsid w:val="00B76857"/>
    <w:rsid w:val="00B828A0"/>
    <w:rsid w:val="00B8427B"/>
    <w:rsid w:val="00B84D3A"/>
    <w:rsid w:val="00B907DB"/>
    <w:rsid w:val="00B91C2D"/>
    <w:rsid w:val="00B96B16"/>
    <w:rsid w:val="00B9766A"/>
    <w:rsid w:val="00BA2ABD"/>
    <w:rsid w:val="00BA6D0A"/>
    <w:rsid w:val="00BA7254"/>
    <w:rsid w:val="00BB08CE"/>
    <w:rsid w:val="00BB0C89"/>
    <w:rsid w:val="00BC3465"/>
    <w:rsid w:val="00BC4ADA"/>
    <w:rsid w:val="00BC5848"/>
    <w:rsid w:val="00BC7408"/>
    <w:rsid w:val="00BD05BA"/>
    <w:rsid w:val="00BD4188"/>
    <w:rsid w:val="00BD4511"/>
    <w:rsid w:val="00BD6B12"/>
    <w:rsid w:val="00BE5B4D"/>
    <w:rsid w:val="00BF3D89"/>
    <w:rsid w:val="00BF489E"/>
    <w:rsid w:val="00BF4A60"/>
    <w:rsid w:val="00C04205"/>
    <w:rsid w:val="00C048C4"/>
    <w:rsid w:val="00C049F5"/>
    <w:rsid w:val="00C04E0E"/>
    <w:rsid w:val="00C05820"/>
    <w:rsid w:val="00C215F1"/>
    <w:rsid w:val="00C24EAF"/>
    <w:rsid w:val="00C449E4"/>
    <w:rsid w:val="00C459FE"/>
    <w:rsid w:val="00C4690D"/>
    <w:rsid w:val="00C52668"/>
    <w:rsid w:val="00C5595A"/>
    <w:rsid w:val="00C633A7"/>
    <w:rsid w:val="00C63673"/>
    <w:rsid w:val="00C710AD"/>
    <w:rsid w:val="00C76939"/>
    <w:rsid w:val="00C77E0B"/>
    <w:rsid w:val="00C82E75"/>
    <w:rsid w:val="00C91DE2"/>
    <w:rsid w:val="00C93B6F"/>
    <w:rsid w:val="00CA2A10"/>
    <w:rsid w:val="00CA4123"/>
    <w:rsid w:val="00CB08BD"/>
    <w:rsid w:val="00CB1367"/>
    <w:rsid w:val="00CC0357"/>
    <w:rsid w:val="00CC1AE9"/>
    <w:rsid w:val="00CC3CAB"/>
    <w:rsid w:val="00CC5E50"/>
    <w:rsid w:val="00CD2E23"/>
    <w:rsid w:val="00CD3C4A"/>
    <w:rsid w:val="00CD4729"/>
    <w:rsid w:val="00CE28D6"/>
    <w:rsid w:val="00CE59EF"/>
    <w:rsid w:val="00CF03CA"/>
    <w:rsid w:val="00D02A55"/>
    <w:rsid w:val="00D02D81"/>
    <w:rsid w:val="00D03163"/>
    <w:rsid w:val="00D0663B"/>
    <w:rsid w:val="00D104D4"/>
    <w:rsid w:val="00D1505D"/>
    <w:rsid w:val="00D30888"/>
    <w:rsid w:val="00D32136"/>
    <w:rsid w:val="00D40769"/>
    <w:rsid w:val="00D411DB"/>
    <w:rsid w:val="00D41B00"/>
    <w:rsid w:val="00D42076"/>
    <w:rsid w:val="00D42943"/>
    <w:rsid w:val="00D60B90"/>
    <w:rsid w:val="00D62437"/>
    <w:rsid w:val="00D63644"/>
    <w:rsid w:val="00D713F3"/>
    <w:rsid w:val="00D715EB"/>
    <w:rsid w:val="00D71B78"/>
    <w:rsid w:val="00D72FCB"/>
    <w:rsid w:val="00D73D05"/>
    <w:rsid w:val="00D76E65"/>
    <w:rsid w:val="00D76FAA"/>
    <w:rsid w:val="00D81EA5"/>
    <w:rsid w:val="00D84EE0"/>
    <w:rsid w:val="00D923F6"/>
    <w:rsid w:val="00DA3CD9"/>
    <w:rsid w:val="00DA5B33"/>
    <w:rsid w:val="00DA5B3E"/>
    <w:rsid w:val="00DA78E8"/>
    <w:rsid w:val="00DA7970"/>
    <w:rsid w:val="00DC1E3A"/>
    <w:rsid w:val="00DC65BF"/>
    <w:rsid w:val="00DD43E9"/>
    <w:rsid w:val="00DF0345"/>
    <w:rsid w:val="00DF1FA7"/>
    <w:rsid w:val="00DF2034"/>
    <w:rsid w:val="00DF72DB"/>
    <w:rsid w:val="00DF7635"/>
    <w:rsid w:val="00E03E9A"/>
    <w:rsid w:val="00E064C6"/>
    <w:rsid w:val="00E1259D"/>
    <w:rsid w:val="00E14559"/>
    <w:rsid w:val="00E221B3"/>
    <w:rsid w:val="00E244EA"/>
    <w:rsid w:val="00E24CB7"/>
    <w:rsid w:val="00E25AE1"/>
    <w:rsid w:val="00E3161F"/>
    <w:rsid w:val="00E321A4"/>
    <w:rsid w:val="00E34130"/>
    <w:rsid w:val="00E36FA9"/>
    <w:rsid w:val="00E37751"/>
    <w:rsid w:val="00E42C61"/>
    <w:rsid w:val="00E50F6C"/>
    <w:rsid w:val="00E5346C"/>
    <w:rsid w:val="00E5378E"/>
    <w:rsid w:val="00E5490E"/>
    <w:rsid w:val="00E56C0D"/>
    <w:rsid w:val="00E602BF"/>
    <w:rsid w:val="00E6098A"/>
    <w:rsid w:val="00E61128"/>
    <w:rsid w:val="00E612A6"/>
    <w:rsid w:val="00E61B13"/>
    <w:rsid w:val="00E61C70"/>
    <w:rsid w:val="00E66EEE"/>
    <w:rsid w:val="00E67579"/>
    <w:rsid w:val="00E67773"/>
    <w:rsid w:val="00E74893"/>
    <w:rsid w:val="00E77F41"/>
    <w:rsid w:val="00E87092"/>
    <w:rsid w:val="00E93C7B"/>
    <w:rsid w:val="00E95607"/>
    <w:rsid w:val="00E9577C"/>
    <w:rsid w:val="00EA61E8"/>
    <w:rsid w:val="00EA6CAE"/>
    <w:rsid w:val="00EB3DD8"/>
    <w:rsid w:val="00EC3FAC"/>
    <w:rsid w:val="00EC57FB"/>
    <w:rsid w:val="00EC6819"/>
    <w:rsid w:val="00ED0734"/>
    <w:rsid w:val="00ED3676"/>
    <w:rsid w:val="00ED4626"/>
    <w:rsid w:val="00ED736A"/>
    <w:rsid w:val="00EE64A1"/>
    <w:rsid w:val="00EE7DEE"/>
    <w:rsid w:val="00EF26A4"/>
    <w:rsid w:val="00EF6471"/>
    <w:rsid w:val="00EF78DF"/>
    <w:rsid w:val="00F005C3"/>
    <w:rsid w:val="00F010EF"/>
    <w:rsid w:val="00F01EA5"/>
    <w:rsid w:val="00F01F2F"/>
    <w:rsid w:val="00F0523C"/>
    <w:rsid w:val="00F06503"/>
    <w:rsid w:val="00F0701E"/>
    <w:rsid w:val="00F077EF"/>
    <w:rsid w:val="00F11E1D"/>
    <w:rsid w:val="00F13163"/>
    <w:rsid w:val="00F21607"/>
    <w:rsid w:val="00F2360F"/>
    <w:rsid w:val="00F31732"/>
    <w:rsid w:val="00F40726"/>
    <w:rsid w:val="00F45948"/>
    <w:rsid w:val="00F6259E"/>
    <w:rsid w:val="00F6281A"/>
    <w:rsid w:val="00F64C94"/>
    <w:rsid w:val="00F670A0"/>
    <w:rsid w:val="00F70D73"/>
    <w:rsid w:val="00F9221A"/>
    <w:rsid w:val="00F95B28"/>
    <w:rsid w:val="00F963D7"/>
    <w:rsid w:val="00FA05A2"/>
    <w:rsid w:val="00FA2117"/>
    <w:rsid w:val="00FB0666"/>
    <w:rsid w:val="00FB7B67"/>
    <w:rsid w:val="00FC3D23"/>
    <w:rsid w:val="00FC4305"/>
    <w:rsid w:val="00FD1D31"/>
    <w:rsid w:val="00FE0358"/>
    <w:rsid w:val="00FE0A2E"/>
    <w:rsid w:val="00FE1997"/>
    <w:rsid w:val="00FF000C"/>
    <w:rsid w:val="00FF01FC"/>
    <w:rsid w:val="00FF09F1"/>
    <w:rsid w:val="00FF0E85"/>
    <w:rsid w:val="00FF0FD7"/>
    <w:rsid w:val="00FF1106"/>
    <w:rsid w:val="00FF1EC2"/>
    <w:rsid w:val="00FF5BD8"/>
    <w:rsid w:val="03BB52EA"/>
    <w:rsid w:val="07A9DF0C"/>
    <w:rsid w:val="0C99B8DA"/>
    <w:rsid w:val="1481326A"/>
    <w:rsid w:val="1C2CB29C"/>
    <w:rsid w:val="20058170"/>
    <w:rsid w:val="2935EE26"/>
    <w:rsid w:val="29A1F378"/>
    <w:rsid w:val="2F1742FB"/>
    <w:rsid w:val="325DCF66"/>
    <w:rsid w:val="3343ABBA"/>
    <w:rsid w:val="3A5F3814"/>
    <w:rsid w:val="41445C6B"/>
    <w:rsid w:val="43AFEF3C"/>
    <w:rsid w:val="447E190F"/>
    <w:rsid w:val="4CB35404"/>
    <w:rsid w:val="52780D0E"/>
    <w:rsid w:val="5AC6E6F2"/>
    <w:rsid w:val="5C0EDA75"/>
    <w:rsid w:val="6F8EE81B"/>
    <w:rsid w:val="70D3DCB6"/>
    <w:rsid w:val="7E199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2E3F"/>
  <w15:docId w15:val="{07481CD5-59CE-4E9E-A889-981CFC2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3E"/>
  </w:style>
  <w:style w:type="paragraph" w:styleId="Heading1">
    <w:name w:val="heading 1"/>
    <w:basedOn w:val="Normal"/>
    <w:link w:val="Heading1Char"/>
    <w:uiPriority w:val="9"/>
    <w:qFormat/>
    <w:rsid w:val="00D7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7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5EB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E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ss.txstate.edu/planning/spmgt/allo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2891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http://gato-docs.its.txstate.edu/jcr:d63c53a8-03ca-4720-ba18-ae0ce389fcee/Request-for-Renovation-New-Space-Chg-of-Function-Form.pdf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dc:description/>
  <cp:lastModifiedBy>Martinez, Iza N</cp:lastModifiedBy>
  <cp:revision>3</cp:revision>
  <cp:lastPrinted>2021-01-29T16:52:00Z</cp:lastPrinted>
  <dcterms:created xsi:type="dcterms:W3CDTF">2021-01-29T19:54:00Z</dcterms:created>
  <dcterms:modified xsi:type="dcterms:W3CDTF">2021-09-21T14:01:00Z</dcterms:modified>
</cp:coreProperties>
</file>