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FC2358" w14:textId="77777777" w:rsidR="009139D4" w:rsidRDefault="009139D4" w:rsidP="009139D4">
      <w:pPr>
        <w:spacing w:after="0"/>
      </w:pPr>
    </w:p>
    <w:p w14:paraId="5BE4CD52" w14:textId="77777777" w:rsidR="009139D4" w:rsidRDefault="009139D4" w:rsidP="009139D4">
      <w:pPr>
        <w:spacing w:after="0"/>
      </w:pPr>
    </w:p>
    <w:p w14:paraId="73A5A145" w14:textId="77777777" w:rsidR="009139D4" w:rsidRDefault="009139D4" w:rsidP="00DE506D">
      <w:pPr>
        <w:tabs>
          <w:tab w:val="left" w:pos="720"/>
        </w:tabs>
        <w:spacing w:after="0"/>
      </w:pPr>
    </w:p>
    <w:p w14:paraId="3428D625" w14:textId="5DEA2226" w:rsidR="009139D4" w:rsidRDefault="009139D4" w:rsidP="009139D4">
      <w:pPr>
        <w:tabs>
          <w:tab w:val="left" w:pos="5040"/>
        </w:tabs>
        <w:spacing w:after="0" w:line="240" w:lineRule="auto"/>
        <w:rPr>
          <w:rFonts w:ascii="Arial" w:hAnsi="Arial" w:cs="Arial"/>
          <w:b/>
          <w:sz w:val="24"/>
          <w:szCs w:val="24"/>
        </w:rPr>
      </w:pPr>
      <w:r>
        <w:rPr>
          <w:rFonts w:ascii="Arial" w:hAnsi="Arial" w:cs="Arial"/>
          <w:b/>
          <w:sz w:val="24"/>
          <w:szCs w:val="24"/>
        </w:rPr>
        <w:t>Career Services – Employer Contacts</w:t>
      </w:r>
      <w:r>
        <w:rPr>
          <w:rFonts w:ascii="Arial" w:hAnsi="Arial" w:cs="Arial"/>
          <w:b/>
          <w:sz w:val="24"/>
          <w:szCs w:val="24"/>
        </w:rPr>
        <w:tab/>
        <w:t>S</w:t>
      </w:r>
      <w:r w:rsidR="00855419">
        <w:rPr>
          <w:rFonts w:ascii="Arial" w:hAnsi="Arial" w:cs="Arial"/>
          <w:b/>
          <w:sz w:val="24"/>
          <w:szCs w:val="24"/>
        </w:rPr>
        <w:t>S</w:t>
      </w:r>
      <w:r>
        <w:rPr>
          <w:rFonts w:ascii="Arial" w:hAnsi="Arial" w:cs="Arial"/>
          <w:b/>
          <w:sz w:val="24"/>
          <w:szCs w:val="24"/>
        </w:rPr>
        <w:t>/PPS No. 07.02</w:t>
      </w:r>
    </w:p>
    <w:p w14:paraId="1DAC0982" w14:textId="540A14D4" w:rsidR="009139D4" w:rsidRDefault="009139D4" w:rsidP="009139D4">
      <w:pPr>
        <w:tabs>
          <w:tab w:val="left" w:pos="5040"/>
        </w:tabs>
        <w:spacing w:after="0" w:line="240" w:lineRule="auto"/>
        <w:rPr>
          <w:rFonts w:ascii="Arial" w:hAnsi="Arial" w:cs="Arial"/>
          <w:b/>
          <w:sz w:val="24"/>
          <w:szCs w:val="24"/>
        </w:rPr>
      </w:pPr>
      <w:r>
        <w:rPr>
          <w:rFonts w:ascii="Arial" w:hAnsi="Arial" w:cs="Arial"/>
          <w:b/>
          <w:sz w:val="24"/>
          <w:szCs w:val="24"/>
        </w:rPr>
        <w:t>and On-Campus Recruitment Policies</w:t>
      </w:r>
      <w:r>
        <w:rPr>
          <w:rFonts w:ascii="Arial" w:hAnsi="Arial" w:cs="Arial"/>
          <w:b/>
          <w:sz w:val="24"/>
          <w:szCs w:val="24"/>
        </w:rPr>
        <w:tab/>
        <w:t xml:space="preserve">Issue No. </w:t>
      </w:r>
      <w:r w:rsidR="00F94D06">
        <w:rPr>
          <w:rFonts w:ascii="Arial" w:hAnsi="Arial" w:cs="Arial"/>
          <w:b/>
          <w:sz w:val="24"/>
          <w:szCs w:val="24"/>
        </w:rPr>
        <w:t>5</w:t>
      </w:r>
    </w:p>
    <w:p w14:paraId="2A1F4FDE" w14:textId="67A25497" w:rsidR="00572F6B" w:rsidRPr="009B4387" w:rsidRDefault="00572F6B" w:rsidP="009139D4">
      <w:pPr>
        <w:tabs>
          <w:tab w:val="left" w:pos="5040"/>
        </w:tabs>
        <w:spacing w:after="0" w:line="240" w:lineRule="auto"/>
        <w:rPr>
          <w:rFonts w:ascii="Arial" w:hAnsi="Arial" w:cs="Arial"/>
          <w:b/>
          <w:sz w:val="24"/>
          <w:szCs w:val="24"/>
        </w:rPr>
      </w:pPr>
      <w:r>
        <w:rPr>
          <w:rFonts w:ascii="Arial" w:hAnsi="Arial" w:cs="Arial"/>
          <w:b/>
          <w:sz w:val="24"/>
          <w:szCs w:val="24"/>
        </w:rPr>
        <w:tab/>
        <w:t>Revised Date: 03/22/2024</w:t>
      </w:r>
    </w:p>
    <w:p w14:paraId="6BF57F50" w14:textId="74F037AB" w:rsidR="009139D4" w:rsidRPr="009B4387" w:rsidRDefault="009139D4" w:rsidP="009139D4">
      <w:pPr>
        <w:spacing w:after="0" w:line="240" w:lineRule="auto"/>
        <w:ind w:left="5040"/>
        <w:rPr>
          <w:rFonts w:ascii="Arial" w:hAnsi="Arial" w:cs="Arial"/>
          <w:b/>
          <w:sz w:val="24"/>
          <w:szCs w:val="24"/>
        </w:rPr>
      </w:pPr>
      <w:r w:rsidRPr="009B4387">
        <w:rPr>
          <w:rFonts w:ascii="Arial" w:hAnsi="Arial" w:cs="Arial"/>
          <w:b/>
          <w:sz w:val="24"/>
          <w:szCs w:val="24"/>
        </w:rPr>
        <w:t xml:space="preserve">Effective Date: </w:t>
      </w:r>
      <w:r w:rsidR="000B1D8D">
        <w:rPr>
          <w:rFonts w:ascii="Arial" w:hAnsi="Arial" w:cs="Arial"/>
          <w:b/>
          <w:sz w:val="24"/>
          <w:szCs w:val="24"/>
        </w:rPr>
        <w:t>0</w:t>
      </w:r>
      <w:r w:rsidR="004E7E58">
        <w:rPr>
          <w:rFonts w:ascii="Arial" w:hAnsi="Arial" w:cs="Arial"/>
          <w:b/>
          <w:sz w:val="24"/>
          <w:szCs w:val="24"/>
        </w:rPr>
        <w:t>3</w:t>
      </w:r>
      <w:r w:rsidR="000B1D8D">
        <w:rPr>
          <w:rFonts w:ascii="Arial" w:hAnsi="Arial" w:cs="Arial"/>
          <w:b/>
          <w:sz w:val="24"/>
          <w:szCs w:val="24"/>
        </w:rPr>
        <w:t>/22/2021</w:t>
      </w:r>
    </w:p>
    <w:p w14:paraId="44221E04" w14:textId="4793BB4C" w:rsidR="009139D4" w:rsidRPr="009B4387" w:rsidRDefault="009139D4" w:rsidP="009139D4">
      <w:pPr>
        <w:spacing w:after="0" w:line="240" w:lineRule="auto"/>
        <w:ind w:left="5040"/>
        <w:rPr>
          <w:rFonts w:ascii="Arial" w:hAnsi="Arial" w:cs="Arial"/>
          <w:b/>
          <w:sz w:val="24"/>
          <w:szCs w:val="24"/>
        </w:rPr>
      </w:pPr>
      <w:r w:rsidRPr="009B4387">
        <w:rPr>
          <w:rFonts w:ascii="Arial" w:hAnsi="Arial" w:cs="Arial"/>
          <w:b/>
          <w:sz w:val="24"/>
          <w:szCs w:val="24"/>
        </w:rPr>
        <w:t>Next Review Date:</w:t>
      </w:r>
      <w:r>
        <w:rPr>
          <w:rFonts w:ascii="Arial" w:hAnsi="Arial" w:cs="Arial"/>
          <w:b/>
          <w:sz w:val="24"/>
          <w:szCs w:val="24"/>
        </w:rPr>
        <w:t xml:space="preserve"> 01/01/202</w:t>
      </w:r>
      <w:r w:rsidR="00F94D06">
        <w:rPr>
          <w:rFonts w:ascii="Arial" w:hAnsi="Arial" w:cs="Arial"/>
          <w:b/>
          <w:sz w:val="24"/>
          <w:szCs w:val="24"/>
        </w:rPr>
        <w:t>4</w:t>
      </w:r>
      <w:r>
        <w:rPr>
          <w:rFonts w:ascii="Arial" w:hAnsi="Arial" w:cs="Arial"/>
          <w:b/>
          <w:sz w:val="24"/>
          <w:szCs w:val="24"/>
        </w:rPr>
        <w:t xml:space="preserve"> (E3Y)</w:t>
      </w:r>
    </w:p>
    <w:p w14:paraId="6BE66654" w14:textId="2EF14E2D" w:rsidR="009139D4" w:rsidRDefault="009139D4" w:rsidP="009139D4">
      <w:pPr>
        <w:spacing w:after="0" w:line="240" w:lineRule="auto"/>
        <w:ind w:left="5040"/>
        <w:rPr>
          <w:rFonts w:ascii="Arial" w:hAnsi="Arial" w:cs="Arial"/>
          <w:b/>
          <w:sz w:val="24"/>
          <w:szCs w:val="24"/>
        </w:rPr>
      </w:pPr>
      <w:r>
        <w:rPr>
          <w:rFonts w:ascii="Arial" w:hAnsi="Arial" w:cs="Arial"/>
          <w:b/>
          <w:sz w:val="24"/>
          <w:szCs w:val="24"/>
        </w:rPr>
        <w:t>S</w:t>
      </w:r>
      <w:r w:rsidR="00DE506D">
        <w:rPr>
          <w:rFonts w:ascii="Arial" w:hAnsi="Arial" w:cs="Arial"/>
          <w:b/>
          <w:sz w:val="24"/>
          <w:szCs w:val="24"/>
        </w:rPr>
        <w:t>r.</w:t>
      </w:r>
      <w:r w:rsidRPr="009B4387">
        <w:rPr>
          <w:rFonts w:ascii="Arial" w:hAnsi="Arial" w:cs="Arial"/>
          <w:b/>
          <w:sz w:val="24"/>
          <w:szCs w:val="24"/>
        </w:rPr>
        <w:t xml:space="preserve"> Reviewer</w:t>
      </w:r>
      <w:r>
        <w:rPr>
          <w:rFonts w:ascii="Arial" w:hAnsi="Arial" w:cs="Arial"/>
          <w:b/>
          <w:sz w:val="24"/>
          <w:szCs w:val="24"/>
        </w:rPr>
        <w:t>: Director, Career Services</w:t>
      </w:r>
    </w:p>
    <w:p w14:paraId="00F08D6B" w14:textId="77777777" w:rsidR="009139D4" w:rsidRDefault="009139D4" w:rsidP="009139D4">
      <w:pPr>
        <w:spacing w:after="0" w:line="240" w:lineRule="auto"/>
        <w:ind w:left="5040"/>
        <w:rPr>
          <w:rFonts w:ascii="Arial" w:hAnsi="Arial" w:cs="Arial"/>
          <w:b/>
          <w:sz w:val="24"/>
          <w:szCs w:val="24"/>
        </w:rPr>
      </w:pPr>
    </w:p>
    <w:p w14:paraId="276E00BD" w14:textId="77777777" w:rsidR="009139D4" w:rsidRDefault="009139D4" w:rsidP="009139D4">
      <w:pPr>
        <w:spacing w:after="0" w:line="240" w:lineRule="auto"/>
        <w:rPr>
          <w:rFonts w:ascii="Arial" w:hAnsi="Arial" w:cs="Arial"/>
          <w:b/>
          <w:sz w:val="24"/>
          <w:szCs w:val="24"/>
        </w:rPr>
      </w:pPr>
    </w:p>
    <w:p w14:paraId="421F1559" w14:textId="26DBBD00" w:rsidR="009139D4" w:rsidRPr="008F6BEB" w:rsidRDefault="00572F6B" w:rsidP="009139D4">
      <w:pPr>
        <w:spacing w:after="0" w:line="240" w:lineRule="auto"/>
        <w:rPr>
          <w:rFonts w:ascii="Arial" w:hAnsi="Arial" w:cs="Arial"/>
          <w:b/>
          <w:sz w:val="24"/>
          <w:szCs w:val="24"/>
        </w:rPr>
      </w:pPr>
      <w:r>
        <w:rPr>
          <w:rFonts w:ascii="Arial" w:hAnsi="Arial" w:cs="Arial"/>
          <w:b/>
          <w:sz w:val="24"/>
          <w:szCs w:val="24"/>
        </w:rPr>
        <w:t>*</w:t>
      </w:r>
      <w:r w:rsidR="009139D4" w:rsidRPr="008F6BEB">
        <w:rPr>
          <w:rFonts w:ascii="Arial" w:hAnsi="Arial" w:cs="Arial"/>
          <w:b/>
          <w:sz w:val="24"/>
          <w:szCs w:val="24"/>
        </w:rPr>
        <w:t>01.</w:t>
      </w:r>
      <w:r w:rsidR="009139D4" w:rsidRPr="008F6BEB">
        <w:rPr>
          <w:rFonts w:ascii="Arial" w:hAnsi="Arial" w:cs="Arial"/>
          <w:b/>
          <w:sz w:val="24"/>
          <w:szCs w:val="24"/>
        </w:rPr>
        <w:tab/>
      </w:r>
      <w:r>
        <w:rPr>
          <w:rFonts w:ascii="Arial" w:hAnsi="Arial" w:cs="Arial"/>
          <w:b/>
          <w:sz w:val="24"/>
          <w:szCs w:val="24"/>
        </w:rPr>
        <w:t>SCOPE</w:t>
      </w:r>
    </w:p>
    <w:p w14:paraId="4D2A3999" w14:textId="77777777" w:rsidR="009139D4" w:rsidRPr="008F6BEB" w:rsidRDefault="009139D4" w:rsidP="009139D4">
      <w:pPr>
        <w:spacing w:after="0" w:line="240" w:lineRule="auto"/>
        <w:rPr>
          <w:rFonts w:ascii="Arial" w:hAnsi="Arial" w:cs="Arial"/>
          <w:sz w:val="24"/>
          <w:szCs w:val="24"/>
        </w:rPr>
      </w:pPr>
    </w:p>
    <w:p w14:paraId="67F07A3F" w14:textId="62EB313B" w:rsidR="009139D4" w:rsidRPr="008F6BEB" w:rsidRDefault="009139D4" w:rsidP="009139D4">
      <w:pPr>
        <w:spacing w:after="0" w:line="240" w:lineRule="auto"/>
        <w:ind w:left="1440" w:hanging="720"/>
        <w:rPr>
          <w:rFonts w:ascii="Arial" w:hAnsi="Arial" w:cs="Arial"/>
          <w:sz w:val="24"/>
          <w:szCs w:val="24"/>
        </w:rPr>
      </w:pPr>
      <w:r w:rsidRPr="008F6BEB">
        <w:rPr>
          <w:rFonts w:ascii="Arial" w:hAnsi="Arial" w:cs="Arial"/>
          <w:sz w:val="24"/>
          <w:szCs w:val="24"/>
        </w:rPr>
        <w:t>01.0</w:t>
      </w:r>
      <w:r w:rsidR="00572F6B">
        <w:rPr>
          <w:rFonts w:ascii="Arial" w:hAnsi="Arial" w:cs="Arial"/>
          <w:sz w:val="24"/>
          <w:szCs w:val="24"/>
        </w:rPr>
        <w:t>1</w:t>
      </w:r>
      <w:r w:rsidRPr="008F6BEB">
        <w:rPr>
          <w:rFonts w:ascii="Arial" w:hAnsi="Arial" w:cs="Arial"/>
          <w:sz w:val="24"/>
          <w:szCs w:val="24"/>
        </w:rPr>
        <w:tab/>
        <w:t>The purpose of this policy and procedure statement</w:t>
      </w:r>
      <w:r>
        <w:rPr>
          <w:rFonts w:ascii="Arial" w:hAnsi="Arial" w:cs="Arial"/>
          <w:sz w:val="24"/>
          <w:szCs w:val="24"/>
        </w:rPr>
        <w:t xml:space="preserve"> </w:t>
      </w:r>
      <w:r w:rsidRPr="008F6BEB">
        <w:rPr>
          <w:rFonts w:ascii="Arial" w:hAnsi="Arial" w:cs="Arial"/>
          <w:sz w:val="24"/>
          <w:szCs w:val="24"/>
        </w:rPr>
        <w:t>is to outline employer recruitment policies and guidelines relative to career services for students and alumni.</w:t>
      </w:r>
    </w:p>
    <w:p w14:paraId="0F8EB0A9" w14:textId="77777777" w:rsidR="009139D4" w:rsidRPr="008F6BEB" w:rsidRDefault="009139D4" w:rsidP="009139D4">
      <w:pPr>
        <w:spacing w:after="0" w:line="240" w:lineRule="auto"/>
        <w:rPr>
          <w:rFonts w:ascii="Arial" w:hAnsi="Arial" w:cs="Arial"/>
          <w:sz w:val="24"/>
          <w:szCs w:val="24"/>
        </w:rPr>
      </w:pPr>
    </w:p>
    <w:p w14:paraId="701BFAD7" w14:textId="0AACEBB9" w:rsidR="009139D4" w:rsidRPr="008F6BEB" w:rsidRDefault="009139D4" w:rsidP="009139D4">
      <w:pPr>
        <w:spacing w:after="0" w:line="240" w:lineRule="auto"/>
        <w:ind w:left="1440" w:hanging="720"/>
        <w:rPr>
          <w:rFonts w:ascii="Arial" w:hAnsi="Arial" w:cs="Arial"/>
          <w:sz w:val="24"/>
          <w:szCs w:val="24"/>
        </w:rPr>
      </w:pPr>
      <w:r w:rsidRPr="008F6BEB">
        <w:rPr>
          <w:rFonts w:ascii="Arial" w:hAnsi="Arial" w:cs="Arial"/>
          <w:sz w:val="24"/>
          <w:szCs w:val="24"/>
        </w:rPr>
        <w:t>01.0</w:t>
      </w:r>
      <w:r w:rsidR="00572F6B">
        <w:rPr>
          <w:rFonts w:ascii="Arial" w:hAnsi="Arial" w:cs="Arial"/>
          <w:sz w:val="24"/>
          <w:szCs w:val="24"/>
        </w:rPr>
        <w:t>2</w:t>
      </w:r>
      <w:r w:rsidRPr="008F6BEB">
        <w:rPr>
          <w:rFonts w:ascii="Arial" w:hAnsi="Arial" w:cs="Arial"/>
          <w:sz w:val="24"/>
          <w:szCs w:val="24"/>
        </w:rPr>
        <w:tab/>
        <w:t>Career Service</w:t>
      </w:r>
      <w:r>
        <w:rPr>
          <w:rFonts w:ascii="Arial" w:hAnsi="Arial" w:cs="Arial"/>
          <w:sz w:val="24"/>
          <w:szCs w:val="24"/>
        </w:rPr>
        <w:t>s is responsible for all career-</w:t>
      </w:r>
      <w:r w:rsidRPr="008F6BEB">
        <w:rPr>
          <w:rFonts w:ascii="Arial" w:hAnsi="Arial" w:cs="Arial"/>
          <w:sz w:val="24"/>
          <w:szCs w:val="24"/>
        </w:rPr>
        <w:t xml:space="preserve">related services for students and alumni. This includes coordination </w:t>
      </w:r>
      <w:r w:rsidR="00607077">
        <w:rPr>
          <w:rFonts w:ascii="Arial" w:hAnsi="Arial" w:cs="Arial"/>
          <w:sz w:val="24"/>
          <w:szCs w:val="24"/>
        </w:rPr>
        <w:t>of</w:t>
      </w:r>
      <w:r w:rsidR="00607077" w:rsidRPr="008F6BEB">
        <w:rPr>
          <w:rFonts w:ascii="Arial" w:hAnsi="Arial" w:cs="Arial"/>
          <w:sz w:val="24"/>
          <w:szCs w:val="24"/>
        </w:rPr>
        <w:t xml:space="preserve"> </w:t>
      </w:r>
      <w:r w:rsidR="00AA6156">
        <w:rPr>
          <w:rFonts w:ascii="Arial" w:hAnsi="Arial" w:cs="Arial"/>
          <w:sz w:val="24"/>
          <w:szCs w:val="24"/>
        </w:rPr>
        <w:t xml:space="preserve">employer </w:t>
      </w:r>
      <w:r w:rsidRPr="008F6BEB">
        <w:rPr>
          <w:rFonts w:ascii="Arial" w:hAnsi="Arial" w:cs="Arial"/>
          <w:sz w:val="24"/>
          <w:szCs w:val="24"/>
        </w:rPr>
        <w:t>recruiting and interviewing, career</w:t>
      </w:r>
      <w:r>
        <w:rPr>
          <w:rFonts w:ascii="Arial" w:hAnsi="Arial" w:cs="Arial"/>
          <w:sz w:val="24"/>
          <w:szCs w:val="24"/>
        </w:rPr>
        <w:t xml:space="preserve"> fairs and </w:t>
      </w:r>
      <w:r w:rsidR="00AA6156">
        <w:rPr>
          <w:rFonts w:ascii="Arial" w:hAnsi="Arial" w:cs="Arial"/>
          <w:sz w:val="24"/>
          <w:szCs w:val="24"/>
        </w:rPr>
        <w:t xml:space="preserve">employer </w:t>
      </w:r>
      <w:r>
        <w:rPr>
          <w:rFonts w:ascii="Arial" w:hAnsi="Arial" w:cs="Arial"/>
          <w:sz w:val="24"/>
          <w:szCs w:val="24"/>
        </w:rPr>
        <w:t>events,</w:t>
      </w:r>
      <w:r w:rsidRPr="008F6BEB">
        <w:rPr>
          <w:rFonts w:ascii="Arial" w:hAnsi="Arial" w:cs="Arial"/>
          <w:sz w:val="24"/>
          <w:szCs w:val="24"/>
        </w:rPr>
        <w:t xml:space="preserve"> </w:t>
      </w:r>
      <w:r w:rsidR="007F556B">
        <w:rPr>
          <w:rFonts w:ascii="Arial" w:hAnsi="Arial" w:cs="Arial"/>
          <w:sz w:val="24"/>
          <w:szCs w:val="24"/>
        </w:rPr>
        <w:t xml:space="preserve">and </w:t>
      </w:r>
      <w:r w:rsidR="008F50B9">
        <w:rPr>
          <w:rFonts w:ascii="Arial" w:hAnsi="Arial" w:cs="Arial"/>
          <w:sz w:val="24"/>
          <w:szCs w:val="24"/>
        </w:rPr>
        <w:t xml:space="preserve">management of </w:t>
      </w:r>
      <w:r w:rsidR="00650C72">
        <w:rPr>
          <w:rFonts w:ascii="Arial" w:hAnsi="Arial" w:cs="Arial"/>
          <w:sz w:val="24"/>
          <w:szCs w:val="24"/>
        </w:rPr>
        <w:t xml:space="preserve">the </w:t>
      </w:r>
      <w:r w:rsidR="00E74F24">
        <w:rPr>
          <w:rFonts w:ascii="Arial" w:hAnsi="Arial" w:cs="Arial"/>
          <w:sz w:val="24"/>
          <w:szCs w:val="24"/>
        </w:rPr>
        <w:t>Texas State U</w:t>
      </w:r>
      <w:r w:rsidR="008F50B9">
        <w:rPr>
          <w:rFonts w:ascii="Arial" w:hAnsi="Arial" w:cs="Arial"/>
          <w:sz w:val="24"/>
          <w:szCs w:val="24"/>
        </w:rPr>
        <w:t>niversity-wide job</w:t>
      </w:r>
      <w:r w:rsidR="00E74F24">
        <w:rPr>
          <w:rFonts w:ascii="Arial" w:hAnsi="Arial" w:cs="Arial"/>
          <w:sz w:val="24"/>
          <w:szCs w:val="24"/>
        </w:rPr>
        <w:t xml:space="preserve"> and </w:t>
      </w:r>
      <w:r w:rsidR="008F50B9">
        <w:rPr>
          <w:rFonts w:ascii="Arial" w:hAnsi="Arial" w:cs="Arial"/>
          <w:sz w:val="24"/>
          <w:szCs w:val="24"/>
        </w:rPr>
        <w:t>internship board</w:t>
      </w:r>
      <w:r w:rsidR="00650C72">
        <w:rPr>
          <w:rFonts w:ascii="Arial" w:hAnsi="Arial" w:cs="Arial"/>
          <w:sz w:val="24"/>
          <w:szCs w:val="24"/>
        </w:rPr>
        <w:t xml:space="preserve">, </w:t>
      </w:r>
      <w:hyperlink r:id="rId4" w:history="1">
        <w:r w:rsidR="00650C72" w:rsidRPr="00E74F24">
          <w:rPr>
            <w:rStyle w:val="Hyperlink"/>
            <w:rFonts w:ascii="Arial" w:hAnsi="Arial" w:cs="Arial"/>
            <w:sz w:val="24"/>
            <w:szCs w:val="24"/>
          </w:rPr>
          <w:t>Jobs4Cats</w:t>
        </w:r>
      </w:hyperlink>
      <w:r w:rsidR="00650C72">
        <w:rPr>
          <w:rFonts w:ascii="Arial" w:hAnsi="Arial" w:cs="Arial"/>
          <w:sz w:val="24"/>
          <w:szCs w:val="24"/>
        </w:rPr>
        <w:t xml:space="preserve">. </w:t>
      </w:r>
    </w:p>
    <w:p w14:paraId="7C72F3D3" w14:textId="77777777" w:rsidR="009139D4" w:rsidRPr="008F6BEB" w:rsidRDefault="009139D4" w:rsidP="009139D4">
      <w:pPr>
        <w:spacing w:after="0" w:line="240" w:lineRule="auto"/>
        <w:rPr>
          <w:rFonts w:ascii="Arial" w:hAnsi="Arial" w:cs="Arial"/>
          <w:sz w:val="24"/>
          <w:szCs w:val="24"/>
        </w:rPr>
      </w:pPr>
    </w:p>
    <w:p w14:paraId="6100F13E" w14:textId="77777777" w:rsidR="009139D4" w:rsidRPr="008F6BEB" w:rsidRDefault="009139D4" w:rsidP="009139D4">
      <w:pPr>
        <w:spacing w:after="0" w:line="240" w:lineRule="auto"/>
        <w:rPr>
          <w:rFonts w:ascii="Arial" w:hAnsi="Arial" w:cs="Arial"/>
          <w:b/>
          <w:sz w:val="24"/>
          <w:szCs w:val="24"/>
        </w:rPr>
      </w:pPr>
      <w:r w:rsidRPr="008F6BEB">
        <w:rPr>
          <w:rFonts w:ascii="Arial" w:hAnsi="Arial" w:cs="Arial"/>
          <w:b/>
          <w:sz w:val="24"/>
          <w:szCs w:val="24"/>
        </w:rPr>
        <w:t>02.</w:t>
      </w:r>
      <w:r w:rsidRPr="008F6BEB">
        <w:rPr>
          <w:rFonts w:ascii="Arial" w:hAnsi="Arial" w:cs="Arial"/>
          <w:b/>
          <w:sz w:val="24"/>
          <w:szCs w:val="24"/>
        </w:rPr>
        <w:tab/>
        <w:t>POLICY</w:t>
      </w:r>
    </w:p>
    <w:p w14:paraId="7C33C0A5" w14:textId="77777777" w:rsidR="009139D4" w:rsidRPr="008F6BEB" w:rsidRDefault="009139D4" w:rsidP="009139D4">
      <w:pPr>
        <w:spacing w:after="0" w:line="240" w:lineRule="auto"/>
        <w:rPr>
          <w:rFonts w:ascii="Arial" w:hAnsi="Arial" w:cs="Arial"/>
          <w:sz w:val="24"/>
          <w:szCs w:val="24"/>
        </w:rPr>
      </w:pPr>
    </w:p>
    <w:p w14:paraId="68727413" w14:textId="43D206D5" w:rsidR="009139D4" w:rsidRPr="007008A9" w:rsidRDefault="009139D4" w:rsidP="009139D4">
      <w:pPr>
        <w:spacing w:after="0" w:line="240" w:lineRule="auto"/>
        <w:ind w:left="1440" w:hanging="720"/>
        <w:rPr>
          <w:rFonts w:ascii="Arial" w:hAnsi="Arial" w:cs="Arial"/>
          <w:sz w:val="24"/>
          <w:szCs w:val="24"/>
        </w:rPr>
      </w:pPr>
      <w:r w:rsidRPr="008F6BEB">
        <w:rPr>
          <w:rFonts w:ascii="Arial" w:hAnsi="Arial" w:cs="Arial"/>
          <w:sz w:val="24"/>
          <w:szCs w:val="24"/>
        </w:rPr>
        <w:t>02.01</w:t>
      </w:r>
      <w:r w:rsidRPr="008F6BEB">
        <w:rPr>
          <w:rFonts w:ascii="Arial" w:hAnsi="Arial" w:cs="Arial"/>
          <w:sz w:val="24"/>
          <w:szCs w:val="24"/>
        </w:rPr>
        <w:tab/>
        <w:t>Career Services limits the use of its services to students and alumni of Texas State. It complies with and will require employers to comply with all applicable federal, state, and local laws and regulations in providing equal opportunity to all students and alumni who seek employment through on-campus recruitment opportunities. All students who are qualified by academic field, degree level, date of graduation and other non-discriminatory criteria are allowed to participate in on-campus recruitment programs and services.</w:t>
      </w:r>
    </w:p>
    <w:p w14:paraId="09DBD9BE" w14:textId="77777777" w:rsidR="009139D4" w:rsidRDefault="009139D4" w:rsidP="009139D4">
      <w:pPr>
        <w:spacing w:after="0" w:line="240" w:lineRule="auto"/>
        <w:rPr>
          <w:rFonts w:ascii="Arial" w:hAnsi="Arial" w:cs="Arial"/>
          <w:b/>
          <w:sz w:val="24"/>
          <w:szCs w:val="24"/>
        </w:rPr>
      </w:pPr>
    </w:p>
    <w:p w14:paraId="523D0385" w14:textId="77777777" w:rsidR="009139D4" w:rsidRPr="008F6BEB" w:rsidRDefault="009139D4" w:rsidP="009139D4">
      <w:pPr>
        <w:spacing w:after="0" w:line="240" w:lineRule="auto"/>
        <w:rPr>
          <w:rFonts w:ascii="Arial" w:hAnsi="Arial" w:cs="Arial"/>
          <w:b/>
          <w:sz w:val="24"/>
          <w:szCs w:val="24"/>
        </w:rPr>
      </w:pPr>
      <w:r w:rsidRPr="008F6BEB">
        <w:rPr>
          <w:rFonts w:ascii="Arial" w:hAnsi="Arial" w:cs="Arial"/>
          <w:b/>
          <w:sz w:val="24"/>
          <w:szCs w:val="24"/>
        </w:rPr>
        <w:t>03.</w:t>
      </w:r>
      <w:r w:rsidRPr="008F6BEB">
        <w:rPr>
          <w:rFonts w:ascii="Arial" w:hAnsi="Arial" w:cs="Arial"/>
          <w:b/>
          <w:sz w:val="24"/>
          <w:szCs w:val="24"/>
        </w:rPr>
        <w:tab/>
      </w:r>
      <w:r>
        <w:rPr>
          <w:rFonts w:ascii="Arial" w:hAnsi="Arial" w:cs="Arial"/>
          <w:b/>
          <w:sz w:val="24"/>
          <w:szCs w:val="24"/>
        </w:rPr>
        <w:t>PROCEDURES</w:t>
      </w:r>
    </w:p>
    <w:p w14:paraId="09BCF9AF" w14:textId="77777777" w:rsidR="009139D4" w:rsidRPr="008F6BEB" w:rsidRDefault="009139D4" w:rsidP="009139D4">
      <w:pPr>
        <w:spacing w:after="0" w:line="240" w:lineRule="auto"/>
        <w:rPr>
          <w:rFonts w:ascii="Arial" w:hAnsi="Arial" w:cs="Arial"/>
          <w:sz w:val="24"/>
          <w:szCs w:val="24"/>
        </w:rPr>
      </w:pPr>
    </w:p>
    <w:p w14:paraId="31C3656C" w14:textId="2D500B42" w:rsidR="009139D4" w:rsidRPr="008F6BEB" w:rsidRDefault="009139D4" w:rsidP="009139D4">
      <w:pPr>
        <w:spacing w:after="0" w:line="240" w:lineRule="auto"/>
        <w:ind w:left="1440" w:hanging="720"/>
        <w:rPr>
          <w:rFonts w:ascii="Arial" w:hAnsi="Arial" w:cs="Arial"/>
          <w:sz w:val="24"/>
          <w:szCs w:val="24"/>
        </w:rPr>
      </w:pPr>
      <w:r w:rsidRPr="008F6BEB">
        <w:rPr>
          <w:rFonts w:ascii="Arial" w:hAnsi="Arial" w:cs="Arial"/>
          <w:sz w:val="24"/>
          <w:szCs w:val="24"/>
        </w:rPr>
        <w:t>03.01</w:t>
      </w:r>
      <w:r w:rsidRPr="008F6BEB">
        <w:rPr>
          <w:rFonts w:ascii="Arial" w:hAnsi="Arial" w:cs="Arial"/>
          <w:sz w:val="24"/>
          <w:szCs w:val="24"/>
        </w:rPr>
        <w:tab/>
        <w:t>All employment recruitment a</w:t>
      </w:r>
      <w:r>
        <w:rPr>
          <w:rFonts w:ascii="Arial" w:hAnsi="Arial" w:cs="Arial"/>
          <w:sz w:val="24"/>
          <w:szCs w:val="24"/>
        </w:rPr>
        <w:t>ctivities, including interviews</w:t>
      </w:r>
      <w:r w:rsidRPr="008F6BEB">
        <w:rPr>
          <w:rFonts w:ascii="Arial" w:hAnsi="Arial" w:cs="Arial"/>
          <w:sz w:val="24"/>
          <w:szCs w:val="24"/>
        </w:rPr>
        <w:t xml:space="preserve"> </w:t>
      </w:r>
      <w:r w:rsidR="00630E04">
        <w:rPr>
          <w:rFonts w:ascii="Arial" w:hAnsi="Arial" w:cs="Arial"/>
          <w:sz w:val="24"/>
          <w:szCs w:val="24"/>
        </w:rPr>
        <w:t xml:space="preserve">held </w:t>
      </w:r>
      <w:r w:rsidR="00B80A7A">
        <w:rPr>
          <w:rFonts w:ascii="Arial" w:hAnsi="Arial" w:cs="Arial"/>
          <w:sz w:val="24"/>
          <w:szCs w:val="24"/>
        </w:rPr>
        <w:t>on campus</w:t>
      </w:r>
      <w:r w:rsidR="00163C74">
        <w:rPr>
          <w:rFonts w:ascii="Arial" w:hAnsi="Arial" w:cs="Arial"/>
          <w:sz w:val="24"/>
          <w:szCs w:val="24"/>
        </w:rPr>
        <w:t xml:space="preserve">, </w:t>
      </w:r>
      <w:r w:rsidR="00F94D06">
        <w:rPr>
          <w:rFonts w:ascii="Arial" w:hAnsi="Arial" w:cs="Arial"/>
          <w:sz w:val="24"/>
          <w:szCs w:val="24"/>
        </w:rPr>
        <w:t>tabling,</w:t>
      </w:r>
      <w:r w:rsidR="00163C74">
        <w:rPr>
          <w:rFonts w:ascii="Arial" w:hAnsi="Arial" w:cs="Arial"/>
          <w:sz w:val="24"/>
          <w:szCs w:val="24"/>
        </w:rPr>
        <w:t xml:space="preserve"> and presentations</w:t>
      </w:r>
      <w:r w:rsidRPr="008F6BEB">
        <w:rPr>
          <w:rFonts w:ascii="Arial" w:hAnsi="Arial" w:cs="Arial"/>
          <w:sz w:val="24"/>
          <w:szCs w:val="24"/>
        </w:rPr>
        <w:t xml:space="preserve">, should be scheduled through Career Services, and will be conducted in the Career Services </w:t>
      </w:r>
      <w:r>
        <w:rPr>
          <w:rFonts w:ascii="Arial" w:hAnsi="Arial" w:cs="Arial"/>
          <w:sz w:val="24"/>
          <w:szCs w:val="24"/>
        </w:rPr>
        <w:t>O</w:t>
      </w:r>
      <w:r w:rsidRPr="008F6BEB">
        <w:rPr>
          <w:rFonts w:ascii="Arial" w:hAnsi="Arial" w:cs="Arial"/>
          <w:sz w:val="24"/>
          <w:szCs w:val="24"/>
        </w:rPr>
        <w:t xml:space="preserve">ffice or other locations approved by </w:t>
      </w:r>
      <w:r w:rsidR="00DE506D">
        <w:rPr>
          <w:rFonts w:ascii="Arial" w:hAnsi="Arial" w:cs="Arial"/>
          <w:sz w:val="24"/>
          <w:szCs w:val="24"/>
        </w:rPr>
        <w:t>C</w:t>
      </w:r>
      <w:r w:rsidR="0018568F">
        <w:rPr>
          <w:rFonts w:ascii="Arial" w:hAnsi="Arial" w:cs="Arial"/>
          <w:sz w:val="24"/>
          <w:szCs w:val="24"/>
        </w:rPr>
        <w:t xml:space="preserve">areer </w:t>
      </w:r>
      <w:r w:rsidR="00DE506D">
        <w:rPr>
          <w:rFonts w:ascii="Arial" w:hAnsi="Arial" w:cs="Arial"/>
          <w:sz w:val="24"/>
          <w:szCs w:val="24"/>
        </w:rPr>
        <w:t>S</w:t>
      </w:r>
      <w:r w:rsidR="0018568F">
        <w:rPr>
          <w:rFonts w:ascii="Arial" w:hAnsi="Arial" w:cs="Arial"/>
          <w:sz w:val="24"/>
          <w:szCs w:val="24"/>
        </w:rPr>
        <w:t>ervices staff</w:t>
      </w:r>
      <w:r w:rsidRPr="008F6BEB">
        <w:rPr>
          <w:rFonts w:ascii="Arial" w:hAnsi="Arial" w:cs="Arial"/>
          <w:sz w:val="24"/>
          <w:szCs w:val="24"/>
        </w:rPr>
        <w:t>.</w:t>
      </w:r>
    </w:p>
    <w:p w14:paraId="3016B893" w14:textId="77777777" w:rsidR="009139D4" w:rsidRPr="008F6BEB" w:rsidRDefault="009139D4" w:rsidP="009139D4">
      <w:pPr>
        <w:spacing w:after="0" w:line="240" w:lineRule="auto"/>
        <w:rPr>
          <w:rFonts w:ascii="Arial" w:hAnsi="Arial" w:cs="Arial"/>
          <w:sz w:val="24"/>
          <w:szCs w:val="24"/>
        </w:rPr>
      </w:pPr>
    </w:p>
    <w:p w14:paraId="72B3BF28" w14:textId="6A0D2CD1" w:rsidR="009139D4" w:rsidRDefault="009139D4" w:rsidP="009139D4">
      <w:pPr>
        <w:spacing w:after="0" w:line="240" w:lineRule="auto"/>
        <w:ind w:left="1440" w:hanging="720"/>
        <w:rPr>
          <w:rFonts w:ascii="Arial" w:hAnsi="Arial" w:cs="Arial"/>
          <w:sz w:val="24"/>
          <w:szCs w:val="24"/>
        </w:rPr>
      </w:pPr>
      <w:r w:rsidRPr="008F6BEB">
        <w:rPr>
          <w:rFonts w:ascii="Arial" w:hAnsi="Arial" w:cs="Arial"/>
          <w:sz w:val="24"/>
          <w:szCs w:val="24"/>
        </w:rPr>
        <w:t>03.02</w:t>
      </w:r>
      <w:r w:rsidRPr="008F6BEB">
        <w:rPr>
          <w:rFonts w:ascii="Arial" w:hAnsi="Arial" w:cs="Arial"/>
          <w:sz w:val="24"/>
          <w:szCs w:val="24"/>
        </w:rPr>
        <w:tab/>
        <w:t>Employer</w:t>
      </w:r>
      <w:r>
        <w:rPr>
          <w:rFonts w:ascii="Arial" w:hAnsi="Arial" w:cs="Arial"/>
          <w:sz w:val="24"/>
          <w:szCs w:val="24"/>
        </w:rPr>
        <w:t>s</w:t>
      </w:r>
      <w:r w:rsidRPr="008F6BEB">
        <w:rPr>
          <w:rFonts w:ascii="Arial" w:hAnsi="Arial" w:cs="Arial"/>
          <w:sz w:val="24"/>
          <w:szCs w:val="24"/>
        </w:rPr>
        <w:t xml:space="preserve"> will agree to abide by the </w:t>
      </w:r>
      <w:hyperlink r:id="rId5" w:history="1">
        <w:r w:rsidRPr="00174BE8">
          <w:rPr>
            <w:rStyle w:val="Hyperlink"/>
            <w:rFonts w:ascii="Arial" w:hAnsi="Arial" w:cs="Arial"/>
            <w:sz w:val="24"/>
            <w:szCs w:val="24"/>
          </w:rPr>
          <w:t xml:space="preserve">Equal Employment Opportunity </w:t>
        </w:r>
        <w:r w:rsidR="00F94D06" w:rsidRPr="00174BE8">
          <w:rPr>
            <w:rStyle w:val="Hyperlink"/>
            <w:rFonts w:ascii="Arial" w:hAnsi="Arial" w:cs="Arial"/>
            <w:sz w:val="24"/>
            <w:szCs w:val="24"/>
          </w:rPr>
          <w:t>policy</w:t>
        </w:r>
      </w:hyperlink>
      <w:r w:rsidR="00F94D06">
        <w:rPr>
          <w:rFonts w:ascii="Arial" w:hAnsi="Arial" w:cs="Arial"/>
          <w:sz w:val="24"/>
          <w:szCs w:val="24"/>
        </w:rPr>
        <w:t>,</w:t>
      </w:r>
      <w:r w:rsidR="00F94D06" w:rsidRPr="008F6BEB">
        <w:rPr>
          <w:rFonts w:ascii="Arial" w:hAnsi="Arial" w:cs="Arial"/>
          <w:sz w:val="24"/>
          <w:szCs w:val="24"/>
        </w:rPr>
        <w:t xml:space="preserve"> applicable</w:t>
      </w:r>
      <w:r w:rsidRPr="008F6BEB">
        <w:rPr>
          <w:rFonts w:ascii="Arial" w:hAnsi="Arial" w:cs="Arial"/>
          <w:sz w:val="24"/>
          <w:szCs w:val="24"/>
        </w:rPr>
        <w:t xml:space="preserve"> federal, state, and local laws and regulations</w:t>
      </w:r>
      <w:r w:rsidR="00650C72">
        <w:rPr>
          <w:rFonts w:ascii="Arial" w:hAnsi="Arial" w:cs="Arial"/>
          <w:sz w:val="24"/>
          <w:szCs w:val="24"/>
        </w:rPr>
        <w:t>, and the university’s affirmative action statement</w:t>
      </w:r>
      <w:r w:rsidRPr="008F6BEB">
        <w:rPr>
          <w:rFonts w:ascii="Arial" w:hAnsi="Arial" w:cs="Arial"/>
          <w:sz w:val="24"/>
          <w:szCs w:val="24"/>
        </w:rPr>
        <w:t xml:space="preserve"> (</w:t>
      </w:r>
      <w:r>
        <w:rPr>
          <w:rFonts w:ascii="Arial" w:hAnsi="Arial" w:cs="Arial"/>
          <w:sz w:val="24"/>
          <w:szCs w:val="24"/>
        </w:rPr>
        <w:t xml:space="preserve">see </w:t>
      </w:r>
      <w:hyperlink r:id="rId6" w:history="1">
        <w:r w:rsidRPr="00386746">
          <w:rPr>
            <w:rStyle w:val="Hyperlink"/>
            <w:rFonts w:ascii="Arial" w:hAnsi="Arial" w:cs="Arial"/>
            <w:sz w:val="24"/>
            <w:szCs w:val="24"/>
          </w:rPr>
          <w:t>UPPS No. 04.04.04</w:t>
        </w:r>
      </w:hyperlink>
      <w:r w:rsidRPr="00386746">
        <w:rPr>
          <w:rFonts w:ascii="Arial" w:hAnsi="Arial" w:cs="Arial"/>
          <w:sz w:val="24"/>
          <w:szCs w:val="24"/>
        </w:rPr>
        <w:t>, Affirmative Action</w:t>
      </w:r>
      <w:r w:rsidR="00855419">
        <w:rPr>
          <w:rFonts w:ascii="Arial" w:hAnsi="Arial" w:cs="Arial"/>
          <w:sz w:val="24"/>
          <w:szCs w:val="24"/>
        </w:rPr>
        <w:t xml:space="preserve"> Program</w:t>
      </w:r>
      <w:r w:rsidRPr="008F6BEB">
        <w:rPr>
          <w:rFonts w:ascii="Arial" w:hAnsi="Arial" w:cs="Arial"/>
          <w:sz w:val="24"/>
          <w:szCs w:val="24"/>
        </w:rPr>
        <w:t>)</w:t>
      </w:r>
      <w:r>
        <w:rPr>
          <w:rFonts w:ascii="Arial" w:hAnsi="Arial" w:cs="Arial"/>
          <w:sz w:val="24"/>
          <w:szCs w:val="24"/>
        </w:rPr>
        <w:t>.</w:t>
      </w:r>
    </w:p>
    <w:p w14:paraId="74B966FA" w14:textId="77777777" w:rsidR="009139D4" w:rsidRDefault="009139D4" w:rsidP="009139D4">
      <w:pPr>
        <w:spacing w:after="0" w:line="240" w:lineRule="auto"/>
        <w:ind w:left="1440" w:hanging="720"/>
        <w:rPr>
          <w:rFonts w:ascii="Arial" w:hAnsi="Arial" w:cs="Arial"/>
          <w:sz w:val="24"/>
          <w:szCs w:val="24"/>
        </w:rPr>
      </w:pPr>
    </w:p>
    <w:p w14:paraId="07B071FF" w14:textId="31F1A43C" w:rsidR="009139D4" w:rsidRPr="008F6BEB" w:rsidRDefault="009139D4" w:rsidP="009139D4">
      <w:pPr>
        <w:spacing w:after="0" w:line="240" w:lineRule="auto"/>
        <w:ind w:left="1440" w:hanging="720"/>
        <w:rPr>
          <w:rFonts w:ascii="Arial" w:hAnsi="Arial" w:cs="Arial"/>
          <w:sz w:val="24"/>
          <w:szCs w:val="24"/>
        </w:rPr>
      </w:pPr>
      <w:r>
        <w:rPr>
          <w:rFonts w:ascii="Arial" w:hAnsi="Arial" w:cs="Arial"/>
          <w:sz w:val="24"/>
          <w:szCs w:val="24"/>
        </w:rPr>
        <w:lastRenderedPageBreak/>
        <w:t>03.03</w:t>
      </w:r>
      <w:r>
        <w:rPr>
          <w:rFonts w:ascii="Arial" w:hAnsi="Arial" w:cs="Arial"/>
          <w:sz w:val="24"/>
          <w:szCs w:val="24"/>
        </w:rPr>
        <w:tab/>
        <w:t xml:space="preserve">Career Services limits the approval of any employment opportunity flyers or posters and encourages all opportunities to be posted in </w:t>
      </w:r>
      <w:hyperlink r:id="rId7" w:history="1">
        <w:r w:rsidRPr="00386746">
          <w:rPr>
            <w:rStyle w:val="Hyperlink"/>
            <w:rFonts w:ascii="Arial" w:hAnsi="Arial" w:cs="Arial"/>
            <w:sz w:val="24"/>
            <w:szCs w:val="24"/>
          </w:rPr>
          <w:t>Jobs4Cats</w:t>
        </w:r>
      </w:hyperlink>
      <w:r>
        <w:rPr>
          <w:rFonts w:ascii="Arial" w:hAnsi="Arial" w:cs="Arial"/>
          <w:sz w:val="24"/>
          <w:szCs w:val="24"/>
        </w:rPr>
        <w:t xml:space="preserve"> </w:t>
      </w:r>
      <w:r w:rsidRPr="008F6BEB">
        <w:rPr>
          <w:rFonts w:ascii="Arial" w:hAnsi="Arial" w:cs="Arial"/>
          <w:sz w:val="24"/>
          <w:szCs w:val="24"/>
        </w:rPr>
        <w:t>(</w:t>
      </w:r>
      <w:r>
        <w:rPr>
          <w:rFonts w:ascii="Arial" w:hAnsi="Arial" w:cs="Arial"/>
          <w:sz w:val="24"/>
          <w:szCs w:val="24"/>
        </w:rPr>
        <w:t xml:space="preserve">see </w:t>
      </w:r>
      <w:hyperlink r:id="rId8" w:history="1">
        <w:r w:rsidRPr="00512471">
          <w:rPr>
            <w:rStyle w:val="Hyperlink"/>
            <w:rFonts w:ascii="Arial" w:hAnsi="Arial" w:cs="Arial"/>
            <w:sz w:val="24"/>
            <w:szCs w:val="24"/>
          </w:rPr>
          <w:t>UPPS No. 07.04.02</w:t>
        </w:r>
      </w:hyperlink>
      <w:r w:rsidRPr="00386746">
        <w:rPr>
          <w:rFonts w:ascii="Arial" w:hAnsi="Arial" w:cs="Arial"/>
          <w:sz w:val="24"/>
          <w:szCs w:val="24"/>
        </w:rPr>
        <w:t>, Posting/Distribution of Literature, Informational Booths &amp; Banners on Campus</w:t>
      </w:r>
      <w:r w:rsidRPr="008F6BEB">
        <w:rPr>
          <w:rFonts w:ascii="Arial" w:hAnsi="Arial" w:cs="Arial"/>
          <w:sz w:val="24"/>
          <w:szCs w:val="24"/>
        </w:rPr>
        <w:t>)</w:t>
      </w:r>
      <w:r>
        <w:rPr>
          <w:rFonts w:ascii="Arial" w:hAnsi="Arial" w:cs="Arial"/>
          <w:sz w:val="24"/>
          <w:szCs w:val="24"/>
        </w:rPr>
        <w:t xml:space="preserve">.  </w:t>
      </w:r>
      <w:r w:rsidR="00386746">
        <w:rPr>
          <w:rFonts w:ascii="Arial" w:hAnsi="Arial" w:cs="Arial"/>
          <w:sz w:val="24"/>
          <w:szCs w:val="24"/>
        </w:rPr>
        <w:t xml:space="preserve"> </w:t>
      </w:r>
    </w:p>
    <w:p w14:paraId="1711E9C7" w14:textId="77777777" w:rsidR="009139D4" w:rsidRPr="008F6BEB" w:rsidRDefault="009139D4" w:rsidP="009139D4">
      <w:pPr>
        <w:spacing w:after="0" w:line="240" w:lineRule="auto"/>
        <w:rPr>
          <w:rFonts w:ascii="Arial" w:hAnsi="Arial" w:cs="Arial"/>
          <w:sz w:val="24"/>
          <w:szCs w:val="24"/>
        </w:rPr>
      </w:pPr>
    </w:p>
    <w:p w14:paraId="25423C3B" w14:textId="76DFEAF9" w:rsidR="009139D4" w:rsidRPr="008F6BEB" w:rsidRDefault="009139D4" w:rsidP="009139D4">
      <w:pPr>
        <w:spacing w:after="0" w:line="240" w:lineRule="auto"/>
        <w:ind w:left="1440" w:hanging="720"/>
        <w:rPr>
          <w:rFonts w:ascii="Arial" w:hAnsi="Arial" w:cs="Arial"/>
          <w:sz w:val="24"/>
          <w:szCs w:val="24"/>
        </w:rPr>
      </w:pPr>
      <w:r w:rsidRPr="008F6BEB">
        <w:rPr>
          <w:rFonts w:ascii="Arial" w:hAnsi="Arial" w:cs="Arial"/>
          <w:sz w:val="24"/>
          <w:szCs w:val="24"/>
        </w:rPr>
        <w:t>03.0</w:t>
      </w:r>
      <w:r>
        <w:rPr>
          <w:rFonts w:ascii="Arial" w:hAnsi="Arial" w:cs="Arial"/>
          <w:sz w:val="24"/>
          <w:szCs w:val="24"/>
        </w:rPr>
        <w:t>4</w:t>
      </w:r>
      <w:r>
        <w:rPr>
          <w:rFonts w:ascii="Arial" w:hAnsi="Arial" w:cs="Arial"/>
          <w:sz w:val="24"/>
          <w:szCs w:val="24"/>
        </w:rPr>
        <w:tab/>
      </w:r>
      <w:r w:rsidRPr="008F6BEB">
        <w:rPr>
          <w:rFonts w:ascii="Arial" w:hAnsi="Arial" w:cs="Arial"/>
          <w:sz w:val="24"/>
          <w:szCs w:val="24"/>
        </w:rPr>
        <w:t xml:space="preserve">To recruit and engage with Texas State students in any manner, Texas State requires all employers to complete a profile and be approved within the Career Services’ online employer database, </w:t>
      </w:r>
      <w:hyperlink r:id="rId9" w:history="1">
        <w:r w:rsidRPr="00386746">
          <w:rPr>
            <w:rStyle w:val="Hyperlink"/>
            <w:rFonts w:ascii="Arial" w:hAnsi="Arial" w:cs="Arial"/>
            <w:sz w:val="24"/>
            <w:szCs w:val="24"/>
          </w:rPr>
          <w:t>Jobs4Cats</w:t>
        </w:r>
      </w:hyperlink>
      <w:r w:rsidRPr="008F6BEB">
        <w:rPr>
          <w:rFonts w:ascii="Arial" w:hAnsi="Arial" w:cs="Arial"/>
          <w:sz w:val="24"/>
          <w:szCs w:val="24"/>
        </w:rPr>
        <w:t xml:space="preserve">, and to acknowledge and follow the </w:t>
      </w:r>
      <w:hyperlink r:id="rId10" w:history="1">
        <w:r w:rsidRPr="002F5B7F">
          <w:rPr>
            <w:rStyle w:val="Hyperlink"/>
            <w:rFonts w:ascii="Arial" w:hAnsi="Arial" w:cs="Arial"/>
            <w:sz w:val="24"/>
            <w:szCs w:val="24"/>
          </w:rPr>
          <w:t>National Association of Colleges and Employers (NACE) Principles for Ethical Professional Practice</w:t>
        </w:r>
      </w:hyperlink>
      <w:r w:rsidRPr="008F6BEB">
        <w:rPr>
          <w:rFonts w:ascii="Arial" w:hAnsi="Arial" w:cs="Arial"/>
          <w:sz w:val="24"/>
          <w:szCs w:val="24"/>
        </w:rPr>
        <w:t xml:space="preserve"> in the recruiting process.</w:t>
      </w:r>
    </w:p>
    <w:p w14:paraId="790D5B1A" w14:textId="77777777" w:rsidR="009139D4" w:rsidRPr="008F6BEB" w:rsidRDefault="009139D4" w:rsidP="009139D4">
      <w:pPr>
        <w:spacing w:after="0" w:line="240" w:lineRule="auto"/>
        <w:rPr>
          <w:rFonts w:ascii="Arial" w:hAnsi="Arial" w:cs="Arial"/>
          <w:sz w:val="24"/>
          <w:szCs w:val="24"/>
        </w:rPr>
      </w:pPr>
    </w:p>
    <w:p w14:paraId="106CF314" w14:textId="77777777" w:rsidR="009139D4" w:rsidRPr="008F6BEB" w:rsidRDefault="009139D4" w:rsidP="009139D4">
      <w:pPr>
        <w:spacing w:after="0" w:line="240" w:lineRule="auto"/>
        <w:rPr>
          <w:rFonts w:ascii="Arial" w:hAnsi="Arial" w:cs="Arial"/>
          <w:b/>
          <w:sz w:val="24"/>
          <w:szCs w:val="24"/>
        </w:rPr>
      </w:pPr>
      <w:r w:rsidRPr="008F6BEB">
        <w:rPr>
          <w:rFonts w:ascii="Arial" w:hAnsi="Arial" w:cs="Arial"/>
          <w:b/>
          <w:sz w:val="24"/>
          <w:szCs w:val="24"/>
        </w:rPr>
        <w:t>04.</w:t>
      </w:r>
      <w:r w:rsidRPr="008F6BEB">
        <w:rPr>
          <w:rFonts w:ascii="Arial" w:hAnsi="Arial" w:cs="Arial"/>
          <w:b/>
          <w:sz w:val="24"/>
          <w:szCs w:val="24"/>
        </w:rPr>
        <w:tab/>
      </w:r>
      <w:r>
        <w:rPr>
          <w:rFonts w:ascii="Arial" w:hAnsi="Arial" w:cs="Arial"/>
          <w:b/>
          <w:sz w:val="24"/>
          <w:szCs w:val="24"/>
        </w:rPr>
        <w:t>REVIEWER OF THIS</w:t>
      </w:r>
      <w:r w:rsidRPr="008F6BEB">
        <w:rPr>
          <w:rFonts w:ascii="Arial" w:hAnsi="Arial" w:cs="Arial"/>
          <w:b/>
          <w:sz w:val="24"/>
          <w:szCs w:val="24"/>
        </w:rPr>
        <w:t xml:space="preserve"> PPS</w:t>
      </w:r>
    </w:p>
    <w:p w14:paraId="3EB5F8D8" w14:textId="77777777" w:rsidR="009139D4" w:rsidRPr="008F6BEB" w:rsidRDefault="009139D4" w:rsidP="009139D4">
      <w:pPr>
        <w:spacing w:after="0" w:line="240" w:lineRule="auto"/>
        <w:textAlignment w:val="top"/>
        <w:rPr>
          <w:rFonts w:ascii="Arial" w:hAnsi="Arial" w:cs="Arial"/>
          <w:color w:val="000000"/>
          <w:sz w:val="24"/>
          <w:szCs w:val="24"/>
        </w:rPr>
      </w:pPr>
    </w:p>
    <w:p w14:paraId="6618413F" w14:textId="77777777" w:rsidR="009139D4" w:rsidRPr="008F6BEB" w:rsidRDefault="009139D4" w:rsidP="009139D4">
      <w:pPr>
        <w:spacing w:after="0" w:line="240" w:lineRule="auto"/>
        <w:ind w:left="1440" w:hanging="720"/>
        <w:textAlignment w:val="top"/>
        <w:rPr>
          <w:rFonts w:ascii="Arial" w:hAnsi="Arial" w:cs="Arial"/>
          <w:sz w:val="24"/>
          <w:szCs w:val="24"/>
        </w:rPr>
      </w:pPr>
      <w:r w:rsidRPr="008F6BEB">
        <w:rPr>
          <w:rFonts w:ascii="Arial" w:hAnsi="Arial" w:cs="Arial"/>
          <w:color w:val="000000"/>
          <w:sz w:val="24"/>
          <w:szCs w:val="24"/>
        </w:rPr>
        <w:t>04.01</w:t>
      </w:r>
      <w:r w:rsidRPr="008F6BEB">
        <w:rPr>
          <w:rFonts w:ascii="Arial" w:hAnsi="Arial" w:cs="Arial"/>
          <w:color w:val="000000"/>
          <w:sz w:val="24"/>
          <w:szCs w:val="24"/>
        </w:rPr>
        <w:tab/>
      </w:r>
      <w:r>
        <w:rPr>
          <w:rFonts w:ascii="Arial" w:hAnsi="Arial" w:cs="Arial"/>
          <w:color w:val="000000"/>
          <w:sz w:val="24"/>
          <w:szCs w:val="24"/>
        </w:rPr>
        <w:t xml:space="preserve">Reviewer of this </w:t>
      </w:r>
      <w:r w:rsidRPr="008F6BEB">
        <w:rPr>
          <w:rFonts w:ascii="Arial" w:hAnsi="Arial" w:cs="Arial"/>
          <w:color w:val="000000"/>
          <w:sz w:val="24"/>
          <w:szCs w:val="24"/>
        </w:rPr>
        <w:t>PPS include</w:t>
      </w:r>
      <w:r>
        <w:rPr>
          <w:rFonts w:ascii="Arial" w:hAnsi="Arial" w:cs="Arial"/>
          <w:color w:val="000000"/>
          <w:sz w:val="24"/>
          <w:szCs w:val="24"/>
        </w:rPr>
        <w:t>s</w:t>
      </w:r>
      <w:r w:rsidRPr="008F6BEB">
        <w:rPr>
          <w:rFonts w:ascii="Arial" w:hAnsi="Arial" w:cs="Arial"/>
          <w:color w:val="000000"/>
          <w:sz w:val="24"/>
          <w:szCs w:val="24"/>
        </w:rPr>
        <w:t xml:space="preserve"> the following:</w:t>
      </w:r>
    </w:p>
    <w:p w14:paraId="4B8BF25D" w14:textId="77777777" w:rsidR="009139D4" w:rsidRPr="008F6BEB" w:rsidRDefault="009139D4" w:rsidP="009139D4">
      <w:pPr>
        <w:spacing w:after="0" w:line="240" w:lineRule="auto"/>
        <w:textAlignment w:val="top"/>
        <w:rPr>
          <w:rFonts w:ascii="Arial" w:hAnsi="Arial" w:cs="Arial"/>
          <w:b/>
          <w:bCs/>
          <w:color w:val="000000"/>
          <w:sz w:val="24"/>
          <w:szCs w:val="24"/>
          <w:u w:val="single"/>
        </w:rPr>
      </w:pPr>
    </w:p>
    <w:p w14:paraId="52DDC9E1" w14:textId="77777777" w:rsidR="009139D4" w:rsidRPr="007008A9" w:rsidRDefault="009139D4" w:rsidP="009139D4">
      <w:pPr>
        <w:tabs>
          <w:tab w:val="left" w:pos="5760"/>
        </w:tabs>
        <w:spacing w:after="0" w:line="240" w:lineRule="auto"/>
        <w:ind w:left="720" w:firstLine="720"/>
        <w:textAlignment w:val="top"/>
        <w:rPr>
          <w:rFonts w:ascii="Arial" w:hAnsi="Arial" w:cs="Arial"/>
          <w:sz w:val="24"/>
          <w:szCs w:val="24"/>
          <w:u w:val="single"/>
        </w:rPr>
      </w:pPr>
      <w:r w:rsidRPr="007008A9">
        <w:rPr>
          <w:rFonts w:ascii="Arial" w:hAnsi="Arial" w:cs="Arial"/>
          <w:bCs/>
          <w:color w:val="000000"/>
          <w:sz w:val="24"/>
          <w:szCs w:val="24"/>
          <w:u w:val="single"/>
        </w:rPr>
        <w:t>Position</w:t>
      </w:r>
      <w:r w:rsidRPr="007008A9">
        <w:rPr>
          <w:rFonts w:ascii="Arial" w:hAnsi="Arial" w:cs="Arial"/>
          <w:bCs/>
          <w:color w:val="000000"/>
          <w:sz w:val="24"/>
          <w:szCs w:val="24"/>
        </w:rPr>
        <w:tab/>
      </w:r>
      <w:r w:rsidRPr="007008A9">
        <w:rPr>
          <w:rFonts w:ascii="Arial" w:hAnsi="Arial" w:cs="Arial"/>
          <w:bCs/>
          <w:color w:val="000000"/>
          <w:sz w:val="24"/>
          <w:szCs w:val="24"/>
          <w:u w:val="single"/>
        </w:rPr>
        <w:t>Date</w:t>
      </w:r>
    </w:p>
    <w:p w14:paraId="21968C64" w14:textId="77777777" w:rsidR="009139D4" w:rsidRPr="008F6BEB" w:rsidRDefault="009139D4" w:rsidP="009139D4">
      <w:pPr>
        <w:spacing w:after="0" w:line="240" w:lineRule="auto"/>
        <w:textAlignment w:val="top"/>
        <w:rPr>
          <w:rFonts w:ascii="Arial" w:hAnsi="Arial" w:cs="Arial"/>
          <w:color w:val="000000"/>
          <w:sz w:val="24"/>
          <w:szCs w:val="24"/>
        </w:rPr>
      </w:pPr>
    </w:p>
    <w:p w14:paraId="27948F07" w14:textId="77777777" w:rsidR="009139D4" w:rsidRPr="008F6BEB" w:rsidRDefault="009139D4" w:rsidP="009139D4">
      <w:pPr>
        <w:spacing w:after="0" w:line="240" w:lineRule="auto"/>
        <w:ind w:left="720" w:firstLine="720"/>
        <w:textAlignment w:val="top"/>
        <w:rPr>
          <w:rFonts w:ascii="Arial" w:hAnsi="Arial" w:cs="Arial"/>
          <w:color w:val="000000"/>
          <w:sz w:val="24"/>
          <w:szCs w:val="24"/>
        </w:rPr>
      </w:pPr>
      <w:r w:rsidRPr="008F6BEB">
        <w:rPr>
          <w:rFonts w:ascii="Arial" w:hAnsi="Arial" w:cs="Arial"/>
          <w:color w:val="000000"/>
          <w:sz w:val="24"/>
          <w:szCs w:val="24"/>
        </w:rPr>
        <w:t>Director, Career Services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January 1 </w:t>
      </w:r>
      <w:r w:rsidRPr="008F6BEB">
        <w:rPr>
          <w:rFonts w:ascii="Arial" w:hAnsi="Arial" w:cs="Arial"/>
          <w:color w:val="000000"/>
          <w:sz w:val="24"/>
          <w:szCs w:val="24"/>
        </w:rPr>
        <w:t>E3Y</w:t>
      </w:r>
    </w:p>
    <w:p w14:paraId="093FC9F3" w14:textId="77777777" w:rsidR="009139D4" w:rsidRPr="008F6BEB" w:rsidRDefault="009139D4" w:rsidP="009139D4">
      <w:pPr>
        <w:spacing w:after="0" w:line="240" w:lineRule="auto"/>
        <w:ind w:left="720" w:firstLine="720"/>
        <w:textAlignment w:val="top"/>
        <w:rPr>
          <w:rFonts w:ascii="Arial" w:hAnsi="Arial" w:cs="Arial"/>
          <w:sz w:val="24"/>
          <w:szCs w:val="24"/>
        </w:rPr>
      </w:pPr>
    </w:p>
    <w:p w14:paraId="6F3330E9" w14:textId="77777777" w:rsidR="009139D4" w:rsidRPr="008F6BEB" w:rsidRDefault="009139D4" w:rsidP="009139D4">
      <w:pPr>
        <w:spacing w:after="0" w:line="240" w:lineRule="auto"/>
        <w:rPr>
          <w:rFonts w:ascii="Arial" w:hAnsi="Arial" w:cs="Arial"/>
          <w:b/>
          <w:sz w:val="24"/>
          <w:szCs w:val="24"/>
        </w:rPr>
      </w:pPr>
      <w:r w:rsidRPr="008F6BEB">
        <w:rPr>
          <w:rFonts w:ascii="Arial" w:hAnsi="Arial" w:cs="Arial"/>
          <w:b/>
          <w:sz w:val="24"/>
          <w:szCs w:val="24"/>
        </w:rPr>
        <w:t>05.</w:t>
      </w:r>
      <w:r w:rsidRPr="008F6BEB">
        <w:rPr>
          <w:rFonts w:ascii="Arial" w:hAnsi="Arial" w:cs="Arial"/>
          <w:b/>
          <w:sz w:val="24"/>
          <w:szCs w:val="24"/>
        </w:rPr>
        <w:tab/>
        <w:t>CERTIFICATION STATEMENT</w:t>
      </w:r>
    </w:p>
    <w:p w14:paraId="19E85F58" w14:textId="77777777" w:rsidR="009139D4" w:rsidRPr="008F6BEB" w:rsidRDefault="009139D4" w:rsidP="009139D4">
      <w:pPr>
        <w:spacing w:after="0" w:line="240" w:lineRule="auto"/>
        <w:rPr>
          <w:rFonts w:ascii="Arial" w:hAnsi="Arial" w:cs="Arial"/>
          <w:sz w:val="24"/>
          <w:szCs w:val="24"/>
        </w:rPr>
      </w:pPr>
    </w:p>
    <w:p w14:paraId="029E80D3" w14:textId="0346D9B5" w:rsidR="009139D4" w:rsidRPr="008F6BEB" w:rsidRDefault="009139D4" w:rsidP="009139D4">
      <w:pPr>
        <w:spacing w:after="0" w:line="240" w:lineRule="auto"/>
        <w:ind w:left="720"/>
        <w:rPr>
          <w:rFonts w:ascii="Arial" w:hAnsi="Arial" w:cs="Arial"/>
          <w:sz w:val="24"/>
          <w:szCs w:val="24"/>
        </w:rPr>
      </w:pPr>
      <w:r w:rsidRPr="008F6BEB">
        <w:rPr>
          <w:rFonts w:ascii="Arial" w:hAnsi="Arial" w:cs="Arial"/>
          <w:sz w:val="24"/>
          <w:szCs w:val="24"/>
        </w:rPr>
        <w:t xml:space="preserve">This PPS has been approved by the following individuals in </w:t>
      </w:r>
      <w:r>
        <w:rPr>
          <w:rFonts w:ascii="Arial" w:hAnsi="Arial" w:cs="Arial"/>
          <w:sz w:val="24"/>
          <w:szCs w:val="24"/>
        </w:rPr>
        <w:t>their official capacities</w:t>
      </w:r>
      <w:r w:rsidRPr="008F6BEB">
        <w:rPr>
          <w:rFonts w:ascii="Arial" w:hAnsi="Arial" w:cs="Arial"/>
          <w:sz w:val="24"/>
          <w:szCs w:val="24"/>
        </w:rPr>
        <w:t xml:space="preserve"> and represents </w:t>
      </w:r>
      <w:proofErr w:type="gramStart"/>
      <w:r w:rsidRPr="008F6BEB">
        <w:rPr>
          <w:rFonts w:ascii="Arial" w:hAnsi="Arial" w:cs="Arial"/>
          <w:sz w:val="24"/>
          <w:szCs w:val="24"/>
        </w:rPr>
        <w:t>Texas</w:t>
      </w:r>
      <w:proofErr w:type="gramEnd"/>
      <w:r w:rsidRPr="008F6BEB">
        <w:rPr>
          <w:rFonts w:ascii="Arial" w:hAnsi="Arial" w:cs="Arial"/>
          <w:sz w:val="24"/>
          <w:szCs w:val="24"/>
        </w:rPr>
        <w:t xml:space="preserve"> State </w:t>
      </w:r>
      <w:r w:rsidR="00855419">
        <w:rPr>
          <w:rFonts w:ascii="Arial" w:hAnsi="Arial" w:cs="Arial"/>
          <w:sz w:val="24"/>
          <w:szCs w:val="24"/>
        </w:rPr>
        <w:t xml:space="preserve">Student Success </w:t>
      </w:r>
      <w:r w:rsidRPr="008F6BEB">
        <w:rPr>
          <w:rFonts w:ascii="Arial" w:hAnsi="Arial" w:cs="Arial"/>
          <w:sz w:val="24"/>
          <w:szCs w:val="24"/>
        </w:rPr>
        <w:t>policy and procedure from the date of this document until superseded.</w:t>
      </w:r>
    </w:p>
    <w:p w14:paraId="15C0C791" w14:textId="77777777" w:rsidR="009139D4" w:rsidRPr="008F6BEB" w:rsidRDefault="009139D4" w:rsidP="009139D4">
      <w:pPr>
        <w:spacing w:after="0" w:line="240" w:lineRule="auto"/>
        <w:rPr>
          <w:rFonts w:ascii="Arial" w:hAnsi="Arial" w:cs="Arial"/>
          <w:sz w:val="24"/>
          <w:szCs w:val="24"/>
        </w:rPr>
      </w:pPr>
    </w:p>
    <w:p w14:paraId="1FB4BFE6" w14:textId="77777777" w:rsidR="009139D4" w:rsidRPr="008F6BEB" w:rsidRDefault="009139D4" w:rsidP="009139D4">
      <w:pPr>
        <w:spacing w:after="0" w:line="240" w:lineRule="auto"/>
        <w:ind w:firstLine="720"/>
        <w:rPr>
          <w:rFonts w:ascii="Arial" w:hAnsi="Arial" w:cs="Arial"/>
          <w:sz w:val="24"/>
          <w:szCs w:val="24"/>
        </w:rPr>
      </w:pPr>
      <w:r w:rsidRPr="008F6BEB">
        <w:rPr>
          <w:rFonts w:ascii="Arial" w:hAnsi="Arial" w:cs="Arial"/>
          <w:sz w:val="24"/>
          <w:szCs w:val="24"/>
        </w:rPr>
        <w:t>Director, Career Services</w:t>
      </w:r>
      <w:r>
        <w:rPr>
          <w:rFonts w:ascii="Arial" w:hAnsi="Arial" w:cs="Arial"/>
          <w:sz w:val="24"/>
          <w:szCs w:val="24"/>
        </w:rPr>
        <w:t>; senior reviewer of this PPS</w:t>
      </w:r>
    </w:p>
    <w:p w14:paraId="7432AA33" w14:textId="77777777" w:rsidR="009139D4" w:rsidRPr="008F6BEB" w:rsidRDefault="009139D4" w:rsidP="009139D4">
      <w:pPr>
        <w:spacing w:after="0" w:line="240" w:lineRule="auto"/>
        <w:rPr>
          <w:rFonts w:ascii="Arial" w:hAnsi="Arial" w:cs="Arial"/>
          <w:sz w:val="24"/>
          <w:szCs w:val="24"/>
        </w:rPr>
      </w:pPr>
    </w:p>
    <w:p w14:paraId="7BC58031" w14:textId="227F502E" w:rsidR="009139D4" w:rsidRDefault="009139D4" w:rsidP="00DE506D">
      <w:pPr>
        <w:spacing w:after="0" w:line="240" w:lineRule="auto"/>
        <w:ind w:firstLine="720"/>
      </w:pPr>
      <w:r w:rsidRPr="008F6BEB">
        <w:rPr>
          <w:rFonts w:ascii="Arial" w:hAnsi="Arial" w:cs="Arial"/>
          <w:sz w:val="24"/>
          <w:szCs w:val="24"/>
        </w:rPr>
        <w:t xml:space="preserve">Vice President for Student </w:t>
      </w:r>
      <w:r w:rsidR="00855419">
        <w:rPr>
          <w:rFonts w:ascii="Arial" w:hAnsi="Arial" w:cs="Arial"/>
          <w:sz w:val="24"/>
          <w:szCs w:val="24"/>
        </w:rPr>
        <w:t>Success</w:t>
      </w:r>
    </w:p>
    <w:sectPr w:rsidR="00913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D4"/>
    <w:rsid w:val="000B1D8D"/>
    <w:rsid w:val="00163C74"/>
    <w:rsid w:val="00174BE8"/>
    <w:rsid w:val="0018568F"/>
    <w:rsid w:val="00386746"/>
    <w:rsid w:val="003E3482"/>
    <w:rsid w:val="004E7E58"/>
    <w:rsid w:val="00512471"/>
    <w:rsid w:val="00572F6B"/>
    <w:rsid w:val="00607077"/>
    <w:rsid w:val="00630E04"/>
    <w:rsid w:val="00650C72"/>
    <w:rsid w:val="007F556B"/>
    <w:rsid w:val="00855419"/>
    <w:rsid w:val="00864822"/>
    <w:rsid w:val="008F50B9"/>
    <w:rsid w:val="009139D4"/>
    <w:rsid w:val="00AA6156"/>
    <w:rsid w:val="00B80A7A"/>
    <w:rsid w:val="00DE506D"/>
    <w:rsid w:val="00E74F24"/>
    <w:rsid w:val="00EF54D8"/>
    <w:rsid w:val="00F9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9C66"/>
  <w15:chartTrackingRefBased/>
  <w15:docId w15:val="{8A133C87-7F91-4547-8B5F-69AC5690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9D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9D4"/>
    <w:rPr>
      <w:color w:val="0563C1" w:themeColor="hyperlink"/>
      <w:u w:val="single"/>
    </w:rPr>
  </w:style>
  <w:style w:type="paragraph" w:styleId="BalloonText">
    <w:name w:val="Balloon Text"/>
    <w:basedOn w:val="Normal"/>
    <w:link w:val="BalloonTextChar"/>
    <w:uiPriority w:val="99"/>
    <w:semiHidden/>
    <w:unhideWhenUsed/>
    <w:rsid w:val="003E34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348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64822"/>
    <w:rPr>
      <w:sz w:val="16"/>
      <w:szCs w:val="16"/>
    </w:rPr>
  </w:style>
  <w:style w:type="paragraph" w:styleId="CommentText">
    <w:name w:val="annotation text"/>
    <w:basedOn w:val="Normal"/>
    <w:link w:val="CommentTextChar"/>
    <w:uiPriority w:val="99"/>
    <w:semiHidden/>
    <w:unhideWhenUsed/>
    <w:rsid w:val="00864822"/>
    <w:pPr>
      <w:spacing w:line="240" w:lineRule="auto"/>
    </w:pPr>
    <w:rPr>
      <w:sz w:val="20"/>
      <w:szCs w:val="20"/>
    </w:rPr>
  </w:style>
  <w:style w:type="character" w:customStyle="1" w:styleId="CommentTextChar">
    <w:name w:val="Comment Text Char"/>
    <w:basedOn w:val="DefaultParagraphFont"/>
    <w:link w:val="CommentText"/>
    <w:uiPriority w:val="99"/>
    <w:semiHidden/>
    <w:rsid w:val="00864822"/>
    <w:rPr>
      <w:sz w:val="20"/>
      <w:szCs w:val="20"/>
    </w:rPr>
  </w:style>
  <w:style w:type="paragraph" w:styleId="CommentSubject">
    <w:name w:val="annotation subject"/>
    <w:basedOn w:val="CommentText"/>
    <w:next w:val="CommentText"/>
    <w:link w:val="CommentSubjectChar"/>
    <w:uiPriority w:val="99"/>
    <w:semiHidden/>
    <w:unhideWhenUsed/>
    <w:rsid w:val="00864822"/>
    <w:rPr>
      <w:b/>
      <w:bCs/>
    </w:rPr>
  </w:style>
  <w:style w:type="character" w:customStyle="1" w:styleId="CommentSubjectChar">
    <w:name w:val="Comment Subject Char"/>
    <w:basedOn w:val="CommentTextChar"/>
    <w:link w:val="CommentSubject"/>
    <w:uiPriority w:val="99"/>
    <w:semiHidden/>
    <w:rsid w:val="00864822"/>
    <w:rPr>
      <w:b/>
      <w:bCs/>
      <w:sz w:val="20"/>
      <w:szCs w:val="20"/>
    </w:rPr>
  </w:style>
  <w:style w:type="character" w:styleId="FollowedHyperlink">
    <w:name w:val="FollowedHyperlink"/>
    <w:basedOn w:val="DefaultParagraphFont"/>
    <w:uiPriority w:val="99"/>
    <w:semiHidden/>
    <w:unhideWhenUsed/>
    <w:rsid w:val="00650C72"/>
    <w:rPr>
      <w:color w:val="954F72" w:themeColor="followedHyperlink"/>
      <w:u w:val="single"/>
    </w:rPr>
  </w:style>
  <w:style w:type="character" w:styleId="UnresolvedMention">
    <w:name w:val="Unresolved Mention"/>
    <w:basedOn w:val="DefaultParagraphFont"/>
    <w:uiPriority w:val="99"/>
    <w:semiHidden/>
    <w:unhideWhenUsed/>
    <w:rsid w:val="00E74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university-policies/07-04-02.html" TargetMode="External"/><Relationship Id="rId3" Type="http://schemas.openxmlformats.org/officeDocument/2006/relationships/webSettings" Target="webSettings.xml"/><Relationship Id="rId7" Type="http://schemas.openxmlformats.org/officeDocument/2006/relationships/hyperlink" Target="https://www.careerservices.txstate.edu/jobs4cat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ies.txstate.edu/university-policies/04-04-04.html" TargetMode="External"/><Relationship Id="rId11" Type="http://schemas.openxmlformats.org/officeDocument/2006/relationships/fontTable" Target="fontTable.xml"/><Relationship Id="rId5" Type="http://schemas.openxmlformats.org/officeDocument/2006/relationships/hyperlink" Target="https://www.eeoc.gov/employers" TargetMode="External"/><Relationship Id="rId10" Type="http://schemas.openxmlformats.org/officeDocument/2006/relationships/hyperlink" Target="http://www.naceweb.org/career-development/organizational-structure/principles-for-ethical-professional-practice/" TargetMode="External"/><Relationship Id="rId4" Type="http://schemas.openxmlformats.org/officeDocument/2006/relationships/hyperlink" Target="https://www.careerservices.txstate.edu/jobs4cats.html" TargetMode="External"/><Relationship Id="rId9" Type="http://schemas.openxmlformats.org/officeDocument/2006/relationships/hyperlink" Target="https://www.careerservices.txstate.edu/jobs4ca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Laura M</dc:creator>
  <cp:keywords/>
  <dc:description/>
  <cp:lastModifiedBy>Martinez, Iza N</cp:lastModifiedBy>
  <cp:revision>4</cp:revision>
  <dcterms:created xsi:type="dcterms:W3CDTF">2021-03-24T16:43:00Z</dcterms:created>
  <dcterms:modified xsi:type="dcterms:W3CDTF">2024-03-22T15:41:00Z</dcterms:modified>
</cp:coreProperties>
</file>