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A99C" w14:textId="77777777" w:rsidR="004E05BE" w:rsidRDefault="004E05BE" w:rsidP="00294159">
      <w:pPr>
        <w:spacing w:after="0"/>
      </w:pPr>
    </w:p>
    <w:p w14:paraId="758CB28A" w14:textId="77777777" w:rsidR="00294159" w:rsidRDefault="00294159" w:rsidP="00294159">
      <w:pPr>
        <w:spacing w:after="0"/>
      </w:pPr>
    </w:p>
    <w:p w14:paraId="31AA556A" w14:textId="77777777" w:rsidR="00294159" w:rsidRDefault="00294159" w:rsidP="00294159">
      <w:pPr>
        <w:spacing w:after="0"/>
      </w:pPr>
    </w:p>
    <w:p w14:paraId="6E9B91F5" w14:textId="27E9E4DB" w:rsidR="00C569AA" w:rsidRDefault="00D32749" w:rsidP="008B0319">
      <w:pPr>
        <w:tabs>
          <w:tab w:val="left" w:pos="5040"/>
        </w:tabs>
        <w:spacing w:after="0" w:line="240" w:lineRule="auto"/>
        <w:rPr>
          <w:rFonts w:ascii="Arial" w:hAnsi="Arial" w:cs="Arial"/>
          <w:b/>
          <w:sz w:val="24"/>
          <w:szCs w:val="24"/>
        </w:rPr>
      </w:pPr>
      <w:r>
        <w:rPr>
          <w:rFonts w:ascii="Arial" w:hAnsi="Arial" w:cs="Arial"/>
          <w:b/>
          <w:sz w:val="24"/>
          <w:szCs w:val="24"/>
        </w:rPr>
        <w:t>Student Orga</w:t>
      </w:r>
      <w:r w:rsidR="008B0319">
        <w:rPr>
          <w:rFonts w:ascii="Arial" w:hAnsi="Arial" w:cs="Arial"/>
          <w:b/>
          <w:sz w:val="24"/>
          <w:szCs w:val="24"/>
        </w:rPr>
        <w:t>nization Disciplinary</w:t>
      </w:r>
      <w:r w:rsidR="004F6D0F">
        <w:rPr>
          <w:rFonts w:ascii="Arial" w:hAnsi="Arial" w:cs="Arial"/>
          <w:b/>
          <w:sz w:val="24"/>
          <w:szCs w:val="24"/>
        </w:rPr>
        <w:tab/>
      </w:r>
      <w:r w:rsidR="00C569AA">
        <w:rPr>
          <w:rFonts w:ascii="Arial" w:hAnsi="Arial" w:cs="Arial"/>
          <w:b/>
          <w:sz w:val="24"/>
          <w:szCs w:val="24"/>
        </w:rPr>
        <w:t>S</w:t>
      </w:r>
      <w:r w:rsidR="00A20FE4">
        <w:rPr>
          <w:rFonts w:ascii="Arial" w:hAnsi="Arial" w:cs="Arial"/>
          <w:b/>
          <w:sz w:val="24"/>
          <w:szCs w:val="24"/>
        </w:rPr>
        <w:t>S</w:t>
      </w:r>
      <w:r w:rsidR="00C569AA">
        <w:rPr>
          <w:rFonts w:ascii="Arial" w:hAnsi="Arial" w:cs="Arial"/>
          <w:b/>
          <w:sz w:val="24"/>
          <w:szCs w:val="24"/>
        </w:rPr>
        <w:t xml:space="preserve">/PPS No. </w:t>
      </w:r>
      <w:r w:rsidR="009B72DF">
        <w:rPr>
          <w:rFonts w:ascii="Arial" w:hAnsi="Arial" w:cs="Arial"/>
          <w:b/>
          <w:sz w:val="24"/>
          <w:szCs w:val="24"/>
        </w:rPr>
        <w:t>0</w:t>
      </w:r>
      <w:r w:rsidR="00B34B5F">
        <w:rPr>
          <w:rFonts w:ascii="Arial" w:hAnsi="Arial" w:cs="Arial"/>
          <w:b/>
          <w:sz w:val="24"/>
          <w:szCs w:val="24"/>
        </w:rPr>
        <w:t>7</w:t>
      </w:r>
      <w:r w:rsidR="009B72DF">
        <w:rPr>
          <w:rFonts w:ascii="Arial" w:hAnsi="Arial" w:cs="Arial"/>
          <w:b/>
          <w:sz w:val="24"/>
          <w:szCs w:val="24"/>
        </w:rPr>
        <w:t>.0</w:t>
      </w:r>
      <w:r>
        <w:rPr>
          <w:rFonts w:ascii="Arial" w:hAnsi="Arial" w:cs="Arial"/>
          <w:b/>
          <w:sz w:val="24"/>
          <w:szCs w:val="24"/>
        </w:rPr>
        <w:t>6</w:t>
      </w:r>
    </w:p>
    <w:p w14:paraId="613B44A9" w14:textId="2D6ACC15" w:rsidR="00C569AA" w:rsidRPr="009B4387" w:rsidRDefault="008B0319" w:rsidP="008B0319">
      <w:pPr>
        <w:tabs>
          <w:tab w:val="left" w:pos="5040"/>
        </w:tabs>
        <w:spacing w:after="0" w:line="240" w:lineRule="auto"/>
        <w:rPr>
          <w:rFonts w:ascii="Arial" w:hAnsi="Arial" w:cs="Arial"/>
          <w:b/>
          <w:sz w:val="24"/>
          <w:szCs w:val="24"/>
        </w:rPr>
      </w:pPr>
      <w:r>
        <w:rPr>
          <w:rFonts w:ascii="Arial" w:hAnsi="Arial" w:cs="Arial"/>
          <w:b/>
          <w:sz w:val="24"/>
          <w:szCs w:val="24"/>
        </w:rPr>
        <w:t>Procedures</w:t>
      </w:r>
      <w:r>
        <w:rPr>
          <w:rFonts w:ascii="Arial" w:hAnsi="Arial" w:cs="Arial"/>
          <w:b/>
          <w:sz w:val="24"/>
          <w:szCs w:val="24"/>
        </w:rPr>
        <w:tab/>
      </w:r>
      <w:r w:rsidR="00C37313">
        <w:rPr>
          <w:rFonts w:ascii="Arial" w:hAnsi="Arial" w:cs="Arial"/>
          <w:b/>
          <w:sz w:val="24"/>
          <w:szCs w:val="24"/>
        </w:rPr>
        <w:t>Issue No.</w:t>
      </w:r>
      <w:r w:rsidR="00ED7D1C">
        <w:rPr>
          <w:rFonts w:ascii="Arial" w:hAnsi="Arial" w:cs="Arial"/>
          <w:b/>
          <w:sz w:val="24"/>
          <w:szCs w:val="24"/>
        </w:rPr>
        <w:t xml:space="preserve"> </w:t>
      </w:r>
      <w:r w:rsidR="00AF0CE5">
        <w:rPr>
          <w:rFonts w:ascii="Arial" w:hAnsi="Arial" w:cs="Arial"/>
          <w:b/>
          <w:sz w:val="24"/>
          <w:szCs w:val="24"/>
        </w:rPr>
        <w:t>6</w:t>
      </w:r>
    </w:p>
    <w:p w14:paraId="39C5ED86" w14:textId="49A354B6" w:rsidR="00C569AA" w:rsidRPr="009B4387" w:rsidRDefault="00C569AA" w:rsidP="008B0319">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4C0E3D">
        <w:rPr>
          <w:rFonts w:ascii="Arial" w:hAnsi="Arial" w:cs="Arial"/>
          <w:b/>
          <w:sz w:val="24"/>
          <w:szCs w:val="24"/>
        </w:rPr>
        <w:t xml:space="preserve"> 01/28/2020</w:t>
      </w:r>
    </w:p>
    <w:p w14:paraId="7935F742" w14:textId="00F8B029" w:rsidR="00C569AA" w:rsidRPr="009B4387" w:rsidRDefault="00C569AA" w:rsidP="008B0319">
      <w:pPr>
        <w:spacing w:after="0" w:line="240" w:lineRule="auto"/>
        <w:ind w:left="5040"/>
        <w:rPr>
          <w:rFonts w:ascii="Arial" w:hAnsi="Arial" w:cs="Arial"/>
          <w:b/>
          <w:sz w:val="24"/>
          <w:szCs w:val="24"/>
        </w:rPr>
      </w:pPr>
      <w:r w:rsidRPr="009B4387">
        <w:rPr>
          <w:rFonts w:ascii="Arial" w:hAnsi="Arial" w:cs="Arial"/>
          <w:b/>
          <w:sz w:val="24"/>
          <w:szCs w:val="24"/>
        </w:rPr>
        <w:t>Next Review Date:</w:t>
      </w:r>
      <w:r w:rsidR="008B0319">
        <w:rPr>
          <w:rFonts w:ascii="Arial" w:hAnsi="Arial" w:cs="Arial"/>
          <w:b/>
          <w:sz w:val="24"/>
          <w:szCs w:val="24"/>
        </w:rPr>
        <w:t xml:space="preserve"> </w:t>
      </w:r>
      <w:r w:rsidR="00982B81">
        <w:rPr>
          <w:rFonts w:ascii="Arial" w:hAnsi="Arial" w:cs="Arial"/>
          <w:b/>
          <w:sz w:val="24"/>
          <w:szCs w:val="24"/>
        </w:rPr>
        <w:t>04/01/</w:t>
      </w:r>
      <w:r w:rsidR="004C0E3D">
        <w:rPr>
          <w:rFonts w:ascii="Arial" w:hAnsi="Arial" w:cs="Arial"/>
          <w:b/>
          <w:sz w:val="24"/>
          <w:szCs w:val="24"/>
        </w:rPr>
        <w:t xml:space="preserve">2024 </w:t>
      </w:r>
      <w:r w:rsidR="008B0319">
        <w:rPr>
          <w:rFonts w:ascii="Arial" w:hAnsi="Arial" w:cs="Arial"/>
          <w:b/>
          <w:sz w:val="24"/>
          <w:szCs w:val="24"/>
        </w:rPr>
        <w:t>(E4Y)</w:t>
      </w:r>
    </w:p>
    <w:p w14:paraId="265B870E" w14:textId="78DC6373" w:rsidR="008B3CAA" w:rsidRDefault="008B3CAA" w:rsidP="008B0319">
      <w:pPr>
        <w:spacing w:after="0" w:line="240" w:lineRule="auto"/>
        <w:ind w:left="5040"/>
        <w:rPr>
          <w:rFonts w:ascii="Arial" w:hAnsi="Arial" w:cs="Arial"/>
          <w:b/>
          <w:sz w:val="24"/>
          <w:szCs w:val="24"/>
        </w:rPr>
      </w:pPr>
      <w:r w:rsidRPr="009B4387">
        <w:rPr>
          <w:rFonts w:ascii="Arial" w:hAnsi="Arial" w:cs="Arial"/>
          <w:b/>
          <w:sz w:val="24"/>
          <w:szCs w:val="24"/>
        </w:rPr>
        <w:t>Sr. Reviewer</w:t>
      </w:r>
      <w:r w:rsidR="008B0319">
        <w:rPr>
          <w:rFonts w:ascii="Arial" w:hAnsi="Arial" w:cs="Arial"/>
          <w:b/>
          <w:sz w:val="24"/>
          <w:szCs w:val="24"/>
        </w:rPr>
        <w:t xml:space="preserve">: </w:t>
      </w:r>
      <w:r w:rsidR="00D32749">
        <w:rPr>
          <w:rFonts w:ascii="Arial" w:hAnsi="Arial" w:cs="Arial"/>
          <w:b/>
          <w:sz w:val="24"/>
          <w:szCs w:val="24"/>
        </w:rPr>
        <w:t>Associate Vic</w:t>
      </w:r>
      <w:r w:rsidR="008B0319">
        <w:rPr>
          <w:rFonts w:ascii="Arial" w:hAnsi="Arial" w:cs="Arial"/>
          <w:b/>
          <w:sz w:val="24"/>
          <w:szCs w:val="24"/>
        </w:rPr>
        <w:t>e President</w:t>
      </w:r>
      <w:r w:rsidR="0028732F">
        <w:rPr>
          <w:rFonts w:ascii="Arial" w:hAnsi="Arial" w:cs="Arial"/>
          <w:b/>
          <w:sz w:val="24"/>
          <w:szCs w:val="24"/>
        </w:rPr>
        <w:t xml:space="preserve"> for Student </w:t>
      </w:r>
      <w:r w:rsidR="00A20FE4">
        <w:rPr>
          <w:rFonts w:ascii="Arial" w:hAnsi="Arial" w:cs="Arial"/>
          <w:b/>
          <w:sz w:val="24"/>
          <w:szCs w:val="24"/>
        </w:rPr>
        <w:t>Success</w:t>
      </w:r>
      <w:r w:rsidR="008B0319">
        <w:rPr>
          <w:rFonts w:ascii="Arial" w:hAnsi="Arial" w:cs="Arial"/>
          <w:b/>
          <w:sz w:val="24"/>
          <w:szCs w:val="24"/>
        </w:rPr>
        <w:t xml:space="preserve"> and</w:t>
      </w:r>
      <w:r w:rsidR="00D32749">
        <w:rPr>
          <w:rFonts w:ascii="Arial" w:hAnsi="Arial" w:cs="Arial"/>
          <w:b/>
          <w:sz w:val="24"/>
          <w:szCs w:val="24"/>
        </w:rPr>
        <w:t xml:space="preserve"> Dean of Students</w:t>
      </w:r>
    </w:p>
    <w:p w14:paraId="2058E31A" w14:textId="77777777" w:rsidR="009B72DF" w:rsidRDefault="009B72DF" w:rsidP="009B72DF">
      <w:pPr>
        <w:spacing w:after="0" w:line="240" w:lineRule="auto"/>
        <w:rPr>
          <w:rFonts w:ascii="Arial" w:hAnsi="Arial" w:cs="Arial"/>
          <w:b/>
          <w:sz w:val="24"/>
          <w:szCs w:val="24"/>
        </w:rPr>
      </w:pPr>
    </w:p>
    <w:p w14:paraId="0D0D2D12" w14:textId="77777777" w:rsidR="0058128E" w:rsidRPr="0058128E" w:rsidRDefault="0058128E" w:rsidP="0058128E">
      <w:pPr>
        <w:pStyle w:val="Default"/>
      </w:pPr>
    </w:p>
    <w:p w14:paraId="4D86D019" w14:textId="77777777" w:rsidR="0058128E" w:rsidRPr="0058128E" w:rsidRDefault="008B0319" w:rsidP="0058128E">
      <w:pPr>
        <w:pStyle w:val="Default"/>
        <w:numPr>
          <w:ilvl w:val="0"/>
          <w:numId w:val="3"/>
        </w:numPr>
        <w:ind w:hanging="720"/>
      </w:pPr>
      <w:r>
        <w:rPr>
          <w:b/>
          <w:bCs/>
        </w:rPr>
        <w:t>POLICY STATEMENTS</w:t>
      </w:r>
    </w:p>
    <w:p w14:paraId="47EA30A3" w14:textId="77777777" w:rsidR="0058128E" w:rsidRDefault="0058128E" w:rsidP="0058128E">
      <w:pPr>
        <w:pStyle w:val="Default"/>
      </w:pPr>
    </w:p>
    <w:p w14:paraId="7E58CA15" w14:textId="7CB16B2A" w:rsidR="0058128E" w:rsidRPr="0058128E" w:rsidRDefault="0058128E">
      <w:pPr>
        <w:pStyle w:val="Default"/>
        <w:ind w:left="1440" w:hanging="720"/>
      </w:pPr>
      <w:r>
        <w:t>01.01</w:t>
      </w:r>
      <w:r>
        <w:tab/>
      </w:r>
      <w:r w:rsidRPr="0058128E">
        <w:t xml:space="preserve">This </w:t>
      </w:r>
      <w:r w:rsidR="008D3C21">
        <w:t>document</w:t>
      </w:r>
      <w:r w:rsidRPr="0058128E">
        <w:t xml:space="preserve"> provides </w:t>
      </w:r>
      <w:r w:rsidR="008D3C21">
        <w:t>Texas States U</w:t>
      </w:r>
      <w:r w:rsidRPr="0058128E">
        <w:t xml:space="preserve">niversity’s student disciplinary procedures for registered and chartered student organizations. The development and enforcement of standards of conduct for students is an educational endeavor </w:t>
      </w:r>
      <w:r w:rsidR="007927C6">
        <w:t>that</w:t>
      </w:r>
      <w:r w:rsidRPr="0058128E">
        <w:t xml:space="preserve"> fosters students</w:t>
      </w:r>
      <w:r w:rsidR="007927C6">
        <w:t>’</w:t>
      </w:r>
      <w:r w:rsidRPr="0058128E">
        <w:t xml:space="preserve"> personal and social development</w:t>
      </w:r>
      <w:r w:rsidR="008D3C21">
        <w:t>.</w:t>
      </w:r>
      <w:r w:rsidRPr="0058128E">
        <w:t xml:space="preserve"> </w:t>
      </w:r>
      <w:r w:rsidR="008D3C21">
        <w:t>S</w:t>
      </w:r>
      <w:r w:rsidRPr="0058128E">
        <w:t xml:space="preserve">tudents should assume a significant role in developing and enforcing such regulations </w:t>
      </w:r>
      <w:r w:rsidR="007927C6">
        <w:t>so</w:t>
      </w:r>
      <w:r w:rsidRPr="0058128E">
        <w:t xml:space="preserve"> that they and their members might be better prepared for the responsibilities of citizenship. </w:t>
      </w:r>
    </w:p>
    <w:p w14:paraId="2F4D84E9" w14:textId="77777777" w:rsidR="0058128E" w:rsidRPr="0058128E" w:rsidRDefault="0058128E">
      <w:pPr>
        <w:pStyle w:val="Default"/>
      </w:pPr>
    </w:p>
    <w:p w14:paraId="4BF0AD18" w14:textId="541303FA" w:rsidR="0058128E" w:rsidRPr="0058128E" w:rsidRDefault="0058128E">
      <w:pPr>
        <w:pStyle w:val="Default"/>
        <w:ind w:left="1440" w:hanging="720"/>
      </w:pPr>
      <w:r>
        <w:t>0</w:t>
      </w:r>
      <w:r w:rsidRPr="0058128E">
        <w:t>1.</w:t>
      </w:r>
      <w:r>
        <w:t>0</w:t>
      </w:r>
      <w:r w:rsidRPr="0058128E">
        <w:t>2</w:t>
      </w:r>
      <w:r>
        <w:tab/>
      </w:r>
      <w:r w:rsidRPr="0058128E">
        <w:t xml:space="preserve">Standards of conduct form the basis for behavioral expectations in the academic community. The enforcement of such standards should protect the rights, health, and safety of members of that community </w:t>
      </w:r>
      <w:r w:rsidR="007927C6">
        <w:t>so</w:t>
      </w:r>
      <w:r w:rsidRPr="0058128E">
        <w:t xml:space="preserve"> that they may pursue their educational goals without undue interference. </w:t>
      </w:r>
    </w:p>
    <w:p w14:paraId="6B2D5260" w14:textId="77777777" w:rsidR="0058128E" w:rsidRPr="0058128E" w:rsidRDefault="0058128E" w:rsidP="0058128E">
      <w:pPr>
        <w:pStyle w:val="Default"/>
      </w:pPr>
    </w:p>
    <w:p w14:paraId="44BE12DA" w14:textId="77777777" w:rsidR="0058128E" w:rsidRPr="0058128E" w:rsidRDefault="0058128E" w:rsidP="0058128E">
      <w:pPr>
        <w:pStyle w:val="Default"/>
        <w:ind w:left="1440" w:hanging="720"/>
      </w:pPr>
      <w:r>
        <w:t>0</w:t>
      </w:r>
      <w:r w:rsidRPr="0058128E">
        <w:t>1.</w:t>
      </w:r>
      <w:r>
        <w:t>0</w:t>
      </w:r>
      <w:r w:rsidRPr="0058128E">
        <w:t>3</w:t>
      </w:r>
      <w:r>
        <w:tab/>
      </w:r>
      <w:r w:rsidRPr="0058128E">
        <w:t xml:space="preserve">Integrity, wisdom, and empathy are among the characteristics most important to the administration of student conduct standards; officials who have such responsibilities must exercise them impartially and fairly. </w:t>
      </w:r>
    </w:p>
    <w:p w14:paraId="4AE61747" w14:textId="77777777" w:rsidR="0058128E" w:rsidRPr="0058128E" w:rsidRDefault="0058128E" w:rsidP="0058128E">
      <w:pPr>
        <w:pStyle w:val="Default"/>
      </w:pPr>
    </w:p>
    <w:p w14:paraId="7817CFB6" w14:textId="77777777" w:rsidR="0058128E" w:rsidRPr="0058128E" w:rsidRDefault="0058128E" w:rsidP="0058128E">
      <w:pPr>
        <w:pStyle w:val="Default"/>
        <w:ind w:left="1440" w:hanging="720"/>
      </w:pPr>
      <w:r>
        <w:t>0</w:t>
      </w:r>
      <w:r w:rsidRPr="0058128E">
        <w:t>1.</w:t>
      </w:r>
      <w:r>
        <w:t>0</w:t>
      </w:r>
      <w:r w:rsidRPr="0058128E">
        <w:t>4</w:t>
      </w:r>
      <w:r>
        <w:tab/>
      </w:r>
      <w:r w:rsidRPr="0058128E">
        <w:t xml:space="preserve">As a state-supported institution of higher education, Texas State has the authority to regulate the conduct of its students, both individually and in the context of student organizational activities. University officials have a duty to act in such a manner as to preserve the integrity of the educational mission of the university and to maintain a positive public image of the institution as a state agency. </w:t>
      </w:r>
    </w:p>
    <w:p w14:paraId="44887FEA" w14:textId="77777777" w:rsidR="0058128E" w:rsidRPr="0058128E" w:rsidRDefault="0058128E" w:rsidP="0058128E">
      <w:pPr>
        <w:pStyle w:val="Default"/>
      </w:pPr>
    </w:p>
    <w:p w14:paraId="43A00528" w14:textId="0F559B3D" w:rsidR="0058128E" w:rsidRPr="0058128E" w:rsidRDefault="0058128E" w:rsidP="0058128E">
      <w:pPr>
        <w:pStyle w:val="Default"/>
        <w:ind w:left="1440" w:hanging="720"/>
      </w:pPr>
      <w:r>
        <w:t>0</w:t>
      </w:r>
      <w:r w:rsidRPr="0058128E">
        <w:t>1.</w:t>
      </w:r>
      <w:r>
        <w:t>0</w:t>
      </w:r>
      <w:r w:rsidRPr="0058128E">
        <w:t>5</w:t>
      </w:r>
      <w:r>
        <w:tab/>
      </w:r>
      <w:r w:rsidRPr="0058128E">
        <w:t xml:space="preserve">The </w:t>
      </w:r>
      <w:r w:rsidR="008D3C21">
        <w:t>u</w:t>
      </w:r>
      <w:r w:rsidRPr="0058128E">
        <w:t xml:space="preserve">niversity encourages and expects its currently enrolled students to </w:t>
      </w:r>
      <w:proofErr w:type="gramStart"/>
      <w:r w:rsidRPr="0058128E">
        <w:t>act responsibly at all times</w:t>
      </w:r>
      <w:proofErr w:type="gramEnd"/>
      <w:r w:rsidRPr="0058128E">
        <w:t>, whether on or off campus. A</w:t>
      </w:r>
      <w:r w:rsidR="007927C6">
        <w:t>t</w:t>
      </w:r>
      <w:r w:rsidRPr="0058128E">
        <w:t xml:space="preserve"> a minimum, students are expected to comply with all local, state</w:t>
      </w:r>
      <w:r w:rsidR="00B42DF3">
        <w:t>,</w:t>
      </w:r>
      <w:r w:rsidRPr="0058128E">
        <w:t xml:space="preserve"> and federal laws, and to engage in conduct </w:t>
      </w:r>
      <w:r w:rsidR="007927C6">
        <w:t>that</w:t>
      </w:r>
      <w:r w:rsidRPr="0058128E">
        <w:t xml:space="preserve"> reflects a positive image of the </w:t>
      </w:r>
      <w:r w:rsidR="008D3C21">
        <w:t>u</w:t>
      </w:r>
      <w:r w:rsidRPr="0058128E">
        <w:t xml:space="preserve">niversity as an institution of higher education. </w:t>
      </w:r>
    </w:p>
    <w:p w14:paraId="6CF29E81" w14:textId="77777777" w:rsidR="0058128E" w:rsidRPr="0058128E" w:rsidRDefault="0058128E" w:rsidP="0058128E">
      <w:pPr>
        <w:pStyle w:val="Default"/>
      </w:pPr>
    </w:p>
    <w:p w14:paraId="32B7A5F0" w14:textId="55BD7E1C" w:rsidR="0058128E" w:rsidRPr="0058128E" w:rsidRDefault="0058128E" w:rsidP="0058128E">
      <w:pPr>
        <w:pStyle w:val="Default"/>
        <w:ind w:left="1440" w:hanging="720"/>
      </w:pPr>
      <w:r>
        <w:lastRenderedPageBreak/>
        <w:t>0</w:t>
      </w:r>
      <w:r w:rsidRPr="0058128E">
        <w:t>1.</w:t>
      </w:r>
      <w:r>
        <w:t>0</w:t>
      </w:r>
      <w:r w:rsidRPr="0058128E">
        <w:t>6</w:t>
      </w:r>
      <w:r>
        <w:tab/>
      </w:r>
      <w:r w:rsidRPr="0058128E">
        <w:t>Student organizations may not co-sponsor any event, solicitation, posting, social</w:t>
      </w:r>
      <w:r w:rsidR="00733A8C">
        <w:t>,</w:t>
      </w:r>
      <w:r w:rsidRPr="0058128E">
        <w:t xml:space="preserve"> or program with a suspended student organization or any of its affiliates (alumni, auxiliary). </w:t>
      </w:r>
    </w:p>
    <w:p w14:paraId="4A65B164" w14:textId="77777777" w:rsidR="0058128E" w:rsidRPr="0058128E" w:rsidRDefault="0058128E" w:rsidP="0058128E">
      <w:pPr>
        <w:pStyle w:val="Default"/>
      </w:pPr>
    </w:p>
    <w:p w14:paraId="3A5334ED" w14:textId="3C9078CB" w:rsidR="0058128E" w:rsidRPr="0058128E" w:rsidRDefault="0058128E" w:rsidP="0058128E">
      <w:pPr>
        <w:pStyle w:val="Default"/>
        <w:ind w:left="1440" w:hanging="720"/>
      </w:pPr>
      <w:r>
        <w:t>0</w:t>
      </w:r>
      <w:r w:rsidRPr="0058128E">
        <w:t>1.</w:t>
      </w:r>
      <w:r>
        <w:t>0</w:t>
      </w:r>
      <w:r w:rsidRPr="0058128E">
        <w:t>7</w:t>
      </w:r>
      <w:r>
        <w:tab/>
      </w:r>
      <w:r w:rsidRPr="0058128E">
        <w:t>Members of student organizations are expected to regulate the conduct of their members, guests, and alumni at all organizational activities. Organizations are expected to impose appropriate sanctions on an individual member or members for rule or policy violations when behavior is not consistent with the educational mission of the university</w:t>
      </w:r>
      <w:r w:rsidR="00191C48">
        <w:t>,</w:t>
      </w:r>
      <w:r w:rsidRPr="0058128E">
        <w:t xml:space="preserve"> set forth in </w:t>
      </w:r>
      <w:hyperlink r:id="rId5" w:history="1">
        <w:r w:rsidR="008D3C21" w:rsidRPr="000C7E76">
          <w:rPr>
            <w:rStyle w:val="Hyperlink"/>
          </w:rPr>
          <w:t>Texas State University System (TSUS)</w:t>
        </w:r>
        <w:r w:rsidR="008D3C21" w:rsidRPr="000C7E76">
          <w:rPr>
            <w:rStyle w:val="Hyperlink"/>
          </w:rPr>
          <w:t xml:space="preserve"> </w:t>
        </w:r>
        <w:r w:rsidRPr="000C7E76">
          <w:rPr>
            <w:rStyle w:val="Hyperlink"/>
          </w:rPr>
          <w:t>Rules</w:t>
        </w:r>
        <w:r w:rsidR="008D3C21" w:rsidRPr="000C7E76">
          <w:rPr>
            <w:rStyle w:val="Hyperlink"/>
          </w:rPr>
          <w:t xml:space="preserve"> and Regulations</w:t>
        </w:r>
      </w:hyperlink>
      <w:r w:rsidRPr="0058128E">
        <w:t>; university policies; state, federal</w:t>
      </w:r>
      <w:r w:rsidR="00B42DF3">
        <w:t>,</w:t>
      </w:r>
      <w:r w:rsidRPr="0058128E">
        <w:t xml:space="preserve"> and local law; and respective local, regional, or national affiliations</w:t>
      </w:r>
      <w:r w:rsidR="007927C6">
        <w:t>’</w:t>
      </w:r>
      <w:r w:rsidRPr="0058128E">
        <w:t xml:space="preserve"> rules, policies</w:t>
      </w:r>
      <w:r w:rsidR="00733A8C">
        <w:t>,</w:t>
      </w:r>
      <w:r w:rsidRPr="0058128E">
        <w:t xml:space="preserve"> and procedures. Failure to do so may constitute organizational misconduct. </w:t>
      </w:r>
    </w:p>
    <w:p w14:paraId="25223BA5" w14:textId="77777777" w:rsidR="0058128E" w:rsidRPr="0058128E" w:rsidRDefault="0058128E" w:rsidP="0058128E">
      <w:pPr>
        <w:pStyle w:val="Default"/>
      </w:pPr>
    </w:p>
    <w:p w14:paraId="2D56F0B9" w14:textId="51AE72B0" w:rsidR="0058128E" w:rsidRPr="0058128E" w:rsidRDefault="0058128E" w:rsidP="0058128E">
      <w:pPr>
        <w:pStyle w:val="Default"/>
        <w:ind w:left="1440" w:hanging="720"/>
      </w:pPr>
      <w:r>
        <w:t>0</w:t>
      </w:r>
      <w:r w:rsidRPr="0058128E">
        <w:t>1.</w:t>
      </w:r>
      <w:r>
        <w:t>0</w:t>
      </w:r>
      <w:r w:rsidRPr="0058128E">
        <w:t>8</w:t>
      </w:r>
      <w:r>
        <w:tab/>
      </w:r>
      <w:r w:rsidRPr="0058128E">
        <w:t xml:space="preserve">Independent of sanctions imposed by national governing bodies, student discipline boards, or other legal entities, the </w:t>
      </w:r>
      <w:r w:rsidR="008D3C21">
        <w:t>u</w:t>
      </w:r>
      <w:r w:rsidRPr="0058128E">
        <w:t xml:space="preserve">niversity may impose sanctions on organizations </w:t>
      </w:r>
      <w:r w:rsidR="00B42DF3">
        <w:t>that</w:t>
      </w:r>
      <w:r w:rsidR="00B42DF3" w:rsidRPr="0058128E">
        <w:t xml:space="preserve"> </w:t>
      </w:r>
      <w:r w:rsidRPr="0058128E">
        <w:t xml:space="preserve">engage in misconduct. </w:t>
      </w:r>
    </w:p>
    <w:p w14:paraId="7B5DC37E" w14:textId="77777777" w:rsidR="0058128E" w:rsidRPr="0058128E" w:rsidRDefault="0058128E" w:rsidP="0058128E">
      <w:pPr>
        <w:pStyle w:val="Default"/>
      </w:pPr>
    </w:p>
    <w:p w14:paraId="5721B441" w14:textId="0610AFD4" w:rsidR="0058128E" w:rsidRPr="0058128E" w:rsidRDefault="0058128E" w:rsidP="0058128E">
      <w:pPr>
        <w:pStyle w:val="Default"/>
        <w:ind w:left="1440" w:hanging="720"/>
      </w:pPr>
      <w:r>
        <w:t>0</w:t>
      </w:r>
      <w:r w:rsidRPr="0058128E">
        <w:t>1.</w:t>
      </w:r>
      <w:r>
        <w:t>0</w:t>
      </w:r>
      <w:r w:rsidRPr="0058128E">
        <w:t>9</w:t>
      </w:r>
      <w:r>
        <w:tab/>
      </w:r>
      <w:r w:rsidRPr="0058128E">
        <w:t xml:space="preserve">Individual misconduct may also be associated with organizational misconduct when viewed in relation to the total facts of a case. Individual student misconduct will be adjudicated by Student Justice following procedures established in the </w:t>
      </w:r>
      <w:hyperlink r:id="rId6" w:history="1">
        <w:r w:rsidRPr="00B42DF3">
          <w:rPr>
            <w:rStyle w:val="Hyperlink"/>
          </w:rPr>
          <w:t>Code</w:t>
        </w:r>
        <w:r w:rsidRPr="00B42DF3">
          <w:rPr>
            <w:rStyle w:val="Hyperlink"/>
          </w:rPr>
          <w:t xml:space="preserve"> </w:t>
        </w:r>
        <w:r w:rsidRPr="00B42DF3">
          <w:rPr>
            <w:rStyle w:val="Hyperlink"/>
          </w:rPr>
          <w:t xml:space="preserve">of </w:t>
        </w:r>
        <w:r w:rsidR="00B42DF3" w:rsidRPr="00B42DF3">
          <w:rPr>
            <w:rStyle w:val="Hyperlink"/>
          </w:rPr>
          <w:t xml:space="preserve">Student </w:t>
        </w:r>
        <w:r w:rsidRPr="00B42DF3">
          <w:rPr>
            <w:rStyle w:val="Hyperlink"/>
          </w:rPr>
          <w:t>Conduct</w:t>
        </w:r>
      </w:hyperlink>
      <w:r w:rsidR="00B11E93">
        <w:t>,</w:t>
      </w:r>
      <w:r w:rsidRPr="0058128E">
        <w:t xml:space="preserve"> and organization</w:t>
      </w:r>
      <w:r w:rsidR="007927C6">
        <w:t>al</w:t>
      </w:r>
      <w:r w:rsidRPr="0058128E">
        <w:t xml:space="preserve"> misconduct will be adjudicated by Student Involvement @ LBJSC</w:t>
      </w:r>
      <w:r w:rsidR="00B11E93" w:rsidRPr="0058128E">
        <w:t>, here</w:t>
      </w:r>
      <w:r w:rsidR="007927C6">
        <w:t>after</w:t>
      </w:r>
      <w:r w:rsidR="00B11E93" w:rsidRPr="0058128E">
        <w:t xml:space="preserve"> referred to Student Involvement, </w:t>
      </w:r>
      <w:r w:rsidRPr="0058128E">
        <w:t xml:space="preserve">following this </w:t>
      </w:r>
      <w:r w:rsidR="008D3C21">
        <w:t>policy</w:t>
      </w:r>
      <w:r w:rsidRPr="0058128E">
        <w:t>. Allegations of organization</w:t>
      </w:r>
      <w:r w:rsidR="007927C6">
        <w:t>al</w:t>
      </w:r>
      <w:r w:rsidRPr="0058128E">
        <w:t xml:space="preserve"> misconduct should be reported to Student Involveme</w:t>
      </w:r>
      <w:r w:rsidR="00B11E93">
        <w:t>nt</w:t>
      </w:r>
      <w:r w:rsidR="007927C6">
        <w:t xml:space="preserve">, </w:t>
      </w:r>
      <w:r w:rsidRPr="0058128E">
        <w:t xml:space="preserve">located on the fourth floor of the LBJ Student Center. </w:t>
      </w:r>
    </w:p>
    <w:p w14:paraId="430D08A4" w14:textId="77777777" w:rsidR="0058128E" w:rsidRPr="0058128E" w:rsidRDefault="0058128E" w:rsidP="0058128E">
      <w:pPr>
        <w:pStyle w:val="Default"/>
      </w:pPr>
    </w:p>
    <w:p w14:paraId="66114C0D" w14:textId="77777777" w:rsidR="0058128E" w:rsidRPr="0058128E" w:rsidRDefault="0058128E" w:rsidP="0058128E">
      <w:pPr>
        <w:pStyle w:val="Default"/>
      </w:pPr>
      <w:r>
        <w:rPr>
          <w:b/>
          <w:bCs/>
        </w:rPr>
        <w:t>0</w:t>
      </w:r>
      <w:r w:rsidRPr="0058128E">
        <w:rPr>
          <w:b/>
          <w:bCs/>
        </w:rPr>
        <w:t xml:space="preserve">2. </w:t>
      </w:r>
      <w:r w:rsidR="008B0319">
        <w:rPr>
          <w:b/>
          <w:bCs/>
        </w:rPr>
        <w:tab/>
      </w:r>
      <w:r w:rsidRPr="0058128E">
        <w:rPr>
          <w:b/>
          <w:bCs/>
        </w:rPr>
        <w:t xml:space="preserve">DEFINITIONS </w:t>
      </w:r>
    </w:p>
    <w:p w14:paraId="409F6BB5" w14:textId="77777777" w:rsidR="0058128E" w:rsidRDefault="0058128E" w:rsidP="0058128E">
      <w:pPr>
        <w:pStyle w:val="Default"/>
      </w:pPr>
    </w:p>
    <w:p w14:paraId="3EF3E88E" w14:textId="636815A6" w:rsidR="0058128E" w:rsidRPr="0058128E" w:rsidRDefault="008B0319" w:rsidP="008B0319">
      <w:pPr>
        <w:pStyle w:val="Default"/>
        <w:ind w:left="1440" w:hanging="720"/>
      </w:pPr>
      <w:r>
        <w:t>02.01</w:t>
      </w:r>
      <w:r>
        <w:tab/>
      </w:r>
      <w:r w:rsidR="00482FEE">
        <w:t>Organization</w:t>
      </w:r>
      <w:r w:rsidR="007927C6">
        <w:t>al</w:t>
      </w:r>
      <w:r w:rsidR="00482FEE">
        <w:t xml:space="preserve"> Conduct Investigation</w:t>
      </w:r>
      <w:r w:rsidR="0058128E" w:rsidRPr="0058128E">
        <w:t xml:space="preserve"> – a process where an appointed </w:t>
      </w:r>
      <w:r w:rsidR="00482FEE">
        <w:t xml:space="preserve">designee </w:t>
      </w:r>
      <w:r w:rsidR="0058128E" w:rsidRPr="0058128E">
        <w:t xml:space="preserve">of Student Involvement </w:t>
      </w:r>
      <w:proofErr w:type="gramStart"/>
      <w:r w:rsidR="0058128E" w:rsidRPr="0058128E">
        <w:t>conducts an investigation into</w:t>
      </w:r>
      <w:proofErr w:type="gramEnd"/>
      <w:r w:rsidR="0058128E" w:rsidRPr="0058128E">
        <w:t xml:space="preserve"> an allegation or report and may recommend appropriate sanctions if the organization is determined to be responsible for the allegations during the course of the </w:t>
      </w:r>
      <w:r w:rsidR="00482FEE">
        <w:t>investigation</w:t>
      </w:r>
      <w:r w:rsidR="0058128E" w:rsidRPr="0058128E">
        <w:t>.</w:t>
      </w:r>
      <w:r w:rsidR="00482FEE">
        <w:t xml:space="preserve"> Organization</w:t>
      </w:r>
      <w:r w:rsidR="007927C6">
        <w:t>al</w:t>
      </w:r>
      <w:r w:rsidR="00482FEE">
        <w:t xml:space="preserve"> conduct training for all investigators is coordinated through Student Involvement. </w:t>
      </w:r>
      <w:r w:rsidR="0058128E" w:rsidRPr="0058128E">
        <w:t xml:space="preserve"> </w:t>
      </w:r>
    </w:p>
    <w:p w14:paraId="2E2D5558" w14:textId="77777777" w:rsidR="0058128E" w:rsidRDefault="0058128E" w:rsidP="0058128E">
      <w:pPr>
        <w:pStyle w:val="Default"/>
      </w:pPr>
    </w:p>
    <w:p w14:paraId="1C2FEEEE" w14:textId="07F712EA" w:rsidR="0058128E" w:rsidRPr="0058128E" w:rsidRDefault="008B0319" w:rsidP="008B0319">
      <w:pPr>
        <w:pStyle w:val="Default"/>
        <w:ind w:left="1440" w:hanging="720"/>
      </w:pPr>
      <w:r>
        <w:t>02.02</w:t>
      </w:r>
      <w:r>
        <w:tab/>
      </w:r>
      <w:r w:rsidR="0058128E" w:rsidRPr="0058128E">
        <w:t>Charted Student Organization – also a registered student organization and represents a partnership between a university office or department and the chartered organization’s executive body (</w:t>
      </w:r>
      <w:r w:rsidR="00B11E93">
        <w:t xml:space="preserve">see </w:t>
      </w:r>
      <w:hyperlink r:id="rId7" w:history="1">
        <w:r w:rsidR="00E27C3A">
          <w:rPr>
            <w:rStyle w:val="Hyperlink"/>
          </w:rPr>
          <w:t>S</w:t>
        </w:r>
        <w:r w:rsidR="00A20FE4">
          <w:rPr>
            <w:rStyle w:val="Hyperlink"/>
          </w:rPr>
          <w:t>S</w:t>
        </w:r>
        <w:r w:rsidR="00E27C3A">
          <w:rPr>
            <w:rStyle w:val="Hyperlink"/>
          </w:rPr>
          <w:t xml:space="preserve">/PPS </w:t>
        </w:r>
        <w:r w:rsidR="0092687F">
          <w:rPr>
            <w:rStyle w:val="Hyperlink"/>
          </w:rPr>
          <w:t>N</w:t>
        </w:r>
        <w:r w:rsidR="0092687F">
          <w:rPr>
            <w:rStyle w:val="Hyperlink"/>
          </w:rPr>
          <w:t>o</w:t>
        </w:r>
        <w:r w:rsidR="0092687F">
          <w:rPr>
            <w:rStyle w:val="Hyperlink"/>
          </w:rPr>
          <w:t xml:space="preserve">. </w:t>
        </w:r>
        <w:r w:rsidR="00E27C3A">
          <w:rPr>
            <w:rStyle w:val="Hyperlink"/>
          </w:rPr>
          <w:t>07.04, Chartered Student Organizations</w:t>
        </w:r>
      </w:hyperlink>
      <w:r w:rsidR="0058128E" w:rsidRPr="0058128E">
        <w:t xml:space="preserve">). Chartered student organizations are held to a higher standard with higher expectations than other student organizations because they serve as an extension of the department and university entity that sponsors </w:t>
      </w:r>
      <w:r w:rsidR="00B11E93">
        <w:t>them</w:t>
      </w:r>
      <w:r w:rsidR="0058128E" w:rsidRPr="0058128E">
        <w:t xml:space="preserve"> and due to the privileges afforded to them because of this sponsorship. </w:t>
      </w:r>
    </w:p>
    <w:p w14:paraId="75EDF1C1" w14:textId="77777777" w:rsidR="0058128E" w:rsidRDefault="0058128E" w:rsidP="0058128E">
      <w:pPr>
        <w:pStyle w:val="Default"/>
      </w:pPr>
    </w:p>
    <w:p w14:paraId="44607C63" w14:textId="2F4D43C6" w:rsidR="0058128E" w:rsidRPr="0058128E" w:rsidRDefault="008B0319" w:rsidP="008B0319">
      <w:pPr>
        <w:pStyle w:val="Default"/>
        <w:ind w:left="1440" w:hanging="720"/>
      </w:pPr>
      <w:r>
        <w:lastRenderedPageBreak/>
        <w:t>02.03</w:t>
      </w:r>
      <w:r>
        <w:tab/>
      </w:r>
      <w:r w:rsidR="0058128E" w:rsidRPr="0058128E">
        <w:t>Major Violations – include, but are not limited to</w:t>
      </w:r>
      <w:r w:rsidR="007927C6">
        <w:t>,</w:t>
      </w:r>
      <w:r w:rsidR="0058128E" w:rsidRPr="0058128E">
        <w:t xml:space="preserve"> conduct </w:t>
      </w:r>
      <w:r w:rsidR="007927C6">
        <w:t>that</w:t>
      </w:r>
      <w:r w:rsidR="0058128E" w:rsidRPr="0058128E">
        <w:t xml:space="preserve"> injures or threatens the safety of others or property; violates local, state, or federal laws; or causes significant or prolonged disruptions to the functions of the university, the university community, or the public. Examples include sexual or physical assault; hazing; illicit drug use, distribution, or possession; alcohol violations; theft; property damage; providing false information; disruptive behavior; and any actions </w:t>
      </w:r>
      <w:r w:rsidR="00AE7A54">
        <w:t>that</w:t>
      </w:r>
      <w:r w:rsidR="0058128E" w:rsidRPr="0058128E">
        <w:t xml:space="preserve"> violate local, state</w:t>
      </w:r>
      <w:r w:rsidR="0092687F">
        <w:t>,</w:t>
      </w:r>
      <w:r w:rsidR="0058128E" w:rsidRPr="0058128E">
        <w:t xml:space="preserve"> or federal laws. </w:t>
      </w:r>
    </w:p>
    <w:p w14:paraId="4490C4CC" w14:textId="77777777" w:rsidR="0058128E" w:rsidRDefault="0058128E" w:rsidP="0058128E">
      <w:pPr>
        <w:pStyle w:val="Default"/>
      </w:pPr>
    </w:p>
    <w:p w14:paraId="5BD2BA7F" w14:textId="2AF0BA99" w:rsidR="0058128E" w:rsidRDefault="008B0319" w:rsidP="0028732F">
      <w:pPr>
        <w:pStyle w:val="Default"/>
        <w:ind w:left="1440" w:hanging="720"/>
      </w:pPr>
      <w:r>
        <w:t>02.04</w:t>
      </w:r>
      <w:r>
        <w:tab/>
      </w:r>
      <w:r w:rsidR="0058128E" w:rsidRPr="0058128E">
        <w:t>Minor Violations – include, but are not limited to</w:t>
      </w:r>
      <w:r w:rsidR="00AE7A54">
        <w:t>,</w:t>
      </w:r>
      <w:r w:rsidR="0058128E" w:rsidRPr="0058128E">
        <w:t xml:space="preserve"> conduct </w:t>
      </w:r>
      <w:r w:rsidR="00AE7A54">
        <w:t>that</w:t>
      </w:r>
      <w:r w:rsidR="0058128E" w:rsidRPr="0058128E">
        <w:t xml:space="preserve"> violates university policies regarding the administration of student organizations; violates organizational governing documents; or causes less than significant or prolonged disruption to the functions of the university, the university community, or the public. Examples include violations of solicitation; amplified sound; or posting policies or procedures. </w:t>
      </w:r>
    </w:p>
    <w:p w14:paraId="42944E93" w14:textId="77777777" w:rsidR="0058128E" w:rsidRPr="0058128E" w:rsidRDefault="0058128E" w:rsidP="00E879C5">
      <w:pPr>
        <w:pStyle w:val="Default"/>
        <w:ind w:left="1800" w:hanging="360"/>
      </w:pPr>
    </w:p>
    <w:p w14:paraId="4E9735AB" w14:textId="15882E70" w:rsidR="0058128E" w:rsidRPr="0058128E" w:rsidRDefault="008B0319" w:rsidP="008B0319">
      <w:pPr>
        <w:pStyle w:val="Default"/>
        <w:ind w:left="1440" w:hanging="720"/>
      </w:pPr>
      <w:r>
        <w:t>02.0</w:t>
      </w:r>
      <w:r w:rsidR="0092687F">
        <w:t>5</w:t>
      </w:r>
      <w:r>
        <w:tab/>
      </w:r>
      <w:r w:rsidR="0058128E" w:rsidRPr="0058128E">
        <w:t>Organization</w:t>
      </w:r>
      <w:r w:rsidR="00AE7A54">
        <w:t>al</w:t>
      </w:r>
      <w:r w:rsidR="0058128E" w:rsidRPr="0058128E">
        <w:t xml:space="preserve"> Conduct Appeals Board (OCAB) – a </w:t>
      </w:r>
      <w:r w:rsidR="0092687F">
        <w:t>h</w:t>
      </w:r>
      <w:r w:rsidR="0058128E" w:rsidRPr="0058128E">
        <w:t xml:space="preserve">earing </w:t>
      </w:r>
      <w:r w:rsidR="0092687F">
        <w:t>b</w:t>
      </w:r>
      <w:r w:rsidR="0058128E" w:rsidRPr="0058128E">
        <w:t xml:space="preserve">oard comprised of a minimum two currently enrolled Texas State students and one university employee. </w:t>
      </w:r>
      <w:r w:rsidR="00191C48">
        <w:t xml:space="preserve">OCAB’s </w:t>
      </w:r>
      <w:r w:rsidR="0058128E" w:rsidRPr="0058128E">
        <w:t xml:space="preserve">primary purpose is to investigate appeals of decisions provided by the </w:t>
      </w:r>
      <w:r w:rsidR="00482FEE">
        <w:t>organization</w:t>
      </w:r>
      <w:r w:rsidR="00AE7A54">
        <w:t>al</w:t>
      </w:r>
      <w:r w:rsidR="00482FEE">
        <w:t xml:space="preserve"> conduct investigation conducted by Student Involvement</w:t>
      </w:r>
      <w:r w:rsidR="0058128E" w:rsidRPr="0058128E">
        <w:t xml:space="preserve">. </w:t>
      </w:r>
    </w:p>
    <w:p w14:paraId="19F2B9EA" w14:textId="77777777" w:rsidR="0058128E" w:rsidRDefault="0058128E" w:rsidP="0058128E">
      <w:pPr>
        <w:pStyle w:val="Default"/>
      </w:pPr>
    </w:p>
    <w:p w14:paraId="0FD302DA" w14:textId="00E43A55" w:rsidR="0058128E" w:rsidRPr="0058128E" w:rsidRDefault="0058128E" w:rsidP="00E879C5">
      <w:pPr>
        <w:pStyle w:val="Default"/>
        <w:numPr>
          <w:ilvl w:val="0"/>
          <w:numId w:val="5"/>
        </w:numPr>
      </w:pPr>
      <w:r w:rsidRPr="0058128E">
        <w:t xml:space="preserve">The </w:t>
      </w:r>
      <w:r w:rsidR="0092687F">
        <w:t>d</w:t>
      </w:r>
      <w:r w:rsidRPr="0058128E">
        <w:t>ean</w:t>
      </w:r>
      <w:r w:rsidR="00482FEE">
        <w:t xml:space="preserve"> of Students</w:t>
      </w:r>
      <w:r w:rsidR="00AE7A54">
        <w:t xml:space="preserve"> </w:t>
      </w:r>
      <w:r w:rsidRPr="0058128E">
        <w:t xml:space="preserve">will appoint all members who serve on OCAB. </w:t>
      </w:r>
    </w:p>
    <w:p w14:paraId="2D212B8E" w14:textId="77777777" w:rsidR="0058128E" w:rsidRPr="0058128E" w:rsidRDefault="0058128E" w:rsidP="00E879C5">
      <w:pPr>
        <w:pStyle w:val="Default"/>
        <w:ind w:left="1800" w:hanging="360"/>
      </w:pPr>
    </w:p>
    <w:p w14:paraId="6C90AF90" w14:textId="2570BE62" w:rsidR="0058128E" w:rsidRPr="0058128E" w:rsidRDefault="0058128E" w:rsidP="00E879C5">
      <w:pPr>
        <w:pStyle w:val="Default"/>
        <w:numPr>
          <w:ilvl w:val="0"/>
          <w:numId w:val="5"/>
        </w:numPr>
      </w:pPr>
      <w:r w:rsidRPr="0058128E">
        <w:t xml:space="preserve">The </w:t>
      </w:r>
      <w:r w:rsidR="00AE7A54">
        <w:t>d</w:t>
      </w:r>
      <w:r w:rsidRPr="0058128E">
        <w:t xml:space="preserve">ean </w:t>
      </w:r>
      <w:r w:rsidR="00AE7A54">
        <w:t xml:space="preserve">of Students </w:t>
      </w:r>
      <w:r w:rsidRPr="0058128E">
        <w:t xml:space="preserve">reserves the right to remove any member for just cause. </w:t>
      </w:r>
    </w:p>
    <w:p w14:paraId="05AC245F" w14:textId="77777777" w:rsidR="0058128E" w:rsidRPr="0058128E" w:rsidRDefault="0058128E" w:rsidP="00E879C5">
      <w:pPr>
        <w:pStyle w:val="Default"/>
        <w:ind w:left="1800" w:hanging="360"/>
      </w:pPr>
    </w:p>
    <w:p w14:paraId="37FC0A22" w14:textId="77777777" w:rsidR="0058128E" w:rsidRPr="0058128E" w:rsidRDefault="0058128E" w:rsidP="00E879C5">
      <w:pPr>
        <w:pStyle w:val="Default"/>
        <w:numPr>
          <w:ilvl w:val="0"/>
          <w:numId w:val="5"/>
        </w:numPr>
      </w:pPr>
      <w:r w:rsidRPr="0058128E">
        <w:t xml:space="preserve">Judicial training for all members will be coordinated through the Dean of Students Office. </w:t>
      </w:r>
    </w:p>
    <w:p w14:paraId="5B1D87FA" w14:textId="77777777" w:rsidR="0058128E" w:rsidRPr="0058128E" w:rsidRDefault="0058128E" w:rsidP="00E879C5">
      <w:pPr>
        <w:pStyle w:val="Default"/>
        <w:ind w:left="1800" w:hanging="360"/>
      </w:pPr>
    </w:p>
    <w:p w14:paraId="16F6628E" w14:textId="5B8D9F89" w:rsidR="0058128E" w:rsidRPr="0058128E" w:rsidRDefault="0058128E" w:rsidP="00E879C5">
      <w:pPr>
        <w:pStyle w:val="Default"/>
        <w:numPr>
          <w:ilvl w:val="0"/>
          <w:numId w:val="5"/>
        </w:numPr>
      </w:pPr>
      <w:r w:rsidRPr="0058128E">
        <w:t xml:space="preserve">If a vacancy occurs on the OCAB or there is a conflict of interest, the </w:t>
      </w:r>
      <w:r w:rsidR="00AE7A54">
        <w:t>d</w:t>
      </w:r>
      <w:r w:rsidRPr="0058128E">
        <w:t xml:space="preserve">ean </w:t>
      </w:r>
      <w:r w:rsidR="00AE7A54">
        <w:t xml:space="preserve">of Students </w:t>
      </w:r>
      <w:r w:rsidRPr="0058128E">
        <w:t xml:space="preserve">can replace members as needed. </w:t>
      </w:r>
    </w:p>
    <w:p w14:paraId="052FA82C" w14:textId="77777777" w:rsidR="0058128E" w:rsidRPr="0058128E" w:rsidRDefault="0058128E" w:rsidP="00E879C5">
      <w:pPr>
        <w:pStyle w:val="Default"/>
        <w:ind w:left="1800" w:hanging="360"/>
      </w:pPr>
    </w:p>
    <w:p w14:paraId="10535782" w14:textId="0748A75E" w:rsidR="0058128E" w:rsidRPr="0058128E" w:rsidRDefault="0058128E" w:rsidP="00E879C5">
      <w:pPr>
        <w:pStyle w:val="Default"/>
        <w:numPr>
          <w:ilvl w:val="0"/>
          <w:numId w:val="5"/>
        </w:numPr>
      </w:pPr>
      <w:r w:rsidRPr="0058128E">
        <w:t xml:space="preserve">Members selected for OCAB </w:t>
      </w:r>
      <w:r w:rsidR="00AE7A54">
        <w:t>must</w:t>
      </w:r>
      <w:r w:rsidRPr="0058128E">
        <w:t xml:space="preserve"> be in good academic and disciplinary standing. </w:t>
      </w:r>
    </w:p>
    <w:p w14:paraId="6850E08E" w14:textId="77777777" w:rsidR="0058128E" w:rsidRPr="0058128E" w:rsidRDefault="0058128E" w:rsidP="00E879C5">
      <w:pPr>
        <w:pStyle w:val="Default"/>
        <w:ind w:left="1800" w:hanging="360"/>
      </w:pPr>
    </w:p>
    <w:p w14:paraId="01C3889F" w14:textId="0D572AD7" w:rsidR="0058128E" w:rsidRPr="0058128E" w:rsidRDefault="008B0319" w:rsidP="008B0319">
      <w:pPr>
        <w:pStyle w:val="Default"/>
        <w:ind w:left="1440" w:hanging="720"/>
      </w:pPr>
      <w:r>
        <w:t>02.0</w:t>
      </w:r>
      <w:r w:rsidR="0092687F">
        <w:t>6</w:t>
      </w:r>
      <w:r>
        <w:tab/>
      </w:r>
      <w:r w:rsidR="0058128E" w:rsidRPr="0058128E">
        <w:t>Preponderance of Evidence –</w:t>
      </w:r>
      <w:r w:rsidR="00AE7A54">
        <w:t xml:space="preserve"> </w:t>
      </w:r>
      <w:r w:rsidR="0058128E" w:rsidRPr="0058128E">
        <w:t xml:space="preserve">the greater weight of credible evidence. It means the strongest evidence, however slight the difference might be. Preponderance of evidence is satisfied if the action is more likely to have occurred than not. </w:t>
      </w:r>
    </w:p>
    <w:p w14:paraId="455CF7DB" w14:textId="77777777" w:rsidR="0058128E" w:rsidRDefault="0058128E" w:rsidP="0058128E">
      <w:pPr>
        <w:pStyle w:val="Default"/>
      </w:pPr>
    </w:p>
    <w:p w14:paraId="1A9D59F7" w14:textId="2D04E7BC" w:rsidR="0058128E" w:rsidRPr="0058128E" w:rsidRDefault="008B0319" w:rsidP="008B0319">
      <w:pPr>
        <w:pStyle w:val="Default"/>
        <w:ind w:left="1440" w:hanging="720"/>
      </w:pPr>
      <w:r>
        <w:t>02.0</w:t>
      </w:r>
      <w:r w:rsidR="0092687F">
        <w:t>7</w:t>
      </w:r>
      <w:r>
        <w:tab/>
      </w:r>
      <w:r w:rsidR="0058128E" w:rsidRPr="0058128E">
        <w:t xml:space="preserve">Probation – </w:t>
      </w:r>
      <w:r w:rsidR="00AE7A54">
        <w:t xml:space="preserve">when </w:t>
      </w:r>
      <w:r w:rsidR="0058128E" w:rsidRPr="0058128E">
        <w:t>the organization is found in violation of allegations</w:t>
      </w:r>
      <w:r w:rsidR="00AE7A54">
        <w:t>;</w:t>
      </w:r>
      <w:r w:rsidR="0058128E" w:rsidRPr="0058128E">
        <w:t xml:space="preserve"> the organization may continue to be recognized as a registered student organization by the </w:t>
      </w:r>
      <w:r w:rsidR="0092687F">
        <w:t>u</w:t>
      </w:r>
      <w:r w:rsidR="0058128E" w:rsidRPr="0058128E">
        <w:t>niversity</w:t>
      </w:r>
      <w:r w:rsidR="00AE7A54">
        <w:t>,</w:t>
      </w:r>
      <w:r w:rsidR="0058128E" w:rsidRPr="0058128E">
        <w:t xml:space="preserve"> but must remain in good disciplinary standing, or complete additional sanctions, during a determined time frame. </w:t>
      </w:r>
    </w:p>
    <w:p w14:paraId="21911533" w14:textId="77777777" w:rsidR="0058128E" w:rsidRDefault="0058128E" w:rsidP="0058128E">
      <w:pPr>
        <w:pStyle w:val="Default"/>
      </w:pPr>
    </w:p>
    <w:p w14:paraId="55E70F68" w14:textId="48ED5EFB" w:rsidR="0058128E" w:rsidRPr="0058128E" w:rsidRDefault="008B0319" w:rsidP="008B0319">
      <w:pPr>
        <w:pStyle w:val="Default"/>
        <w:ind w:left="1440" w:hanging="720"/>
      </w:pPr>
      <w:r>
        <w:t>02.0</w:t>
      </w:r>
      <w:r w:rsidR="0092687F">
        <w:t>8</w:t>
      </w:r>
      <w:r>
        <w:tab/>
      </w:r>
      <w:r w:rsidR="0058128E" w:rsidRPr="0058128E">
        <w:t xml:space="preserve">Registered Student Organization – a student organization </w:t>
      </w:r>
      <w:r w:rsidR="00AE7A54">
        <w:t>that</w:t>
      </w:r>
      <w:r w:rsidR="0058128E" w:rsidRPr="0058128E">
        <w:t xml:space="preserve"> has met the university’s organization registration requirements and whose purpose and activities enhance the social, cultural, recreational, </w:t>
      </w:r>
      <w:r w:rsidR="00B11E93">
        <w:t xml:space="preserve">and </w:t>
      </w:r>
      <w:r w:rsidR="0058128E" w:rsidRPr="0058128E">
        <w:t>educational opportunities or development of currently</w:t>
      </w:r>
      <w:r w:rsidR="00AE7A54">
        <w:t>-</w:t>
      </w:r>
      <w:r w:rsidR="0058128E" w:rsidRPr="0058128E">
        <w:t xml:space="preserve">enrolled students. </w:t>
      </w:r>
    </w:p>
    <w:p w14:paraId="1C46E65F" w14:textId="77777777" w:rsidR="0058128E" w:rsidRDefault="0058128E" w:rsidP="0058128E">
      <w:pPr>
        <w:pStyle w:val="Default"/>
      </w:pPr>
    </w:p>
    <w:p w14:paraId="670078F7" w14:textId="306B97DE" w:rsidR="0058128E" w:rsidRPr="0058128E" w:rsidRDefault="008B0319" w:rsidP="008B0319">
      <w:pPr>
        <w:pStyle w:val="Default"/>
        <w:ind w:left="1440" w:hanging="720"/>
      </w:pPr>
      <w:r>
        <w:t>02.</w:t>
      </w:r>
      <w:r w:rsidR="0092687F">
        <w:t>09</w:t>
      </w:r>
      <w:r>
        <w:tab/>
      </w:r>
      <w:r w:rsidR="0058128E" w:rsidRPr="0058128E">
        <w:t xml:space="preserve">Student Judicial Review Board – </w:t>
      </w:r>
      <w:r w:rsidR="00B11E93">
        <w:t>r</w:t>
      </w:r>
      <w:r w:rsidR="0058128E" w:rsidRPr="0058128E">
        <w:t xml:space="preserve">espective student judicial body to include Interfraternity Council, Panhellenic Association, National Pan-Hellenic Council, Multicultural Greek Council, the Sport Club Advisory Council, and the Student Organizations Council. </w:t>
      </w:r>
    </w:p>
    <w:p w14:paraId="182D8D40" w14:textId="77777777" w:rsidR="0058128E" w:rsidRDefault="0058128E" w:rsidP="0058128E">
      <w:pPr>
        <w:pStyle w:val="Default"/>
      </w:pPr>
    </w:p>
    <w:p w14:paraId="26908AD9" w14:textId="3D748DF9" w:rsidR="0058128E" w:rsidRPr="0058128E" w:rsidRDefault="008B0319" w:rsidP="008B0319">
      <w:pPr>
        <w:pStyle w:val="Default"/>
        <w:ind w:left="1440" w:hanging="720"/>
      </w:pPr>
      <w:r>
        <w:t>02.1</w:t>
      </w:r>
      <w:r w:rsidR="0092687F">
        <w:t>0</w:t>
      </w:r>
      <w:r>
        <w:tab/>
      </w:r>
      <w:r w:rsidR="0058128E" w:rsidRPr="0058128E">
        <w:t xml:space="preserve">Suspension – the withdrawal of the </w:t>
      </w:r>
      <w:r w:rsidR="0092687F">
        <w:t>u</w:t>
      </w:r>
      <w:r w:rsidR="0058128E" w:rsidRPr="0058128E">
        <w:t xml:space="preserve">niversity’s recognition of an organization for a definite term. </w:t>
      </w:r>
    </w:p>
    <w:p w14:paraId="122B5BF6" w14:textId="77777777" w:rsidR="0058128E" w:rsidRDefault="0058128E" w:rsidP="0058128E">
      <w:pPr>
        <w:pStyle w:val="Default"/>
        <w:rPr>
          <w:b/>
          <w:bCs/>
        </w:rPr>
      </w:pPr>
    </w:p>
    <w:p w14:paraId="24739787" w14:textId="77777777" w:rsidR="0058128E" w:rsidRPr="0058128E" w:rsidRDefault="0058128E" w:rsidP="0058128E">
      <w:pPr>
        <w:pStyle w:val="Default"/>
        <w:numPr>
          <w:ilvl w:val="0"/>
          <w:numId w:val="6"/>
        </w:numPr>
        <w:ind w:hanging="720"/>
      </w:pPr>
      <w:r w:rsidRPr="0058128E">
        <w:rPr>
          <w:b/>
          <w:bCs/>
        </w:rPr>
        <w:t xml:space="preserve">PROCEDURES </w:t>
      </w:r>
    </w:p>
    <w:p w14:paraId="0188E180" w14:textId="77777777" w:rsidR="0058128E" w:rsidRDefault="0058128E" w:rsidP="0058128E">
      <w:pPr>
        <w:pStyle w:val="Default"/>
      </w:pPr>
    </w:p>
    <w:p w14:paraId="7B3F9B9A" w14:textId="36CF17F8" w:rsidR="0058128E" w:rsidRPr="0058128E" w:rsidRDefault="0058128E" w:rsidP="0058128E">
      <w:pPr>
        <w:pStyle w:val="Default"/>
        <w:ind w:left="1440" w:hanging="720"/>
      </w:pPr>
      <w:r>
        <w:t>0</w:t>
      </w:r>
      <w:r w:rsidRPr="0058128E">
        <w:t>3.</w:t>
      </w:r>
      <w:r>
        <w:t>0</w:t>
      </w:r>
      <w:r w:rsidRPr="0058128E">
        <w:t>1</w:t>
      </w:r>
      <w:r>
        <w:tab/>
      </w:r>
      <w:r w:rsidRPr="0058128E">
        <w:t xml:space="preserve">All cases involving alleged disciplinary violations by student organizations or </w:t>
      </w:r>
      <w:r w:rsidR="00AE7A54">
        <w:t>their</w:t>
      </w:r>
      <w:r w:rsidRPr="0058128E">
        <w:t xml:space="preserve"> members should be reported to the </w:t>
      </w:r>
      <w:r w:rsidR="00F31CAE">
        <w:t>a</w:t>
      </w:r>
      <w:r w:rsidRPr="0058128E">
        <w:t xml:space="preserve">ssociate </w:t>
      </w:r>
      <w:r w:rsidR="00F31CAE">
        <w:t>d</w:t>
      </w:r>
      <w:r w:rsidRPr="0058128E">
        <w:t xml:space="preserve">irector for Student Involvement. The </w:t>
      </w:r>
      <w:r w:rsidR="00F31CAE">
        <w:t>a</w:t>
      </w:r>
      <w:r w:rsidRPr="0058128E">
        <w:t xml:space="preserve">ssociate </w:t>
      </w:r>
      <w:r w:rsidR="00F31CAE">
        <w:t>d</w:t>
      </w:r>
      <w:r w:rsidRPr="0058128E">
        <w:t xml:space="preserve">irector, or designee, will conduct an initial review within </w:t>
      </w:r>
      <w:r w:rsidR="00F31CAE">
        <w:t>seven</w:t>
      </w:r>
      <w:r w:rsidRPr="0058128E">
        <w:t xml:space="preserve"> business days of receipt of the allegation to determine an appropriate course of action to include one of the following: </w:t>
      </w:r>
    </w:p>
    <w:p w14:paraId="52415450" w14:textId="77777777" w:rsidR="0058128E" w:rsidRPr="0058128E" w:rsidRDefault="0058128E" w:rsidP="0058128E">
      <w:pPr>
        <w:pStyle w:val="Default"/>
      </w:pPr>
    </w:p>
    <w:p w14:paraId="6759828F" w14:textId="7AD5715C" w:rsidR="0058128E" w:rsidRDefault="00AF0CE5" w:rsidP="0028732F">
      <w:pPr>
        <w:pStyle w:val="Default"/>
        <w:ind w:left="1800" w:hanging="360"/>
      </w:pPr>
      <w:r>
        <w:t xml:space="preserve">a. </w:t>
      </w:r>
      <w:r>
        <w:tab/>
      </w:r>
      <w:r w:rsidR="00E879C5">
        <w:t>f</w:t>
      </w:r>
      <w:r w:rsidR="0058128E" w:rsidRPr="0058128E">
        <w:t xml:space="preserve">or </w:t>
      </w:r>
      <w:r w:rsidR="00F31CAE">
        <w:t>m</w:t>
      </w:r>
      <w:r w:rsidR="0058128E" w:rsidRPr="0058128E">
        <w:t xml:space="preserve">inor </w:t>
      </w:r>
      <w:r w:rsidR="00F31CAE">
        <w:t>v</w:t>
      </w:r>
      <w:r w:rsidR="0058128E" w:rsidRPr="0058128E">
        <w:t>iolations, refer the allegation</w:t>
      </w:r>
      <w:r w:rsidR="00F31CAE">
        <w:t xml:space="preserve"> or </w:t>
      </w:r>
      <w:r w:rsidR="0058128E" w:rsidRPr="0058128E">
        <w:t>report to the appr</w:t>
      </w:r>
      <w:r w:rsidR="00E879C5">
        <w:t>opriate student judicial board</w:t>
      </w:r>
      <w:r w:rsidR="00482FEE">
        <w:t>, as applicable</w:t>
      </w:r>
      <w:r w:rsidR="00E879C5">
        <w:t>;</w:t>
      </w:r>
      <w:r w:rsidR="00F31CAE">
        <w:t xml:space="preserve"> </w:t>
      </w:r>
      <w:r w:rsidR="00E879C5">
        <w:t>f</w:t>
      </w:r>
      <w:r w:rsidR="0058128E" w:rsidRPr="0058128E">
        <w:t xml:space="preserve">or </w:t>
      </w:r>
      <w:r w:rsidR="00191C48">
        <w:t>m</w:t>
      </w:r>
      <w:r w:rsidR="0058128E" w:rsidRPr="0058128E">
        <w:t xml:space="preserve">ajor </w:t>
      </w:r>
      <w:r w:rsidR="00191C48">
        <w:t>v</w:t>
      </w:r>
      <w:r w:rsidR="0058128E" w:rsidRPr="0058128E">
        <w:t xml:space="preserve">iolations, </w:t>
      </w:r>
      <w:r w:rsidR="00F31CAE">
        <w:t>the a</w:t>
      </w:r>
      <w:r w:rsidR="0058128E" w:rsidRPr="0058128E">
        <w:t xml:space="preserve">ssociate </w:t>
      </w:r>
      <w:r w:rsidR="00F31CAE">
        <w:t>d</w:t>
      </w:r>
      <w:r w:rsidR="0058128E" w:rsidRPr="0058128E">
        <w:t>irector</w:t>
      </w:r>
      <w:r w:rsidR="00482FEE">
        <w:t xml:space="preserve"> will assign </w:t>
      </w:r>
      <w:r w:rsidR="00F31CAE">
        <w:t xml:space="preserve">the </w:t>
      </w:r>
      <w:r w:rsidR="00482FEE">
        <w:t>allegation</w:t>
      </w:r>
      <w:r w:rsidR="00F31CAE">
        <w:t xml:space="preserve"> or </w:t>
      </w:r>
      <w:r w:rsidR="00482FEE">
        <w:t xml:space="preserve">report to </w:t>
      </w:r>
      <w:r w:rsidR="00F31CAE">
        <w:t>the c</w:t>
      </w:r>
      <w:r w:rsidR="00482FEE">
        <w:t>oordinator for Organization Conduct, or designee, for an organization</w:t>
      </w:r>
      <w:r w:rsidR="00AE7A54">
        <w:t>al</w:t>
      </w:r>
      <w:r w:rsidR="00482FEE">
        <w:t xml:space="preserve"> conduct </w:t>
      </w:r>
      <w:proofErr w:type="gramStart"/>
      <w:r w:rsidR="00482FEE">
        <w:t>investigation</w:t>
      </w:r>
      <w:r w:rsidR="00F31CAE">
        <w:t>;</w:t>
      </w:r>
      <w:proofErr w:type="gramEnd"/>
    </w:p>
    <w:p w14:paraId="35B96C84" w14:textId="77777777" w:rsidR="00F31CAE" w:rsidRPr="0058128E" w:rsidRDefault="00F31CAE" w:rsidP="0028732F">
      <w:pPr>
        <w:pStyle w:val="Default"/>
        <w:ind w:left="1800"/>
      </w:pPr>
    </w:p>
    <w:p w14:paraId="6FF29052" w14:textId="2A728C84" w:rsidR="0058128E" w:rsidRPr="0058128E" w:rsidRDefault="00E879C5" w:rsidP="0028732F">
      <w:pPr>
        <w:pStyle w:val="Default"/>
        <w:numPr>
          <w:ilvl w:val="0"/>
          <w:numId w:val="25"/>
        </w:numPr>
        <w:ind w:left="1800"/>
      </w:pPr>
      <w:r>
        <w:t>f</w:t>
      </w:r>
      <w:r w:rsidR="0058128E" w:rsidRPr="0058128E">
        <w:t>orward individual</w:t>
      </w:r>
      <w:r w:rsidR="00F31CAE">
        <w:t>s</w:t>
      </w:r>
      <w:r w:rsidR="0058128E" w:rsidRPr="0058128E">
        <w:t xml:space="preserve"> to S</w:t>
      </w:r>
      <w:r>
        <w:t>tudent Justice, if appropriate;</w:t>
      </w:r>
      <w:r w:rsidR="002A262C">
        <w:t xml:space="preserve"> or</w:t>
      </w:r>
    </w:p>
    <w:p w14:paraId="47979AF7" w14:textId="77777777" w:rsidR="0058128E" w:rsidRPr="0058128E" w:rsidRDefault="0058128E" w:rsidP="00E879C5">
      <w:pPr>
        <w:pStyle w:val="Default"/>
        <w:ind w:left="1800" w:hanging="360"/>
      </w:pPr>
    </w:p>
    <w:p w14:paraId="1E20D544" w14:textId="279EBBD0" w:rsidR="0058128E" w:rsidRPr="0058128E" w:rsidRDefault="002A262C" w:rsidP="0028732F">
      <w:pPr>
        <w:pStyle w:val="Default"/>
        <w:numPr>
          <w:ilvl w:val="0"/>
          <w:numId w:val="25"/>
        </w:numPr>
        <w:ind w:left="1800"/>
      </w:pPr>
      <w:r>
        <w:t>d</w:t>
      </w:r>
      <w:r w:rsidR="0058128E" w:rsidRPr="0058128E">
        <w:t xml:space="preserve">etermine no action is to be taken at that time. Determination must be based on lack of credible or verifiable information. The report should be placed in an information file and maintained according to appropriate record maintenance and retention rules. If new or additional information is brought forward </w:t>
      </w:r>
      <w:proofErr w:type="gramStart"/>
      <w:r w:rsidR="0058128E" w:rsidRPr="0058128E">
        <w:t>at a later date</w:t>
      </w:r>
      <w:proofErr w:type="gramEnd"/>
      <w:r w:rsidR="0058128E" w:rsidRPr="0058128E">
        <w:t xml:space="preserve">, the case may be reviewed further. </w:t>
      </w:r>
    </w:p>
    <w:p w14:paraId="6CA25BE1" w14:textId="77777777" w:rsidR="0058128E" w:rsidRPr="0058128E" w:rsidRDefault="0058128E" w:rsidP="00E879C5">
      <w:pPr>
        <w:pStyle w:val="Default"/>
        <w:ind w:left="1800" w:hanging="360"/>
      </w:pPr>
    </w:p>
    <w:p w14:paraId="2BABC033" w14:textId="77777777" w:rsidR="0058128E" w:rsidRPr="0058128E" w:rsidRDefault="0058128E" w:rsidP="0058128E">
      <w:pPr>
        <w:pStyle w:val="Default"/>
        <w:ind w:firstLine="720"/>
      </w:pPr>
      <w:r>
        <w:t>0</w:t>
      </w:r>
      <w:r w:rsidRPr="0058128E">
        <w:t>3.</w:t>
      </w:r>
      <w:r>
        <w:t>0</w:t>
      </w:r>
      <w:r w:rsidRPr="0058128E">
        <w:t>2</w:t>
      </w:r>
      <w:r>
        <w:tab/>
      </w:r>
      <w:r w:rsidRPr="0058128E">
        <w:t xml:space="preserve">Student Judicial Review Board </w:t>
      </w:r>
    </w:p>
    <w:p w14:paraId="76F928EF" w14:textId="77777777" w:rsidR="0058128E" w:rsidRPr="0058128E" w:rsidRDefault="0058128E" w:rsidP="0058128E">
      <w:pPr>
        <w:pStyle w:val="Default"/>
      </w:pPr>
    </w:p>
    <w:p w14:paraId="4FA452CF" w14:textId="72D79CFA" w:rsidR="0058128E" w:rsidRPr="0058128E" w:rsidRDefault="0058128E" w:rsidP="00E879C5">
      <w:pPr>
        <w:pStyle w:val="Default"/>
        <w:numPr>
          <w:ilvl w:val="0"/>
          <w:numId w:val="9"/>
        </w:numPr>
        <w:ind w:left="1800"/>
      </w:pPr>
      <w:r w:rsidRPr="0058128E">
        <w:t xml:space="preserve">Each respective student judicial body must have their own established judicial rules, including appeals, on file with Student Involvement. The procedures should be adhered to as outlined by appropriate </w:t>
      </w:r>
      <w:r w:rsidR="00AE7A54">
        <w:t>j</w:t>
      </w:r>
      <w:r w:rsidRPr="0058128E">
        <w:t xml:space="preserve">udicial </w:t>
      </w:r>
      <w:r w:rsidR="00AE7A54">
        <w:t>b</w:t>
      </w:r>
      <w:r w:rsidRPr="0058128E">
        <w:t>oards</w:t>
      </w:r>
      <w:r w:rsidR="00AE7A54">
        <w:t>,</w:t>
      </w:r>
      <w:r w:rsidRPr="0058128E">
        <w:t xml:space="preserve"> including the Interfraternity Council, Panhellenic Association, National Pan-Hellenic Council, Multi-Cultural Greek Council, the Sports Club Advisory Council, and the Student Organizations Council. </w:t>
      </w:r>
    </w:p>
    <w:p w14:paraId="6E099DF2" w14:textId="77777777" w:rsidR="0058128E" w:rsidRPr="0058128E" w:rsidRDefault="0058128E" w:rsidP="00E879C5">
      <w:pPr>
        <w:pStyle w:val="Default"/>
        <w:ind w:left="1800" w:hanging="360"/>
      </w:pPr>
    </w:p>
    <w:p w14:paraId="01FD4973" w14:textId="3668BB9A" w:rsidR="0058128E" w:rsidRPr="0058128E" w:rsidRDefault="00AF0CE5" w:rsidP="0028732F">
      <w:pPr>
        <w:pStyle w:val="Default"/>
        <w:tabs>
          <w:tab w:val="left" w:pos="2160"/>
        </w:tabs>
        <w:ind w:left="1800" w:hanging="360"/>
      </w:pPr>
      <w:r>
        <w:lastRenderedPageBreak/>
        <w:t xml:space="preserve">b. </w:t>
      </w:r>
      <w:r w:rsidR="00B11E93">
        <w:tab/>
      </w:r>
      <w:r w:rsidR="0058128E" w:rsidRPr="0058128E">
        <w:t xml:space="preserve">Cases forwarded to a student judicial body may also be investigated </w:t>
      </w:r>
      <w:r w:rsidR="00482FEE">
        <w:t>by Student Involvement’s organization</w:t>
      </w:r>
      <w:r w:rsidR="00AE7A54">
        <w:t>al</w:t>
      </w:r>
      <w:r w:rsidR="00482FEE">
        <w:t xml:space="preserve"> conduct investigation process</w:t>
      </w:r>
      <w:r w:rsidR="0058128E" w:rsidRPr="0058128E">
        <w:t xml:space="preserve">. </w:t>
      </w:r>
    </w:p>
    <w:p w14:paraId="6CF7700E" w14:textId="77777777" w:rsidR="0058128E" w:rsidRPr="0058128E" w:rsidRDefault="0058128E" w:rsidP="00E879C5">
      <w:pPr>
        <w:pStyle w:val="Default"/>
        <w:ind w:left="1800" w:hanging="360"/>
      </w:pPr>
    </w:p>
    <w:p w14:paraId="6B92BA87" w14:textId="59F250BC" w:rsidR="0058128E" w:rsidRPr="0058128E" w:rsidRDefault="0058128E" w:rsidP="0028732F">
      <w:pPr>
        <w:pStyle w:val="Default"/>
        <w:tabs>
          <w:tab w:val="left" w:pos="1440"/>
          <w:tab w:val="left" w:pos="1800"/>
          <w:tab w:val="left" w:pos="2160"/>
        </w:tabs>
        <w:ind w:firstLine="720"/>
      </w:pPr>
      <w:r>
        <w:t>0</w:t>
      </w:r>
      <w:r w:rsidRPr="0058128E">
        <w:t>3.</w:t>
      </w:r>
      <w:r>
        <w:t>0</w:t>
      </w:r>
      <w:r w:rsidRPr="0058128E">
        <w:t>3</w:t>
      </w:r>
      <w:r>
        <w:tab/>
      </w:r>
      <w:r w:rsidR="00482FEE">
        <w:t>Organization</w:t>
      </w:r>
      <w:r w:rsidR="00AE7A54">
        <w:t>al</w:t>
      </w:r>
      <w:r w:rsidR="00482FEE">
        <w:t xml:space="preserve"> Conduct Investigation Process</w:t>
      </w:r>
      <w:r w:rsidRPr="0058128E">
        <w:t xml:space="preserve"> </w:t>
      </w:r>
    </w:p>
    <w:p w14:paraId="770ABE1B" w14:textId="77777777" w:rsidR="0058128E" w:rsidRPr="0058128E" w:rsidRDefault="0058128E" w:rsidP="0058128E">
      <w:pPr>
        <w:pStyle w:val="Default"/>
      </w:pPr>
    </w:p>
    <w:p w14:paraId="204B885F" w14:textId="2C9D61AB" w:rsidR="0058128E" w:rsidRDefault="0058128E" w:rsidP="0028732F">
      <w:pPr>
        <w:pStyle w:val="Default"/>
        <w:numPr>
          <w:ilvl w:val="0"/>
          <w:numId w:val="10"/>
        </w:numPr>
      </w:pPr>
      <w:r w:rsidRPr="0058128E">
        <w:t>Conduct investigation</w:t>
      </w:r>
      <w:r w:rsidR="00AE7A54">
        <w:t>s</w:t>
      </w:r>
      <w:r w:rsidRPr="0058128E">
        <w:t xml:space="preserve"> includ</w:t>
      </w:r>
      <w:r w:rsidR="00F31CAE">
        <w:t>e:</w:t>
      </w:r>
      <w:r w:rsidRPr="0058128E">
        <w:t xml:space="preserve"> </w:t>
      </w:r>
    </w:p>
    <w:p w14:paraId="2CB89B9D" w14:textId="77777777" w:rsidR="00A20FE4" w:rsidRPr="0058128E" w:rsidRDefault="00A20FE4" w:rsidP="00A20FE4">
      <w:pPr>
        <w:pStyle w:val="Default"/>
        <w:ind w:left="1800"/>
      </w:pPr>
    </w:p>
    <w:p w14:paraId="0CBB76B6" w14:textId="56DDE18C" w:rsidR="0058128E" w:rsidRPr="0058128E" w:rsidRDefault="002A262C" w:rsidP="002A262C">
      <w:pPr>
        <w:pStyle w:val="Default"/>
        <w:ind w:left="2160" w:hanging="360"/>
      </w:pPr>
      <w:r>
        <w:t>1)</w:t>
      </w:r>
      <w:r>
        <w:tab/>
        <w:t>s</w:t>
      </w:r>
      <w:r w:rsidR="0058128E" w:rsidRPr="0058128E">
        <w:t xml:space="preserve">ummoning authorized representatives and members of the accused registered student organization; requesting documents from the registered student organization; reviewing organizational records; reviewing information received by off-campus persons or organizations, including law enforcement; reviewing information received by an academic or administrative unit; and calling witnesses. Registered student organizations that fail to respond to meeting requests from Student Involvement may be subject to interim disciplinary actions. The student organization may be accompanied by an advisor. Student Involvement must have 24-hour written notice that the advisor will attend the meeting. </w:t>
      </w:r>
    </w:p>
    <w:p w14:paraId="0EC5E190" w14:textId="77777777" w:rsidR="0058128E" w:rsidRPr="0058128E" w:rsidRDefault="0058128E" w:rsidP="00E879C5">
      <w:pPr>
        <w:pStyle w:val="Default"/>
        <w:ind w:left="2160" w:hanging="360"/>
      </w:pPr>
    </w:p>
    <w:p w14:paraId="1C530EAE" w14:textId="41369C3E" w:rsidR="0058128E" w:rsidRDefault="00AF0CE5" w:rsidP="0028732F">
      <w:pPr>
        <w:pStyle w:val="Default"/>
        <w:ind w:left="1800" w:hanging="360"/>
      </w:pPr>
      <w:r>
        <w:t xml:space="preserve">b. </w:t>
      </w:r>
      <w:r w:rsidR="00680252">
        <w:tab/>
      </w:r>
      <w:r w:rsidR="0058128E" w:rsidRPr="0058128E">
        <w:t xml:space="preserve">Based on </w:t>
      </w:r>
      <w:r w:rsidR="00680252">
        <w:t xml:space="preserve">the </w:t>
      </w:r>
      <w:r w:rsidR="0058128E" w:rsidRPr="0058128E">
        <w:t>investigation</w:t>
      </w:r>
      <w:r w:rsidR="00680252">
        <w:t>,</w:t>
      </w:r>
      <w:r w:rsidR="0058128E" w:rsidRPr="0058128E">
        <w:t xml:space="preserve"> the </w:t>
      </w:r>
      <w:r w:rsidR="00482FEE">
        <w:t xml:space="preserve">designated </w:t>
      </w:r>
      <w:r w:rsidR="004C0E3D">
        <w:t>investigator</w:t>
      </w:r>
      <w:r w:rsidR="0058128E" w:rsidRPr="0058128E">
        <w:t xml:space="preserve"> will either: </w:t>
      </w:r>
    </w:p>
    <w:p w14:paraId="6714D7EE" w14:textId="77777777" w:rsidR="00A20FE4" w:rsidRPr="0058128E" w:rsidRDefault="00A20FE4" w:rsidP="00A20FE4">
      <w:pPr>
        <w:pStyle w:val="Default"/>
      </w:pPr>
    </w:p>
    <w:p w14:paraId="3966DC8A" w14:textId="25ACA466" w:rsidR="0058128E" w:rsidRDefault="002A262C" w:rsidP="002A262C">
      <w:pPr>
        <w:pStyle w:val="Default"/>
        <w:ind w:left="2160" w:hanging="360"/>
      </w:pPr>
      <w:r>
        <w:t>1)</w:t>
      </w:r>
      <w:r>
        <w:tab/>
        <w:t>d</w:t>
      </w:r>
      <w:r w:rsidR="0058128E" w:rsidRPr="0058128E">
        <w:t>ismiss the allegation due to lac</w:t>
      </w:r>
      <w:r>
        <w:t xml:space="preserve">k of credibility or </w:t>
      </w:r>
      <w:r w:rsidR="00482FEE">
        <w:t xml:space="preserve">sufficient </w:t>
      </w:r>
      <w:proofErr w:type="gramStart"/>
      <w:r>
        <w:t>information;</w:t>
      </w:r>
      <w:proofErr w:type="gramEnd"/>
    </w:p>
    <w:p w14:paraId="6B2B95D9" w14:textId="77777777" w:rsidR="00A20FE4" w:rsidRPr="0058128E" w:rsidRDefault="00A20FE4" w:rsidP="002A262C">
      <w:pPr>
        <w:pStyle w:val="Default"/>
        <w:ind w:left="2160" w:hanging="360"/>
      </w:pPr>
    </w:p>
    <w:p w14:paraId="3A275DDE" w14:textId="022099E6" w:rsidR="0058128E" w:rsidRDefault="002A262C" w:rsidP="002A262C">
      <w:pPr>
        <w:pStyle w:val="Default"/>
        <w:ind w:left="2160" w:hanging="360"/>
      </w:pPr>
      <w:r>
        <w:t>2)</w:t>
      </w:r>
      <w:r>
        <w:tab/>
        <w:t>d</w:t>
      </w:r>
      <w:r w:rsidR="0058128E" w:rsidRPr="0058128E">
        <w:t>etermine that based on a preponderance of evidence</w:t>
      </w:r>
      <w:r w:rsidR="00680252">
        <w:t>,</w:t>
      </w:r>
      <w:r w:rsidR="0058128E" w:rsidRPr="0058128E">
        <w:t xml:space="preserve"> the violations occurred. The organization will be found responsible and appropria</w:t>
      </w:r>
      <w:r>
        <w:t xml:space="preserve">te sanctions will be </w:t>
      </w:r>
      <w:proofErr w:type="gramStart"/>
      <w:r>
        <w:t>imposed;</w:t>
      </w:r>
      <w:proofErr w:type="gramEnd"/>
      <w:r>
        <w:t xml:space="preserve"> </w:t>
      </w:r>
    </w:p>
    <w:p w14:paraId="37BCCDF8" w14:textId="77777777" w:rsidR="00A20FE4" w:rsidRPr="0058128E" w:rsidRDefault="00A20FE4" w:rsidP="002A262C">
      <w:pPr>
        <w:pStyle w:val="Default"/>
        <w:ind w:left="2160" w:hanging="360"/>
      </w:pPr>
    </w:p>
    <w:p w14:paraId="1348EF48" w14:textId="61366C86" w:rsidR="0058128E" w:rsidRDefault="002A262C" w:rsidP="002A262C">
      <w:pPr>
        <w:pStyle w:val="Default"/>
        <w:ind w:left="2160" w:hanging="360"/>
      </w:pPr>
      <w:r>
        <w:t>3)</w:t>
      </w:r>
      <w:r>
        <w:tab/>
        <w:t>d</w:t>
      </w:r>
      <w:r w:rsidR="0058128E" w:rsidRPr="0058128E">
        <w:t>etermine that the organiz</w:t>
      </w:r>
      <w:r>
        <w:t>ation is found not responsible</w:t>
      </w:r>
      <w:r w:rsidR="00F31CAE">
        <w:t>;</w:t>
      </w:r>
      <w:r w:rsidR="00F31CAE" w:rsidRPr="00F31CAE">
        <w:t xml:space="preserve"> </w:t>
      </w:r>
      <w:r w:rsidR="00F31CAE">
        <w:t>or</w:t>
      </w:r>
    </w:p>
    <w:p w14:paraId="7FEE41D1" w14:textId="77777777" w:rsidR="00A20FE4" w:rsidRDefault="00A20FE4" w:rsidP="002A262C">
      <w:pPr>
        <w:pStyle w:val="Default"/>
        <w:ind w:left="2160" w:hanging="360"/>
      </w:pPr>
    </w:p>
    <w:p w14:paraId="70106AA1" w14:textId="548D6C1C" w:rsidR="00482FEE" w:rsidRPr="0058128E" w:rsidRDefault="00482FEE" w:rsidP="002A262C">
      <w:pPr>
        <w:pStyle w:val="Default"/>
        <w:ind w:left="2160" w:hanging="360"/>
      </w:pPr>
      <w:r>
        <w:t>4)  not agree with the findings.</w:t>
      </w:r>
    </w:p>
    <w:p w14:paraId="40D79BA6" w14:textId="77777777" w:rsidR="0058128E" w:rsidRPr="0058128E" w:rsidRDefault="0058128E" w:rsidP="002A262C">
      <w:pPr>
        <w:pStyle w:val="Default"/>
        <w:ind w:left="2160" w:hanging="360"/>
      </w:pPr>
    </w:p>
    <w:p w14:paraId="2A7AFE35" w14:textId="3C5F780E" w:rsidR="0058128E" w:rsidRPr="0058128E" w:rsidRDefault="00AF0CE5" w:rsidP="0028732F">
      <w:pPr>
        <w:pStyle w:val="Default"/>
        <w:ind w:left="1800" w:hanging="360"/>
      </w:pPr>
      <w:r>
        <w:t xml:space="preserve">c.  </w:t>
      </w:r>
      <w:r w:rsidR="0058128E" w:rsidRPr="0058128E">
        <w:t xml:space="preserve">The </w:t>
      </w:r>
      <w:r w:rsidR="00F31CAE">
        <w:t>a</w:t>
      </w:r>
      <w:r w:rsidR="0058128E" w:rsidRPr="0058128E">
        <w:t xml:space="preserve">ssociate </w:t>
      </w:r>
      <w:r w:rsidR="00F31CAE">
        <w:t>d</w:t>
      </w:r>
      <w:r w:rsidR="0058128E" w:rsidRPr="0058128E">
        <w:t xml:space="preserve">irector, or designee, will provide the decision and sanctions in writing to the student organization </w:t>
      </w:r>
      <w:r w:rsidR="00B11E93">
        <w:t>p</w:t>
      </w:r>
      <w:r w:rsidR="0058128E" w:rsidRPr="0058128E">
        <w:t>resident, or designee</w:t>
      </w:r>
      <w:r w:rsidR="00F31CAE">
        <w:t>,</w:t>
      </w:r>
      <w:r w:rsidR="0058128E" w:rsidRPr="0058128E">
        <w:t xml:space="preserve"> of the organization, including any other individuals who have a legitimate need to know. The written decision will be provided no later than seven business days after the close of the investigation. </w:t>
      </w:r>
    </w:p>
    <w:p w14:paraId="4B76F4FF" w14:textId="77777777" w:rsidR="0058128E" w:rsidRPr="0058128E" w:rsidRDefault="0058128E" w:rsidP="00E879C5">
      <w:pPr>
        <w:pStyle w:val="Default"/>
        <w:ind w:left="1800" w:hanging="360"/>
      </w:pPr>
    </w:p>
    <w:p w14:paraId="2DA1A7E4" w14:textId="2DA8C9F3" w:rsidR="0058128E" w:rsidRPr="0058128E" w:rsidRDefault="0058128E" w:rsidP="0028732F">
      <w:pPr>
        <w:pStyle w:val="Default"/>
        <w:numPr>
          <w:ilvl w:val="0"/>
          <w:numId w:val="25"/>
        </w:numPr>
        <w:ind w:left="1800"/>
      </w:pPr>
      <w:r w:rsidRPr="0058128E">
        <w:t>If the organization disagrees with the decision, it has the right to appeal the decision to OCAB. Sanctions are imposed after all appeals are exhausted</w:t>
      </w:r>
      <w:r w:rsidR="00680252">
        <w:t>,</w:t>
      </w:r>
      <w:r w:rsidRPr="0058128E">
        <w:t xml:space="preserve"> but depending on the severity of the case</w:t>
      </w:r>
      <w:r w:rsidR="00680252">
        <w:t>,</w:t>
      </w:r>
      <w:r w:rsidRPr="0058128E">
        <w:t xml:space="preserve"> the </w:t>
      </w:r>
      <w:r w:rsidR="00F31CAE">
        <w:t>p</w:t>
      </w:r>
      <w:r w:rsidRPr="0058128E">
        <w:t xml:space="preserve">resident of the </w:t>
      </w:r>
      <w:r w:rsidR="00F31CAE">
        <w:t>u</w:t>
      </w:r>
      <w:r w:rsidRPr="0058128E">
        <w:t xml:space="preserve">niversity, the </w:t>
      </w:r>
      <w:r w:rsidR="00F31CAE">
        <w:t>vice president for Student</w:t>
      </w:r>
      <w:r w:rsidR="00A20FE4">
        <w:t xml:space="preserve"> Success (</w:t>
      </w:r>
      <w:r w:rsidRPr="0058128E">
        <w:t>VPS</w:t>
      </w:r>
      <w:r w:rsidR="00A20FE4">
        <w:t>S</w:t>
      </w:r>
      <w:r w:rsidR="00F31CAE">
        <w:t>)</w:t>
      </w:r>
      <w:r w:rsidRPr="0058128E">
        <w:t xml:space="preserve">, or the </w:t>
      </w:r>
      <w:r w:rsidR="00680252">
        <w:t>d</w:t>
      </w:r>
      <w:r w:rsidR="00B11E93">
        <w:t>ean</w:t>
      </w:r>
      <w:r w:rsidR="00680252">
        <w:t xml:space="preserve"> of Students</w:t>
      </w:r>
      <w:r w:rsidR="00A20FE4">
        <w:t xml:space="preserve">, </w:t>
      </w:r>
      <w:r w:rsidRPr="0058128E">
        <w:t xml:space="preserve">or designee, has the discretion to continue interim suspension between appeals. </w:t>
      </w:r>
    </w:p>
    <w:p w14:paraId="2DB293B8" w14:textId="77777777" w:rsidR="0058128E" w:rsidRPr="0058128E" w:rsidRDefault="0058128E" w:rsidP="00E879C5">
      <w:pPr>
        <w:pStyle w:val="Default"/>
        <w:ind w:left="1800" w:hanging="360"/>
      </w:pPr>
    </w:p>
    <w:p w14:paraId="5DCE6FEB" w14:textId="3F582E71" w:rsidR="0058128E" w:rsidRDefault="0058128E" w:rsidP="0028732F">
      <w:pPr>
        <w:pStyle w:val="Default"/>
        <w:tabs>
          <w:tab w:val="left" w:pos="2160"/>
        </w:tabs>
        <w:ind w:left="1800"/>
      </w:pPr>
      <w:r w:rsidRPr="0058128E">
        <w:lastRenderedPageBreak/>
        <w:t xml:space="preserve">A written appeal must be received </w:t>
      </w:r>
      <w:r w:rsidR="00680252">
        <w:t>by</w:t>
      </w:r>
      <w:r w:rsidRPr="0058128E">
        <w:t xml:space="preserve"> Student Involvement and the </w:t>
      </w:r>
      <w:r w:rsidR="00B11E93">
        <w:t>D</w:t>
      </w:r>
      <w:r w:rsidRPr="0058128E">
        <w:t xml:space="preserve">ean of Students Office located in the LBJ Student Center 5-9.1, within seven business days of notification of the sanctions. The organization may appeal based on the following reasons: </w:t>
      </w:r>
    </w:p>
    <w:p w14:paraId="34FA839C" w14:textId="77777777" w:rsidR="00A20FE4" w:rsidRDefault="00A20FE4" w:rsidP="00A20FE4">
      <w:pPr>
        <w:pStyle w:val="Default"/>
        <w:tabs>
          <w:tab w:val="left" w:pos="2160"/>
        </w:tabs>
      </w:pPr>
    </w:p>
    <w:p w14:paraId="53A8664F" w14:textId="0997DA5B" w:rsidR="0058128E" w:rsidRDefault="002A262C" w:rsidP="002A262C">
      <w:pPr>
        <w:pStyle w:val="Default"/>
        <w:ind w:left="2160" w:hanging="360"/>
      </w:pPr>
      <w:r>
        <w:t>1)</w:t>
      </w:r>
      <w:r>
        <w:tab/>
        <w:t>a</w:t>
      </w:r>
      <w:r w:rsidR="0058128E" w:rsidRPr="0058128E">
        <w:t xml:space="preserve"> substantial procedural e</w:t>
      </w:r>
      <w:r>
        <w:t xml:space="preserve">rror that impacted the </w:t>
      </w:r>
      <w:proofErr w:type="gramStart"/>
      <w:r>
        <w:t>hearing;</w:t>
      </w:r>
      <w:proofErr w:type="gramEnd"/>
    </w:p>
    <w:p w14:paraId="21A09101" w14:textId="77777777" w:rsidR="00A20FE4" w:rsidRPr="0058128E" w:rsidRDefault="00A20FE4" w:rsidP="002A262C">
      <w:pPr>
        <w:pStyle w:val="Default"/>
        <w:ind w:left="2160" w:hanging="360"/>
      </w:pPr>
    </w:p>
    <w:p w14:paraId="7E69B9AA" w14:textId="27E792D4" w:rsidR="0058128E" w:rsidRDefault="002A262C" w:rsidP="002A262C">
      <w:pPr>
        <w:pStyle w:val="Default"/>
        <w:ind w:left="2160" w:hanging="360"/>
      </w:pPr>
      <w:r>
        <w:t>2)</w:t>
      </w:r>
      <w:r>
        <w:tab/>
        <w:t>t</w:t>
      </w:r>
      <w:r w:rsidR="0058128E" w:rsidRPr="0058128E">
        <w:t xml:space="preserve">he sanctions </w:t>
      </w:r>
      <w:r w:rsidR="00680252">
        <w:t xml:space="preserve">are </w:t>
      </w:r>
      <w:r w:rsidR="0058128E" w:rsidRPr="0058128E">
        <w:t xml:space="preserve">considered </w:t>
      </w:r>
      <w:r>
        <w:t>too extensive for violations; or</w:t>
      </w:r>
    </w:p>
    <w:p w14:paraId="79F8A315" w14:textId="77777777" w:rsidR="00A20FE4" w:rsidRPr="0058128E" w:rsidRDefault="00A20FE4" w:rsidP="002A262C">
      <w:pPr>
        <w:pStyle w:val="Default"/>
        <w:ind w:left="2160" w:hanging="360"/>
      </w:pPr>
    </w:p>
    <w:p w14:paraId="4BCB12A1" w14:textId="14BED8D8" w:rsidR="00F31CAE" w:rsidRPr="0058128E" w:rsidRDefault="002A262C">
      <w:pPr>
        <w:pStyle w:val="Default"/>
        <w:ind w:left="2160" w:hanging="360"/>
      </w:pPr>
      <w:r>
        <w:t>3)</w:t>
      </w:r>
      <w:r>
        <w:tab/>
        <w:t>n</w:t>
      </w:r>
      <w:r w:rsidR="0058128E" w:rsidRPr="0058128E">
        <w:t xml:space="preserve">ew information of a substantive nature not available during the original investigation was provided, prior to a decision being rendered. </w:t>
      </w:r>
    </w:p>
    <w:p w14:paraId="0508180D" w14:textId="77777777" w:rsidR="0058128E" w:rsidRPr="0058128E" w:rsidRDefault="0058128E" w:rsidP="0028732F">
      <w:pPr>
        <w:pStyle w:val="Default"/>
      </w:pPr>
    </w:p>
    <w:p w14:paraId="228F6E9C" w14:textId="465F41CE" w:rsidR="0058128E" w:rsidRPr="0058128E" w:rsidRDefault="00A00AB7" w:rsidP="0028732F">
      <w:pPr>
        <w:pStyle w:val="Default"/>
        <w:tabs>
          <w:tab w:val="left" w:pos="1440"/>
        </w:tabs>
        <w:ind w:firstLine="720"/>
      </w:pPr>
      <w:r>
        <w:t>0</w:t>
      </w:r>
      <w:r w:rsidR="0058128E" w:rsidRPr="0058128E">
        <w:t>3.</w:t>
      </w:r>
      <w:r>
        <w:t>0</w:t>
      </w:r>
      <w:r w:rsidR="00191C48">
        <w:t>4</w:t>
      </w:r>
      <w:r>
        <w:tab/>
      </w:r>
      <w:r w:rsidR="0058128E" w:rsidRPr="0058128E">
        <w:t>O</w:t>
      </w:r>
      <w:r w:rsidR="00680252">
        <w:t xml:space="preserve">rganizational </w:t>
      </w:r>
      <w:r w:rsidR="0058128E" w:rsidRPr="0058128E">
        <w:t>C</w:t>
      </w:r>
      <w:r w:rsidR="00680252">
        <w:t xml:space="preserve">onduct </w:t>
      </w:r>
      <w:r w:rsidR="0058128E" w:rsidRPr="0058128E">
        <w:t>A</w:t>
      </w:r>
      <w:r w:rsidR="00680252">
        <w:t xml:space="preserve">ppeals </w:t>
      </w:r>
      <w:r w:rsidR="0058128E" w:rsidRPr="0058128E">
        <w:t>B</w:t>
      </w:r>
      <w:r w:rsidR="00680252">
        <w:t>oard</w:t>
      </w:r>
    </w:p>
    <w:p w14:paraId="73931FE0" w14:textId="77777777" w:rsidR="0058128E" w:rsidRPr="0058128E" w:rsidRDefault="0058128E" w:rsidP="0058128E">
      <w:pPr>
        <w:pStyle w:val="Default"/>
      </w:pPr>
    </w:p>
    <w:p w14:paraId="6E3ABFF8" w14:textId="7DE635B9" w:rsidR="0058128E" w:rsidRPr="0058128E" w:rsidRDefault="0058128E" w:rsidP="00E879C5">
      <w:pPr>
        <w:pStyle w:val="Default"/>
        <w:numPr>
          <w:ilvl w:val="0"/>
          <w:numId w:val="18"/>
        </w:numPr>
        <w:ind w:left="1800"/>
      </w:pPr>
      <w:r w:rsidRPr="0058128E">
        <w:t xml:space="preserve">An organization sanctioned under the provision herein, may appeal the decision of the </w:t>
      </w:r>
      <w:r w:rsidR="00482FEE">
        <w:t>organization</w:t>
      </w:r>
      <w:r w:rsidR="00680252">
        <w:t>al</w:t>
      </w:r>
      <w:r w:rsidR="00482FEE">
        <w:t xml:space="preserve"> conduct investigation findings or decision</w:t>
      </w:r>
      <w:r w:rsidRPr="0058128E">
        <w:t xml:space="preserve"> to the OCAB</w:t>
      </w:r>
      <w:r w:rsidR="00680252">
        <w:t>,</w:t>
      </w:r>
      <w:r w:rsidRPr="0058128E">
        <w:t xml:space="preserve"> within seven business days to the </w:t>
      </w:r>
      <w:r w:rsidR="00F31CAE">
        <w:t>D</w:t>
      </w:r>
      <w:r w:rsidRPr="0058128E">
        <w:t xml:space="preserve">ean of Students Office. </w:t>
      </w:r>
    </w:p>
    <w:p w14:paraId="5EE38700" w14:textId="77777777" w:rsidR="0058128E" w:rsidRPr="0058128E" w:rsidRDefault="0058128E" w:rsidP="00E879C5">
      <w:pPr>
        <w:pStyle w:val="Default"/>
        <w:ind w:left="1800" w:hanging="360"/>
      </w:pPr>
    </w:p>
    <w:p w14:paraId="0E6BBA9B" w14:textId="52955530" w:rsidR="0058128E" w:rsidRDefault="0058128E" w:rsidP="0028732F">
      <w:pPr>
        <w:pStyle w:val="Default"/>
        <w:numPr>
          <w:ilvl w:val="0"/>
          <w:numId w:val="18"/>
        </w:numPr>
        <w:ind w:left="1800"/>
      </w:pPr>
      <w:r w:rsidRPr="0058128E">
        <w:t xml:space="preserve">OCAB investigation procedures include: </w:t>
      </w:r>
    </w:p>
    <w:p w14:paraId="45F1F651" w14:textId="77777777" w:rsidR="00A20FE4" w:rsidRPr="0058128E" w:rsidRDefault="00A20FE4" w:rsidP="00A20FE4">
      <w:pPr>
        <w:pStyle w:val="Default"/>
        <w:ind w:left="1800"/>
      </w:pPr>
    </w:p>
    <w:p w14:paraId="55E276F1" w14:textId="6E836022" w:rsidR="0058128E" w:rsidRDefault="002719A6" w:rsidP="002719A6">
      <w:pPr>
        <w:pStyle w:val="Default"/>
        <w:ind w:left="2160" w:hanging="360"/>
      </w:pPr>
      <w:r>
        <w:t>1)</w:t>
      </w:r>
      <w:r>
        <w:tab/>
      </w:r>
      <w:r w:rsidR="002A262C">
        <w:t>s</w:t>
      </w:r>
      <w:r w:rsidR="0058128E" w:rsidRPr="0058128E">
        <w:t>ummoning authorized representatives and members of the accused registered student organization; requesting documents from the registered student organization; reviewing organizational records; reviewing information received by off-campus persons or organizations, including law enforcement; reviewing information received by an academic or administrati</w:t>
      </w:r>
      <w:r w:rsidR="002A262C">
        <w:t xml:space="preserve">ve unit; and calling </w:t>
      </w:r>
      <w:proofErr w:type="gramStart"/>
      <w:r w:rsidR="002A262C">
        <w:t>witnesses;</w:t>
      </w:r>
      <w:proofErr w:type="gramEnd"/>
    </w:p>
    <w:p w14:paraId="410BE8F8" w14:textId="77777777" w:rsidR="00A20FE4" w:rsidRPr="0058128E" w:rsidRDefault="00A20FE4" w:rsidP="002719A6">
      <w:pPr>
        <w:pStyle w:val="Default"/>
        <w:ind w:left="2160" w:hanging="360"/>
      </w:pPr>
    </w:p>
    <w:p w14:paraId="6BF9E2F3" w14:textId="00F54C3D" w:rsidR="0058128E" w:rsidRDefault="002719A6" w:rsidP="002719A6">
      <w:pPr>
        <w:pStyle w:val="Default"/>
        <w:ind w:left="2160" w:hanging="360"/>
      </w:pPr>
      <w:r>
        <w:t>2)</w:t>
      </w:r>
      <w:r>
        <w:tab/>
      </w:r>
      <w:r w:rsidR="002A262C">
        <w:t>a</w:t>
      </w:r>
      <w:r w:rsidR="0058128E" w:rsidRPr="0058128E">
        <w:t xml:space="preserve">llowing the </w:t>
      </w:r>
      <w:proofErr w:type="gramStart"/>
      <w:r w:rsidR="0058128E" w:rsidRPr="0058128E">
        <w:t>organization</w:t>
      </w:r>
      <w:proofErr w:type="gramEnd"/>
      <w:r w:rsidR="0058128E" w:rsidRPr="0058128E">
        <w:t xml:space="preserve"> the right to present witnesses or testimony in defense of the allegations. A written list of witnesses must be received by the Dean of Student Office no later than three business days before the</w:t>
      </w:r>
      <w:r w:rsidR="002A262C">
        <w:t xml:space="preserve"> date of the committee </w:t>
      </w:r>
      <w:proofErr w:type="gramStart"/>
      <w:r w:rsidR="002A262C">
        <w:t>hearing;</w:t>
      </w:r>
      <w:proofErr w:type="gramEnd"/>
      <w:r w:rsidR="002A262C">
        <w:t xml:space="preserve"> and</w:t>
      </w:r>
    </w:p>
    <w:p w14:paraId="5D7A60FA" w14:textId="77777777" w:rsidR="00A20FE4" w:rsidRPr="0058128E" w:rsidRDefault="00A20FE4" w:rsidP="002719A6">
      <w:pPr>
        <w:pStyle w:val="Default"/>
        <w:ind w:left="2160" w:hanging="360"/>
      </w:pPr>
    </w:p>
    <w:p w14:paraId="6C847797" w14:textId="1E463532" w:rsidR="0058128E" w:rsidRPr="0058128E" w:rsidRDefault="002719A6" w:rsidP="002719A6">
      <w:pPr>
        <w:pStyle w:val="Default"/>
        <w:ind w:left="2160" w:hanging="360"/>
      </w:pPr>
      <w:r>
        <w:t>3)</w:t>
      </w:r>
      <w:r>
        <w:tab/>
        <w:t>t</w:t>
      </w:r>
      <w:r w:rsidR="0058128E" w:rsidRPr="0058128E">
        <w:t xml:space="preserve">he OCAB may conduct a hearing and </w:t>
      </w:r>
      <w:proofErr w:type="gramStart"/>
      <w:r w:rsidR="0058128E" w:rsidRPr="0058128E">
        <w:t>make a determination</w:t>
      </w:r>
      <w:proofErr w:type="gramEnd"/>
      <w:r w:rsidR="0058128E" w:rsidRPr="0058128E">
        <w:t xml:space="preserve"> in the absence of a student if the student does not respond within the time period specified in </w:t>
      </w:r>
      <w:r w:rsidR="00680252">
        <w:t xml:space="preserve">the </w:t>
      </w:r>
      <w:r w:rsidR="0058128E" w:rsidRPr="0058128E">
        <w:t xml:space="preserve">notice provided. </w:t>
      </w:r>
    </w:p>
    <w:p w14:paraId="30ECCAAD" w14:textId="77777777" w:rsidR="0058128E" w:rsidRPr="0058128E" w:rsidRDefault="0058128E" w:rsidP="002719A6">
      <w:pPr>
        <w:pStyle w:val="Default"/>
        <w:ind w:left="2160" w:hanging="360"/>
      </w:pPr>
    </w:p>
    <w:p w14:paraId="28A850E4" w14:textId="3AE74617" w:rsidR="0058128E" w:rsidRDefault="0058128E" w:rsidP="0028732F">
      <w:pPr>
        <w:pStyle w:val="Default"/>
        <w:numPr>
          <w:ilvl w:val="0"/>
          <w:numId w:val="18"/>
        </w:numPr>
        <w:ind w:left="1800"/>
      </w:pPr>
      <w:r w:rsidRPr="0058128E">
        <w:t xml:space="preserve">An appeal may be resolved in one of the following ways: </w:t>
      </w:r>
    </w:p>
    <w:p w14:paraId="5578BB8B" w14:textId="77777777" w:rsidR="00A20FE4" w:rsidRPr="0058128E" w:rsidRDefault="00A20FE4" w:rsidP="00A20FE4">
      <w:pPr>
        <w:pStyle w:val="Default"/>
        <w:ind w:left="1800"/>
      </w:pPr>
    </w:p>
    <w:p w14:paraId="5C33FABE" w14:textId="13BF9F83" w:rsidR="0058128E" w:rsidRDefault="002719A6" w:rsidP="002719A6">
      <w:pPr>
        <w:pStyle w:val="Default"/>
        <w:ind w:left="2160" w:hanging="360"/>
      </w:pPr>
      <w:r>
        <w:t>1)</w:t>
      </w:r>
      <w:r>
        <w:tab/>
        <w:t>t</w:t>
      </w:r>
      <w:r w:rsidR="0058128E" w:rsidRPr="0058128E">
        <w:t>he o</w:t>
      </w:r>
      <w:r>
        <w:t xml:space="preserve">riginal decision may be </w:t>
      </w:r>
      <w:proofErr w:type="gramStart"/>
      <w:r>
        <w:t>upheld;</w:t>
      </w:r>
      <w:proofErr w:type="gramEnd"/>
    </w:p>
    <w:p w14:paraId="39571A2A" w14:textId="77777777" w:rsidR="00A20FE4" w:rsidRPr="0058128E" w:rsidRDefault="00A20FE4" w:rsidP="00A20FE4">
      <w:pPr>
        <w:pStyle w:val="Default"/>
      </w:pPr>
    </w:p>
    <w:p w14:paraId="5127228A" w14:textId="5D93923A" w:rsidR="0058128E" w:rsidRDefault="002719A6" w:rsidP="002719A6">
      <w:pPr>
        <w:pStyle w:val="Default"/>
        <w:ind w:left="2160" w:hanging="360"/>
      </w:pPr>
      <w:r>
        <w:t>2)</w:t>
      </w:r>
      <w:r>
        <w:tab/>
        <w:t>m</w:t>
      </w:r>
      <w:r w:rsidR="0058128E" w:rsidRPr="0058128E">
        <w:t>odified sanctions, either gre</w:t>
      </w:r>
      <w:r>
        <w:t xml:space="preserve">ater or lesser, may be </w:t>
      </w:r>
      <w:proofErr w:type="gramStart"/>
      <w:r>
        <w:t>imposed;</w:t>
      </w:r>
      <w:proofErr w:type="gramEnd"/>
    </w:p>
    <w:p w14:paraId="015D942A" w14:textId="77777777" w:rsidR="00A20FE4" w:rsidRPr="0058128E" w:rsidRDefault="00A20FE4" w:rsidP="002719A6">
      <w:pPr>
        <w:pStyle w:val="Default"/>
        <w:ind w:left="2160" w:hanging="360"/>
      </w:pPr>
    </w:p>
    <w:p w14:paraId="6564E7F7" w14:textId="7E09C19B" w:rsidR="0058128E" w:rsidRDefault="002719A6" w:rsidP="002719A6">
      <w:pPr>
        <w:pStyle w:val="Default"/>
        <w:ind w:left="2160" w:hanging="360"/>
      </w:pPr>
      <w:r>
        <w:lastRenderedPageBreak/>
        <w:t>3)</w:t>
      </w:r>
      <w:r>
        <w:tab/>
        <w:t>t</w:t>
      </w:r>
      <w:r w:rsidR="0058128E" w:rsidRPr="0058128E">
        <w:t>he case may be remanded back to the p</w:t>
      </w:r>
      <w:r>
        <w:t>revious level for a new review; or</w:t>
      </w:r>
    </w:p>
    <w:p w14:paraId="575559E9" w14:textId="77777777" w:rsidR="00A20FE4" w:rsidRPr="0058128E" w:rsidRDefault="00A20FE4" w:rsidP="002719A6">
      <w:pPr>
        <w:pStyle w:val="Default"/>
        <w:ind w:left="2160" w:hanging="360"/>
      </w:pPr>
    </w:p>
    <w:p w14:paraId="6B23D4C8" w14:textId="77777777" w:rsidR="0058128E" w:rsidRPr="0058128E" w:rsidRDefault="002719A6" w:rsidP="002719A6">
      <w:pPr>
        <w:pStyle w:val="Default"/>
        <w:ind w:left="2160" w:hanging="360"/>
      </w:pPr>
      <w:r>
        <w:t>4)</w:t>
      </w:r>
      <w:r>
        <w:tab/>
        <w:t>a</w:t>
      </w:r>
      <w:r w:rsidR="0058128E" w:rsidRPr="0058128E">
        <w:t xml:space="preserve">ll allegations may be dismissed. </w:t>
      </w:r>
    </w:p>
    <w:p w14:paraId="58A6E5A1" w14:textId="77777777" w:rsidR="0058128E" w:rsidRPr="0058128E" w:rsidRDefault="0058128E" w:rsidP="002719A6">
      <w:pPr>
        <w:pStyle w:val="Default"/>
        <w:ind w:left="2160" w:hanging="360"/>
      </w:pPr>
    </w:p>
    <w:p w14:paraId="15C43DC3" w14:textId="78CDE481" w:rsidR="0058128E" w:rsidRPr="0058128E" w:rsidRDefault="0058128E" w:rsidP="00E879C5">
      <w:pPr>
        <w:pStyle w:val="Default"/>
        <w:numPr>
          <w:ilvl w:val="0"/>
          <w:numId w:val="18"/>
        </w:numPr>
        <w:ind w:left="1800"/>
      </w:pPr>
      <w:r w:rsidRPr="0058128E">
        <w:t xml:space="preserve">Written notification will be submitted to the organization’s </w:t>
      </w:r>
      <w:r w:rsidR="00F31CAE">
        <w:t>p</w:t>
      </w:r>
      <w:r w:rsidRPr="0058128E">
        <w:t xml:space="preserve">resident, or designee, within seven days of completion of the investigation. </w:t>
      </w:r>
    </w:p>
    <w:p w14:paraId="24822760" w14:textId="77777777" w:rsidR="0058128E" w:rsidRPr="0058128E" w:rsidRDefault="0058128E" w:rsidP="0058128E">
      <w:pPr>
        <w:pStyle w:val="Default"/>
      </w:pPr>
    </w:p>
    <w:p w14:paraId="302D56EE" w14:textId="1CDB2F6F" w:rsidR="0058128E" w:rsidRPr="0058128E" w:rsidRDefault="00A00AB7" w:rsidP="00A00AB7">
      <w:pPr>
        <w:pStyle w:val="Default"/>
        <w:ind w:firstLine="720"/>
      </w:pPr>
      <w:r>
        <w:t>0</w:t>
      </w:r>
      <w:r w:rsidR="0058128E" w:rsidRPr="0058128E">
        <w:t>3.</w:t>
      </w:r>
      <w:r>
        <w:t>0</w:t>
      </w:r>
      <w:r w:rsidR="00191C48">
        <w:t>5</w:t>
      </w:r>
      <w:r>
        <w:tab/>
      </w:r>
      <w:r w:rsidR="00503AC2">
        <w:t>V</w:t>
      </w:r>
      <w:r w:rsidR="00680252">
        <w:t xml:space="preserve">ice </w:t>
      </w:r>
      <w:r w:rsidR="00503AC2">
        <w:t>P</w:t>
      </w:r>
      <w:r w:rsidR="00680252">
        <w:t xml:space="preserve">resident for </w:t>
      </w:r>
      <w:r w:rsidR="00503AC2">
        <w:t>S</w:t>
      </w:r>
      <w:r w:rsidR="00680252">
        <w:t xml:space="preserve">tudent </w:t>
      </w:r>
      <w:r w:rsidR="00A20FE4">
        <w:t xml:space="preserve">Success </w:t>
      </w:r>
      <w:r w:rsidR="00A20FE4" w:rsidRPr="0058128E">
        <w:t>Review</w:t>
      </w:r>
      <w:r w:rsidR="0058128E" w:rsidRPr="0058128E">
        <w:t xml:space="preserve"> </w:t>
      </w:r>
    </w:p>
    <w:p w14:paraId="566CC61F" w14:textId="77777777" w:rsidR="0058128E" w:rsidRPr="0058128E" w:rsidRDefault="0058128E" w:rsidP="0058128E">
      <w:pPr>
        <w:pStyle w:val="Default"/>
      </w:pPr>
    </w:p>
    <w:p w14:paraId="17ADE5E8" w14:textId="6F7CFF6E" w:rsidR="00503AC2" w:rsidRPr="0058128E" w:rsidRDefault="0058128E" w:rsidP="00E879C5">
      <w:pPr>
        <w:pStyle w:val="Default"/>
        <w:numPr>
          <w:ilvl w:val="0"/>
          <w:numId w:val="21"/>
        </w:numPr>
        <w:ind w:left="1800"/>
      </w:pPr>
      <w:r w:rsidRPr="0058128E">
        <w:t xml:space="preserve">An organization sanctioned under the provision </w:t>
      </w:r>
      <w:r w:rsidR="00E8576A">
        <w:t>in</w:t>
      </w:r>
      <w:r w:rsidRPr="0058128E">
        <w:t xml:space="preserve"> </w:t>
      </w:r>
      <w:r w:rsidR="00503AC2">
        <w:t xml:space="preserve">Section </w:t>
      </w:r>
      <w:r w:rsidR="00982B81">
        <w:t>0</w:t>
      </w:r>
      <w:r w:rsidRPr="0058128E">
        <w:t>3.03 d. may appeal the decision of the OCAB to the VPS</w:t>
      </w:r>
      <w:r w:rsidR="00A20FE4">
        <w:t>S</w:t>
      </w:r>
      <w:r w:rsidRPr="0058128E">
        <w:t>. Sanctions are imposed after all appeals are exhausted</w:t>
      </w:r>
      <w:r w:rsidR="00E8576A">
        <w:t>,</w:t>
      </w:r>
      <w:r w:rsidRPr="0058128E">
        <w:t xml:space="preserve"> but depending on the severity of the case</w:t>
      </w:r>
      <w:r w:rsidR="00E8576A">
        <w:t>,</w:t>
      </w:r>
      <w:r w:rsidRPr="0058128E">
        <w:t xml:space="preserve"> the </w:t>
      </w:r>
      <w:r w:rsidR="00503AC2">
        <w:t>p</w:t>
      </w:r>
      <w:r w:rsidRPr="0058128E">
        <w:t xml:space="preserve">resident of the </w:t>
      </w:r>
      <w:r w:rsidR="00503AC2">
        <w:t>u</w:t>
      </w:r>
      <w:r w:rsidRPr="0058128E">
        <w:t>niversity, the VPS</w:t>
      </w:r>
      <w:r w:rsidR="00A20FE4">
        <w:t>S</w:t>
      </w:r>
      <w:r w:rsidRPr="0058128E">
        <w:t xml:space="preserve">, or the </w:t>
      </w:r>
      <w:r w:rsidR="00E8576A">
        <w:t>d</w:t>
      </w:r>
      <w:r w:rsidRPr="0058128E">
        <w:t>ean</w:t>
      </w:r>
      <w:r w:rsidR="00E8576A">
        <w:t xml:space="preserve"> of Students</w:t>
      </w:r>
      <w:r w:rsidR="00A20FE4">
        <w:t xml:space="preserve">, </w:t>
      </w:r>
      <w:r w:rsidRPr="0058128E">
        <w:t>or designee</w:t>
      </w:r>
      <w:r w:rsidR="00A20FE4">
        <w:t>,</w:t>
      </w:r>
      <w:r w:rsidRPr="0058128E">
        <w:t xml:space="preserve"> has the discretion to continue interim suspension between appeals. Written appeals must be submitted within seven business days to the VPS</w:t>
      </w:r>
      <w:r w:rsidR="00A20FE4">
        <w:t>S</w:t>
      </w:r>
      <w:r w:rsidRPr="0058128E">
        <w:t>’s office</w:t>
      </w:r>
      <w:r w:rsidR="00E8576A">
        <w:t>,</w:t>
      </w:r>
      <w:r w:rsidRPr="0058128E">
        <w:t xml:space="preserve"> located in the JC Kellam building, room 980. </w:t>
      </w:r>
    </w:p>
    <w:p w14:paraId="6D260CC1" w14:textId="77777777" w:rsidR="0058128E" w:rsidRPr="0058128E" w:rsidRDefault="0058128E" w:rsidP="0028732F">
      <w:pPr>
        <w:pStyle w:val="Default"/>
        <w:ind w:left="1800"/>
      </w:pPr>
    </w:p>
    <w:p w14:paraId="67C42971" w14:textId="1A201AC9" w:rsidR="0058128E" w:rsidRPr="0058128E" w:rsidRDefault="0058128E" w:rsidP="00E879C5">
      <w:pPr>
        <w:pStyle w:val="Default"/>
        <w:numPr>
          <w:ilvl w:val="0"/>
          <w:numId w:val="21"/>
        </w:numPr>
        <w:ind w:left="1800"/>
      </w:pPr>
      <w:r w:rsidRPr="0058128E">
        <w:t>The appeal will be based on the information and material in the case file; a summary of the evidence submitted; findings and recommendations; and the student organization’s written request for an appeal</w:t>
      </w:r>
      <w:r w:rsidR="00503AC2">
        <w:t>.</w:t>
      </w:r>
      <w:r w:rsidRPr="0058128E">
        <w:t xml:space="preserve"> </w:t>
      </w:r>
    </w:p>
    <w:p w14:paraId="6B76D274" w14:textId="77777777" w:rsidR="0058128E" w:rsidRPr="0058128E" w:rsidRDefault="0058128E" w:rsidP="00E879C5">
      <w:pPr>
        <w:pStyle w:val="Default"/>
        <w:ind w:left="1800" w:hanging="360"/>
      </w:pPr>
    </w:p>
    <w:p w14:paraId="3BBA43AF" w14:textId="2960023E" w:rsidR="0058128E" w:rsidRDefault="0058128E" w:rsidP="0028732F">
      <w:pPr>
        <w:pStyle w:val="Default"/>
        <w:numPr>
          <w:ilvl w:val="0"/>
          <w:numId w:val="21"/>
        </w:numPr>
        <w:ind w:left="1800"/>
      </w:pPr>
      <w:r w:rsidRPr="0058128E">
        <w:t xml:space="preserve">An appeal may be resolved in one of the following ways: </w:t>
      </w:r>
    </w:p>
    <w:p w14:paraId="6342D1EC" w14:textId="77777777" w:rsidR="00A20FE4" w:rsidRPr="0058128E" w:rsidRDefault="00A20FE4" w:rsidP="00A20FE4">
      <w:pPr>
        <w:pStyle w:val="Default"/>
        <w:ind w:left="1800"/>
      </w:pPr>
    </w:p>
    <w:p w14:paraId="73C363BE" w14:textId="157C3CEE" w:rsidR="0058128E" w:rsidRDefault="002719A6" w:rsidP="002719A6">
      <w:pPr>
        <w:pStyle w:val="Default"/>
        <w:ind w:left="2160" w:hanging="360"/>
      </w:pPr>
      <w:r>
        <w:t>1)</w:t>
      </w:r>
      <w:r>
        <w:tab/>
        <w:t>t</w:t>
      </w:r>
      <w:r w:rsidR="0058128E" w:rsidRPr="0058128E">
        <w:t>he o</w:t>
      </w:r>
      <w:r>
        <w:t xml:space="preserve">riginal decision may be </w:t>
      </w:r>
      <w:proofErr w:type="gramStart"/>
      <w:r>
        <w:t>upheld;</w:t>
      </w:r>
      <w:proofErr w:type="gramEnd"/>
    </w:p>
    <w:p w14:paraId="5A3A230B" w14:textId="77777777" w:rsidR="00A20FE4" w:rsidRPr="0058128E" w:rsidRDefault="00A20FE4" w:rsidP="002719A6">
      <w:pPr>
        <w:pStyle w:val="Default"/>
        <w:ind w:left="2160" w:hanging="360"/>
      </w:pPr>
    </w:p>
    <w:p w14:paraId="29D661B1" w14:textId="035F39C3" w:rsidR="0058128E" w:rsidRDefault="002719A6" w:rsidP="002719A6">
      <w:pPr>
        <w:pStyle w:val="Default"/>
        <w:ind w:left="2160" w:hanging="360"/>
      </w:pPr>
      <w:r>
        <w:t>2)</w:t>
      </w:r>
      <w:r>
        <w:tab/>
        <w:t>m</w:t>
      </w:r>
      <w:r w:rsidR="0058128E" w:rsidRPr="0058128E">
        <w:t>odified sanctions, either gre</w:t>
      </w:r>
      <w:r>
        <w:t xml:space="preserve">ater or lesser, may be </w:t>
      </w:r>
      <w:proofErr w:type="gramStart"/>
      <w:r>
        <w:t>imposed;</w:t>
      </w:r>
      <w:proofErr w:type="gramEnd"/>
    </w:p>
    <w:p w14:paraId="77379C5E" w14:textId="77777777" w:rsidR="00A20FE4" w:rsidRPr="0058128E" w:rsidRDefault="00A20FE4" w:rsidP="002719A6">
      <w:pPr>
        <w:pStyle w:val="Default"/>
        <w:ind w:left="2160" w:hanging="360"/>
      </w:pPr>
    </w:p>
    <w:p w14:paraId="206E8BE9" w14:textId="230F0EF7" w:rsidR="0058128E" w:rsidRDefault="002719A6" w:rsidP="002719A6">
      <w:pPr>
        <w:pStyle w:val="Default"/>
        <w:ind w:left="2160" w:hanging="360"/>
      </w:pPr>
      <w:r>
        <w:t>3)</w:t>
      </w:r>
      <w:r>
        <w:tab/>
        <w:t>t</w:t>
      </w:r>
      <w:r w:rsidR="0058128E" w:rsidRPr="0058128E">
        <w:t>he case may be remanded back to the p</w:t>
      </w:r>
      <w:r>
        <w:t>revious level for a new review; or</w:t>
      </w:r>
    </w:p>
    <w:p w14:paraId="13BDD321" w14:textId="77777777" w:rsidR="00A20FE4" w:rsidRPr="0058128E" w:rsidRDefault="00A20FE4" w:rsidP="002719A6">
      <w:pPr>
        <w:pStyle w:val="Default"/>
        <w:ind w:left="2160" w:hanging="360"/>
      </w:pPr>
    </w:p>
    <w:p w14:paraId="4BFA1D7F" w14:textId="77777777" w:rsidR="0058128E" w:rsidRPr="0058128E" w:rsidRDefault="002719A6" w:rsidP="002719A6">
      <w:pPr>
        <w:pStyle w:val="Default"/>
        <w:ind w:left="2160" w:hanging="360"/>
      </w:pPr>
      <w:r>
        <w:t>4)</w:t>
      </w:r>
      <w:r>
        <w:tab/>
        <w:t>a</w:t>
      </w:r>
      <w:r w:rsidR="0058128E" w:rsidRPr="0058128E">
        <w:t xml:space="preserve">ll allegations may be dismissed. </w:t>
      </w:r>
    </w:p>
    <w:p w14:paraId="554A5F49" w14:textId="77777777" w:rsidR="0058128E" w:rsidRPr="0058128E" w:rsidRDefault="0058128E" w:rsidP="002719A6">
      <w:pPr>
        <w:pStyle w:val="Default"/>
        <w:ind w:left="2160" w:hanging="360"/>
      </w:pPr>
    </w:p>
    <w:p w14:paraId="21365EAB" w14:textId="73AD71DF" w:rsidR="0058128E" w:rsidRPr="0058128E" w:rsidRDefault="0058128E" w:rsidP="00E879C5">
      <w:pPr>
        <w:pStyle w:val="Default"/>
        <w:numPr>
          <w:ilvl w:val="0"/>
          <w:numId w:val="21"/>
        </w:numPr>
        <w:ind w:left="1800"/>
      </w:pPr>
      <w:r w:rsidRPr="0058128E">
        <w:t xml:space="preserve">Written notification will be submitted to the organization’s </w:t>
      </w:r>
      <w:r w:rsidR="00503AC2">
        <w:t>p</w:t>
      </w:r>
      <w:r w:rsidRPr="0058128E">
        <w:t xml:space="preserve">resident, or designee, within seven days of completion of the appeal review. </w:t>
      </w:r>
    </w:p>
    <w:p w14:paraId="3DDA9638" w14:textId="77777777" w:rsidR="0058128E" w:rsidRPr="0058128E" w:rsidRDefault="0058128E" w:rsidP="00E879C5">
      <w:pPr>
        <w:pStyle w:val="Default"/>
        <w:ind w:left="1800" w:hanging="360"/>
      </w:pPr>
    </w:p>
    <w:p w14:paraId="05C1C2DB" w14:textId="609BA01E" w:rsidR="0058128E" w:rsidRPr="0058128E" w:rsidRDefault="0058128E" w:rsidP="00E879C5">
      <w:pPr>
        <w:pStyle w:val="Default"/>
        <w:numPr>
          <w:ilvl w:val="0"/>
          <w:numId w:val="21"/>
        </w:numPr>
        <w:ind w:left="1800"/>
      </w:pPr>
      <w:r w:rsidRPr="0058128E">
        <w:t>The decision of the VPS</w:t>
      </w:r>
      <w:r w:rsidR="00A20FE4">
        <w:t>S</w:t>
      </w:r>
      <w:r w:rsidRPr="0058128E">
        <w:t xml:space="preserve"> is final. </w:t>
      </w:r>
    </w:p>
    <w:p w14:paraId="755CFD3C" w14:textId="77777777" w:rsidR="0058128E" w:rsidRPr="0058128E" w:rsidRDefault="0058128E" w:rsidP="00E879C5">
      <w:pPr>
        <w:pStyle w:val="Default"/>
        <w:ind w:left="1800" w:hanging="360"/>
      </w:pPr>
    </w:p>
    <w:p w14:paraId="0B6BD10C" w14:textId="5FF66FF8" w:rsidR="0058128E" w:rsidRPr="0058128E" w:rsidRDefault="00A00AB7" w:rsidP="00A00AB7">
      <w:pPr>
        <w:pStyle w:val="Default"/>
        <w:ind w:firstLine="720"/>
      </w:pPr>
      <w:r>
        <w:t>0</w:t>
      </w:r>
      <w:r w:rsidR="0058128E" w:rsidRPr="0058128E">
        <w:t>3.</w:t>
      </w:r>
      <w:r>
        <w:t>0</w:t>
      </w:r>
      <w:r w:rsidR="00191C48">
        <w:t>6</w:t>
      </w:r>
      <w:r>
        <w:tab/>
      </w:r>
      <w:r w:rsidR="0058128E" w:rsidRPr="0058128E">
        <w:t xml:space="preserve">Interim Disciplinary Action </w:t>
      </w:r>
    </w:p>
    <w:p w14:paraId="423F82B7" w14:textId="77777777" w:rsidR="0058128E" w:rsidRPr="0058128E" w:rsidRDefault="0058128E" w:rsidP="0058128E">
      <w:pPr>
        <w:pStyle w:val="Default"/>
      </w:pPr>
    </w:p>
    <w:p w14:paraId="198679A7" w14:textId="78C180AA" w:rsidR="0058128E" w:rsidRPr="0058128E" w:rsidRDefault="0058128E" w:rsidP="00E879C5">
      <w:pPr>
        <w:pStyle w:val="Default"/>
        <w:numPr>
          <w:ilvl w:val="0"/>
          <w:numId w:val="23"/>
        </w:numPr>
        <w:ind w:left="1800"/>
      </w:pPr>
      <w:r w:rsidRPr="0058128E">
        <w:t xml:space="preserve">The </w:t>
      </w:r>
      <w:r w:rsidR="00503AC2">
        <w:t>p</w:t>
      </w:r>
      <w:r w:rsidRPr="0058128E">
        <w:t xml:space="preserve">resident of the </w:t>
      </w:r>
      <w:r w:rsidR="00503AC2">
        <w:t>u</w:t>
      </w:r>
      <w:r w:rsidRPr="0058128E">
        <w:t>niversity, the VPS</w:t>
      </w:r>
      <w:r w:rsidR="00A20FE4">
        <w:t>S</w:t>
      </w:r>
      <w:r w:rsidR="00E8576A">
        <w:t>,</w:t>
      </w:r>
      <w:r w:rsidRPr="0058128E">
        <w:t xml:space="preserve"> or the </w:t>
      </w:r>
      <w:r w:rsidR="00E8576A">
        <w:t>d</w:t>
      </w:r>
      <w:r w:rsidRPr="0058128E">
        <w:t>ean</w:t>
      </w:r>
      <w:r w:rsidR="00E8576A">
        <w:t xml:space="preserve"> of Students</w:t>
      </w:r>
      <w:r w:rsidR="00A20FE4">
        <w:t xml:space="preserve">, </w:t>
      </w:r>
      <w:r w:rsidRPr="0058128E">
        <w:t>or designee</w:t>
      </w:r>
      <w:r w:rsidR="00A20FE4">
        <w:t>,</w:t>
      </w:r>
      <w:r w:rsidRPr="0058128E">
        <w:t xml:space="preserve"> may take immediate interim disciplinary action, including suspension</w:t>
      </w:r>
      <w:r w:rsidR="00E8576A">
        <w:t>,</w:t>
      </w:r>
      <w:r w:rsidRPr="0058128E">
        <w:t xml:space="preserve"> pending an </w:t>
      </w:r>
      <w:r w:rsidR="00482FEE">
        <w:t>organization</w:t>
      </w:r>
      <w:r w:rsidR="00E8576A">
        <w:t>al</w:t>
      </w:r>
      <w:r w:rsidR="00482FEE">
        <w:t xml:space="preserve"> conduct investigation</w:t>
      </w:r>
      <w:r w:rsidR="00F22E9F">
        <w:t xml:space="preserve"> </w:t>
      </w:r>
      <w:r w:rsidRPr="0058128E">
        <w:t xml:space="preserve">when the organization’s operation is reasonably believed to pose a danger to </w:t>
      </w:r>
      <w:r w:rsidRPr="0058128E">
        <w:lastRenderedPageBreak/>
        <w:t xml:space="preserve">persons or property or an ongoing threat of disrupting the university process. </w:t>
      </w:r>
    </w:p>
    <w:p w14:paraId="56F5C6F8" w14:textId="77777777" w:rsidR="0058128E" w:rsidRPr="0058128E" w:rsidRDefault="0058128E" w:rsidP="00E879C5">
      <w:pPr>
        <w:pStyle w:val="Default"/>
        <w:ind w:left="1800" w:hanging="360"/>
      </w:pPr>
    </w:p>
    <w:p w14:paraId="2DDF06FD" w14:textId="5B413149" w:rsidR="0058128E" w:rsidRPr="0058128E" w:rsidRDefault="0058128E" w:rsidP="00E879C5">
      <w:pPr>
        <w:pStyle w:val="Default"/>
        <w:numPr>
          <w:ilvl w:val="0"/>
          <w:numId w:val="23"/>
        </w:numPr>
        <w:ind w:left="1800"/>
      </w:pPr>
      <w:r w:rsidRPr="0058128E">
        <w:t xml:space="preserve">The university official involved shall notify the student organization of the interim disciplinary action by the most expeditious means available. Thereafter, the </w:t>
      </w:r>
      <w:r w:rsidR="00E8576A">
        <w:t>d</w:t>
      </w:r>
      <w:r w:rsidRPr="0058128E">
        <w:t>ean</w:t>
      </w:r>
      <w:r w:rsidR="00E8576A">
        <w:t xml:space="preserve"> of Students</w:t>
      </w:r>
      <w:r w:rsidRPr="0058128E">
        <w:t>, or designee</w:t>
      </w:r>
      <w:r w:rsidR="00E8576A">
        <w:t>,</w:t>
      </w:r>
      <w:r w:rsidRPr="0058128E">
        <w:t xml:space="preserve"> </w:t>
      </w:r>
      <w:r w:rsidR="00482FEE">
        <w:t>will begin an organization</w:t>
      </w:r>
      <w:r w:rsidR="00E8576A">
        <w:t>al</w:t>
      </w:r>
      <w:r w:rsidR="00482FEE">
        <w:t xml:space="preserve"> conduct investigation. </w:t>
      </w:r>
    </w:p>
    <w:p w14:paraId="601BEB27" w14:textId="77777777" w:rsidR="0058128E" w:rsidRPr="0058128E" w:rsidRDefault="0058128E" w:rsidP="00E879C5">
      <w:pPr>
        <w:pStyle w:val="Default"/>
        <w:ind w:left="1800" w:hanging="360"/>
      </w:pPr>
    </w:p>
    <w:p w14:paraId="2A192FCE" w14:textId="0B5756A9" w:rsidR="0058128E" w:rsidRPr="0058128E" w:rsidRDefault="00A00AB7" w:rsidP="00A00AB7">
      <w:pPr>
        <w:pStyle w:val="Default"/>
        <w:ind w:left="1440" w:hanging="720"/>
      </w:pPr>
      <w:r>
        <w:t>0</w:t>
      </w:r>
      <w:r w:rsidR="0058128E" w:rsidRPr="0058128E">
        <w:t>3.</w:t>
      </w:r>
      <w:r>
        <w:t>0</w:t>
      </w:r>
      <w:r w:rsidR="000E1AFB">
        <w:t>7</w:t>
      </w:r>
      <w:r>
        <w:tab/>
      </w:r>
      <w:r w:rsidR="0058128E" w:rsidRPr="0058128E">
        <w:t xml:space="preserve">Individual misconduct may be investigated by the </w:t>
      </w:r>
      <w:r w:rsidR="00503AC2">
        <w:t>a</w:t>
      </w:r>
      <w:r w:rsidR="0058128E" w:rsidRPr="0058128E">
        <w:t xml:space="preserve">ssistant </w:t>
      </w:r>
      <w:r w:rsidR="00503AC2">
        <w:t>d</w:t>
      </w:r>
      <w:r w:rsidR="0058128E" w:rsidRPr="0058128E">
        <w:t xml:space="preserve">ean of Students responsible for Student Justice, or designee, in accordance with disciplinary procedures outlined in the </w:t>
      </w:r>
      <w:hyperlink r:id="rId8" w:history="1">
        <w:r w:rsidR="0058128E" w:rsidRPr="009D7111">
          <w:rPr>
            <w:rStyle w:val="Hyperlink"/>
          </w:rPr>
          <w:t>Code of Student Conduct</w:t>
        </w:r>
      </w:hyperlink>
      <w:r w:rsidR="0058128E" w:rsidRPr="0058128E">
        <w:t xml:space="preserve"> located in the Texas State Student Handbook. </w:t>
      </w:r>
    </w:p>
    <w:p w14:paraId="234BB63F" w14:textId="77777777" w:rsidR="0058128E" w:rsidRPr="0058128E" w:rsidRDefault="0058128E" w:rsidP="0058128E">
      <w:pPr>
        <w:pStyle w:val="Default"/>
      </w:pPr>
    </w:p>
    <w:p w14:paraId="2A9B6282" w14:textId="3AD151EC" w:rsidR="0058128E" w:rsidRPr="0058128E" w:rsidRDefault="00E8576A" w:rsidP="00A00AB7">
      <w:pPr>
        <w:pStyle w:val="Default"/>
        <w:numPr>
          <w:ilvl w:val="0"/>
          <w:numId w:val="6"/>
        </w:numPr>
        <w:ind w:hanging="810"/>
      </w:pPr>
      <w:r>
        <w:rPr>
          <w:b/>
          <w:bCs/>
        </w:rPr>
        <w:t xml:space="preserve">PROCEDURES FOR IMPOSING </w:t>
      </w:r>
      <w:r w:rsidR="0058128E" w:rsidRPr="0058128E">
        <w:rPr>
          <w:b/>
          <w:bCs/>
        </w:rPr>
        <w:t xml:space="preserve">SANCTIONS </w:t>
      </w:r>
    </w:p>
    <w:p w14:paraId="261EE3FA" w14:textId="77777777" w:rsidR="0058128E" w:rsidRDefault="0058128E" w:rsidP="0058128E">
      <w:pPr>
        <w:pStyle w:val="Default"/>
      </w:pPr>
    </w:p>
    <w:p w14:paraId="0A1CC3FE" w14:textId="77777777" w:rsidR="0058128E" w:rsidRPr="0058128E" w:rsidRDefault="00A00AB7" w:rsidP="00A00AB7">
      <w:pPr>
        <w:pStyle w:val="Default"/>
        <w:ind w:left="1440" w:hanging="720"/>
      </w:pPr>
      <w:r>
        <w:t>04.01</w:t>
      </w:r>
      <w:r>
        <w:tab/>
      </w:r>
      <w:r w:rsidR="0058128E" w:rsidRPr="0058128E">
        <w:t xml:space="preserve">Sanctions imposed upon organizations may be cumulative and in addition to disciplinary penalties imposed upon individual students. The number, frequency, and recentness of prior violations and prior sanctions may be considered when assessing a sanction for a new violation or for a violation occurring while an organization is already on probation or suspension. Organizational sanctions may include, but are not limited to, the following: </w:t>
      </w:r>
    </w:p>
    <w:p w14:paraId="0C979668" w14:textId="77777777" w:rsidR="0058128E" w:rsidRPr="0058128E" w:rsidRDefault="0058128E" w:rsidP="00A00AB7">
      <w:pPr>
        <w:pStyle w:val="Default"/>
      </w:pPr>
    </w:p>
    <w:p w14:paraId="2E71D0ED" w14:textId="479DA81A" w:rsidR="0058128E" w:rsidRPr="0058128E" w:rsidRDefault="00DF507C" w:rsidP="00E879C5">
      <w:pPr>
        <w:pStyle w:val="Default"/>
        <w:numPr>
          <w:ilvl w:val="0"/>
          <w:numId w:val="24"/>
        </w:numPr>
        <w:ind w:left="1800"/>
      </w:pPr>
      <w:r>
        <w:t>r</w:t>
      </w:r>
      <w:r w:rsidR="0058128E" w:rsidRPr="0058128E">
        <w:t>estriction of participation in university activities</w:t>
      </w:r>
      <w:r>
        <w:t xml:space="preserve">, </w:t>
      </w:r>
      <w:r w:rsidR="0058128E" w:rsidRPr="0058128E">
        <w:t xml:space="preserve">such as Greek Week, Homecoming, or </w:t>
      </w:r>
      <w:proofErr w:type="gramStart"/>
      <w:r w:rsidR="00E8576A">
        <w:t>i</w:t>
      </w:r>
      <w:r w:rsidR="0058128E" w:rsidRPr="0058128E">
        <w:t>ntramurals;</w:t>
      </w:r>
      <w:proofErr w:type="gramEnd"/>
      <w:r w:rsidR="0058128E" w:rsidRPr="0058128E">
        <w:t xml:space="preserve"> </w:t>
      </w:r>
    </w:p>
    <w:p w14:paraId="5F68CFF7" w14:textId="77777777" w:rsidR="0058128E" w:rsidRPr="0058128E" w:rsidRDefault="0058128E" w:rsidP="00E879C5">
      <w:pPr>
        <w:pStyle w:val="Default"/>
        <w:ind w:left="1800" w:hanging="360"/>
      </w:pPr>
    </w:p>
    <w:p w14:paraId="52FF1597" w14:textId="17F421A2" w:rsidR="0058128E" w:rsidRPr="0058128E" w:rsidRDefault="00DF507C" w:rsidP="00E879C5">
      <w:pPr>
        <w:pStyle w:val="Default"/>
        <w:numPr>
          <w:ilvl w:val="0"/>
          <w:numId w:val="24"/>
        </w:numPr>
        <w:ind w:left="1800"/>
      </w:pPr>
      <w:r>
        <w:t>s</w:t>
      </w:r>
      <w:r w:rsidR="0058128E" w:rsidRPr="0058128E">
        <w:t xml:space="preserve">pecial </w:t>
      </w:r>
      <w:r>
        <w:t>p</w:t>
      </w:r>
      <w:r w:rsidR="0058128E" w:rsidRPr="0058128E">
        <w:t>rojects</w:t>
      </w:r>
      <w:r>
        <w:t xml:space="preserve">, </w:t>
      </w:r>
      <w:r w:rsidR="0058128E" w:rsidRPr="0058128E">
        <w:t xml:space="preserve">such as community service or written </w:t>
      </w:r>
      <w:proofErr w:type="gramStart"/>
      <w:r w:rsidR="0058128E" w:rsidRPr="0058128E">
        <w:t>reports;</w:t>
      </w:r>
      <w:proofErr w:type="gramEnd"/>
      <w:r w:rsidR="0058128E" w:rsidRPr="0058128E">
        <w:t xml:space="preserve"> </w:t>
      </w:r>
    </w:p>
    <w:p w14:paraId="1EEC1A0C" w14:textId="77777777" w:rsidR="0058128E" w:rsidRPr="0058128E" w:rsidRDefault="0058128E" w:rsidP="00E879C5">
      <w:pPr>
        <w:pStyle w:val="Default"/>
        <w:ind w:left="1800" w:hanging="360"/>
      </w:pPr>
    </w:p>
    <w:p w14:paraId="62B0102E" w14:textId="0BBAF323" w:rsidR="0058128E" w:rsidRPr="0058128E" w:rsidRDefault="00DF507C" w:rsidP="00E879C5">
      <w:pPr>
        <w:pStyle w:val="Default"/>
        <w:numPr>
          <w:ilvl w:val="0"/>
          <w:numId w:val="24"/>
        </w:numPr>
        <w:ind w:left="1800"/>
      </w:pPr>
      <w:r>
        <w:t>a</w:t>
      </w:r>
      <w:r w:rsidR="0058128E" w:rsidRPr="0058128E">
        <w:t xml:space="preserve">ttendance at a special class or </w:t>
      </w:r>
      <w:proofErr w:type="gramStart"/>
      <w:r w:rsidR="0058128E" w:rsidRPr="0058128E">
        <w:t>lecture;</w:t>
      </w:r>
      <w:proofErr w:type="gramEnd"/>
      <w:r w:rsidR="0058128E" w:rsidRPr="0058128E">
        <w:t xml:space="preserve"> </w:t>
      </w:r>
    </w:p>
    <w:p w14:paraId="17699C0A" w14:textId="77777777" w:rsidR="0058128E" w:rsidRPr="0058128E" w:rsidRDefault="0058128E" w:rsidP="00E879C5">
      <w:pPr>
        <w:pStyle w:val="Default"/>
        <w:ind w:left="1800" w:hanging="360"/>
      </w:pPr>
    </w:p>
    <w:p w14:paraId="4993F19E" w14:textId="1E0E2A6F" w:rsidR="0058128E" w:rsidRPr="0058128E" w:rsidRDefault="00DF507C" w:rsidP="00E879C5">
      <w:pPr>
        <w:pStyle w:val="Default"/>
        <w:numPr>
          <w:ilvl w:val="0"/>
          <w:numId w:val="24"/>
        </w:numPr>
        <w:ind w:left="1800"/>
      </w:pPr>
      <w:r>
        <w:t>r</w:t>
      </w:r>
      <w:r w:rsidR="0058128E" w:rsidRPr="0058128E">
        <w:t xml:space="preserve">estriction of an organization’s privilege to use university </w:t>
      </w:r>
      <w:proofErr w:type="gramStart"/>
      <w:r w:rsidR="0058128E" w:rsidRPr="0058128E">
        <w:t>facilities;</w:t>
      </w:r>
      <w:proofErr w:type="gramEnd"/>
      <w:r w:rsidR="0058128E" w:rsidRPr="0058128E">
        <w:t xml:space="preserve"> </w:t>
      </w:r>
    </w:p>
    <w:p w14:paraId="4BA906E6" w14:textId="77777777" w:rsidR="0058128E" w:rsidRPr="0058128E" w:rsidRDefault="0058128E" w:rsidP="00E879C5">
      <w:pPr>
        <w:pStyle w:val="Default"/>
        <w:ind w:left="1800" w:hanging="360"/>
      </w:pPr>
    </w:p>
    <w:p w14:paraId="2E7A90DA" w14:textId="207E97F4" w:rsidR="0058128E" w:rsidRPr="0058128E" w:rsidRDefault="00DF507C" w:rsidP="00E879C5">
      <w:pPr>
        <w:pStyle w:val="Default"/>
        <w:numPr>
          <w:ilvl w:val="0"/>
          <w:numId w:val="24"/>
        </w:numPr>
        <w:ind w:left="1800"/>
      </w:pPr>
      <w:r>
        <w:t>w</w:t>
      </w:r>
      <w:r w:rsidR="0058128E" w:rsidRPr="0058128E">
        <w:t xml:space="preserve">ithdrawal of financial </w:t>
      </w:r>
      <w:proofErr w:type="gramStart"/>
      <w:r w:rsidR="0058128E" w:rsidRPr="0058128E">
        <w:t>support;</w:t>
      </w:r>
      <w:proofErr w:type="gramEnd"/>
      <w:r w:rsidR="0058128E" w:rsidRPr="0058128E">
        <w:t xml:space="preserve"> </w:t>
      </w:r>
    </w:p>
    <w:p w14:paraId="2F13D93B" w14:textId="77777777" w:rsidR="0058128E" w:rsidRPr="0058128E" w:rsidRDefault="0058128E" w:rsidP="00E879C5">
      <w:pPr>
        <w:pStyle w:val="Default"/>
        <w:ind w:left="1800" w:hanging="360"/>
      </w:pPr>
    </w:p>
    <w:p w14:paraId="278184B3" w14:textId="339824E3" w:rsidR="0058128E" w:rsidRPr="0058128E" w:rsidRDefault="00DF507C" w:rsidP="00E879C5">
      <w:pPr>
        <w:pStyle w:val="Default"/>
        <w:numPr>
          <w:ilvl w:val="0"/>
          <w:numId w:val="24"/>
        </w:numPr>
        <w:ind w:left="1800"/>
      </w:pPr>
      <w:r>
        <w:t>r</w:t>
      </w:r>
      <w:r w:rsidR="0058128E" w:rsidRPr="0058128E">
        <w:t>estitution (payment for property damage or loss</w:t>
      </w:r>
      <w:proofErr w:type="gramStart"/>
      <w:r w:rsidR="0058128E" w:rsidRPr="0058128E">
        <w:t>);</w:t>
      </w:r>
      <w:proofErr w:type="gramEnd"/>
      <w:r w:rsidR="0058128E" w:rsidRPr="0058128E">
        <w:t xml:space="preserve"> </w:t>
      </w:r>
    </w:p>
    <w:p w14:paraId="2ECC9FD2" w14:textId="77777777" w:rsidR="0058128E" w:rsidRPr="0058128E" w:rsidRDefault="0058128E" w:rsidP="00E879C5">
      <w:pPr>
        <w:pStyle w:val="Default"/>
        <w:ind w:left="1800" w:hanging="360"/>
      </w:pPr>
    </w:p>
    <w:p w14:paraId="7B1BF821" w14:textId="66DED017" w:rsidR="0058128E" w:rsidRPr="0058128E" w:rsidRDefault="00DF507C" w:rsidP="00E879C5">
      <w:pPr>
        <w:pStyle w:val="Default"/>
        <w:numPr>
          <w:ilvl w:val="0"/>
          <w:numId w:val="24"/>
        </w:numPr>
        <w:ind w:left="1800"/>
      </w:pPr>
      <w:r>
        <w:t>p</w:t>
      </w:r>
      <w:r w:rsidR="0058128E" w:rsidRPr="0058128E">
        <w:t>rohibition of the use of alcohol</w:t>
      </w:r>
      <w:r w:rsidR="00E8576A">
        <w:t>ic</w:t>
      </w:r>
      <w:r w:rsidR="0058128E" w:rsidRPr="0058128E">
        <w:t xml:space="preserve"> beverages at one or more organization </w:t>
      </w:r>
      <w:proofErr w:type="gramStart"/>
      <w:r w:rsidR="0058128E" w:rsidRPr="0058128E">
        <w:t>activities;</w:t>
      </w:r>
      <w:proofErr w:type="gramEnd"/>
      <w:r w:rsidR="0058128E" w:rsidRPr="0058128E">
        <w:t xml:space="preserve"> </w:t>
      </w:r>
    </w:p>
    <w:p w14:paraId="7B0AF6B5" w14:textId="77777777" w:rsidR="0058128E" w:rsidRPr="0058128E" w:rsidRDefault="0058128E" w:rsidP="00E879C5">
      <w:pPr>
        <w:pStyle w:val="Default"/>
        <w:ind w:left="1800" w:hanging="360"/>
      </w:pPr>
    </w:p>
    <w:p w14:paraId="6EA76D2B" w14:textId="1FCDFB03" w:rsidR="0058128E" w:rsidRPr="0058128E" w:rsidRDefault="00DF507C" w:rsidP="00E879C5">
      <w:pPr>
        <w:pStyle w:val="Default"/>
        <w:numPr>
          <w:ilvl w:val="0"/>
          <w:numId w:val="24"/>
        </w:numPr>
        <w:ind w:left="1800"/>
      </w:pPr>
      <w:r>
        <w:t>s</w:t>
      </w:r>
      <w:r w:rsidR="0058128E" w:rsidRPr="0058128E">
        <w:t xml:space="preserve">ocial probation or </w:t>
      </w:r>
      <w:proofErr w:type="gramStart"/>
      <w:r w:rsidR="0058128E" w:rsidRPr="0058128E">
        <w:t>suspension;</w:t>
      </w:r>
      <w:proofErr w:type="gramEnd"/>
      <w:r w:rsidR="0058128E" w:rsidRPr="0058128E">
        <w:t xml:space="preserve"> </w:t>
      </w:r>
    </w:p>
    <w:p w14:paraId="28140EB9" w14:textId="77777777" w:rsidR="0058128E" w:rsidRPr="0058128E" w:rsidRDefault="0058128E" w:rsidP="00E879C5">
      <w:pPr>
        <w:pStyle w:val="Default"/>
        <w:ind w:left="1800" w:hanging="360"/>
      </w:pPr>
    </w:p>
    <w:p w14:paraId="24858BAD" w14:textId="3C2366F3" w:rsidR="0058128E" w:rsidRPr="0058128E" w:rsidRDefault="00DF507C" w:rsidP="00E879C5">
      <w:pPr>
        <w:pStyle w:val="Default"/>
        <w:numPr>
          <w:ilvl w:val="0"/>
          <w:numId w:val="24"/>
        </w:numPr>
        <w:ind w:left="1800"/>
      </w:pPr>
      <w:proofErr w:type="gramStart"/>
      <w:r>
        <w:t>p</w:t>
      </w:r>
      <w:r w:rsidR="0058128E" w:rsidRPr="0058128E">
        <w:t>robation;</w:t>
      </w:r>
      <w:proofErr w:type="gramEnd"/>
      <w:r w:rsidR="0058128E" w:rsidRPr="0058128E">
        <w:t xml:space="preserve"> </w:t>
      </w:r>
    </w:p>
    <w:p w14:paraId="324C35BA" w14:textId="77777777" w:rsidR="0058128E" w:rsidRPr="0058128E" w:rsidRDefault="0058128E" w:rsidP="00E879C5">
      <w:pPr>
        <w:pStyle w:val="Default"/>
        <w:ind w:left="1800" w:hanging="360"/>
      </w:pPr>
    </w:p>
    <w:p w14:paraId="30B5FE28" w14:textId="3FBDBF5B" w:rsidR="0058128E" w:rsidRPr="0058128E" w:rsidRDefault="00DF507C" w:rsidP="00E879C5">
      <w:pPr>
        <w:pStyle w:val="Default"/>
        <w:numPr>
          <w:ilvl w:val="0"/>
          <w:numId w:val="24"/>
        </w:numPr>
        <w:ind w:left="1800"/>
      </w:pPr>
      <w:r>
        <w:t>i</w:t>
      </w:r>
      <w:r w:rsidR="0058128E" w:rsidRPr="0058128E">
        <w:t xml:space="preserve">nterim </w:t>
      </w:r>
      <w:r>
        <w:t>s</w:t>
      </w:r>
      <w:r w:rsidR="0058128E" w:rsidRPr="0058128E">
        <w:t xml:space="preserve">uspension (see </w:t>
      </w:r>
      <w:r>
        <w:t xml:space="preserve">Section </w:t>
      </w:r>
      <w:r w:rsidR="0058128E" w:rsidRPr="0058128E">
        <w:t>03.07</w:t>
      </w:r>
      <w:proofErr w:type="gramStart"/>
      <w:r w:rsidR="0058128E" w:rsidRPr="0058128E">
        <w:t>);</w:t>
      </w:r>
      <w:proofErr w:type="gramEnd"/>
      <w:r w:rsidR="0058128E" w:rsidRPr="0058128E">
        <w:t xml:space="preserve"> </w:t>
      </w:r>
    </w:p>
    <w:p w14:paraId="50E41959" w14:textId="77777777" w:rsidR="0058128E" w:rsidRPr="0058128E" w:rsidRDefault="0058128E" w:rsidP="00E879C5">
      <w:pPr>
        <w:pStyle w:val="Default"/>
        <w:ind w:left="1800" w:hanging="360"/>
      </w:pPr>
    </w:p>
    <w:p w14:paraId="59AD5CD9" w14:textId="6D62DE79" w:rsidR="0058128E" w:rsidRPr="0058128E" w:rsidRDefault="00DF507C" w:rsidP="00E879C5">
      <w:pPr>
        <w:pStyle w:val="Default"/>
        <w:numPr>
          <w:ilvl w:val="0"/>
          <w:numId w:val="24"/>
        </w:numPr>
        <w:ind w:left="1800"/>
      </w:pPr>
      <w:r>
        <w:lastRenderedPageBreak/>
        <w:t>d</w:t>
      </w:r>
      <w:r w:rsidR="0058128E" w:rsidRPr="0058128E">
        <w:t>eferred suspension (a determined time frame which allows the organization to complete or adhere to written conditions or requirements in lieu of immediate suspension</w:t>
      </w:r>
      <w:proofErr w:type="gramStart"/>
      <w:r w:rsidR="0058128E" w:rsidRPr="0058128E">
        <w:t>);</w:t>
      </w:r>
      <w:proofErr w:type="gramEnd"/>
      <w:r w:rsidR="0058128E" w:rsidRPr="0058128E">
        <w:t xml:space="preserve"> </w:t>
      </w:r>
    </w:p>
    <w:p w14:paraId="6ACFD1C9" w14:textId="77777777" w:rsidR="0058128E" w:rsidRPr="0058128E" w:rsidRDefault="0058128E" w:rsidP="00E879C5">
      <w:pPr>
        <w:pStyle w:val="Default"/>
        <w:ind w:left="1800" w:hanging="360"/>
      </w:pPr>
    </w:p>
    <w:p w14:paraId="41B00DDF" w14:textId="04FDAEB0" w:rsidR="0058128E" w:rsidRPr="0058128E" w:rsidRDefault="00DF507C" w:rsidP="00E879C5">
      <w:pPr>
        <w:pStyle w:val="Default"/>
        <w:numPr>
          <w:ilvl w:val="0"/>
          <w:numId w:val="24"/>
        </w:numPr>
        <w:ind w:left="1800"/>
      </w:pPr>
      <w:r>
        <w:t>s</w:t>
      </w:r>
      <w:r w:rsidR="0058128E" w:rsidRPr="0058128E">
        <w:t xml:space="preserve">uspension; and </w:t>
      </w:r>
    </w:p>
    <w:p w14:paraId="1A10F59C" w14:textId="77777777" w:rsidR="0058128E" w:rsidRPr="0058128E" w:rsidRDefault="0058128E" w:rsidP="00E879C5">
      <w:pPr>
        <w:pStyle w:val="Default"/>
        <w:ind w:left="1800" w:hanging="360"/>
      </w:pPr>
    </w:p>
    <w:p w14:paraId="17AB3419" w14:textId="4BF2371C" w:rsidR="0058128E" w:rsidRPr="0058128E" w:rsidRDefault="00DF507C" w:rsidP="00E879C5">
      <w:pPr>
        <w:pStyle w:val="Default"/>
        <w:numPr>
          <w:ilvl w:val="0"/>
          <w:numId w:val="24"/>
        </w:numPr>
        <w:ind w:left="1800"/>
      </w:pPr>
      <w:r>
        <w:t>o</w:t>
      </w:r>
      <w:r w:rsidR="0058128E" w:rsidRPr="0058128E">
        <w:t>ther incident appropriate sanction</w:t>
      </w:r>
      <w:r>
        <w:t>s.</w:t>
      </w:r>
    </w:p>
    <w:p w14:paraId="1DFA4F11" w14:textId="77777777" w:rsidR="0058128E" w:rsidRPr="0058128E" w:rsidRDefault="0058128E" w:rsidP="00E879C5">
      <w:pPr>
        <w:pStyle w:val="Default"/>
        <w:ind w:left="1800" w:hanging="360"/>
      </w:pPr>
    </w:p>
    <w:p w14:paraId="26B80A8E" w14:textId="36531D8F" w:rsidR="0058128E" w:rsidRPr="0058128E" w:rsidRDefault="009142AE" w:rsidP="009142AE">
      <w:pPr>
        <w:pStyle w:val="Default"/>
        <w:ind w:left="1440" w:hanging="720"/>
      </w:pPr>
      <w:r>
        <w:t>0</w:t>
      </w:r>
      <w:r w:rsidR="0058128E" w:rsidRPr="0058128E">
        <w:t>4.</w:t>
      </w:r>
      <w:r>
        <w:t>0</w:t>
      </w:r>
      <w:r w:rsidR="0058128E" w:rsidRPr="0058128E">
        <w:t>2</w:t>
      </w:r>
      <w:r>
        <w:tab/>
      </w:r>
      <w:r w:rsidR="0058128E" w:rsidRPr="0058128E">
        <w:t xml:space="preserve">Other than interim disciplinary action taken by the </w:t>
      </w:r>
      <w:r w:rsidR="00DF507C">
        <w:t>p</w:t>
      </w:r>
      <w:r w:rsidR="0058128E" w:rsidRPr="0058128E">
        <w:t>resident, VPS</w:t>
      </w:r>
      <w:r w:rsidR="00A20FE4">
        <w:t>S</w:t>
      </w:r>
      <w:r w:rsidR="0058128E" w:rsidRPr="0058128E">
        <w:t xml:space="preserve">, or the </w:t>
      </w:r>
      <w:r w:rsidR="00E8576A">
        <w:t>d</w:t>
      </w:r>
      <w:r w:rsidR="0058128E" w:rsidRPr="0058128E">
        <w:t>ean</w:t>
      </w:r>
      <w:r w:rsidR="00E8576A">
        <w:t xml:space="preserve"> of Students</w:t>
      </w:r>
      <w:r w:rsidR="00A20FE4">
        <w:t xml:space="preserve">, </w:t>
      </w:r>
      <w:r w:rsidR="0058128E" w:rsidRPr="0058128E">
        <w:t>or designee, sanctions may not be imposed upon an organization until an appropriate judicial investigation or</w:t>
      </w:r>
      <w:r w:rsidR="00482FEE">
        <w:t xml:space="preserve"> organization</w:t>
      </w:r>
      <w:r w:rsidR="00E8576A">
        <w:t>al</w:t>
      </w:r>
      <w:r w:rsidR="00482FEE">
        <w:t xml:space="preserve"> conduct investigation</w:t>
      </w:r>
      <w:r w:rsidR="0058128E" w:rsidRPr="0058128E">
        <w:t xml:space="preserve"> has been conducted. </w:t>
      </w:r>
    </w:p>
    <w:p w14:paraId="7D79B915" w14:textId="77777777" w:rsidR="0058128E" w:rsidRPr="0058128E" w:rsidRDefault="0058128E" w:rsidP="0058128E">
      <w:pPr>
        <w:pStyle w:val="Default"/>
      </w:pPr>
    </w:p>
    <w:p w14:paraId="41BE501E" w14:textId="77777777" w:rsidR="0058128E" w:rsidRPr="0058128E" w:rsidRDefault="009142AE" w:rsidP="009142AE">
      <w:pPr>
        <w:pStyle w:val="Default"/>
        <w:ind w:left="1440" w:hanging="720"/>
      </w:pPr>
      <w:r>
        <w:t>0</w:t>
      </w:r>
      <w:r w:rsidR="0058128E" w:rsidRPr="0058128E">
        <w:t>4.</w:t>
      </w:r>
      <w:r>
        <w:t>0</w:t>
      </w:r>
      <w:r w:rsidR="0058128E" w:rsidRPr="0058128E">
        <w:t>3</w:t>
      </w:r>
      <w:r>
        <w:tab/>
      </w:r>
      <w:r w:rsidR="0058128E" w:rsidRPr="0058128E">
        <w:t>Student Involvement should be made aware of all reported hazing</w:t>
      </w:r>
      <w:r w:rsidR="00482FEE">
        <w:t>, minor,</w:t>
      </w:r>
      <w:r w:rsidR="0058128E" w:rsidRPr="0058128E">
        <w:t xml:space="preserve"> and major allegations. </w:t>
      </w:r>
    </w:p>
    <w:p w14:paraId="3D14618B" w14:textId="77777777" w:rsidR="0058128E" w:rsidRPr="0058128E" w:rsidRDefault="0058128E" w:rsidP="0058128E">
      <w:pPr>
        <w:pStyle w:val="Default"/>
      </w:pPr>
    </w:p>
    <w:p w14:paraId="51EEF8BF" w14:textId="0ED7E142" w:rsidR="0058128E" w:rsidRPr="0058128E" w:rsidRDefault="00DF507C" w:rsidP="009142AE">
      <w:pPr>
        <w:pStyle w:val="Default"/>
        <w:numPr>
          <w:ilvl w:val="0"/>
          <w:numId w:val="6"/>
        </w:numPr>
        <w:ind w:hanging="720"/>
      </w:pPr>
      <w:r>
        <w:rPr>
          <w:b/>
          <w:bCs/>
        </w:rPr>
        <w:t xml:space="preserve">PROCEDURE FOR </w:t>
      </w:r>
      <w:r w:rsidR="0058128E" w:rsidRPr="0058128E">
        <w:rPr>
          <w:b/>
          <w:bCs/>
        </w:rPr>
        <w:t>RELEASE OF DISCIPLINARY RECORD</w:t>
      </w:r>
      <w:r>
        <w:rPr>
          <w:b/>
          <w:bCs/>
        </w:rPr>
        <w:t>S</w:t>
      </w:r>
      <w:r w:rsidR="0058128E" w:rsidRPr="0058128E">
        <w:rPr>
          <w:b/>
          <w:bCs/>
        </w:rPr>
        <w:t xml:space="preserve"> </w:t>
      </w:r>
    </w:p>
    <w:p w14:paraId="57C99CC3" w14:textId="77777777" w:rsidR="0058128E" w:rsidRDefault="0058128E" w:rsidP="0058128E">
      <w:pPr>
        <w:pStyle w:val="Default"/>
      </w:pPr>
    </w:p>
    <w:p w14:paraId="65F11893" w14:textId="73851B8C" w:rsidR="0058128E" w:rsidRDefault="009142AE" w:rsidP="00E8576A">
      <w:pPr>
        <w:pStyle w:val="Default"/>
        <w:ind w:left="1440" w:hanging="720"/>
      </w:pPr>
      <w:r>
        <w:t>0</w:t>
      </w:r>
      <w:r w:rsidR="0058128E" w:rsidRPr="0058128E">
        <w:t>5.</w:t>
      </w:r>
      <w:r>
        <w:t>0</w:t>
      </w:r>
      <w:r w:rsidR="0058128E" w:rsidRPr="0058128E">
        <w:t>1</w:t>
      </w:r>
      <w:r>
        <w:tab/>
      </w:r>
      <w:r w:rsidR="0058128E" w:rsidRPr="0058128E">
        <w:t xml:space="preserve">Release of </w:t>
      </w:r>
      <w:r w:rsidR="00DF507C">
        <w:t>d</w:t>
      </w:r>
      <w:r w:rsidR="0058128E" w:rsidRPr="0058128E">
        <w:t xml:space="preserve">isciplinary </w:t>
      </w:r>
      <w:r w:rsidR="00DF507C">
        <w:t>r</w:t>
      </w:r>
      <w:r w:rsidR="0058128E" w:rsidRPr="0058128E">
        <w:t xml:space="preserve">ecords will be made in accordance with applicable federal and state statutes and after consultation by the </w:t>
      </w:r>
      <w:r w:rsidR="00DF507C">
        <w:t>D</w:t>
      </w:r>
      <w:r w:rsidR="0058128E" w:rsidRPr="0058128E">
        <w:t>ean of Student’s Office wit</w:t>
      </w:r>
      <w:r w:rsidR="00E27C3A">
        <w:t xml:space="preserve">h </w:t>
      </w:r>
      <w:r w:rsidR="00DF507C">
        <w:t>t</w:t>
      </w:r>
      <w:r w:rsidR="0058128E" w:rsidRPr="0058128E">
        <w:t xml:space="preserve">he </w:t>
      </w:r>
      <w:r w:rsidR="00DF507C">
        <w:t xml:space="preserve">TSUS </w:t>
      </w:r>
      <w:r w:rsidR="00E8576A">
        <w:t>g</w:t>
      </w:r>
      <w:r w:rsidR="0058128E" w:rsidRPr="0058128E">
        <w:t xml:space="preserve">eneral </w:t>
      </w:r>
      <w:r w:rsidR="00E8576A">
        <w:t>c</w:t>
      </w:r>
      <w:r w:rsidR="0058128E" w:rsidRPr="0058128E">
        <w:t xml:space="preserve">ounsel. Individual students found in violation of the </w:t>
      </w:r>
      <w:hyperlink r:id="rId9" w:history="1">
        <w:r w:rsidR="0058128E" w:rsidRPr="00837818">
          <w:rPr>
            <w:rStyle w:val="Hyperlink"/>
          </w:rPr>
          <w:t>Code of Student Conduct</w:t>
        </w:r>
      </w:hyperlink>
      <w:r w:rsidR="0058128E" w:rsidRPr="0058128E">
        <w:t xml:space="preserve"> during an </w:t>
      </w:r>
      <w:r w:rsidR="00482FEE">
        <w:t>organization</w:t>
      </w:r>
      <w:r w:rsidR="00E8576A">
        <w:t>al</w:t>
      </w:r>
      <w:r w:rsidR="00482FEE">
        <w:t xml:space="preserve"> conduct </w:t>
      </w:r>
      <w:r w:rsidR="0058128E" w:rsidRPr="0058128E">
        <w:t xml:space="preserve">investigation, will be referred to Student Justice. The disciplinary record of such students adjudicated through Student Justice is protected under  </w:t>
      </w:r>
      <w:hyperlink r:id="rId10" w:history="1">
        <w:r w:rsidR="0058128E" w:rsidRPr="00837818">
          <w:rPr>
            <w:rStyle w:val="Hyperlink"/>
          </w:rPr>
          <w:t>Family Educational Rights and Privacy Act (FERPA)</w:t>
        </w:r>
      </w:hyperlink>
      <w:r w:rsidR="0058128E" w:rsidRPr="0058128E">
        <w:t xml:space="preserve"> and are not released to the general public. </w:t>
      </w:r>
    </w:p>
    <w:p w14:paraId="6D91D651" w14:textId="77777777" w:rsidR="009D7111" w:rsidRPr="0058128E" w:rsidRDefault="009D7111" w:rsidP="0058128E">
      <w:pPr>
        <w:pStyle w:val="Default"/>
      </w:pPr>
    </w:p>
    <w:p w14:paraId="6D48A108" w14:textId="77777777" w:rsidR="0058128E" w:rsidRPr="0058128E" w:rsidRDefault="008B0319" w:rsidP="009142AE">
      <w:pPr>
        <w:pStyle w:val="Default"/>
        <w:numPr>
          <w:ilvl w:val="0"/>
          <w:numId w:val="6"/>
        </w:numPr>
        <w:ind w:hanging="720"/>
      </w:pPr>
      <w:r>
        <w:rPr>
          <w:b/>
          <w:bCs/>
        </w:rPr>
        <w:t>REVIEWERS OF THIS PPS</w:t>
      </w:r>
      <w:r w:rsidR="0058128E" w:rsidRPr="0058128E">
        <w:rPr>
          <w:b/>
          <w:bCs/>
        </w:rPr>
        <w:t xml:space="preserve"> </w:t>
      </w:r>
    </w:p>
    <w:p w14:paraId="1656A3C0" w14:textId="77777777" w:rsidR="0058128E" w:rsidRPr="0058128E" w:rsidRDefault="0058128E" w:rsidP="0058128E">
      <w:pPr>
        <w:pStyle w:val="Default"/>
      </w:pPr>
    </w:p>
    <w:p w14:paraId="14D4A956" w14:textId="77777777" w:rsidR="008B0319" w:rsidRDefault="008B0319" w:rsidP="009142AE">
      <w:pPr>
        <w:pStyle w:val="Default"/>
        <w:ind w:firstLine="720"/>
      </w:pPr>
      <w:r>
        <w:t>06.01</w:t>
      </w:r>
      <w:r>
        <w:tab/>
        <w:t>Reviewers of this PPS include the following:</w:t>
      </w:r>
    </w:p>
    <w:p w14:paraId="3D70FEA4" w14:textId="77777777" w:rsidR="008B0319" w:rsidRDefault="008B0319" w:rsidP="009142AE">
      <w:pPr>
        <w:pStyle w:val="Default"/>
        <w:ind w:firstLine="720"/>
      </w:pPr>
    </w:p>
    <w:p w14:paraId="32E5AE79" w14:textId="77777777" w:rsidR="008B0319" w:rsidRDefault="008B0319" w:rsidP="008B0319">
      <w:pPr>
        <w:pStyle w:val="Default"/>
        <w:tabs>
          <w:tab w:val="left" w:pos="5760"/>
        </w:tabs>
        <w:ind w:left="1440"/>
      </w:pPr>
      <w:r w:rsidRPr="008B0319">
        <w:rPr>
          <w:u w:val="single"/>
        </w:rPr>
        <w:t>Position</w:t>
      </w:r>
      <w:r>
        <w:tab/>
      </w:r>
      <w:r w:rsidRPr="008B0319">
        <w:rPr>
          <w:u w:val="single"/>
        </w:rPr>
        <w:t>Date</w:t>
      </w:r>
    </w:p>
    <w:p w14:paraId="30632A14" w14:textId="77777777" w:rsidR="008B0319" w:rsidRDefault="008B0319" w:rsidP="008B0319">
      <w:pPr>
        <w:pStyle w:val="Default"/>
        <w:tabs>
          <w:tab w:val="left" w:pos="5760"/>
        </w:tabs>
        <w:ind w:left="1440"/>
      </w:pPr>
    </w:p>
    <w:p w14:paraId="67521E1A" w14:textId="651F269D" w:rsidR="0058128E" w:rsidRPr="0058128E" w:rsidRDefault="0058128E" w:rsidP="008B0319">
      <w:pPr>
        <w:pStyle w:val="Default"/>
        <w:tabs>
          <w:tab w:val="left" w:pos="5760"/>
        </w:tabs>
        <w:ind w:left="1440"/>
      </w:pPr>
      <w:r w:rsidRPr="0058128E">
        <w:t xml:space="preserve">Associate Vice President </w:t>
      </w:r>
      <w:r w:rsidR="00E8576A">
        <w:t>for Student</w:t>
      </w:r>
      <w:r w:rsidR="00E8576A">
        <w:tab/>
      </w:r>
      <w:r w:rsidR="008B0319">
        <w:t>April 1</w:t>
      </w:r>
      <w:r w:rsidR="009142AE">
        <w:tab/>
      </w:r>
      <w:r w:rsidRPr="0058128E">
        <w:t xml:space="preserve">E4Y </w:t>
      </w:r>
    </w:p>
    <w:p w14:paraId="5459A74E" w14:textId="308CA824" w:rsidR="0058128E" w:rsidRDefault="00A20FE4" w:rsidP="008B0319">
      <w:pPr>
        <w:pStyle w:val="Default"/>
        <w:tabs>
          <w:tab w:val="left" w:pos="5760"/>
        </w:tabs>
        <w:ind w:left="1440"/>
      </w:pPr>
      <w:r>
        <w:t>Success and</w:t>
      </w:r>
      <w:r w:rsidR="00E8576A">
        <w:t xml:space="preserve"> Dean </w:t>
      </w:r>
      <w:r w:rsidR="0058128E" w:rsidRPr="0058128E">
        <w:t xml:space="preserve">of Students </w:t>
      </w:r>
    </w:p>
    <w:p w14:paraId="0E744FB4" w14:textId="77777777" w:rsidR="009142AE" w:rsidRPr="0058128E" w:rsidRDefault="009142AE" w:rsidP="008B0319">
      <w:pPr>
        <w:pStyle w:val="Default"/>
        <w:tabs>
          <w:tab w:val="left" w:pos="5760"/>
        </w:tabs>
        <w:ind w:left="1440"/>
      </w:pPr>
    </w:p>
    <w:p w14:paraId="1F22633E" w14:textId="77777777" w:rsidR="0058128E" w:rsidRPr="0058128E" w:rsidRDefault="0058128E" w:rsidP="008B0319">
      <w:pPr>
        <w:pStyle w:val="Default"/>
        <w:tabs>
          <w:tab w:val="left" w:pos="5760"/>
        </w:tabs>
        <w:ind w:left="1440"/>
      </w:pPr>
      <w:r w:rsidRPr="0058128E">
        <w:t xml:space="preserve">Associate Director, LBJ Student Center </w:t>
      </w:r>
      <w:r w:rsidR="008B0319">
        <w:tab/>
        <w:t xml:space="preserve">April 1 </w:t>
      </w:r>
      <w:r w:rsidRPr="0058128E">
        <w:t xml:space="preserve">E4Y </w:t>
      </w:r>
    </w:p>
    <w:p w14:paraId="0545F381" w14:textId="77777777" w:rsidR="0058128E" w:rsidRDefault="0058128E" w:rsidP="0058128E">
      <w:pPr>
        <w:pStyle w:val="Default"/>
        <w:rPr>
          <w:b/>
          <w:bCs/>
        </w:rPr>
      </w:pPr>
    </w:p>
    <w:p w14:paraId="679B5542" w14:textId="77777777" w:rsidR="0058128E" w:rsidRPr="0058128E" w:rsidRDefault="0058128E" w:rsidP="009142AE">
      <w:pPr>
        <w:pStyle w:val="Default"/>
        <w:numPr>
          <w:ilvl w:val="0"/>
          <w:numId w:val="6"/>
        </w:numPr>
        <w:ind w:hanging="720"/>
      </w:pPr>
      <w:r w:rsidRPr="0058128E">
        <w:rPr>
          <w:b/>
          <w:bCs/>
        </w:rPr>
        <w:t xml:space="preserve">CERTIFICATION STATEMENT </w:t>
      </w:r>
    </w:p>
    <w:p w14:paraId="4D22A40F" w14:textId="77777777" w:rsidR="0058128E" w:rsidRDefault="0058128E" w:rsidP="0058128E">
      <w:pPr>
        <w:pStyle w:val="Default"/>
      </w:pPr>
    </w:p>
    <w:p w14:paraId="44FCC08B" w14:textId="628BD155" w:rsidR="0058128E" w:rsidRPr="0058128E" w:rsidRDefault="008B0319" w:rsidP="009142AE">
      <w:pPr>
        <w:pStyle w:val="Default"/>
        <w:ind w:left="720"/>
      </w:pPr>
      <w:r>
        <w:t xml:space="preserve">This </w:t>
      </w:r>
      <w:r w:rsidR="0058128E" w:rsidRPr="0058128E">
        <w:t>PPS has been approved by following individua</w:t>
      </w:r>
      <w:r>
        <w:t>ls in their official capacities</w:t>
      </w:r>
      <w:r w:rsidR="0058128E" w:rsidRPr="0058128E">
        <w:t xml:space="preserve"> and represents Texas State </w:t>
      </w:r>
      <w:r>
        <w:t xml:space="preserve">Student </w:t>
      </w:r>
      <w:r w:rsidR="00A20FE4">
        <w:t>Success</w:t>
      </w:r>
      <w:r>
        <w:t xml:space="preserve"> </w:t>
      </w:r>
      <w:r w:rsidR="0058128E" w:rsidRPr="0058128E">
        <w:t xml:space="preserve">policy and procedure from the date of this document until superseded. </w:t>
      </w:r>
    </w:p>
    <w:p w14:paraId="2F738052" w14:textId="77777777" w:rsidR="0058128E" w:rsidRDefault="0058128E" w:rsidP="0058128E">
      <w:pPr>
        <w:pStyle w:val="Default"/>
      </w:pPr>
    </w:p>
    <w:p w14:paraId="7D0E8BDF" w14:textId="167C7AD4" w:rsidR="0058128E" w:rsidRPr="0058128E" w:rsidRDefault="0058128E" w:rsidP="009142AE">
      <w:pPr>
        <w:pStyle w:val="Default"/>
        <w:ind w:left="720"/>
      </w:pPr>
      <w:r w:rsidRPr="0058128E">
        <w:t>Associate Vic</w:t>
      </w:r>
      <w:r w:rsidR="008B0319">
        <w:t xml:space="preserve">e President </w:t>
      </w:r>
      <w:r w:rsidR="00D85270">
        <w:t xml:space="preserve">for Student </w:t>
      </w:r>
      <w:r w:rsidR="00A20FE4">
        <w:t>Success</w:t>
      </w:r>
      <w:r w:rsidR="00D85270">
        <w:t xml:space="preserve"> </w:t>
      </w:r>
      <w:r w:rsidR="008B0319">
        <w:t xml:space="preserve">and Dean of Students; senior reviewer of this </w:t>
      </w:r>
      <w:r w:rsidRPr="0058128E">
        <w:t xml:space="preserve">PPS </w:t>
      </w:r>
    </w:p>
    <w:p w14:paraId="3218F228" w14:textId="77777777" w:rsidR="0058128E" w:rsidRDefault="0058128E" w:rsidP="0058128E">
      <w:pPr>
        <w:pStyle w:val="Default"/>
      </w:pPr>
    </w:p>
    <w:p w14:paraId="0B82C558" w14:textId="333EB1F0" w:rsidR="0058128E" w:rsidRDefault="0058128E" w:rsidP="000C7E76">
      <w:pPr>
        <w:pStyle w:val="Default"/>
        <w:ind w:firstLine="720"/>
      </w:pPr>
      <w:r w:rsidRPr="0058128E">
        <w:t xml:space="preserve">Vice President for Student </w:t>
      </w:r>
      <w:r w:rsidR="00A20FE4">
        <w:t>Success</w:t>
      </w:r>
    </w:p>
    <w:sectPr w:rsidR="0058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50"/>
    <w:multiLevelType w:val="hybridMultilevel"/>
    <w:tmpl w:val="D23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B58"/>
    <w:multiLevelType w:val="hybridMultilevel"/>
    <w:tmpl w:val="4C68B638"/>
    <w:lvl w:ilvl="0" w:tplc="0D829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77C71"/>
    <w:multiLevelType w:val="multilevel"/>
    <w:tmpl w:val="339AF93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B263C4"/>
    <w:multiLevelType w:val="hybridMultilevel"/>
    <w:tmpl w:val="C084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258B"/>
    <w:multiLevelType w:val="hybridMultilevel"/>
    <w:tmpl w:val="AE9C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0A8B"/>
    <w:multiLevelType w:val="hybridMultilevel"/>
    <w:tmpl w:val="22A2E5B6"/>
    <w:lvl w:ilvl="0" w:tplc="A8F40F0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6274AF"/>
    <w:multiLevelType w:val="hybridMultilevel"/>
    <w:tmpl w:val="ABB61ADE"/>
    <w:lvl w:ilvl="0" w:tplc="44327F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B1FC5"/>
    <w:multiLevelType w:val="hybridMultilevel"/>
    <w:tmpl w:val="ABFE9D70"/>
    <w:lvl w:ilvl="0" w:tplc="4662A356">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1519D"/>
    <w:multiLevelType w:val="hybridMultilevel"/>
    <w:tmpl w:val="7D6E6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471F"/>
    <w:multiLevelType w:val="hybridMultilevel"/>
    <w:tmpl w:val="6C78D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56918"/>
    <w:multiLevelType w:val="hybridMultilevel"/>
    <w:tmpl w:val="B13266E6"/>
    <w:lvl w:ilvl="0" w:tplc="B6DCA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57AF5"/>
    <w:multiLevelType w:val="hybridMultilevel"/>
    <w:tmpl w:val="BA38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92CD5"/>
    <w:multiLevelType w:val="hybridMultilevel"/>
    <w:tmpl w:val="456E0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23D00"/>
    <w:multiLevelType w:val="hybridMultilevel"/>
    <w:tmpl w:val="0228F626"/>
    <w:lvl w:ilvl="0" w:tplc="04347F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D464C2"/>
    <w:multiLevelType w:val="hybridMultilevel"/>
    <w:tmpl w:val="996642F8"/>
    <w:lvl w:ilvl="0" w:tplc="A1D857FA">
      <w:start w:val="3"/>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2400B"/>
    <w:multiLevelType w:val="hybridMultilevel"/>
    <w:tmpl w:val="A6F48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413D9"/>
    <w:multiLevelType w:val="hybridMultilevel"/>
    <w:tmpl w:val="481025C2"/>
    <w:lvl w:ilvl="0" w:tplc="6E0E6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43647D"/>
    <w:multiLevelType w:val="hybridMultilevel"/>
    <w:tmpl w:val="E3E2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F5C4E"/>
    <w:multiLevelType w:val="hybridMultilevel"/>
    <w:tmpl w:val="75129166"/>
    <w:lvl w:ilvl="0" w:tplc="CC1CE2BA">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23A7"/>
    <w:multiLevelType w:val="hybridMultilevel"/>
    <w:tmpl w:val="B3C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66F82"/>
    <w:multiLevelType w:val="hybridMultilevel"/>
    <w:tmpl w:val="8122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E6668"/>
    <w:multiLevelType w:val="hybridMultilevel"/>
    <w:tmpl w:val="5202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B4541"/>
    <w:multiLevelType w:val="hybridMultilevel"/>
    <w:tmpl w:val="30AA59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2E142D"/>
    <w:multiLevelType w:val="hybridMultilevel"/>
    <w:tmpl w:val="0542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76FF4"/>
    <w:multiLevelType w:val="hybridMultilevel"/>
    <w:tmpl w:val="3C6EA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D775E"/>
    <w:multiLevelType w:val="hybridMultilevel"/>
    <w:tmpl w:val="88A0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99671">
    <w:abstractNumId w:val="6"/>
  </w:num>
  <w:num w:numId="2" w16cid:durableId="1631940944">
    <w:abstractNumId w:val="7"/>
  </w:num>
  <w:num w:numId="3" w16cid:durableId="1237323989">
    <w:abstractNumId w:val="18"/>
  </w:num>
  <w:num w:numId="4" w16cid:durableId="1443039752">
    <w:abstractNumId w:val="16"/>
  </w:num>
  <w:num w:numId="5" w16cid:durableId="1244606019">
    <w:abstractNumId w:val="1"/>
  </w:num>
  <w:num w:numId="6" w16cid:durableId="1392584369">
    <w:abstractNumId w:val="14"/>
  </w:num>
  <w:num w:numId="7" w16cid:durableId="76246940">
    <w:abstractNumId w:val="13"/>
  </w:num>
  <w:num w:numId="8" w16cid:durableId="731778390">
    <w:abstractNumId w:val="22"/>
  </w:num>
  <w:num w:numId="9" w16cid:durableId="1787579906">
    <w:abstractNumId w:val="9"/>
  </w:num>
  <w:num w:numId="10" w16cid:durableId="164562366">
    <w:abstractNumId w:val="10"/>
  </w:num>
  <w:num w:numId="11" w16cid:durableId="964653120">
    <w:abstractNumId w:val="11"/>
  </w:num>
  <w:num w:numId="12" w16cid:durableId="1551723410">
    <w:abstractNumId w:val="3"/>
  </w:num>
  <w:num w:numId="13" w16cid:durableId="1174223331">
    <w:abstractNumId w:val="20"/>
  </w:num>
  <w:num w:numId="14" w16cid:durableId="60253567">
    <w:abstractNumId w:val="12"/>
  </w:num>
  <w:num w:numId="15" w16cid:durableId="886381982">
    <w:abstractNumId w:val="23"/>
  </w:num>
  <w:num w:numId="16" w16cid:durableId="80954380">
    <w:abstractNumId w:val="4"/>
  </w:num>
  <w:num w:numId="17" w16cid:durableId="1780954558">
    <w:abstractNumId w:val="17"/>
  </w:num>
  <w:num w:numId="18" w16cid:durableId="228614779">
    <w:abstractNumId w:val="15"/>
  </w:num>
  <w:num w:numId="19" w16cid:durableId="168177304">
    <w:abstractNumId w:val="21"/>
  </w:num>
  <w:num w:numId="20" w16cid:durableId="928393384">
    <w:abstractNumId w:val="19"/>
  </w:num>
  <w:num w:numId="21" w16cid:durableId="1095126431">
    <w:abstractNumId w:val="25"/>
  </w:num>
  <w:num w:numId="22" w16cid:durableId="2043163922">
    <w:abstractNumId w:val="0"/>
  </w:num>
  <w:num w:numId="23" w16cid:durableId="772479739">
    <w:abstractNumId w:val="8"/>
  </w:num>
  <w:num w:numId="24" w16cid:durableId="434978260">
    <w:abstractNumId w:val="24"/>
  </w:num>
  <w:num w:numId="25" w16cid:durableId="181553144">
    <w:abstractNumId w:val="5"/>
  </w:num>
  <w:num w:numId="26" w16cid:durableId="1019352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77DA8"/>
    <w:rsid w:val="000C7E76"/>
    <w:rsid w:val="000D6092"/>
    <w:rsid w:val="000E1AFB"/>
    <w:rsid w:val="000E7F09"/>
    <w:rsid w:val="0012405C"/>
    <w:rsid w:val="00191C48"/>
    <w:rsid w:val="002511A5"/>
    <w:rsid w:val="002719A6"/>
    <w:rsid w:val="0028732F"/>
    <w:rsid w:val="00294159"/>
    <w:rsid w:val="002A262C"/>
    <w:rsid w:val="00331E23"/>
    <w:rsid w:val="003B5F5C"/>
    <w:rsid w:val="00482FEE"/>
    <w:rsid w:val="004C0E3D"/>
    <w:rsid w:val="004D5D47"/>
    <w:rsid w:val="004E05BE"/>
    <w:rsid w:val="004F6D0F"/>
    <w:rsid w:val="00503AC2"/>
    <w:rsid w:val="005121C1"/>
    <w:rsid w:val="005344C8"/>
    <w:rsid w:val="00574055"/>
    <w:rsid w:val="0058128E"/>
    <w:rsid w:val="005B35AD"/>
    <w:rsid w:val="00680252"/>
    <w:rsid w:val="006C1C6F"/>
    <w:rsid w:val="00733A8C"/>
    <w:rsid w:val="0075304D"/>
    <w:rsid w:val="007927C6"/>
    <w:rsid w:val="007E2D90"/>
    <w:rsid w:val="00837818"/>
    <w:rsid w:val="008B0319"/>
    <w:rsid w:val="008B3CAA"/>
    <w:rsid w:val="008D3C21"/>
    <w:rsid w:val="009142AE"/>
    <w:rsid w:val="0092687F"/>
    <w:rsid w:val="00982B81"/>
    <w:rsid w:val="009B72DF"/>
    <w:rsid w:val="009D7111"/>
    <w:rsid w:val="00A00AB7"/>
    <w:rsid w:val="00A20FE4"/>
    <w:rsid w:val="00AE7A54"/>
    <w:rsid w:val="00AF0CE5"/>
    <w:rsid w:val="00B05CC8"/>
    <w:rsid w:val="00B11E93"/>
    <w:rsid w:val="00B34B5F"/>
    <w:rsid w:val="00B42DF3"/>
    <w:rsid w:val="00BF6559"/>
    <w:rsid w:val="00C37313"/>
    <w:rsid w:val="00C44C7F"/>
    <w:rsid w:val="00C569AA"/>
    <w:rsid w:val="00CE6D51"/>
    <w:rsid w:val="00D12B87"/>
    <w:rsid w:val="00D32749"/>
    <w:rsid w:val="00D85270"/>
    <w:rsid w:val="00D932B1"/>
    <w:rsid w:val="00DE02E8"/>
    <w:rsid w:val="00DF3D5B"/>
    <w:rsid w:val="00DF507C"/>
    <w:rsid w:val="00E225B4"/>
    <w:rsid w:val="00E25366"/>
    <w:rsid w:val="00E27C3A"/>
    <w:rsid w:val="00E8576A"/>
    <w:rsid w:val="00E879C5"/>
    <w:rsid w:val="00ED7D1C"/>
    <w:rsid w:val="00F22E9F"/>
    <w:rsid w:val="00F31CAE"/>
    <w:rsid w:val="00F4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3AE9"/>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2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0AB7"/>
    <w:pPr>
      <w:ind w:left="720"/>
      <w:contextualSpacing/>
    </w:pPr>
  </w:style>
  <w:style w:type="character" w:styleId="Hyperlink">
    <w:name w:val="Hyperlink"/>
    <w:basedOn w:val="DefaultParagraphFont"/>
    <w:uiPriority w:val="99"/>
    <w:unhideWhenUsed/>
    <w:rsid w:val="00982B81"/>
    <w:rPr>
      <w:color w:val="0563C1" w:themeColor="hyperlink"/>
      <w:u w:val="single"/>
    </w:rPr>
  </w:style>
  <w:style w:type="character" w:styleId="FollowedHyperlink">
    <w:name w:val="FollowedHyperlink"/>
    <w:basedOn w:val="DefaultParagraphFont"/>
    <w:uiPriority w:val="99"/>
    <w:semiHidden/>
    <w:unhideWhenUsed/>
    <w:rsid w:val="00331E23"/>
    <w:rPr>
      <w:color w:val="954F72" w:themeColor="followedHyperlink"/>
      <w:u w:val="single"/>
    </w:rPr>
  </w:style>
  <w:style w:type="paragraph" w:styleId="BalloonText">
    <w:name w:val="Balloon Text"/>
    <w:basedOn w:val="Normal"/>
    <w:link w:val="BalloonTextChar"/>
    <w:uiPriority w:val="99"/>
    <w:semiHidden/>
    <w:unhideWhenUsed/>
    <w:rsid w:val="0048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EE"/>
    <w:rPr>
      <w:rFonts w:ascii="Segoe UI" w:hAnsi="Segoe UI" w:cs="Segoe UI"/>
      <w:sz w:val="18"/>
      <w:szCs w:val="18"/>
    </w:rPr>
  </w:style>
  <w:style w:type="character" w:styleId="UnresolvedMention">
    <w:name w:val="Unresolved Mention"/>
    <w:basedOn w:val="DefaultParagraphFont"/>
    <w:uiPriority w:val="99"/>
    <w:semiHidden/>
    <w:unhideWhenUsed/>
    <w:rsid w:val="00B4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andbook.txstate.edu/rules-and-policies/code-of-student-conduct.html" TargetMode="External"/><Relationship Id="rId3" Type="http://schemas.openxmlformats.org/officeDocument/2006/relationships/settings" Target="settings.xml"/><Relationship Id="rId7" Type="http://schemas.openxmlformats.org/officeDocument/2006/relationships/hyperlink" Target="https://policies.txstate.edu/division-policies/student-affairs/07-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handbook.txstate.edu/rules-and-policies/code-of-student-conduct.html" TargetMode="External"/><Relationship Id="rId11" Type="http://schemas.openxmlformats.org/officeDocument/2006/relationships/fontTable" Target="fontTable.xml"/><Relationship Id="rId5" Type="http://schemas.openxmlformats.org/officeDocument/2006/relationships/hyperlink" Target="https://www.tsus.edu/about-tsus/policies.html" TargetMode="External"/><Relationship Id="rId10" Type="http://schemas.openxmlformats.org/officeDocument/2006/relationships/hyperlink" Target="https://www2.ed.gov/policy/gen/guid/fpco/ferpa/index.html" TargetMode="External"/><Relationship Id="rId4" Type="http://schemas.openxmlformats.org/officeDocument/2006/relationships/webSettings" Target="webSettings.xml"/><Relationship Id="rId9" Type="http://schemas.openxmlformats.org/officeDocument/2006/relationships/hyperlink" Target="https://studenthandbook.txstate.edu/rules-and-policies/code-of-student-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dcterms:created xsi:type="dcterms:W3CDTF">2020-04-13T21:13:00Z</dcterms:created>
  <dcterms:modified xsi:type="dcterms:W3CDTF">2023-02-17T16:46:00Z</dcterms:modified>
</cp:coreProperties>
</file>