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548A" w14:textId="77777777" w:rsidR="0036566A" w:rsidRPr="00FD0FCC" w:rsidRDefault="0036566A" w:rsidP="000E6B1D">
      <w:pPr>
        <w:tabs>
          <w:tab w:val="left" w:pos="540"/>
          <w:tab w:val="left" w:pos="1260"/>
          <w:tab w:val="left" w:pos="1620"/>
          <w:tab w:val="left" w:pos="198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628299D" w14:textId="77777777" w:rsidR="0036566A" w:rsidRPr="00FD0FCC" w:rsidRDefault="0036566A" w:rsidP="000E6B1D">
      <w:pPr>
        <w:tabs>
          <w:tab w:val="left" w:pos="540"/>
          <w:tab w:val="left" w:pos="1260"/>
          <w:tab w:val="left" w:pos="1620"/>
          <w:tab w:val="left" w:pos="198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EAF285A" w14:textId="77777777" w:rsidR="0036566A" w:rsidRPr="00FD0FCC" w:rsidRDefault="0036566A" w:rsidP="000E6B1D">
      <w:pPr>
        <w:tabs>
          <w:tab w:val="left" w:pos="540"/>
          <w:tab w:val="left" w:pos="1260"/>
          <w:tab w:val="left" w:pos="1620"/>
          <w:tab w:val="left" w:pos="1980"/>
          <w:tab w:val="left" w:pos="57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7B83908" w14:textId="3AB1338E" w:rsidR="004254D4" w:rsidRPr="00FD0FCC" w:rsidRDefault="00FE2536" w:rsidP="000E6B1D">
      <w:pPr>
        <w:tabs>
          <w:tab w:val="left" w:pos="540"/>
          <w:tab w:val="left" w:pos="1260"/>
          <w:tab w:val="left" w:pos="1620"/>
          <w:tab w:val="left" w:pos="1980"/>
          <w:tab w:val="left" w:pos="5310"/>
          <w:tab w:val="left" w:pos="549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0FCC">
        <w:rPr>
          <w:rFonts w:ascii="Arial" w:hAnsi="Arial" w:cs="Arial"/>
          <w:b/>
          <w:bCs/>
          <w:sz w:val="24"/>
          <w:szCs w:val="24"/>
        </w:rPr>
        <w:t xml:space="preserve">Texas State University Outstanding </w:t>
      </w:r>
      <w:r w:rsidR="0036566A" w:rsidRPr="00FD0FCC">
        <w:rPr>
          <w:rFonts w:ascii="Arial" w:hAnsi="Arial" w:cs="Arial"/>
          <w:b/>
          <w:bCs/>
          <w:sz w:val="24"/>
          <w:szCs w:val="24"/>
        </w:rPr>
        <w:tab/>
      </w:r>
      <w:r w:rsidR="004254D4" w:rsidRPr="00FD0FCC">
        <w:rPr>
          <w:rFonts w:ascii="Arial" w:hAnsi="Arial" w:cs="Arial"/>
          <w:b/>
          <w:bCs/>
          <w:sz w:val="24"/>
          <w:szCs w:val="24"/>
        </w:rPr>
        <w:t>S</w:t>
      </w:r>
      <w:r w:rsidR="00F65AB8">
        <w:rPr>
          <w:rFonts w:ascii="Arial" w:hAnsi="Arial" w:cs="Arial"/>
          <w:b/>
          <w:bCs/>
          <w:sz w:val="24"/>
          <w:szCs w:val="24"/>
        </w:rPr>
        <w:t>S</w:t>
      </w:r>
      <w:r w:rsidR="004254D4" w:rsidRPr="00FD0FCC">
        <w:rPr>
          <w:rFonts w:ascii="Arial" w:hAnsi="Arial" w:cs="Arial"/>
          <w:b/>
          <w:bCs/>
          <w:sz w:val="24"/>
          <w:szCs w:val="24"/>
        </w:rPr>
        <w:t>/PPS No.</w:t>
      </w:r>
      <w:r w:rsidR="005B672C" w:rsidRPr="00FD0FCC">
        <w:rPr>
          <w:rFonts w:ascii="Arial" w:hAnsi="Arial" w:cs="Arial"/>
          <w:b/>
          <w:bCs/>
          <w:sz w:val="24"/>
          <w:szCs w:val="24"/>
        </w:rPr>
        <w:t xml:space="preserve"> </w:t>
      </w:r>
      <w:r w:rsidR="0036566A" w:rsidRPr="00FD0FCC">
        <w:rPr>
          <w:rFonts w:ascii="Arial" w:hAnsi="Arial" w:cs="Arial"/>
          <w:b/>
          <w:bCs/>
          <w:sz w:val="24"/>
          <w:szCs w:val="24"/>
        </w:rPr>
        <w:t>07.20</w:t>
      </w:r>
    </w:p>
    <w:p w14:paraId="3CD9D8AA" w14:textId="243145B2" w:rsidR="004254D4" w:rsidRPr="00FD0FCC" w:rsidRDefault="000E6B1D" w:rsidP="000E6B1D">
      <w:pPr>
        <w:tabs>
          <w:tab w:val="left" w:pos="540"/>
          <w:tab w:val="left" w:pos="1260"/>
          <w:tab w:val="left" w:pos="1620"/>
          <w:tab w:val="left" w:pos="1980"/>
          <w:tab w:val="left" w:pos="531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0FCC">
        <w:rPr>
          <w:rFonts w:ascii="Arial" w:hAnsi="Arial" w:cs="Arial"/>
          <w:b/>
          <w:bCs/>
          <w:sz w:val="24"/>
          <w:szCs w:val="24"/>
        </w:rPr>
        <w:t xml:space="preserve">Senior </w:t>
      </w:r>
      <w:r w:rsidR="0036566A" w:rsidRPr="00FD0FCC">
        <w:rPr>
          <w:rFonts w:ascii="Arial" w:hAnsi="Arial" w:cs="Arial"/>
          <w:b/>
          <w:bCs/>
          <w:sz w:val="24"/>
          <w:szCs w:val="24"/>
        </w:rPr>
        <w:t>Award</w:t>
      </w:r>
      <w:r w:rsidR="004254D4" w:rsidRPr="00FD0FCC">
        <w:rPr>
          <w:rFonts w:ascii="Arial" w:hAnsi="Arial" w:cs="Arial"/>
          <w:b/>
          <w:bCs/>
          <w:sz w:val="24"/>
          <w:szCs w:val="24"/>
        </w:rPr>
        <w:tab/>
      </w:r>
      <w:r w:rsidR="004254D4" w:rsidRPr="00FD0FC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254D4" w:rsidRPr="00FD0FCC">
        <w:rPr>
          <w:rFonts w:ascii="Arial" w:hAnsi="Arial" w:cs="Arial"/>
          <w:b/>
          <w:bCs/>
          <w:sz w:val="24"/>
          <w:szCs w:val="24"/>
        </w:rPr>
        <w:t xml:space="preserve">Issue No. </w:t>
      </w:r>
      <w:r w:rsidR="000D14DF" w:rsidRPr="00FD0FCC">
        <w:rPr>
          <w:rFonts w:ascii="Arial" w:hAnsi="Arial" w:cs="Arial"/>
          <w:b/>
          <w:bCs/>
          <w:sz w:val="24"/>
          <w:szCs w:val="24"/>
        </w:rPr>
        <w:t>3</w:t>
      </w:r>
    </w:p>
    <w:p w14:paraId="0C59C3CF" w14:textId="724B233A" w:rsidR="004254D4" w:rsidRPr="00FD0FCC" w:rsidRDefault="004254D4" w:rsidP="000E6B1D">
      <w:pPr>
        <w:tabs>
          <w:tab w:val="left" w:pos="540"/>
          <w:tab w:val="left" w:pos="1260"/>
          <w:tab w:val="left" w:pos="1620"/>
          <w:tab w:val="left" w:pos="1980"/>
          <w:tab w:val="left" w:pos="531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0FCC">
        <w:rPr>
          <w:rFonts w:ascii="Arial" w:hAnsi="Arial" w:cs="Arial"/>
          <w:b/>
          <w:bCs/>
          <w:sz w:val="24"/>
          <w:szCs w:val="24"/>
        </w:rPr>
        <w:tab/>
      </w:r>
      <w:r w:rsidRPr="00FD0FCC">
        <w:rPr>
          <w:rFonts w:ascii="Arial" w:hAnsi="Arial" w:cs="Arial"/>
          <w:b/>
          <w:bCs/>
          <w:sz w:val="24"/>
          <w:szCs w:val="24"/>
        </w:rPr>
        <w:tab/>
      </w:r>
      <w:r w:rsidRPr="00FD0FCC">
        <w:rPr>
          <w:rFonts w:ascii="Arial" w:hAnsi="Arial" w:cs="Arial"/>
          <w:b/>
          <w:bCs/>
          <w:sz w:val="24"/>
          <w:szCs w:val="24"/>
        </w:rPr>
        <w:tab/>
      </w:r>
      <w:r w:rsidRPr="00FD0FCC">
        <w:rPr>
          <w:rFonts w:ascii="Arial" w:hAnsi="Arial" w:cs="Arial"/>
          <w:b/>
          <w:bCs/>
          <w:sz w:val="24"/>
          <w:szCs w:val="24"/>
        </w:rPr>
        <w:tab/>
      </w:r>
      <w:r w:rsidRPr="00FD0FCC">
        <w:rPr>
          <w:rFonts w:ascii="Arial" w:hAnsi="Arial" w:cs="Arial"/>
          <w:b/>
          <w:bCs/>
          <w:sz w:val="24"/>
          <w:szCs w:val="24"/>
        </w:rPr>
        <w:tab/>
        <w:t xml:space="preserve">Effective Date: </w:t>
      </w:r>
      <w:r w:rsidR="00170358" w:rsidRPr="00FD0FCC">
        <w:rPr>
          <w:rFonts w:ascii="Arial" w:hAnsi="Arial" w:cs="Arial"/>
          <w:b/>
          <w:bCs/>
          <w:sz w:val="24"/>
          <w:szCs w:val="24"/>
        </w:rPr>
        <w:t>0</w:t>
      </w:r>
      <w:r w:rsidR="00170358">
        <w:rPr>
          <w:rFonts w:ascii="Arial" w:hAnsi="Arial" w:cs="Arial"/>
          <w:b/>
          <w:bCs/>
          <w:sz w:val="24"/>
          <w:szCs w:val="24"/>
        </w:rPr>
        <w:t>4</w:t>
      </w:r>
      <w:r w:rsidR="000D14DF" w:rsidRPr="00FD0FCC">
        <w:rPr>
          <w:rFonts w:ascii="Arial" w:hAnsi="Arial" w:cs="Arial"/>
          <w:b/>
          <w:bCs/>
          <w:sz w:val="24"/>
          <w:szCs w:val="24"/>
        </w:rPr>
        <w:t>/</w:t>
      </w:r>
      <w:r w:rsidR="00170358">
        <w:rPr>
          <w:rFonts w:ascii="Arial" w:hAnsi="Arial" w:cs="Arial"/>
          <w:b/>
          <w:bCs/>
          <w:sz w:val="24"/>
          <w:szCs w:val="24"/>
        </w:rPr>
        <w:t>22</w:t>
      </w:r>
      <w:r w:rsidR="000D14DF" w:rsidRPr="00FD0FCC">
        <w:rPr>
          <w:rFonts w:ascii="Arial" w:hAnsi="Arial" w:cs="Arial"/>
          <w:b/>
          <w:bCs/>
          <w:sz w:val="24"/>
          <w:szCs w:val="24"/>
        </w:rPr>
        <w:t>/2022</w:t>
      </w:r>
    </w:p>
    <w:p w14:paraId="6AB98BB4" w14:textId="7FF828E0" w:rsidR="004254D4" w:rsidRPr="00FD0FCC" w:rsidRDefault="004254D4" w:rsidP="000E6B1D">
      <w:pPr>
        <w:tabs>
          <w:tab w:val="left" w:pos="540"/>
          <w:tab w:val="left" w:pos="1260"/>
          <w:tab w:val="left" w:pos="1620"/>
          <w:tab w:val="left" w:pos="1980"/>
          <w:tab w:val="left" w:pos="531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0FCC">
        <w:rPr>
          <w:rFonts w:ascii="Arial" w:hAnsi="Arial" w:cs="Arial"/>
          <w:b/>
          <w:bCs/>
          <w:sz w:val="24"/>
          <w:szCs w:val="24"/>
        </w:rPr>
        <w:tab/>
      </w:r>
      <w:r w:rsidRPr="00FD0FCC">
        <w:rPr>
          <w:rFonts w:ascii="Arial" w:hAnsi="Arial" w:cs="Arial"/>
          <w:b/>
          <w:bCs/>
          <w:sz w:val="24"/>
          <w:szCs w:val="24"/>
        </w:rPr>
        <w:tab/>
      </w:r>
      <w:r w:rsidRPr="00FD0FCC">
        <w:rPr>
          <w:rFonts w:ascii="Arial" w:hAnsi="Arial" w:cs="Arial"/>
          <w:b/>
          <w:bCs/>
          <w:sz w:val="24"/>
          <w:szCs w:val="24"/>
        </w:rPr>
        <w:tab/>
      </w:r>
      <w:r w:rsidRPr="00FD0FCC">
        <w:rPr>
          <w:rFonts w:ascii="Arial" w:hAnsi="Arial" w:cs="Arial"/>
          <w:b/>
          <w:bCs/>
          <w:sz w:val="24"/>
          <w:szCs w:val="24"/>
        </w:rPr>
        <w:tab/>
      </w:r>
      <w:r w:rsidRPr="00FD0FCC">
        <w:rPr>
          <w:rFonts w:ascii="Arial" w:hAnsi="Arial" w:cs="Arial"/>
          <w:b/>
          <w:bCs/>
          <w:sz w:val="24"/>
          <w:szCs w:val="24"/>
        </w:rPr>
        <w:tab/>
        <w:t xml:space="preserve">Next Review Date: </w:t>
      </w:r>
      <w:r w:rsidR="00BA5F4A" w:rsidRPr="00FD0FCC">
        <w:rPr>
          <w:rFonts w:ascii="Arial" w:hAnsi="Arial" w:cs="Arial"/>
          <w:b/>
          <w:bCs/>
          <w:sz w:val="24"/>
          <w:szCs w:val="24"/>
        </w:rPr>
        <w:t>0</w:t>
      </w:r>
      <w:r w:rsidR="005B672C" w:rsidRPr="00FD0FCC">
        <w:rPr>
          <w:rFonts w:ascii="Arial" w:hAnsi="Arial" w:cs="Arial"/>
          <w:b/>
          <w:bCs/>
          <w:sz w:val="24"/>
          <w:szCs w:val="24"/>
        </w:rPr>
        <w:t>4</w:t>
      </w:r>
      <w:r w:rsidR="00BA5F4A" w:rsidRPr="00FD0FCC">
        <w:rPr>
          <w:rFonts w:ascii="Arial" w:hAnsi="Arial" w:cs="Arial"/>
          <w:b/>
          <w:bCs/>
          <w:sz w:val="24"/>
          <w:szCs w:val="24"/>
        </w:rPr>
        <w:t>/</w:t>
      </w:r>
      <w:r w:rsidR="005B672C" w:rsidRPr="00FD0FCC">
        <w:rPr>
          <w:rFonts w:ascii="Arial" w:hAnsi="Arial" w:cs="Arial"/>
          <w:b/>
          <w:bCs/>
          <w:sz w:val="24"/>
          <w:szCs w:val="24"/>
        </w:rPr>
        <w:t>0</w:t>
      </w:r>
      <w:r w:rsidR="0036566A" w:rsidRPr="00FD0FCC">
        <w:rPr>
          <w:rFonts w:ascii="Arial" w:hAnsi="Arial" w:cs="Arial"/>
          <w:b/>
          <w:bCs/>
          <w:sz w:val="24"/>
          <w:szCs w:val="24"/>
        </w:rPr>
        <w:t>1</w:t>
      </w:r>
      <w:r w:rsidR="00BA5F4A" w:rsidRPr="00FD0FCC">
        <w:rPr>
          <w:rFonts w:ascii="Arial" w:hAnsi="Arial" w:cs="Arial"/>
          <w:b/>
          <w:bCs/>
          <w:sz w:val="24"/>
          <w:szCs w:val="24"/>
        </w:rPr>
        <w:t>/202</w:t>
      </w:r>
      <w:r w:rsidR="000D14DF" w:rsidRPr="00FD0FCC">
        <w:rPr>
          <w:rFonts w:ascii="Arial" w:hAnsi="Arial" w:cs="Arial"/>
          <w:b/>
          <w:bCs/>
          <w:sz w:val="24"/>
          <w:szCs w:val="24"/>
        </w:rPr>
        <w:t>5</w:t>
      </w:r>
      <w:r w:rsidR="0036566A" w:rsidRPr="00FD0FCC">
        <w:rPr>
          <w:rFonts w:ascii="Arial" w:hAnsi="Arial" w:cs="Arial"/>
          <w:b/>
          <w:bCs/>
          <w:sz w:val="24"/>
          <w:szCs w:val="24"/>
        </w:rPr>
        <w:t xml:space="preserve"> (E3Y)</w:t>
      </w:r>
    </w:p>
    <w:p w14:paraId="5825F861" w14:textId="15D7FDC0" w:rsidR="0096530D" w:rsidRPr="00FD0FCC" w:rsidRDefault="004254D4" w:rsidP="000E6B1D">
      <w:pPr>
        <w:tabs>
          <w:tab w:val="left" w:pos="540"/>
          <w:tab w:val="left" w:pos="1260"/>
          <w:tab w:val="left" w:pos="1620"/>
          <w:tab w:val="left" w:pos="1980"/>
          <w:tab w:val="left" w:pos="531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0FCC">
        <w:rPr>
          <w:rFonts w:ascii="Arial" w:hAnsi="Arial" w:cs="Arial"/>
          <w:b/>
          <w:bCs/>
          <w:sz w:val="24"/>
          <w:szCs w:val="24"/>
        </w:rPr>
        <w:tab/>
      </w:r>
      <w:r w:rsidRPr="00FD0FCC">
        <w:rPr>
          <w:rFonts w:ascii="Arial" w:hAnsi="Arial" w:cs="Arial"/>
          <w:b/>
          <w:bCs/>
          <w:sz w:val="24"/>
          <w:szCs w:val="24"/>
        </w:rPr>
        <w:tab/>
      </w:r>
      <w:r w:rsidRPr="00FD0FCC">
        <w:rPr>
          <w:rFonts w:ascii="Arial" w:hAnsi="Arial" w:cs="Arial"/>
          <w:b/>
          <w:bCs/>
          <w:sz w:val="24"/>
          <w:szCs w:val="24"/>
        </w:rPr>
        <w:tab/>
      </w:r>
      <w:r w:rsidRPr="00FD0FCC">
        <w:rPr>
          <w:rFonts w:ascii="Arial" w:hAnsi="Arial" w:cs="Arial"/>
          <w:b/>
          <w:bCs/>
          <w:sz w:val="24"/>
          <w:szCs w:val="24"/>
        </w:rPr>
        <w:tab/>
      </w:r>
      <w:r w:rsidRPr="00FD0FCC">
        <w:rPr>
          <w:rFonts w:ascii="Arial" w:hAnsi="Arial" w:cs="Arial"/>
          <w:b/>
          <w:bCs/>
          <w:sz w:val="24"/>
          <w:szCs w:val="24"/>
        </w:rPr>
        <w:tab/>
        <w:t xml:space="preserve">Sr. Reviewer: Associate Vice </w:t>
      </w:r>
      <w:r w:rsidRPr="00FD0FCC">
        <w:rPr>
          <w:rFonts w:ascii="Arial" w:hAnsi="Arial" w:cs="Arial"/>
          <w:b/>
          <w:bCs/>
          <w:sz w:val="24"/>
          <w:szCs w:val="24"/>
        </w:rPr>
        <w:tab/>
      </w:r>
    </w:p>
    <w:p w14:paraId="20BB5015" w14:textId="50D2C1EA" w:rsidR="000D14DF" w:rsidRPr="00FD0FCC" w:rsidRDefault="0096530D" w:rsidP="000E6B1D">
      <w:pPr>
        <w:tabs>
          <w:tab w:val="left" w:pos="540"/>
          <w:tab w:val="left" w:pos="1260"/>
          <w:tab w:val="left" w:pos="1620"/>
          <w:tab w:val="left" w:pos="1980"/>
          <w:tab w:val="left" w:pos="531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0FCC">
        <w:rPr>
          <w:rFonts w:ascii="Arial" w:hAnsi="Arial" w:cs="Arial"/>
          <w:b/>
          <w:bCs/>
          <w:sz w:val="24"/>
          <w:szCs w:val="24"/>
        </w:rPr>
        <w:tab/>
      </w:r>
      <w:r w:rsidRPr="00FD0FCC">
        <w:rPr>
          <w:rFonts w:ascii="Arial" w:hAnsi="Arial" w:cs="Arial"/>
          <w:b/>
          <w:bCs/>
          <w:sz w:val="24"/>
          <w:szCs w:val="24"/>
        </w:rPr>
        <w:tab/>
      </w:r>
      <w:r w:rsidRPr="00FD0FCC">
        <w:rPr>
          <w:rFonts w:ascii="Arial" w:hAnsi="Arial" w:cs="Arial"/>
          <w:b/>
          <w:bCs/>
          <w:sz w:val="24"/>
          <w:szCs w:val="24"/>
        </w:rPr>
        <w:tab/>
      </w:r>
      <w:r w:rsidRPr="00FD0FCC">
        <w:rPr>
          <w:rFonts w:ascii="Arial" w:hAnsi="Arial" w:cs="Arial"/>
          <w:b/>
          <w:bCs/>
          <w:sz w:val="24"/>
          <w:szCs w:val="24"/>
        </w:rPr>
        <w:tab/>
      </w:r>
      <w:r w:rsidRPr="00FD0FCC">
        <w:rPr>
          <w:rFonts w:ascii="Arial" w:hAnsi="Arial" w:cs="Arial"/>
          <w:b/>
          <w:bCs/>
          <w:sz w:val="24"/>
          <w:szCs w:val="24"/>
        </w:rPr>
        <w:tab/>
      </w:r>
      <w:r w:rsidR="004254D4" w:rsidRPr="00FD0FCC">
        <w:rPr>
          <w:rFonts w:ascii="Arial" w:hAnsi="Arial" w:cs="Arial"/>
          <w:b/>
          <w:bCs/>
          <w:sz w:val="24"/>
          <w:szCs w:val="24"/>
        </w:rPr>
        <w:t xml:space="preserve">President </w:t>
      </w:r>
      <w:r w:rsidR="00722D61" w:rsidRPr="00FD0FCC">
        <w:rPr>
          <w:rFonts w:ascii="Arial" w:hAnsi="Arial" w:cs="Arial"/>
          <w:b/>
          <w:bCs/>
          <w:sz w:val="24"/>
          <w:szCs w:val="24"/>
        </w:rPr>
        <w:t>and</w:t>
      </w:r>
      <w:r w:rsidR="004254D4" w:rsidRPr="00FD0FCC">
        <w:rPr>
          <w:rFonts w:ascii="Arial" w:hAnsi="Arial" w:cs="Arial"/>
          <w:b/>
          <w:bCs/>
          <w:sz w:val="24"/>
          <w:szCs w:val="24"/>
        </w:rPr>
        <w:t xml:space="preserve"> Dean of Students</w:t>
      </w:r>
    </w:p>
    <w:p w14:paraId="7A6C1CF9" w14:textId="77777777" w:rsidR="000D14DF" w:rsidRPr="00FD0FCC" w:rsidRDefault="000D14DF" w:rsidP="000E6B1D">
      <w:pPr>
        <w:tabs>
          <w:tab w:val="left" w:pos="540"/>
          <w:tab w:val="left" w:pos="1260"/>
          <w:tab w:val="left" w:pos="1620"/>
          <w:tab w:val="left" w:pos="1980"/>
          <w:tab w:val="left" w:pos="531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6E9BC01" w14:textId="77777777" w:rsidR="000D14DF" w:rsidRPr="00FD0FCC" w:rsidRDefault="000D14DF" w:rsidP="000E6B1D">
      <w:pPr>
        <w:tabs>
          <w:tab w:val="left" w:pos="540"/>
          <w:tab w:val="left" w:pos="1260"/>
          <w:tab w:val="left" w:pos="1620"/>
          <w:tab w:val="left" w:pos="1980"/>
          <w:tab w:val="left" w:pos="531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96EC86" w14:textId="4C77D04B" w:rsidR="0036566A" w:rsidRPr="00FD0FCC" w:rsidRDefault="000D14DF" w:rsidP="000E6B1D">
      <w:pPr>
        <w:tabs>
          <w:tab w:val="left" w:pos="540"/>
          <w:tab w:val="left" w:pos="1260"/>
          <w:tab w:val="left" w:pos="1620"/>
          <w:tab w:val="left" w:pos="1980"/>
          <w:tab w:val="left" w:pos="531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0FCC">
        <w:rPr>
          <w:rFonts w:ascii="Arial" w:hAnsi="Arial" w:cs="Arial"/>
          <w:b/>
          <w:bCs/>
          <w:sz w:val="24"/>
          <w:szCs w:val="24"/>
        </w:rPr>
        <w:t>POLICY STATEMENT</w:t>
      </w:r>
    </w:p>
    <w:p w14:paraId="2B7EAFEE" w14:textId="77777777" w:rsidR="000D14DF" w:rsidRPr="00FD0FCC" w:rsidRDefault="000D14DF" w:rsidP="000E6B1D">
      <w:pPr>
        <w:tabs>
          <w:tab w:val="left" w:pos="540"/>
          <w:tab w:val="left" w:pos="1260"/>
          <w:tab w:val="left" w:pos="1620"/>
          <w:tab w:val="left" w:pos="1980"/>
          <w:tab w:val="left" w:pos="53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844A4ED" w14:textId="362FF968" w:rsidR="000D14DF" w:rsidRPr="00FD0FCC" w:rsidRDefault="000D14DF" w:rsidP="000E6B1D">
      <w:pPr>
        <w:tabs>
          <w:tab w:val="left" w:pos="720"/>
          <w:tab w:val="left" w:pos="1440"/>
          <w:tab w:val="left" w:pos="1620"/>
          <w:tab w:val="left" w:pos="1980"/>
          <w:tab w:val="left" w:pos="57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D0FCC">
        <w:rPr>
          <w:rFonts w:ascii="Arial" w:hAnsi="Arial" w:cs="Arial"/>
          <w:i/>
          <w:iCs/>
          <w:sz w:val="24"/>
          <w:szCs w:val="24"/>
        </w:rPr>
        <w:t xml:space="preserve">Texas State University is committed to excellence in undergraduate, graduate, and continuing education, through research, scholarship, and creative expression. </w:t>
      </w:r>
    </w:p>
    <w:p w14:paraId="33A36196" w14:textId="77777777" w:rsidR="000D14DF" w:rsidRPr="00FD0FCC" w:rsidRDefault="000D14DF" w:rsidP="000E6B1D">
      <w:pPr>
        <w:tabs>
          <w:tab w:val="left" w:pos="540"/>
          <w:tab w:val="left" w:pos="1260"/>
          <w:tab w:val="left" w:pos="1620"/>
          <w:tab w:val="left" w:pos="198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F7A2722" w14:textId="0F9CFE17" w:rsidR="00FE52A3" w:rsidRPr="00FD0FCC" w:rsidRDefault="004254D4" w:rsidP="002F4AF8">
      <w:pPr>
        <w:pStyle w:val="ListParagraph"/>
        <w:tabs>
          <w:tab w:val="left" w:pos="1440"/>
          <w:tab w:val="left" w:pos="1620"/>
          <w:tab w:val="left" w:pos="1980"/>
          <w:tab w:val="left" w:pos="5760"/>
        </w:tabs>
        <w:spacing w:after="0" w:line="240" w:lineRule="auto"/>
        <w:ind w:hanging="720"/>
        <w:rPr>
          <w:rFonts w:ascii="Arial" w:hAnsi="Arial" w:cs="Arial"/>
          <w:b/>
          <w:bCs/>
          <w:sz w:val="24"/>
          <w:szCs w:val="24"/>
        </w:rPr>
      </w:pPr>
      <w:r w:rsidRPr="00FD0FCC">
        <w:rPr>
          <w:rFonts w:ascii="Arial" w:hAnsi="Arial" w:cs="Arial"/>
          <w:b/>
          <w:bCs/>
          <w:sz w:val="24"/>
          <w:szCs w:val="24"/>
        </w:rPr>
        <w:t>01.</w:t>
      </w:r>
      <w:r w:rsidRPr="00FD0FCC">
        <w:rPr>
          <w:rFonts w:ascii="Arial" w:hAnsi="Arial" w:cs="Arial"/>
          <w:b/>
          <w:bCs/>
          <w:sz w:val="24"/>
          <w:szCs w:val="24"/>
        </w:rPr>
        <w:tab/>
      </w:r>
      <w:r w:rsidR="002F4AF8">
        <w:rPr>
          <w:rFonts w:ascii="Arial" w:hAnsi="Arial" w:cs="Arial"/>
          <w:b/>
          <w:bCs/>
          <w:sz w:val="24"/>
          <w:szCs w:val="24"/>
        </w:rPr>
        <w:t>SCOPE</w:t>
      </w:r>
    </w:p>
    <w:p w14:paraId="48A52FD1" w14:textId="77777777" w:rsidR="00C73FAF" w:rsidRPr="00FD0FCC" w:rsidRDefault="00C73FAF" w:rsidP="000E6B1D">
      <w:pPr>
        <w:pStyle w:val="ListParagraph"/>
        <w:tabs>
          <w:tab w:val="left" w:pos="1440"/>
          <w:tab w:val="left" w:pos="1620"/>
          <w:tab w:val="left" w:pos="1980"/>
          <w:tab w:val="left" w:pos="5760"/>
        </w:tabs>
        <w:spacing w:after="0" w:line="240" w:lineRule="auto"/>
        <w:ind w:left="1260" w:hanging="540"/>
        <w:rPr>
          <w:rFonts w:ascii="Arial" w:hAnsi="Arial" w:cs="Arial"/>
          <w:b/>
          <w:bCs/>
          <w:sz w:val="24"/>
          <w:szCs w:val="24"/>
        </w:rPr>
      </w:pPr>
    </w:p>
    <w:p w14:paraId="18D76E4C" w14:textId="67E8C179" w:rsidR="00BA5F4A" w:rsidRPr="00FD0FCC" w:rsidRDefault="00BA5F4A" w:rsidP="000E6B1D">
      <w:pPr>
        <w:pStyle w:val="ListParagraph"/>
        <w:numPr>
          <w:ilvl w:val="1"/>
          <w:numId w:val="2"/>
        </w:numPr>
        <w:tabs>
          <w:tab w:val="left" w:pos="1440"/>
          <w:tab w:val="left" w:pos="1620"/>
          <w:tab w:val="left" w:pos="1980"/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D0FCC">
        <w:rPr>
          <w:rFonts w:ascii="Arial" w:hAnsi="Arial" w:cs="Arial"/>
          <w:sz w:val="24"/>
          <w:szCs w:val="24"/>
        </w:rPr>
        <w:t xml:space="preserve">The </w:t>
      </w:r>
      <w:r w:rsidR="00FE2536" w:rsidRPr="00FD0FCC">
        <w:rPr>
          <w:rFonts w:ascii="Arial" w:hAnsi="Arial" w:cs="Arial"/>
          <w:sz w:val="24"/>
          <w:szCs w:val="24"/>
        </w:rPr>
        <w:t xml:space="preserve">Texas State University </w:t>
      </w:r>
      <w:r w:rsidRPr="00FD0FCC">
        <w:rPr>
          <w:rFonts w:ascii="Arial" w:hAnsi="Arial" w:cs="Arial"/>
          <w:sz w:val="24"/>
          <w:szCs w:val="24"/>
        </w:rPr>
        <w:t>Outstanding Senior</w:t>
      </w:r>
      <w:r w:rsidR="00170358">
        <w:rPr>
          <w:rFonts w:ascii="Arial" w:hAnsi="Arial" w:cs="Arial"/>
          <w:sz w:val="24"/>
          <w:szCs w:val="24"/>
        </w:rPr>
        <w:t xml:space="preserve"> </w:t>
      </w:r>
      <w:r w:rsidRPr="00FD0FCC">
        <w:rPr>
          <w:rFonts w:ascii="Arial" w:hAnsi="Arial" w:cs="Arial"/>
          <w:sz w:val="24"/>
          <w:szCs w:val="24"/>
        </w:rPr>
        <w:t xml:space="preserve">Award </w:t>
      </w:r>
      <w:r w:rsidR="00FD0FCC" w:rsidRPr="00FD0FCC">
        <w:rPr>
          <w:rFonts w:ascii="Arial" w:hAnsi="Arial" w:cs="Arial"/>
          <w:sz w:val="24"/>
          <w:szCs w:val="24"/>
        </w:rPr>
        <w:t>is awarded</w:t>
      </w:r>
      <w:r w:rsidRPr="00FD0FCC">
        <w:rPr>
          <w:rFonts w:ascii="Arial" w:hAnsi="Arial" w:cs="Arial"/>
          <w:sz w:val="24"/>
          <w:szCs w:val="24"/>
        </w:rPr>
        <w:t xml:space="preserve"> </w:t>
      </w:r>
      <w:r w:rsidR="002B49D4">
        <w:rPr>
          <w:rFonts w:ascii="Arial" w:hAnsi="Arial" w:cs="Arial"/>
          <w:sz w:val="24"/>
          <w:szCs w:val="24"/>
        </w:rPr>
        <w:t xml:space="preserve">by </w:t>
      </w:r>
      <w:r w:rsidR="000E6B1D" w:rsidRPr="000E6B1D">
        <w:rPr>
          <w:rFonts w:ascii="Arial" w:hAnsi="Arial" w:cs="Arial"/>
          <w:sz w:val="24"/>
          <w:szCs w:val="24"/>
        </w:rPr>
        <w:t>Texas State University</w:t>
      </w:r>
      <w:r w:rsidR="002B49D4">
        <w:rPr>
          <w:rFonts w:ascii="Arial" w:hAnsi="Arial" w:cs="Arial"/>
          <w:sz w:val="24"/>
          <w:szCs w:val="24"/>
        </w:rPr>
        <w:t xml:space="preserve"> </w:t>
      </w:r>
      <w:r w:rsidRPr="00FD0FCC">
        <w:rPr>
          <w:rFonts w:ascii="Arial" w:hAnsi="Arial" w:cs="Arial"/>
          <w:sz w:val="24"/>
          <w:szCs w:val="24"/>
        </w:rPr>
        <w:t xml:space="preserve">to </w:t>
      </w:r>
      <w:r w:rsidR="002B49D4">
        <w:rPr>
          <w:rFonts w:ascii="Arial" w:hAnsi="Arial" w:cs="Arial"/>
          <w:sz w:val="24"/>
          <w:szCs w:val="24"/>
        </w:rPr>
        <w:t xml:space="preserve">an </w:t>
      </w:r>
      <w:r w:rsidRPr="00FD0FCC">
        <w:rPr>
          <w:rFonts w:ascii="Arial" w:hAnsi="Arial" w:cs="Arial"/>
          <w:sz w:val="24"/>
          <w:szCs w:val="24"/>
        </w:rPr>
        <w:t>outstanding senior based on leadership, scholarship, character, individual potential, and loyalty.</w:t>
      </w:r>
    </w:p>
    <w:p w14:paraId="6243D7F4" w14:textId="77777777" w:rsidR="004254D4" w:rsidRPr="00FD0FCC" w:rsidRDefault="004254D4" w:rsidP="000E6B1D">
      <w:pPr>
        <w:tabs>
          <w:tab w:val="left" w:pos="900"/>
          <w:tab w:val="left" w:pos="1260"/>
          <w:tab w:val="left" w:pos="1620"/>
          <w:tab w:val="left" w:pos="198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FC08CAC" w14:textId="77777777" w:rsidR="004254D4" w:rsidRPr="00FD0FCC" w:rsidRDefault="004254D4" w:rsidP="000E6B1D">
      <w:pPr>
        <w:tabs>
          <w:tab w:val="left" w:pos="720"/>
          <w:tab w:val="left" w:pos="1260"/>
          <w:tab w:val="left" w:pos="1620"/>
          <w:tab w:val="left" w:pos="1980"/>
          <w:tab w:val="left" w:pos="57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0FCC">
        <w:rPr>
          <w:rFonts w:ascii="Arial" w:hAnsi="Arial" w:cs="Arial"/>
          <w:b/>
          <w:bCs/>
          <w:sz w:val="24"/>
          <w:szCs w:val="24"/>
        </w:rPr>
        <w:t>02.</w:t>
      </w:r>
      <w:r w:rsidRPr="00FD0FCC">
        <w:rPr>
          <w:rFonts w:ascii="Arial" w:hAnsi="Arial" w:cs="Arial"/>
          <w:b/>
          <w:bCs/>
          <w:sz w:val="24"/>
          <w:szCs w:val="24"/>
        </w:rPr>
        <w:tab/>
        <w:t>DEFINITIONS</w:t>
      </w:r>
    </w:p>
    <w:p w14:paraId="78E184F0" w14:textId="77777777" w:rsidR="00C34965" w:rsidRPr="00FD0FCC" w:rsidRDefault="00C34965" w:rsidP="000E6B1D">
      <w:pPr>
        <w:tabs>
          <w:tab w:val="left" w:pos="540"/>
          <w:tab w:val="left" w:pos="1260"/>
          <w:tab w:val="left" w:pos="1620"/>
          <w:tab w:val="left" w:pos="198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BD65F2D" w14:textId="114B7749" w:rsidR="00FD0FCC" w:rsidRPr="00FD0FCC" w:rsidRDefault="004254D4" w:rsidP="000E6B1D">
      <w:pPr>
        <w:tabs>
          <w:tab w:val="left" w:pos="720"/>
          <w:tab w:val="left" w:pos="1440"/>
          <w:tab w:val="left" w:pos="1620"/>
          <w:tab w:val="left" w:pos="1980"/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FD0FCC">
        <w:rPr>
          <w:rFonts w:ascii="Arial" w:hAnsi="Arial" w:cs="Arial"/>
          <w:sz w:val="24"/>
          <w:szCs w:val="24"/>
        </w:rPr>
        <w:t>02.01</w:t>
      </w:r>
      <w:r w:rsidR="004575B7" w:rsidRPr="00FD0FCC">
        <w:rPr>
          <w:rFonts w:ascii="Arial" w:hAnsi="Arial" w:cs="Arial"/>
          <w:sz w:val="24"/>
          <w:szCs w:val="24"/>
        </w:rPr>
        <w:tab/>
      </w:r>
      <w:r w:rsidR="00FD0FCC" w:rsidRPr="00FD0FCC">
        <w:rPr>
          <w:rFonts w:ascii="Arial" w:hAnsi="Arial" w:cs="Arial"/>
          <w:sz w:val="24"/>
          <w:szCs w:val="24"/>
        </w:rPr>
        <w:t xml:space="preserve">Eligible Students – </w:t>
      </w:r>
      <w:bookmarkStart w:id="0" w:name="_Hlk101959398"/>
      <w:r w:rsidR="002B49D4">
        <w:rPr>
          <w:rFonts w:ascii="Arial" w:hAnsi="Arial" w:cs="Arial"/>
          <w:sz w:val="24"/>
          <w:szCs w:val="24"/>
        </w:rPr>
        <w:t xml:space="preserve">Nominee must be a candidate for graduation at </w:t>
      </w:r>
      <w:r w:rsidR="002B49D4" w:rsidRPr="00FD0FCC">
        <w:rPr>
          <w:rFonts w:ascii="Arial" w:hAnsi="Arial" w:cs="Arial"/>
          <w:sz w:val="24"/>
          <w:szCs w:val="24"/>
        </w:rPr>
        <w:t xml:space="preserve">Texas State </w:t>
      </w:r>
      <w:r w:rsidR="002B49D4">
        <w:rPr>
          <w:rFonts w:ascii="Arial" w:hAnsi="Arial" w:cs="Arial"/>
          <w:sz w:val="24"/>
          <w:szCs w:val="24"/>
        </w:rPr>
        <w:t>in the spring of the year that the award is conferred or have graduated the preceding August or December</w:t>
      </w:r>
      <w:bookmarkEnd w:id="0"/>
      <w:r w:rsidR="002B49D4">
        <w:rPr>
          <w:rFonts w:ascii="Arial" w:hAnsi="Arial" w:cs="Arial"/>
          <w:sz w:val="24"/>
          <w:szCs w:val="24"/>
        </w:rPr>
        <w:t>.</w:t>
      </w:r>
      <w:r w:rsidR="00743532">
        <w:rPr>
          <w:rFonts w:ascii="Arial" w:hAnsi="Arial" w:cs="Arial"/>
          <w:sz w:val="24"/>
          <w:szCs w:val="24"/>
        </w:rPr>
        <w:t xml:space="preserve"> </w:t>
      </w:r>
    </w:p>
    <w:p w14:paraId="2237028C" w14:textId="77777777" w:rsidR="00C34965" w:rsidRPr="00FD0FCC" w:rsidRDefault="00C34965" w:rsidP="000E6B1D">
      <w:pPr>
        <w:tabs>
          <w:tab w:val="left" w:pos="540"/>
          <w:tab w:val="left" w:pos="1260"/>
          <w:tab w:val="left" w:pos="1620"/>
          <w:tab w:val="left" w:pos="198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7BF4341" w14:textId="4A14BAF4" w:rsidR="00FD0FCC" w:rsidRPr="00FD0FCC" w:rsidRDefault="00C34965" w:rsidP="000E6B1D">
      <w:pPr>
        <w:tabs>
          <w:tab w:val="left" w:pos="720"/>
          <w:tab w:val="left" w:pos="1440"/>
          <w:tab w:val="left" w:pos="1620"/>
          <w:tab w:val="left" w:pos="1980"/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FD0FCC">
        <w:rPr>
          <w:rFonts w:ascii="Arial" w:hAnsi="Arial" w:cs="Arial"/>
          <w:sz w:val="24"/>
          <w:szCs w:val="24"/>
        </w:rPr>
        <w:t>02.02</w:t>
      </w:r>
      <w:r w:rsidRPr="00FD0FCC">
        <w:rPr>
          <w:rFonts w:ascii="Arial" w:hAnsi="Arial" w:cs="Arial"/>
          <w:sz w:val="24"/>
          <w:szCs w:val="24"/>
        </w:rPr>
        <w:tab/>
      </w:r>
      <w:r w:rsidR="00FD0FCC" w:rsidRPr="00FD0FCC">
        <w:rPr>
          <w:rFonts w:ascii="Arial" w:hAnsi="Arial" w:cs="Arial"/>
          <w:sz w:val="24"/>
          <w:szCs w:val="24"/>
        </w:rPr>
        <w:t xml:space="preserve">Scholarship Advisory Committee – composed of the committee chair who will be a staff representative of the Dean of Students Office and appointed by the </w:t>
      </w:r>
      <w:r w:rsidR="007A7E9E">
        <w:rPr>
          <w:rFonts w:ascii="Arial" w:hAnsi="Arial" w:cs="Arial"/>
          <w:sz w:val="24"/>
          <w:szCs w:val="24"/>
        </w:rPr>
        <w:t xml:space="preserve">associate vice president and </w:t>
      </w:r>
      <w:r w:rsidR="00FD0FCC" w:rsidRPr="00FD0FCC">
        <w:rPr>
          <w:rFonts w:ascii="Arial" w:hAnsi="Arial" w:cs="Arial"/>
          <w:sz w:val="24"/>
          <w:szCs w:val="24"/>
        </w:rPr>
        <w:t xml:space="preserve">dean of Students, two faculty members appointed by the provost and vice president for Academic Affairs (VPAA), and two staff members appointed by the vice president for </w:t>
      </w:r>
      <w:r w:rsidR="00F65AB8">
        <w:rPr>
          <w:rFonts w:ascii="Arial" w:hAnsi="Arial" w:cs="Arial"/>
          <w:sz w:val="24"/>
          <w:szCs w:val="24"/>
        </w:rPr>
        <w:t>Student Success</w:t>
      </w:r>
      <w:r w:rsidR="00FD0FCC" w:rsidRPr="00FD0FCC">
        <w:rPr>
          <w:rFonts w:ascii="Arial" w:hAnsi="Arial" w:cs="Arial"/>
          <w:sz w:val="24"/>
          <w:szCs w:val="24"/>
        </w:rPr>
        <w:t xml:space="preserve"> (VPS</w:t>
      </w:r>
      <w:r w:rsidR="00F65AB8">
        <w:rPr>
          <w:rFonts w:ascii="Arial" w:hAnsi="Arial" w:cs="Arial"/>
          <w:sz w:val="24"/>
          <w:szCs w:val="24"/>
        </w:rPr>
        <w:t>S</w:t>
      </w:r>
      <w:r w:rsidR="00FD0FCC" w:rsidRPr="00FD0FCC">
        <w:rPr>
          <w:rFonts w:ascii="Arial" w:hAnsi="Arial" w:cs="Arial"/>
          <w:sz w:val="24"/>
          <w:szCs w:val="24"/>
        </w:rPr>
        <w:t xml:space="preserve">). The committee is responsible for reviewing all applications, interviewing applicants, and selecting the top three candidates in the pool. The committee will move forward with a recommendation of the top one to three candidates to the </w:t>
      </w:r>
      <w:r w:rsidR="007A7E9E">
        <w:rPr>
          <w:rFonts w:ascii="Arial" w:hAnsi="Arial" w:cs="Arial"/>
          <w:sz w:val="24"/>
          <w:szCs w:val="24"/>
        </w:rPr>
        <w:t xml:space="preserve">associate vice president and </w:t>
      </w:r>
      <w:r w:rsidR="00FD0FCC" w:rsidRPr="00FD0FCC">
        <w:rPr>
          <w:rFonts w:ascii="Arial" w:hAnsi="Arial" w:cs="Arial"/>
          <w:sz w:val="24"/>
          <w:szCs w:val="24"/>
        </w:rPr>
        <w:t xml:space="preserve">dean of Students. Committee members will be appointed every two years. </w:t>
      </w:r>
    </w:p>
    <w:p w14:paraId="11546C16" w14:textId="77777777" w:rsidR="00050A74" w:rsidRPr="00FD0FCC" w:rsidRDefault="00050A74" w:rsidP="000E6B1D">
      <w:pPr>
        <w:tabs>
          <w:tab w:val="left" w:pos="720"/>
          <w:tab w:val="left" w:pos="1260"/>
          <w:tab w:val="left" w:pos="1620"/>
          <w:tab w:val="left" w:pos="198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855CA2D" w14:textId="3CDF9D74" w:rsidR="00C34965" w:rsidRPr="00FD0FCC" w:rsidRDefault="00C34965" w:rsidP="000E6B1D">
      <w:pPr>
        <w:tabs>
          <w:tab w:val="left" w:pos="720"/>
          <w:tab w:val="left" w:pos="1260"/>
          <w:tab w:val="left" w:pos="1620"/>
          <w:tab w:val="left" w:pos="1980"/>
          <w:tab w:val="left" w:pos="57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0FCC">
        <w:rPr>
          <w:rFonts w:ascii="Arial" w:hAnsi="Arial" w:cs="Arial"/>
          <w:b/>
          <w:bCs/>
          <w:sz w:val="24"/>
          <w:szCs w:val="24"/>
        </w:rPr>
        <w:t>03.</w:t>
      </w:r>
      <w:r w:rsidRPr="00FD0FCC">
        <w:rPr>
          <w:rFonts w:ascii="Arial" w:hAnsi="Arial" w:cs="Arial"/>
          <w:b/>
          <w:bCs/>
          <w:sz w:val="24"/>
          <w:szCs w:val="24"/>
        </w:rPr>
        <w:tab/>
      </w:r>
      <w:r w:rsidR="00050A74" w:rsidRPr="00FD0FCC">
        <w:rPr>
          <w:rFonts w:ascii="Arial" w:hAnsi="Arial" w:cs="Arial"/>
          <w:b/>
          <w:bCs/>
          <w:sz w:val="24"/>
          <w:szCs w:val="24"/>
        </w:rPr>
        <w:t>SCHOLARSHIP CRITERIA AND QUALIFICATIONS</w:t>
      </w:r>
    </w:p>
    <w:p w14:paraId="3E3A15C3" w14:textId="77777777" w:rsidR="00C34965" w:rsidRPr="00FD0FCC" w:rsidRDefault="00C34965" w:rsidP="000E6B1D">
      <w:pPr>
        <w:tabs>
          <w:tab w:val="left" w:pos="540"/>
          <w:tab w:val="left" w:pos="1260"/>
          <w:tab w:val="left" w:pos="1620"/>
          <w:tab w:val="left" w:pos="198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561A584" w14:textId="7FAF5F57" w:rsidR="00C34965" w:rsidRDefault="00C34965" w:rsidP="000E6B1D">
      <w:pPr>
        <w:tabs>
          <w:tab w:val="left" w:pos="720"/>
          <w:tab w:val="left" w:pos="1260"/>
          <w:tab w:val="left" w:pos="1440"/>
          <w:tab w:val="left" w:pos="1620"/>
          <w:tab w:val="left" w:pos="1980"/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FD0FCC">
        <w:rPr>
          <w:rFonts w:ascii="Arial" w:hAnsi="Arial" w:cs="Arial"/>
          <w:sz w:val="24"/>
          <w:szCs w:val="24"/>
        </w:rPr>
        <w:t>03.01</w:t>
      </w:r>
      <w:r w:rsidRPr="00FD0FCC">
        <w:rPr>
          <w:rFonts w:ascii="Arial" w:hAnsi="Arial" w:cs="Arial"/>
          <w:sz w:val="24"/>
          <w:szCs w:val="24"/>
        </w:rPr>
        <w:tab/>
      </w:r>
      <w:r w:rsidR="00917556">
        <w:rPr>
          <w:rFonts w:ascii="Arial" w:hAnsi="Arial" w:cs="Arial"/>
          <w:sz w:val="24"/>
          <w:szCs w:val="24"/>
        </w:rPr>
        <w:t>C</w:t>
      </w:r>
      <w:r w:rsidR="00880D7F" w:rsidRPr="00FD0FCC">
        <w:rPr>
          <w:rFonts w:ascii="Arial" w:hAnsi="Arial" w:cs="Arial"/>
          <w:sz w:val="24"/>
          <w:szCs w:val="24"/>
        </w:rPr>
        <w:t>riteria for the award is based on scholarship, leadership, character, individual potential, and loyalty to Texas State.</w:t>
      </w:r>
      <w:r w:rsidR="00917556">
        <w:rPr>
          <w:rFonts w:ascii="Arial" w:hAnsi="Arial" w:cs="Arial"/>
          <w:sz w:val="24"/>
          <w:szCs w:val="24"/>
        </w:rPr>
        <w:t xml:space="preserve"> G</w:t>
      </w:r>
      <w:r w:rsidR="00880D7F" w:rsidRPr="00FD0FCC">
        <w:rPr>
          <w:rFonts w:ascii="Arial" w:hAnsi="Arial" w:cs="Arial"/>
          <w:sz w:val="24"/>
          <w:szCs w:val="24"/>
        </w:rPr>
        <w:t xml:space="preserve">eneral </w:t>
      </w:r>
      <w:r w:rsidR="00050A74" w:rsidRPr="00FD0FCC">
        <w:rPr>
          <w:rFonts w:ascii="Arial" w:hAnsi="Arial" w:cs="Arial"/>
          <w:sz w:val="24"/>
          <w:szCs w:val="24"/>
        </w:rPr>
        <w:t>s</w:t>
      </w:r>
      <w:r w:rsidR="00880D7F" w:rsidRPr="00FD0FCC">
        <w:rPr>
          <w:rFonts w:ascii="Arial" w:hAnsi="Arial" w:cs="Arial"/>
          <w:sz w:val="24"/>
          <w:szCs w:val="24"/>
        </w:rPr>
        <w:t xml:space="preserve">cholarship </w:t>
      </w:r>
      <w:r w:rsidR="00050A74" w:rsidRPr="00FD0FCC">
        <w:rPr>
          <w:rFonts w:ascii="Arial" w:hAnsi="Arial" w:cs="Arial"/>
          <w:sz w:val="24"/>
          <w:szCs w:val="24"/>
        </w:rPr>
        <w:t>a</w:t>
      </w:r>
      <w:r w:rsidR="00880D7F" w:rsidRPr="00FD0FCC">
        <w:rPr>
          <w:rFonts w:ascii="Arial" w:hAnsi="Arial" w:cs="Arial"/>
          <w:sz w:val="24"/>
          <w:szCs w:val="24"/>
        </w:rPr>
        <w:t>pplication</w:t>
      </w:r>
      <w:r w:rsidR="00917556">
        <w:rPr>
          <w:rFonts w:ascii="Arial" w:hAnsi="Arial" w:cs="Arial"/>
          <w:sz w:val="24"/>
          <w:szCs w:val="24"/>
        </w:rPr>
        <w:t>s</w:t>
      </w:r>
      <w:r w:rsidR="00880D7F" w:rsidRPr="00FD0FCC">
        <w:rPr>
          <w:rFonts w:ascii="Arial" w:hAnsi="Arial" w:cs="Arial"/>
          <w:sz w:val="24"/>
          <w:szCs w:val="24"/>
        </w:rPr>
        <w:t xml:space="preserve"> </w:t>
      </w:r>
      <w:r w:rsidR="009A0F42" w:rsidRPr="00FD0FCC">
        <w:rPr>
          <w:rFonts w:ascii="Arial" w:hAnsi="Arial" w:cs="Arial"/>
          <w:sz w:val="24"/>
          <w:szCs w:val="24"/>
        </w:rPr>
        <w:t xml:space="preserve">must </w:t>
      </w:r>
      <w:r w:rsidR="00880D7F" w:rsidRPr="00FD0FCC">
        <w:rPr>
          <w:rFonts w:ascii="Arial" w:hAnsi="Arial" w:cs="Arial"/>
          <w:sz w:val="24"/>
          <w:szCs w:val="24"/>
        </w:rPr>
        <w:t xml:space="preserve">be </w:t>
      </w:r>
      <w:r w:rsidR="009A0F42" w:rsidRPr="00FD0FCC">
        <w:rPr>
          <w:rFonts w:ascii="Arial" w:hAnsi="Arial" w:cs="Arial"/>
          <w:sz w:val="24"/>
          <w:szCs w:val="24"/>
        </w:rPr>
        <w:t xml:space="preserve">completed and submitted to the </w:t>
      </w:r>
      <w:r w:rsidR="00917556">
        <w:rPr>
          <w:rFonts w:ascii="Arial" w:hAnsi="Arial" w:cs="Arial"/>
          <w:sz w:val="24"/>
          <w:szCs w:val="24"/>
        </w:rPr>
        <w:t xml:space="preserve">Scholarship Advisory </w:t>
      </w:r>
      <w:r w:rsidR="009A0F42" w:rsidRPr="00FD0FCC">
        <w:rPr>
          <w:rFonts w:ascii="Arial" w:hAnsi="Arial" w:cs="Arial"/>
          <w:sz w:val="24"/>
          <w:szCs w:val="24"/>
        </w:rPr>
        <w:t>Committee.</w:t>
      </w:r>
      <w:r w:rsidR="00880D7F" w:rsidRPr="00FD0FCC">
        <w:rPr>
          <w:rFonts w:ascii="Arial" w:hAnsi="Arial" w:cs="Arial"/>
          <w:sz w:val="24"/>
          <w:szCs w:val="24"/>
        </w:rPr>
        <w:t xml:space="preserve"> </w:t>
      </w:r>
      <w:r w:rsidR="009A0F42" w:rsidRPr="00FD0FCC">
        <w:rPr>
          <w:rFonts w:ascii="Arial" w:hAnsi="Arial" w:cs="Arial"/>
          <w:sz w:val="24"/>
          <w:szCs w:val="24"/>
        </w:rPr>
        <w:t xml:space="preserve">All </w:t>
      </w:r>
      <w:r w:rsidR="00880D7F" w:rsidRPr="00FD0FCC">
        <w:rPr>
          <w:rFonts w:ascii="Arial" w:hAnsi="Arial" w:cs="Arial"/>
          <w:sz w:val="24"/>
          <w:szCs w:val="24"/>
        </w:rPr>
        <w:t xml:space="preserve">scholarship applications will be approved by the </w:t>
      </w:r>
      <w:r w:rsidR="00917556">
        <w:rPr>
          <w:rFonts w:ascii="Arial" w:hAnsi="Arial" w:cs="Arial"/>
          <w:sz w:val="24"/>
          <w:szCs w:val="24"/>
        </w:rPr>
        <w:lastRenderedPageBreak/>
        <w:t xml:space="preserve">Scholarship Advisory </w:t>
      </w:r>
      <w:r w:rsidR="00880D7F" w:rsidRPr="00FD0FCC">
        <w:rPr>
          <w:rFonts w:ascii="Arial" w:hAnsi="Arial" w:cs="Arial"/>
          <w:sz w:val="24"/>
          <w:szCs w:val="24"/>
        </w:rPr>
        <w:t>Committee to make sure they meet the initial guidelines.</w:t>
      </w:r>
    </w:p>
    <w:p w14:paraId="7C4C805C" w14:textId="77777777" w:rsidR="000E6B1D" w:rsidRDefault="002B49D4" w:rsidP="000E6B1D">
      <w:pPr>
        <w:tabs>
          <w:tab w:val="left" w:pos="720"/>
          <w:tab w:val="left" w:pos="1260"/>
          <w:tab w:val="left" w:pos="1440"/>
          <w:tab w:val="left" w:pos="1620"/>
          <w:tab w:val="left" w:pos="1980"/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5E9767C" w14:textId="7E8607A5" w:rsidR="002B49D4" w:rsidRPr="00FD0FCC" w:rsidRDefault="002B49D4" w:rsidP="000E6B1D">
      <w:pPr>
        <w:tabs>
          <w:tab w:val="left" w:pos="720"/>
          <w:tab w:val="left" w:pos="1260"/>
          <w:tab w:val="left" w:pos="1620"/>
          <w:tab w:val="left" w:pos="1800"/>
          <w:tab w:val="left" w:pos="576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0E6B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Nominee must have demonstrated academic success </w:t>
      </w:r>
      <w:r w:rsidR="00743532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a</w:t>
      </w:r>
      <w:r w:rsidR="00743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grade point average of 3.0 or higher.</w:t>
      </w:r>
      <w:r w:rsidR="00E61FEA">
        <w:rPr>
          <w:rFonts w:ascii="Arial" w:hAnsi="Arial" w:cs="Arial"/>
          <w:sz w:val="24"/>
          <w:szCs w:val="24"/>
        </w:rPr>
        <w:t xml:space="preserve"> </w:t>
      </w:r>
    </w:p>
    <w:p w14:paraId="48FF8F78" w14:textId="77777777" w:rsidR="00122019" w:rsidRPr="00FD0FCC" w:rsidRDefault="00122019" w:rsidP="000E6B1D">
      <w:pPr>
        <w:tabs>
          <w:tab w:val="left" w:pos="720"/>
          <w:tab w:val="left" w:pos="1260"/>
          <w:tab w:val="left" w:pos="1440"/>
          <w:tab w:val="left" w:pos="1620"/>
          <w:tab w:val="left" w:pos="1980"/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193965B7" w14:textId="41A4EBD3" w:rsidR="005B672C" w:rsidRPr="00FD0FCC" w:rsidRDefault="00122019" w:rsidP="000E6B1D">
      <w:pPr>
        <w:tabs>
          <w:tab w:val="left" w:pos="720"/>
          <w:tab w:val="left" w:pos="1260"/>
          <w:tab w:val="left" w:pos="1440"/>
          <w:tab w:val="left" w:pos="1620"/>
          <w:tab w:val="left" w:pos="1980"/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FD0FCC">
        <w:rPr>
          <w:rFonts w:ascii="Arial" w:hAnsi="Arial" w:cs="Arial"/>
          <w:sz w:val="24"/>
          <w:szCs w:val="24"/>
        </w:rPr>
        <w:t>03.02</w:t>
      </w:r>
      <w:r w:rsidR="00033ECC" w:rsidRPr="00FD0FCC">
        <w:rPr>
          <w:rFonts w:ascii="Arial" w:hAnsi="Arial" w:cs="Arial"/>
          <w:sz w:val="24"/>
          <w:szCs w:val="24"/>
        </w:rPr>
        <w:tab/>
      </w:r>
      <w:r w:rsidRPr="00FD0FCC">
        <w:rPr>
          <w:rFonts w:ascii="Arial" w:hAnsi="Arial" w:cs="Arial"/>
          <w:sz w:val="24"/>
          <w:szCs w:val="24"/>
        </w:rPr>
        <w:t xml:space="preserve">The </w:t>
      </w:r>
      <w:r w:rsidR="00917556">
        <w:rPr>
          <w:rFonts w:ascii="Arial" w:hAnsi="Arial" w:cs="Arial"/>
          <w:sz w:val="24"/>
          <w:szCs w:val="24"/>
        </w:rPr>
        <w:t xml:space="preserve">Scholarship Advisory </w:t>
      </w:r>
      <w:r w:rsidRPr="00FD0FCC">
        <w:rPr>
          <w:rFonts w:ascii="Arial" w:hAnsi="Arial" w:cs="Arial"/>
          <w:sz w:val="24"/>
          <w:szCs w:val="24"/>
        </w:rPr>
        <w:t xml:space="preserve">Committee </w:t>
      </w:r>
      <w:r w:rsidR="00917556">
        <w:rPr>
          <w:rFonts w:ascii="Arial" w:hAnsi="Arial" w:cs="Arial"/>
          <w:sz w:val="24"/>
          <w:szCs w:val="24"/>
        </w:rPr>
        <w:t>c</w:t>
      </w:r>
      <w:r w:rsidRPr="00FD0FCC">
        <w:rPr>
          <w:rFonts w:ascii="Arial" w:hAnsi="Arial" w:cs="Arial"/>
          <w:sz w:val="24"/>
          <w:szCs w:val="24"/>
        </w:rPr>
        <w:t xml:space="preserve">hair will be responsible for providing the nominees </w:t>
      </w:r>
      <w:r w:rsidR="00033ECC" w:rsidRPr="00FD0FCC">
        <w:rPr>
          <w:rFonts w:ascii="Arial" w:hAnsi="Arial" w:cs="Arial"/>
          <w:sz w:val="24"/>
          <w:szCs w:val="24"/>
        </w:rPr>
        <w:t>a notice</w:t>
      </w:r>
      <w:r w:rsidR="00860105" w:rsidRPr="00FD0FCC">
        <w:rPr>
          <w:rFonts w:ascii="Arial" w:hAnsi="Arial" w:cs="Arial"/>
          <w:sz w:val="24"/>
          <w:szCs w:val="24"/>
        </w:rPr>
        <w:t xml:space="preserve"> of nomination requesting their application. The</w:t>
      </w:r>
      <w:r w:rsidRPr="00FD0FCC">
        <w:rPr>
          <w:rFonts w:ascii="Arial" w:hAnsi="Arial" w:cs="Arial"/>
          <w:sz w:val="24"/>
          <w:szCs w:val="24"/>
        </w:rPr>
        <w:t xml:space="preserve"> electronic application packet outlining scholarship requirements</w:t>
      </w:r>
      <w:r w:rsidR="00860105" w:rsidRPr="00FD0FCC">
        <w:rPr>
          <w:rFonts w:ascii="Arial" w:hAnsi="Arial" w:cs="Arial"/>
          <w:sz w:val="24"/>
          <w:szCs w:val="24"/>
        </w:rPr>
        <w:t xml:space="preserve"> will be attached</w:t>
      </w:r>
      <w:r w:rsidRPr="00FD0FCC">
        <w:rPr>
          <w:rFonts w:ascii="Arial" w:hAnsi="Arial" w:cs="Arial"/>
          <w:sz w:val="24"/>
          <w:szCs w:val="24"/>
        </w:rPr>
        <w:t xml:space="preserve">. </w:t>
      </w:r>
    </w:p>
    <w:p w14:paraId="2BB69D61" w14:textId="77777777" w:rsidR="00122019" w:rsidRPr="00FD0FCC" w:rsidRDefault="00122019" w:rsidP="000E6B1D">
      <w:pPr>
        <w:tabs>
          <w:tab w:val="left" w:pos="540"/>
          <w:tab w:val="left" w:pos="1260"/>
          <w:tab w:val="left" w:pos="1620"/>
          <w:tab w:val="left" w:pos="1980"/>
          <w:tab w:val="left" w:pos="5760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</w:p>
    <w:p w14:paraId="1E17A454" w14:textId="4A26945C" w:rsidR="00C34965" w:rsidRPr="00FD0FCC" w:rsidRDefault="005B672C" w:rsidP="000E6B1D">
      <w:pPr>
        <w:tabs>
          <w:tab w:val="left" w:pos="720"/>
          <w:tab w:val="left" w:pos="1260"/>
          <w:tab w:val="left" w:pos="1440"/>
          <w:tab w:val="left" w:pos="1980"/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FD0FCC">
        <w:rPr>
          <w:rFonts w:ascii="Arial" w:hAnsi="Arial" w:cs="Arial"/>
          <w:sz w:val="24"/>
          <w:szCs w:val="24"/>
        </w:rPr>
        <w:t>03.</w:t>
      </w:r>
      <w:r w:rsidR="00122019" w:rsidRPr="00FD0FCC">
        <w:rPr>
          <w:rFonts w:ascii="Arial" w:hAnsi="Arial" w:cs="Arial"/>
          <w:sz w:val="24"/>
          <w:szCs w:val="24"/>
        </w:rPr>
        <w:t>03</w:t>
      </w:r>
      <w:r w:rsidR="001A7E31" w:rsidRPr="00FD0FCC">
        <w:rPr>
          <w:rFonts w:ascii="Arial" w:hAnsi="Arial" w:cs="Arial"/>
          <w:sz w:val="24"/>
          <w:szCs w:val="24"/>
        </w:rPr>
        <w:tab/>
      </w:r>
      <w:r w:rsidRPr="00FD0FCC">
        <w:rPr>
          <w:rFonts w:ascii="Arial" w:hAnsi="Arial" w:cs="Arial"/>
          <w:sz w:val="24"/>
          <w:szCs w:val="24"/>
        </w:rPr>
        <w:t>The</w:t>
      </w:r>
      <w:r w:rsidR="00122019" w:rsidRPr="00FD0FCC">
        <w:rPr>
          <w:rFonts w:ascii="Arial" w:hAnsi="Arial" w:cs="Arial"/>
          <w:sz w:val="24"/>
          <w:szCs w:val="24"/>
        </w:rPr>
        <w:t xml:space="preserve"> </w:t>
      </w:r>
      <w:r w:rsidR="00917556">
        <w:rPr>
          <w:rFonts w:ascii="Arial" w:hAnsi="Arial" w:cs="Arial"/>
          <w:sz w:val="24"/>
          <w:szCs w:val="24"/>
        </w:rPr>
        <w:t xml:space="preserve">associate vice president and </w:t>
      </w:r>
      <w:r w:rsidR="00630CD6" w:rsidRPr="00FD0FCC">
        <w:rPr>
          <w:rFonts w:ascii="Arial" w:hAnsi="Arial" w:cs="Arial"/>
          <w:sz w:val="24"/>
          <w:szCs w:val="24"/>
        </w:rPr>
        <w:t>d</w:t>
      </w:r>
      <w:r w:rsidR="007B7389" w:rsidRPr="00FD0FCC">
        <w:rPr>
          <w:rFonts w:ascii="Arial" w:hAnsi="Arial" w:cs="Arial"/>
          <w:sz w:val="24"/>
          <w:szCs w:val="24"/>
        </w:rPr>
        <w:t>ean of Students</w:t>
      </w:r>
      <w:r w:rsidRPr="00FD0FCC">
        <w:rPr>
          <w:rFonts w:ascii="Arial" w:hAnsi="Arial" w:cs="Arial"/>
          <w:sz w:val="24"/>
          <w:szCs w:val="24"/>
        </w:rPr>
        <w:t xml:space="preserve"> will send an email to each </w:t>
      </w:r>
      <w:r w:rsidR="007B7389" w:rsidRPr="00FD0FCC">
        <w:rPr>
          <w:rFonts w:ascii="Arial" w:hAnsi="Arial" w:cs="Arial"/>
          <w:sz w:val="24"/>
          <w:szCs w:val="24"/>
        </w:rPr>
        <w:t xml:space="preserve">academic </w:t>
      </w:r>
      <w:r w:rsidR="00050A74" w:rsidRPr="00FD0FCC">
        <w:rPr>
          <w:rFonts w:ascii="Arial" w:hAnsi="Arial" w:cs="Arial"/>
          <w:sz w:val="24"/>
          <w:szCs w:val="24"/>
        </w:rPr>
        <w:t>d</w:t>
      </w:r>
      <w:r w:rsidRPr="00FD0FCC">
        <w:rPr>
          <w:rFonts w:ascii="Arial" w:hAnsi="Arial" w:cs="Arial"/>
          <w:sz w:val="24"/>
          <w:szCs w:val="24"/>
        </w:rPr>
        <w:t xml:space="preserve">ean </w:t>
      </w:r>
      <w:r w:rsidR="007B7389" w:rsidRPr="00FD0FCC">
        <w:rPr>
          <w:rFonts w:ascii="Arial" w:hAnsi="Arial" w:cs="Arial"/>
          <w:sz w:val="24"/>
          <w:szCs w:val="24"/>
        </w:rPr>
        <w:t xml:space="preserve">prompting </w:t>
      </w:r>
      <w:r w:rsidRPr="00FD0FCC">
        <w:rPr>
          <w:rFonts w:ascii="Arial" w:hAnsi="Arial" w:cs="Arial"/>
          <w:sz w:val="24"/>
          <w:szCs w:val="24"/>
        </w:rPr>
        <w:t xml:space="preserve">them to </w:t>
      </w:r>
      <w:r w:rsidR="007B7389" w:rsidRPr="00FD0FCC">
        <w:rPr>
          <w:rFonts w:ascii="Arial" w:hAnsi="Arial" w:cs="Arial"/>
          <w:sz w:val="24"/>
          <w:szCs w:val="24"/>
        </w:rPr>
        <w:t>nominate at least one student</w:t>
      </w:r>
      <w:r w:rsidRPr="00FD0FCC">
        <w:rPr>
          <w:rFonts w:ascii="Arial" w:hAnsi="Arial" w:cs="Arial"/>
          <w:sz w:val="24"/>
          <w:szCs w:val="24"/>
        </w:rPr>
        <w:t xml:space="preserve"> who </w:t>
      </w:r>
      <w:r w:rsidR="007B7389" w:rsidRPr="00FD0FCC">
        <w:rPr>
          <w:rFonts w:ascii="Arial" w:hAnsi="Arial" w:cs="Arial"/>
          <w:sz w:val="24"/>
          <w:szCs w:val="24"/>
        </w:rPr>
        <w:t>qualifies</w:t>
      </w:r>
      <w:r w:rsidRPr="00FD0FCC">
        <w:rPr>
          <w:rFonts w:ascii="Arial" w:hAnsi="Arial" w:cs="Arial"/>
          <w:sz w:val="24"/>
          <w:szCs w:val="24"/>
        </w:rPr>
        <w:t xml:space="preserve"> for the award based on the selection criteria. </w:t>
      </w:r>
      <w:r w:rsidR="007B7389" w:rsidRPr="00FD0FCC">
        <w:rPr>
          <w:rFonts w:ascii="Arial" w:hAnsi="Arial" w:cs="Arial"/>
          <w:sz w:val="24"/>
          <w:szCs w:val="24"/>
        </w:rPr>
        <w:t xml:space="preserve">Additionally, the </w:t>
      </w:r>
      <w:r w:rsidR="00F62416">
        <w:rPr>
          <w:rFonts w:ascii="Arial" w:hAnsi="Arial" w:cs="Arial"/>
          <w:sz w:val="24"/>
          <w:szCs w:val="24"/>
        </w:rPr>
        <w:t xml:space="preserve">associate vice president and </w:t>
      </w:r>
      <w:r w:rsidR="00F62416" w:rsidRPr="00FD0FCC">
        <w:rPr>
          <w:rFonts w:ascii="Arial" w:hAnsi="Arial" w:cs="Arial"/>
          <w:sz w:val="24"/>
          <w:szCs w:val="24"/>
        </w:rPr>
        <w:t xml:space="preserve">dean of Students </w:t>
      </w:r>
      <w:r w:rsidR="007B7389" w:rsidRPr="00FD0FCC">
        <w:rPr>
          <w:rFonts w:ascii="Arial" w:hAnsi="Arial" w:cs="Arial"/>
          <w:sz w:val="24"/>
          <w:szCs w:val="24"/>
        </w:rPr>
        <w:t xml:space="preserve">will </w:t>
      </w:r>
      <w:r w:rsidR="00033ECC" w:rsidRPr="00FD0FCC">
        <w:rPr>
          <w:rFonts w:ascii="Arial" w:hAnsi="Arial" w:cs="Arial"/>
          <w:sz w:val="24"/>
          <w:szCs w:val="24"/>
        </w:rPr>
        <w:t>send an</w:t>
      </w:r>
      <w:r w:rsidR="007B7389" w:rsidRPr="00FD0FCC">
        <w:rPr>
          <w:rFonts w:ascii="Arial" w:hAnsi="Arial" w:cs="Arial"/>
          <w:sz w:val="24"/>
          <w:szCs w:val="24"/>
        </w:rPr>
        <w:t xml:space="preserve"> email to all faculty and staff inviting them to nominate</w:t>
      </w:r>
      <w:r w:rsidR="007A7E9E">
        <w:rPr>
          <w:rFonts w:ascii="Arial" w:hAnsi="Arial" w:cs="Arial"/>
          <w:sz w:val="24"/>
          <w:szCs w:val="24"/>
        </w:rPr>
        <w:t xml:space="preserve"> eligible</w:t>
      </w:r>
      <w:r w:rsidR="007B7389" w:rsidRPr="00FD0FCC">
        <w:rPr>
          <w:rFonts w:ascii="Arial" w:hAnsi="Arial" w:cs="Arial"/>
          <w:sz w:val="24"/>
          <w:szCs w:val="24"/>
        </w:rPr>
        <w:t xml:space="preserve"> students for this award. </w:t>
      </w:r>
    </w:p>
    <w:p w14:paraId="74545070" w14:textId="77777777" w:rsidR="005B672C" w:rsidRPr="00FD0FCC" w:rsidRDefault="005B672C" w:rsidP="000E6B1D">
      <w:pPr>
        <w:tabs>
          <w:tab w:val="left" w:pos="540"/>
          <w:tab w:val="left" w:pos="1260"/>
          <w:tab w:val="left" w:pos="1620"/>
          <w:tab w:val="left" w:pos="198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C07E929" w14:textId="3BF60B80" w:rsidR="005915C6" w:rsidRPr="00FD0FCC" w:rsidRDefault="00C34965" w:rsidP="000E6B1D">
      <w:pPr>
        <w:tabs>
          <w:tab w:val="left" w:pos="540"/>
          <w:tab w:val="left" w:pos="720"/>
          <w:tab w:val="left" w:pos="1440"/>
          <w:tab w:val="left" w:pos="1980"/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FD0FCC">
        <w:rPr>
          <w:rFonts w:ascii="Arial" w:hAnsi="Arial" w:cs="Arial"/>
          <w:sz w:val="24"/>
          <w:szCs w:val="24"/>
        </w:rPr>
        <w:t>03.</w:t>
      </w:r>
      <w:r w:rsidR="00122019" w:rsidRPr="00FD0FCC">
        <w:rPr>
          <w:rFonts w:ascii="Arial" w:hAnsi="Arial" w:cs="Arial"/>
          <w:sz w:val="24"/>
          <w:szCs w:val="24"/>
        </w:rPr>
        <w:t>04</w:t>
      </w:r>
      <w:r w:rsidRPr="00FD0FCC">
        <w:rPr>
          <w:rFonts w:ascii="Arial" w:hAnsi="Arial" w:cs="Arial"/>
          <w:sz w:val="24"/>
          <w:szCs w:val="24"/>
        </w:rPr>
        <w:tab/>
      </w:r>
      <w:r w:rsidR="000B7451" w:rsidRPr="00FD0FCC">
        <w:rPr>
          <w:rFonts w:ascii="Arial" w:hAnsi="Arial" w:cs="Arial"/>
          <w:sz w:val="24"/>
          <w:szCs w:val="24"/>
        </w:rPr>
        <w:t xml:space="preserve">Nominees </w:t>
      </w:r>
      <w:r w:rsidR="00880D7F" w:rsidRPr="00FD0FCC">
        <w:rPr>
          <w:rFonts w:ascii="Arial" w:hAnsi="Arial" w:cs="Arial"/>
          <w:sz w:val="24"/>
          <w:szCs w:val="24"/>
        </w:rPr>
        <w:t xml:space="preserve">must submit a completed packet application to the </w:t>
      </w:r>
      <w:r w:rsidR="00917556">
        <w:rPr>
          <w:rFonts w:ascii="Arial" w:hAnsi="Arial" w:cs="Arial"/>
          <w:sz w:val="24"/>
          <w:szCs w:val="24"/>
        </w:rPr>
        <w:t xml:space="preserve">Scholarship Advisory </w:t>
      </w:r>
      <w:r w:rsidR="00880D7F" w:rsidRPr="00FD0FCC">
        <w:rPr>
          <w:rFonts w:ascii="Arial" w:hAnsi="Arial" w:cs="Arial"/>
          <w:sz w:val="24"/>
          <w:szCs w:val="24"/>
        </w:rPr>
        <w:t xml:space="preserve">Committee </w:t>
      </w:r>
      <w:r w:rsidR="009C7C43" w:rsidRPr="00FD0FCC">
        <w:rPr>
          <w:rFonts w:ascii="Arial" w:hAnsi="Arial" w:cs="Arial"/>
          <w:sz w:val="24"/>
          <w:szCs w:val="24"/>
        </w:rPr>
        <w:t>c</w:t>
      </w:r>
      <w:r w:rsidR="00880D7F" w:rsidRPr="00FD0FCC">
        <w:rPr>
          <w:rFonts w:ascii="Arial" w:hAnsi="Arial" w:cs="Arial"/>
          <w:sz w:val="24"/>
          <w:szCs w:val="24"/>
        </w:rPr>
        <w:t xml:space="preserve">hair by </w:t>
      </w:r>
      <w:r w:rsidR="003127A9" w:rsidRPr="00FD0FCC">
        <w:rPr>
          <w:rFonts w:ascii="Arial" w:hAnsi="Arial" w:cs="Arial"/>
          <w:sz w:val="24"/>
          <w:szCs w:val="24"/>
        </w:rPr>
        <w:t>November</w:t>
      </w:r>
      <w:r w:rsidR="00122019" w:rsidRPr="00FD0FCC">
        <w:rPr>
          <w:rFonts w:ascii="Arial" w:hAnsi="Arial" w:cs="Arial"/>
          <w:sz w:val="24"/>
          <w:szCs w:val="24"/>
        </w:rPr>
        <w:t xml:space="preserve"> 1</w:t>
      </w:r>
      <w:r w:rsidR="00880D7F" w:rsidRPr="00FD0FCC">
        <w:rPr>
          <w:rFonts w:ascii="Arial" w:hAnsi="Arial" w:cs="Arial"/>
          <w:sz w:val="24"/>
          <w:szCs w:val="24"/>
        </w:rPr>
        <w:t xml:space="preserve"> which </w:t>
      </w:r>
      <w:r w:rsidR="002F4AF8">
        <w:rPr>
          <w:rFonts w:ascii="Arial" w:hAnsi="Arial" w:cs="Arial"/>
          <w:sz w:val="24"/>
          <w:szCs w:val="24"/>
        </w:rPr>
        <w:t>must</w:t>
      </w:r>
      <w:r w:rsidR="003475CA" w:rsidRPr="00FD0FCC">
        <w:rPr>
          <w:rFonts w:ascii="Arial" w:hAnsi="Arial" w:cs="Arial"/>
          <w:sz w:val="24"/>
          <w:szCs w:val="24"/>
        </w:rPr>
        <w:t xml:space="preserve"> </w:t>
      </w:r>
      <w:r w:rsidR="00880D7F" w:rsidRPr="00FD0FCC">
        <w:rPr>
          <w:rFonts w:ascii="Arial" w:hAnsi="Arial" w:cs="Arial"/>
          <w:sz w:val="24"/>
          <w:szCs w:val="24"/>
        </w:rPr>
        <w:t>include</w:t>
      </w:r>
      <w:r w:rsidR="003475CA" w:rsidRPr="00FD0FCC">
        <w:rPr>
          <w:rFonts w:ascii="Arial" w:hAnsi="Arial" w:cs="Arial"/>
          <w:sz w:val="24"/>
          <w:szCs w:val="24"/>
        </w:rPr>
        <w:t xml:space="preserve"> t</w:t>
      </w:r>
      <w:r w:rsidR="00880D7F" w:rsidRPr="00FD0FCC">
        <w:rPr>
          <w:rFonts w:ascii="Arial" w:hAnsi="Arial" w:cs="Arial"/>
          <w:sz w:val="24"/>
          <w:szCs w:val="24"/>
        </w:rPr>
        <w:t>he application form, cover letter, two recommendation letters, r</w:t>
      </w:r>
      <w:r w:rsidR="000E6B1D">
        <w:rPr>
          <w:rFonts w:ascii="Arial" w:hAnsi="Arial" w:cs="Arial"/>
          <w:sz w:val="24"/>
          <w:szCs w:val="24"/>
        </w:rPr>
        <w:t>e</w:t>
      </w:r>
      <w:r w:rsidR="00880D7F" w:rsidRPr="00FD0FCC">
        <w:rPr>
          <w:rFonts w:ascii="Arial" w:hAnsi="Arial" w:cs="Arial"/>
          <w:sz w:val="24"/>
          <w:szCs w:val="24"/>
        </w:rPr>
        <w:t>sum</w:t>
      </w:r>
      <w:r w:rsidR="000E6B1D">
        <w:rPr>
          <w:rFonts w:ascii="Arial" w:hAnsi="Arial" w:cs="Arial"/>
          <w:sz w:val="24"/>
          <w:szCs w:val="24"/>
        </w:rPr>
        <w:t>e</w:t>
      </w:r>
      <w:r w:rsidR="00880D7F" w:rsidRPr="00FD0FCC">
        <w:rPr>
          <w:rFonts w:ascii="Arial" w:hAnsi="Arial" w:cs="Arial"/>
          <w:sz w:val="24"/>
          <w:szCs w:val="24"/>
        </w:rPr>
        <w:t xml:space="preserve">, and essay. Recommendation letters may not be </w:t>
      </w:r>
      <w:r w:rsidR="003475CA" w:rsidRPr="00FD0FCC">
        <w:rPr>
          <w:rFonts w:ascii="Arial" w:hAnsi="Arial" w:cs="Arial"/>
          <w:sz w:val="24"/>
          <w:szCs w:val="24"/>
        </w:rPr>
        <w:t xml:space="preserve">submitted by </w:t>
      </w:r>
      <w:r w:rsidR="00880D7F" w:rsidRPr="00FD0FCC">
        <w:rPr>
          <w:rFonts w:ascii="Arial" w:hAnsi="Arial" w:cs="Arial"/>
          <w:sz w:val="24"/>
          <w:szCs w:val="24"/>
        </w:rPr>
        <w:t xml:space="preserve">members of the </w:t>
      </w:r>
      <w:r w:rsidR="003475CA" w:rsidRPr="00FD0FCC">
        <w:rPr>
          <w:rFonts w:ascii="Arial" w:hAnsi="Arial" w:cs="Arial"/>
          <w:sz w:val="24"/>
          <w:szCs w:val="24"/>
        </w:rPr>
        <w:t>Scholarship</w:t>
      </w:r>
      <w:r w:rsidR="00880D7F" w:rsidRPr="00FD0FCC">
        <w:rPr>
          <w:rFonts w:ascii="Arial" w:hAnsi="Arial" w:cs="Arial"/>
          <w:sz w:val="24"/>
          <w:szCs w:val="24"/>
        </w:rPr>
        <w:t xml:space="preserve"> Advisory Committee, Dean of Students Office staff, </w:t>
      </w:r>
      <w:r w:rsidR="008E6ACB" w:rsidRPr="00FD0FCC">
        <w:rPr>
          <w:rFonts w:ascii="Arial" w:hAnsi="Arial" w:cs="Arial"/>
          <w:sz w:val="24"/>
          <w:szCs w:val="24"/>
        </w:rPr>
        <w:t>or</w:t>
      </w:r>
      <w:r w:rsidR="00880D7F" w:rsidRPr="00FD0FCC">
        <w:rPr>
          <w:rFonts w:ascii="Arial" w:hAnsi="Arial" w:cs="Arial"/>
          <w:sz w:val="24"/>
          <w:szCs w:val="24"/>
        </w:rPr>
        <w:t xml:space="preserve"> Texas State faculty or staff who are family members</w:t>
      </w:r>
      <w:r w:rsidR="002F4AF8">
        <w:rPr>
          <w:rFonts w:ascii="Arial" w:hAnsi="Arial" w:cs="Arial"/>
          <w:sz w:val="24"/>
          <w:szCs w:val="24"/>
        </w:rPr>
        <w:t xml:space="preserve"> of the nominee</w:t>
      </w:r>
      <w:r w:rsidR="00880D7F" w:rsidRPr="00FD0FCC">
        <w:rPr>
          <w:rFonts w:ascii="Arial" w:hAnsi="Arial" w:cs="Arial"/>
          <w:sz w:val="24"/>
          <w:szCs w:val="24"/>
        </w:rPr>
        <w:t>.</w:t>
      </w:r>
      <w:r w:rsidR="00C31C7F" w:rsidRPr="00FD0FCC">
        <w:rPr>
          <w:rFonts w:ascii="Arial" w:hAnsi="Arial" w:cs="Arial"/>
          <w:sz w:val="24"/>
          <w:szCs w:val="24"/>
        </w:rPr>
        <w:t xml:space="preserve"> </w:t>
      </w:r>
    </w:p>
    <w:p w14:paraId="268877AD" w14:textId="2CC23E51" w:rsidR="00C31C7F" w:rsidRPr="00FD0FCC" w:rsidRDefault="00C31C7F" w:rsidP="000E6B1D">
      <w:pPr>
        <w:tabs>
          <w:tab w:val="left" w:pos="540"/>
          <w:tab w:val="left" w:pos="1260"/>
          <w:tab w:val="left" w:pos="1620"/>
          <w:tab w:val="left" w:pos="198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C640103" w14:textId="68B1178B" w:rsidR="00C31C7F" w:rsidRPr="00FD0FCC" w:rsidRDefault="00C31C7F" w:rsidP="000E6B1D">
      <w:pPr>
        <w:tabs>
          <w:tab w:val="left" w:pos="540"/>
          <w:tab w:val="left" w:pos="1440"/>
          <w:tab w:val="left" w:pos="1620"/>
          <w:tab w:val="left" w:pos="1980"/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FD0FCC">
        <w:rPr>
          <w:rFonts w:ascii="Arial" w:hAnsi="Arial" w:cs="Arial"/>
          <w:sz w:val="24"/>
          <w:szCs w:val="24"/>
        </w:rPr>
        <w:t>03.</w:t>
      </w:r>
      <w:r w:rsidR="00122019" w:rsidRPr="00FD0FCC">
        <w:rPr>
          <w:rFonts w:ascii="Arial" w:hAnsi="Arial" w:cs="Arial"/>
          <w:sz w:val="24"/>
          <w:szCs w:val="24"/>
        </w:rPr>
        <w:t>05</w:t>
      </w:r>
      <w:r w:rsidRPr="00FD0FCC">
        <w:rPr>
          <w:rFonts w:ascii="Arial" w:hAnsi="Arial" w:cs="Arial"/>
          <w:sz w:val="24"/>
          <w:szCs w:val="24"/>
        </w:rPr>
        <w:tab/>
        <w:t xml:space="preserve">The </w:t>
      </w:r>
      <w:r w:rsidR="00917556">
        <w:rPr>
          <w:rFonts w:ascii="Arial" w:hAnsi="Arial" w:cs="Arial"/>
          <w:sz w:val="24"/>
          <w:szCs w:val="24"/>
        </w:rPr>
        <w:t xml:space="preserve">Scholarship Advisory </w:t>
      </w:r>
      <w:r w:rsidR="003475CA" w:rsidRPr="00FD0FCC">
        <w:rPr>
          <w:rFonts w:ascii="Arial" w:hAnsi="Arial" w:cs="Arial"/>
          <w:sz w:val="24"/>
          <w:szCs w:val="24"/>
        </w:rPr>
        <w:t>C</w:t>
      </w:r>
      <w:r w:rsidRPr="00FD0FCC">
        <w:rPr>
          <w:rFonts w:ascii="Arial" w:hAnsi="Arial" w:cs="Arial"/>
          <w:sz w:val="24"/>
          <w:szCs w:val="24"/>
        </w:rPr>
        <w:t xml:space="preserve">ommittee </w:t>
      </w:r>
      <w:r w:rsidR="009C7C43" w:rsidRPr="00FD0FCC">
        <w:rPr>
          <w:rFonts w:ascii="Arial" w:hAnsi="Arial" w:cs="Arial"/>
          <w:sz w:val="24"/>
          <w:szCs w:val="24"/>
        </w:rPr>
        <w:t>c</w:t>
      </w:r>
      <w:r w:rsidRPr="00FD0FCC">
        <w:rPr>
          <w:rFonts w:ascii="Arial" w:hAnsi="Arial" w:cs="Arial"/>
          <w:sz w:val="24"/>
          <w:szCs w:val="24"/>
        </w:rPr>
        <w:t xml:space="preserve">hair will provide </w:t>
      </w:r>
      <w:r w:rsidR="008E6ACB" w:rsidRPr="00FD0FCC">
        <w:rPr>
          <w:rFonts w:ascii="Arial" w:hAnsi="Arial" w:cs="Arial"/>
          <w:sz w:val="24"/>
          <w:szCs w:val="24"/>
        </w:rPr>
        <w:t xml:space="preserve">the </w:t>
      </w:r>
      <w:r w:rsidRPr="00FD0FCC">
        <w:rPr>
          <w:rFonts w:ascii="Arial" w:hAnsi="Arial" w:cs="Arial"/>
          <w:sz w:val="24"/>
          <w:szCs w:val="24"/>
        </w:rPr>
        <w:t>university</w:t>
      </w:r>
      <w:r w:rsidR="008E6ACB" w:rsidRPr="00FD0FCC">
        <w:rPr>
          <w:rFonts w:ascii="Arial" w:hAnsi="Arial" w:cs="Arial"/>
          <w:sz w:val="24"/>
          <w:szCs w:val="24"/>
        </w:rPr>
        <w:t>-</w:t>
      </w:r>
      <w:r w:rsidRPr="00FD0FCC">
        <w:rPr>
          <w:rFonts w:ascii="Arial" w:hAnsi="Arial" w:cs="Arial"/>
          <w:sz w:val="24"/>
          <w:szCs w:val="24"/>
        </w:rPr>
        <w:t xml:space="preserve">verified </w:t>
      </w:r>
      <w:r w:rsidR="00880D7F" w:rsidRPr="00FD0FCC">
        <w:rPr>
          <w:rFonts w:ascii="Arial" w:hAnsi="Arial" w:cs="Arial"/>
          <w:sz w:val="24"/>
          <w:szCs w:val="24"/>
        </w:rPr>
        <w:t>g</w:t>
      </w:r>
      <w:r w:rsidRPr="00FD0FCC">
        <w:rPr>
          <w:rFonts w:ascii="Arial" w:hAnsi="Arial" w:cs="Arial"/>
          <w:sz w:val="24"/>
          <w:szCs w:val="24"/>
        </w:rPr>
        <w:t xml:space="preserve">rade </w:t>
      </w:r>
      <w:r w:rsidR="00880D7F" w:rsidRPr="00FD0FCC">
        <w:rPr>
          <w:rFonts w:ascii="Arial" w:hAnsi="Arial" w:cs="Arial"/>
          <w:sz w:val="24"/>
          <w:szCs w:val="24"/>
        </w:rPr>
        <w:t>p</w:t>
      </w:r>
      <w:r w:rsidRPr="00FD0FCC">
        <w:rPr>
          <w:rFonts w:ascii="Arial" w:hAnsi="Arial" w:cs="Arial"/>
          <w:sz w:val="24"/>
          <w:szCs w:val="24"/>
        </w:rPr>
        <w:t xml:space="preserve">oint </w:t>
      </w:r>
      <w:r w:rsidR="00880D7F" w:rsidRPr="00FD0FCC">
        <w:rPr>
          <w:rFonts w:ascii="Arial" w:hAnsi="Arial" w:cs="Arial"/>
          <w:sz w:val="24"/>
          <w:szCs w:val="24"/>
        </w:rPr>
        <w:t>a</w:t>
      </w:r>
      <w:r w:rsidRPr="00FD0FCC">
        <w:rPr>
          <w:rFonts w:ascii="Arial" w:hAnsi="Arial" w:cs="Arial"/>
          <w:sz w:val="24"/>
          <w:szCs w:val="24"/>
        </w:rPr>
        <w:t xml:space="preserve">verage </w:t>
      </w:r>
      <w:r w:rsidR="00E5426B" w:rsidRPr="00FD0FCC">
        <w:rPr>
          <w:rFonts w:ascii="Arial" w:hAnsi="Arial" w:cs="Arial"/>
          <w:sz w:val="24"/>
          <w:szCs w:val="24"/>
        </w:rPr>
        <w:t xml:space="preserve">from the Registrar’s Office </w:t>
      </w:r>
      <w:r w:rsidRPr="00FD0FCC">
        <w:rPr>
          <w:rFonts w:ascii="Arial" w:hAnsi="Arial" w:cs="Arial"/>
          <w:sz w:val="24"/>
          <w:szCs w:val="24"/>
        </w:rPr>
        <w:t xml:space="preserve">to the </w:t>
      </w:r>
      <w:r w:rsidR="003475CA" w:rsidRPr="00FD0FCC">
        <w:rPr>
          <w:rFonts w:ascii="Arial" w:hAnsi="Arial" w:cs="Arial"/>
          <w:sz w:val="24"/>
          <w:szCs w:val="24"/>
        </w:rPr>
        <w:t>S</w:t>
      </w:r>
      <w:r w:rsidR="0025626E" w:rsidRPr="00FD0FCC">
        <w:rPr>
          <w:rFonts w:ascii="Arial" w:hAnsi="Arial" w:cs="Arial"/>
          <w:sz w:val="24"/>
          <w:szCs w:val="24"/>
        </w:rPr>
        <w:t>c</w:t>
      </w:r>
      <w:r w:rsidR="003475CA" w:rsidRPr="00FD0FCC">
        <w:rPr>
          <w:rFonts w:ascii="Arial" w:hAnsi="Arial" w:cs="Arial"/>
          <w:sz w:val="24"/>
          <w:szCs w:val="24"/>
        </w:rPr>
        <w:t>holarship</w:t>
      </w:r>
      <w:r w:rsidR="00880D7F" w:rsidRPr="00FD0FCC">
        <w:rPr>
          <w:rFonts w:ascii="Arial" w:hAnsi="Arial" w:cs="Arial"/>
          <w:sz w:val="24"/>
          <w:szCs w:val="24"/>
        </w:rPr>
        <w:t xml:space="preserve"> Advisory C</w:t>
      </w:r>
      <w:r w:rsidRPr="00FD0FCC">
        <w:rPr>
          <w:rFonts w:ascii="Arial" w:hAnsi="Arial" w:cs="Arial"/>
          <w:sz w:val="24"/>
          <w:szCs w:val="24"/>
        </w:rPr>
        <w:t>ommittee for each applicant</w:t>
      </w:r>
      <w:r w:rsidR="00880D7F" w:rsidRPr="00FD0FCC">
        <w:rPr>
          <w:rFonts w:ascii="Arial" w:hAnsi="Arial" w:cs="Arial"/>
          <w:sz w:val="24"/>
          <w:szCs w:val="24"/>
        </w:rPr>
        <w:t>.</w:t>
      </w:r>
    </w:p>
    <w:p w14:paraId="36DA1054" w14:textId="66B13E7B" w:rsidR="00880D7F" w:rsidRPr="00FD0FCC" w:rsidRDefault="00880D7F" w:rsidP="000E6B1D">
      <w:pPr>
        <w:tabs>
          <w:tab w:val="left" w:pos="540"/>
          <w:tab w:val="left" w:pos="1260"/>
          <w:tab w:val="left" w:pos="1620"/>
          <w:tab w:val="left" w:pos="198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8B6D7F7" w14:textId="6CE114CC" w:rsidR="00880D7F" w:rsidRPr="00FD0FCC" w:rsidRDefault="00880D7F" w:rsidP="000E6B1D">
      <w:pPr>
        <w:tabs>
          <w:tab w:val="left" w:pos="720"/>
          <w:tab w:val="left" w:pos="1440"/>
          <w:tab w:val="left" w:pos="1620"/>
          <w:tab w:val="left" w:pos="1980"/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FD0FCC">
        <w:rPr>
          <w:rFonts w:ascii="Arial" w:hAnsi="Arial" w:cs="Arial"/>
          <w:sz w:val="24"/>
          <w:szCs w:val="24"/>
        </w:rPr>
        <w:t>03.</w:t>
      </w:r>
      <w:r w:rsidR="00122019" w:rsidRPr="00FD0FCC">
        <w:rPr>
          <w:rFonts w:ascii="Arial" w:hAnsi="Arial" w:cs="Arial"/>
          <w:sz w:val="24"/>
          <w:szCs w:val="24"/>
        </w:rPr>
        <w:t>06</w:t>
      </w:r>
      <w:r w:rsidRPr="00FD0FCC">
        <w:rPr>
          <w:rFonts w:ascii="Arial" w:hAnsi="Arial" w:cs="Arial"/>
          <w:sz w:val="24"/>
          <w:szCs w:val="24"/>
        </w:rPr>
        <w:tab/>
        <w:t xml:space="preserve">Disciplinary records will be checked by the </w:t>
      </w:r>
      <w:r w:rsidR="00917556">
        <w:rPr>
          <w:rFonts w:ascii="Arial" w:hAnsi="Arial" w:cs="Arial"/>
          <w:sz w:val="24"/>
          <w:szCs w:val="24"/>
        </w:rPr>
        <w:t xml:space="preserve">Scholarship Advisory </w:t>
      </w:r>
      <w:r w:rsidRPr="00FD0FCC">
        <w:rPr>
          <w:rFonts w:ascii="Arial" w:hAnsi="Arial" w:cs="Arial"/>
          <w:sz w:val="24"/>
          <w:szCs w:val="24"/>
        </w:rPr>
        <w:t xml:space="preserve">Committee </w:t>
      </w:r>
      <w:r w:rsidR="009C7C43" w:rsidRPr="00FD0FCC">
        <w:rPr>
          <w:rFonts w:ascii="Arial" w:hAnsi="Arial" w:cs="Arial"/>
          <w:sz w:val="24"/>
          <w:szCs w:val="24"/>
        </w:rPr>
        <w:t>c</w:t>
      </w:r>
      <w:r w:rsidRPr="00FD0FCC">
        <w:rPr>
          <w:rFonts w:ascii="Arial" w:hAnsi="Arial" w:cs="Arial"/>
          <w:sz w:val="24"/>
          <w:szCs w:val="24"/>
        </w:rPr>
        <w:t xml:space="preserve">hair </w:t>
      </w:r>
      <w:r w:rsidR="00E5426B" w:rsidRPr="00FD0FCC">
        <w:rPr>
          <w:rFonts w:ascii="Arial" w:hAnsi="Arial" w:cs="Arial"/>
          <w:sz w:val="24"/>
          <w:szCs w:val="24"/>
        </w:rPr>
        <w:t>with</w:t>
      </w:r>
      <w:r w:rsidR="009C7C43" w:rsidRPr="00FD0FCC">
        <w:rPr>
          <w:rFonts w:ascii="Arial" w:hAnsi="Arial" w:cs="Arial"/>
          <w:sz w:val="24"/>
          <w:szCs w:val="24"/>
        </w:rPr>
        <w:t xml:space="preserve"> the</w:t>
      </w:r>
      <w:r w:rsidR="00E5426B" w:rsidRPr="00FD0FCC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E5426B" w:rsidRPr="00FD0FCC">
          <w:rPr>
            <w:rStyle w:val="Hyperlink"/>
            <w:rFonts w:ascii="Arial" w:hAnsi="Arial" w:cs="Arial"/>
            <w:sz w:val="24"/>
            <w:szCs w:val="24"/>
          </w:rPr>
          <w:t>Student Conduct and Community Standards</w:t>
        </w:r>
      </w:hyperlink>
      <w:r w:rsidR="00E5426B" w:rsidRPr="00FD0FCC">
        <w:rPr>
          <w:rFonts w:ascii="Arial" w:hAnsi="Arial" w:cs="Arial"/>
          <w:sz w:val="24"/>
          <w:szCs w:val="24"/>
        </w:rPr>
        <w:t xml:space="preserve"> to verify that applicants are in good disciplinary standing with the </w:t>
      </w:r>
      <w:r w:rsidR="00050A74" w:rsidRPr="00FD0FCC">
        <w:rPr>
          <w:rFonts w:ascii="Arial" w:hAnsi="Arial" w:cs="Arial"/>
          <w:sz w:val="24"/>
          <w:szCs w:val="24"/>
        </w:rPr>
        <w:t>u</w:t>
      </w:r>
      <w:r w:rsidR="00E5426B" w:rsidRPr="00FD0FCC">
        <w:rPr>
          <w:rFonts w:ascii="Arial" w:hAnsi="Arial" w:cs="Arial"/>
          <w:sz w:val="24"/>
          <w:szCs w:val="24"/>
        </w:rPr>
        <w:t>niversity</w:t>
      </w:r>
      <w:r w:rsidR="00050A74" w:rsidRPr="00FD0FCC">
        <w:rPr>
          <w:rFonts w:ascii="Arial" w:hAnsi="Arial" w:cs="Arial"/>
          <w:sz w:val="24"/>
          <w:szCs w:val="24"/>
        </w:rPr>
        <w:t>.</w:t>
      </w:r>
    </w:p>
    <w:p w14:paraId="4BD3F236" w14:textId="76B87221" w:rsidR="00C31C7F" w:rsidRPr="00FD0FCC" w:rsidRDefault="00C31C7F" w:rsidP="000E6B1D">
      <w:pPr>
        <w:tabs>
          <w:tab w:val="left" w:pos="540"/>
          <w:tab w:val="left" w:pos="1260"/>
          <w:tab w:val="left" w:pos="1620"/>
          <w:tab w:val="left" w:pos="198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D0FCC">
        <w:rPr>
          <w:rFonts w:ascii="Arial" w:hAnsi="Arial" w:cs="Arial"/>
          <w:sz w:val="24"/>
          <w:szCs w:val="24"/>
        </w:rPr>
        <w:tab/>
      </w:r>
      <w:r w:rsidRPr="00FD0FCC">
        <w:rPr>
          <w:rFonts w:ascii="Arial" w:hAnsi="Arial" w:cs="Arial"/>
          <w:sz w:val="24"/>
          <w:szCs w:val="24"/>
        </w:rPr>
        <w:tab/>
      </w:r>
      <w:r w:rsidRPr="00FD0FCC">
        <w:rPr>
          <w:rFonts w:ascii="Arial" w:hAnsi="Arial" w:cs="Arial"/>
          <w:sz w:val="24"/>
          <w:szCs w:val="24"/>
        </w:rPr>
        <w:tab/>
      </w:r>
    </w:p>
    <w:p w14:paraId="404B6301" w14:textId="4AC203DF" w:rsidR="008C61DA" w:rsidRPr="00FD0FCC" w:rsidRDefault="00C31C7F" w:rsidP="000E6B1D">
      <w:pPr>
        <w:tabs>
          <w:tab w:val="left" w:pos="720"/>
          <w:tab w:val="left" w:pos="1260"/>
          <w:tab w:val="left" w:pos="1620"/>
          <w:tab w:val="left" w:pos="1980"/>
          <w:tab w:val="left" w:pos="57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0FCC">
        <w:rPr>
          <w:rFonts w:ascii="Arial" w:hAnsi="Arial" w:cs="Arial"/>
          <w:b/>
          <w:bCs/>
          <w:sz w:val="24"/>
          <w:szCs w:val="24"/>
        </w:rPr>
        <w:t>04</w:t>
      </w:r>
      <w:r w:rsidR="001A7E31" w:rsidRPr="00FD0FCC">
        <w:rPr>
          <w:rFonts w:ascii="Arial" w:hAnsi="Arial" w:cs="Arial"/>
          <w:b/>
          <w:bCs/>
          <w:sz w:val="24"/>
          <w:szCs w:val="24"/>
        </w:rPr>
        <w:t>.</w:t>
      </w:r>
      <w:r w:rsidRPr="00FD0FCC">
        <w:rPr>
          <w:rFonts w:ascii="Arial" w:hAnsi="Arial" w:cs="Arial"/>
          <w:b/>
          <w:bCs/>
          <w:sz w:val="24"/>
          <w:szCs w:val="24"/>
        </w:rPr>
        <w:tab/>
      </w:r>
      <w:r w:rsidR="007339CF" w:rsidRPr="00FD0FCC">
        <w:rPr>
          <w:rFonts w:ascii="Arial" w:hAnsi="Arial" w:cs="Arial"/>
          <w:b/>
          <w:bCs/>
          <w:sz w:val="24"/>
          <w:szCs w:val="24"/>
        </w:rPr>
        <w:t>SELECTION PROCEDURES</w:t>
      </w:r>
    </w:p>
    <w:p w14:paraId="2721FA20" w14:textId="131239E2" w:rsidR="005054A4" w:rsidRPr="00FD0FCC" w:rsidRDefault="005054A4" w:rsidP="000E6B1D">
      <w:pPr>
        <w:tabs>
          <w:tab w:val="left" w:pos="540"/>
          <w:tab w:val="left" w:pos="1260"/>
          <w:tab w:val="left" w:pos="1620"/>
          <w:tab w:val="left" w:pos="198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373E786" w14:textId="11659359" w:rsidR="00A871F5" w:rsidRPr="00FD0FCC" w:rsidRDefault="005054A4" w:rsidP="00A45F33">
      <w:pPr>
        <w:tabs>
          <w:tab w:val="left" w:pos="720"/>
          <w:tab w:val="left" w:pos="1260"/>
          <w:tab w:val="left" w:pos="1440"/>
          <w:tab w:val="left" w:pos="1980"/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FD0FCC">
        <w:rPr>
          <w:rFonts w:ascii="Arial" w:hAnsi="Arial" w:cs="Arial"/>
          <w:sz w:val="24"/>
          <w:szCs w:val="24"/>
        </w:rPr>
        <w:t>04.0</w:t>
      </w:r>
      <w:r w:rsidR="005328EE" w:rsidRPr="00FD0FCC">
        <w:rPr>
          <w:rFonts w:ascii="Arial" w:hAnsi="Arial" w:cs="Arial"/>
          <w:sz w:val="24"/>
          <w:szCs w:val="24"/>
        </w:rPr>
        <w:t>1</w:t>
      </w:r>
      <w:r w:rsidRPr="00FD0FCC">
        <w:rPr>
          <w:rFonts w:ascii="Arial" w:hAnsi="Arial" w:cs="Arial"/>
          <w:sz w:val="24"/>
          <w:szCs w:val="24"/>
        </w:rPr>
        <w:tab/>
      </w:r>
      <w:r w:rsidR="00917556">
        <w:rPr>
          <w:rFonts w:ascii="Arial" w:hAnsi="Arial" w:cs="Arial"/>
          <w:sz w:val="24"/>
          <w:szCs w:val="24"/>
        </w:rPr>
        <w:t xml:space="preserve">Scholarship Advisory </w:t>
      </w:r>
      <w:r w:rsidR="007339CF" w:rsidRPr="00FD0FCC">
        <w:rPr>
          <w:rFonts w:ascii="Arial" w:hAnsi="Arial" w:cs="Arial"/>
          <w:sz w:val="24"/>
          <w:szCs w:val="24"/>
        </w:rPr>
        <w:t>C</w:t>
      </w:r>
      <w:r w:rsidRPr="00FD0FCC">
        <w:rPr>
          <w:rFonts w:ascii="Arial" w:hAnsi="Arial" w:cs="Arial"/>
          <w:sz w:val="24"/>
          <w:szCs w:val="24"/>
        </w:rPr>
        <w:t>ommittee membe</w:t>
      </w:r>
      <w:r w:rsidR="007339CF" w:rsidRPr="00FD0FCC">
        <w:rPr>
          <w:rFonts w:ascii="Arial" w:hAnsi="Arial" w:cs="Arial"/>
          <w:sz w:val="24"/>
          <w:szCs w:val="24"/>
        </w:rPr>
        <w:t>rs will</w:t>
      </w:r>
      <w:r w:rsidRPr="00FD0FCC">
        <w:rPr>
          <w:rFonts w:ascii="Arial" w:hAnsi="Arial" w:cs="Arial"/>
          <w:sz w:val="24"/>
          <w:szCs w:val="24"/>
        </w:rPr>
        <w:t xml:space="preserve"> </w:t>
      </w:r>
      <w:r w:rsidR="005328EE" w:rsidRPr="00FD0FCC">
        <w:rPr>
          <w:rFonts w:ascii="Arial" w:hAnsi="Arial" w:cs="Arial"/>
          <w:sz w:val="24"/>
          <w:szCs w:val="24"/>
        </w:rPr>
        <w:t>evaluate applicants</w:t>
      </w:r>
      <w:r w:rsidRPr="00FD0FCC">
        <w:rPr>
          <w:rFonts w:ascii="Arial" w:hAnsi="Arial" w:cs="Arial"/>
          <w:sz w:val="24"/>
          <w:szCs w:val="24"/>
        </w:rPr>
        <w:t xml:space="preserve"> </w:t>
      </w:r>
      <w:r w:rsidR="005328EE" w:rsidRPr="00FD0FCC">
        <w:rPr>
          <w:rFonts w:ascii="Arial" w:hAnsi="Arial" w:cs="Arial"/>
          <w:sz w:val="24"/>
          <w:szCs w:val="24"/>
        </w:rPr>
        <w:t xml:space="preserve">utilizing </w:t>
      </w:r>
      <w:r w:rsidR="0025626E" w:rsidRPr="00FD0FCC">
        <w:rPr>
          <w:rFonts w:ascii="Arial" w:hAnsi="Arial" w:cs="Arial"/>
          <w:sz w:val="24"/>
          <w:szCs w:val="24"/>
        </w:rPr>
        <w:t xml:space="preserve">a </w:t>
      </w:r>
      <w:hyperlink r:id="rId8" w:history="1">
        <w:r w:rsidR="005328EE" w:rsidRPr="00FD0FCC">
          <w:rPr>
            <w:rStyle w:val="Hyperlink"/>
            <w:rFonts w:ascii="Arial" w:hAnsi="Arial" w:cs="Arial"/>
            <w:sz w:val="24"/>
            <w:szCs w:val="24"/>
          </w:rPr>
          <w:t>rubric</w:t>
        </w:r>
      </w:hyperlink>
      <w:r w:rsidR="005328EE" w:rsidRPr="00FD0FCC">
        <w:rPr>
          <w:rFonts w:ascii="Arial" w:hAnsi="Arial" w:cs="Arial"/>
          <w:sz w:val="24"/>
          <w:szCs w:val="24"/>
        </w:rPr>
        <w:t xml:space="preserve"> to determine the top </w:t>
      </w:r>
      <w:r w:rsidR="0025626E" w:rsidRPr="00FD0FCC">
        <w:rPr>
          <w:rFonts w:ascii="Arial" w:hAnsi="Arial" w:cs="Arial"/>
          <w:sz w:val="24"/>
          <w:szCs w:val="24"/>
        </w:rPr>
        <w:t>one</w:t>
      </w:r>
      <w:r w:rsidR="002A25A9" w:rsidRPr="00FD0FCC">
        <w:rPr>
          <w:rFonts w:ascii="Arial" w:hAnsi="Arial" w:cs="Arial"/>
          <w:sz w:val="24"/>
          <w:szCs w:val="24"/>
        </w:rPr>
        <w:t xml:space="preserve"> to </w:t>
      </w:r>
      <w:r w:rsidR="005328EE" w:rsidRPr="00FD0FCC">
        <w:rPr>
          <w:rFonts w:ascii="Arial" w:hAnsi="Arial" w:cs="Arial"/>
          <w:sz w:val="24"/>
          <w:szCs w:val="24"/>
        </w:rPr>
        <w:t>three applicants to be forwarded to the</w:t>
      </w:r>
      <w:r w:rsidR="0025626E" w:rsidRPr="00FD0FCC">
        <w:rPr>
          <w:rFonts w:ascii="Arial" w:hAnsi="Arial" w:cs="Arial"/>
          <w:sz w:val="24"/>
          <w:szCs w:val="24"/>
        </w:rPr>
        <w:t xml:space="preserve"> </w:t>
      </w:r>
      <w:r w:rsidR="00F62416">
        <w:rPr>
          <w:rFonts w:ascii="Arial" w:hAnsi="Arial" w:cs="Arial"/>
          <w:sz w:val="24"/>
          <w:szCs w:val="24"/>
        </w:rPr>
        <w:t xml:space="preserve">associate vice president and </w:t>
      </w:r>
      <w:r w:rsidR="00F62416" w:rsidRPr="00FD0FCC">
        <w:rPr>
          <w:rFonts w:ascii="Arial" w:hAnsi="Arial" w:cs="Arial"/>
          <w:sz w:val="24"/>
          <w:szCs w:val="24"/>
        </w:rPr>
        <w:t>dean of Students</w:t>
      </w:r>
      <w:r w:rsidR="00BF7CCB" w:rsidRPr="00FD0FCC">
        <w:rPr>
          <w:rFonts w:ascii="Arial" w:hAnsi="Arial" w:cs="Arial"/>
          <w:sz w:val="24"/>
          <w:szCs w:val="24"/>
        </w:rPr>
        <w:t xml:space="preserve">. </w:t>
      </w:r>
    </w:p>
    <w:p w14:paraId="2085DB8B" w14:textId="3D434D79" w:rsidR="00A871F5" w:rsidRPr="00FD0FCC" w:rsidRDefault="00A871F5" w:rsidP="000E6B1D">
      <w:pPr>
        <w:tabs>
          <w:tab w:val="left" w:pos="540"/>
          <w:tab w:val="left" w:pos="1260"/>
          <w:tab w:val="left" w:pos="1620"/>
          <w:tab w:val="left" w:pos="1980"/>
          <w:tab w:val="left" w:pos="5760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</w:p>
    <w:p w14:paraId="410A855D" w14:textId="626A3770" w:rsidR="001A57F4" w:rsidRPr="00FD0FCC" w:rsidRDefault="00A871F5" w:rsidP="000E6B1D">
      <w:pPr>
        <w:tabs>
          <w:tab w:val="left" w:pos="720"/>
          <w:tab w:val="left" w:pos="1440"/>
          <w:tab w:val="left" w:pos="1620"/>
          <w:tab w:val="left" w:pos="1980"/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FD0FCC">
        <w:rPr>
          <w:rFonts w:ascii="Arial" w:hAnsi="Arial" w:cs="Arial"/>
          <w:sz w:val="24"/>
          <w:szCs w:val="24"/>
        </w:rPr>
        <w:t>04.0</w:t>
      </w:r>
      <w:r w:rsidR="0025626E" w:rsidRPr="00FD0FCC">
        <w:rPr>
          <w:rFonts w:ascii="Arial" w:hAnsi="Arial" w:cs="Arial"/>
          <w:sz w:val="24"/>
          <w:szCs w:val="24"/>
        </w:rPr>
        <w:t>2</w:t>
      </w:r>
      <w:r w:rsidRPr="00FD0FCC">
        <w:rPr>
          <w:rFonts w:ascii="Arial" w:hAnsi="Arial" w:cs="Arial"/>
          <w:sz w:val="24"/>
          <w:szCs w:val="24"/>
        </w:rPr>
        <w:tab/>
        <w:t xml:space="preserve">The </w:t>
      </w:r>
      <w:r w:rsidR="00F62416">
        <w:rPr>
          <w:rFonts w:ascii="Arial" w:hAnsi="Arial" w:cs="Arial"/>
          <w:sz w:val="24"/>
          <w:szCs w:val="24"/>
        </w:rPr>
        <w:t xml:space="preserve">associate vice president and </w:t>
      </w:r>
      <w:r w:rsidR="00F62416" w:rsidRPr="00FD0FCC">
        <w:rPr>
          <w:rFonts w:ascii="Arial" w:hAnsi="Arial" w:cs="Arial"/>
          <w:sz w:val="24"/>
          <w:szCs w:val="24"/>
        </w:rPr>
        <w:t xml:space="preserve">dean of Students </w:t>
      </w:r>
      <w:r w:rsidR="0025626E" w:rsidRPr="00FD0FCC">
        <w:rPr>
          <w:rFonts w:ascii="Arial" w:hAnsi="Arial" w:cs="Arial"/>
          <w:sz w:val="24"/>
          <w:szCs w:val="24"/>
        </w:rPr>
        <w:t>will forward the recommendations of the top one</w:t>
      </w:r>
      <w:r w:rsidR="009C7C43" w:rsidRPr="00FD0FCC">
        <w:rPr>
          <w:rFonts w:ascii="Arial" w:hAnsi="Arial" w:cs="Arial"/>
          <w:sz w:val="24"/>
          <w:szCs w:val="24"/>
        </w:rPr>
        <w:t xml:space="preserve"> to </w:t>
      </w:r>
      <w:r w:rsidR="0025626E" w:rsidRPr="00FD0FCC">
        <w:rPr>
          <w:rFonts w:ascii="Arial" w:hAnsi="Arial" w:cs="Arial"/>
          <w:sz w:val="24"/>
          <w:szCs w:val="24"/>
        </w:rPr>
        <w:t xml:space="preserve">three applicants to </w:t>
      </w:r>
      <w:r w:rsidR="007A7E9E">
        <w:rPr>
          <w:rFonts w:ascii="Arial" w:hAnsi="Arial" w:cs="Arial"/>
          <w:sz w:val="24"/>
          <w:szCs w:val="24"/>
        </w:rPr>
        <w:t xml:space="preserve">the </w:t>
      </w:r>
      <w:r w:rsidR="008E6ACB" w:rsidRPr="00FD0FCC">
        <w:rPr>
          <w:rFonts w:ascii="Arial" w:hAnsi="Arial" w:cs="Arial"/>
          <w:sz w:val="24"/>
          <w:szCs w:val="24"/>
        </w:rPr>
        <w:t>VPS</w:t>
      </w:r>
      <w:r w:rsidR="00F65AB8">
        <w:rPr>
          <w:rFonts w:ascii="Arial" w:hAnsi="Arial" w:cs="Arial"/>
          <w:sz w:val="24"/>
          <w:szCs w:val="24"/>
        </w:rPr>
        <w:t>S</w:t>
      </w:r>
      <w:r w:rsidR="0025626E" w:rsidRPr="00FD0FCC">
        <w:rPr>
          <w:rFonts w:ascii="Arial" w:hAnsi="Arial" w:cs="Arial"/>
          <w:sz w:val="24"/>
          <w:szCs w:val="24"/>
        </w:rPr>
        <w:t xml:space="preserve">. The </w:t>
      </w:r>
      <w:r w:rsidR="008E6ACB" w:rsidRPr="00FD0FCC">
        <w:rPr>
          <w:rFonts w:ascii="Arial" w:hAnsi="Arial" w:cs="Arial"/>
          <w:sz w:val="24"/>
          <w:szCs w:val="24"/>
        </w:rPr>
        <w:t>VPS</w:t>
      </w:r>
      <w:r w:rsidR="00F65AB8">
        <w:rPr>
          <w:rFonts w:ascii="Arial" w:hAnsi="Arial" w:cs="Arial"/>
          <w:sz w:val="24"/>
          <w:szCs w:val="24"/>
        </w:rPr>
        <w:t>S</w:t>
      </w:r>
      <w:r w:rsidR="0025626E" w:rsidRPr="00FD0FCC">
        <w:rPr>
          <w:rFonts w:ascii="Arial" w:hAnsi="Arial" w:cs="Arial"/>
          <w:sz w:val="24"/>
          <w:szCs w:val="24"/>
        </w:rPr>
        <w:t xml:space="preserve">, in consultation with the </w:t>
      </w:r>
      <w:r w:rsidR="00050A74" w:rsidRPr="00FD0FCC">
        <w:rPr>
          <w:rFonts w:ascii="Arial" w:hAnsi="Arial" w:cs="Arial"/>
          <w:sz w:val="24"/>
          <w:szCs w:val="24"/>
        </w:rPr>
        <w:t>p</w:t>
      </w:r>
      <w:r w:rsidR="0025626E" w:rsidRPr="00FD0FCC">
        <w:rPr>
          <w:rFonts w:ascii="Arial" w:hAnsi="Arial" w:cs="Arial"/>
          <w:sz w:val="24"/>
          <w:szCs w:val="24"/>
        </w:rPr>
        <w:t>resident of Texas State, will decide on the recipient of the award.</w:t>
      </w:r>
    </w:p>
    <w:p w14:paraId="149B4165" w14:textId="232877F7" w:rsidR="006E3E89" w:rsidRPr="00FD0FCC" w:rsidRDefault="006E3E89" w:rsidP="000E6B1D">
      <w:pPr>
        <w:tabs>
          <w:tab w:val="left" w:pos="540"/>
          <w:tab w:val="left" w:pos="1260"/>
          <w:tab w:val="left" w:pos="1620"/>
          <w:tab w:val="left" w:pos="1980"/>
          <w:tab w:val="left" w:pos="5760"/>
        </w:tabs>
        <w:spacing w:after="0" w:line="240" w:lineRule="auto"/>
        <w:ind w:left="1260" w:hanging="720"/>
        <w:rPr>
          <w:rFonts w:ascii="Arial" w:hAnsi="Arial" w:cs="Arial"/>
          <w:sz w:val="24"/>
          <w:szCs w:val="24"/>
        </w:rPr>
      </w:pPr>
    </w:p>
    <w:p w14:paraId="737D75B9" w14:textId="141084DA" w:rsidR="005A0C6F" w:rsidRDefault="006E3E89" w:rsidP="000E6B1D">
      <w:pPr>
        <w:tabs>
          <w:tab w:val="left" w:pos="720"/>
          <w:tab w:val="left" w:pos="1440"/>
          <w:tab w:val="left" w:pos="1620"/>
          <w:tab w:val="left" w:pos="1980"/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FD0FCC">
        <w:rPr>
          <w:rFonts w:ascii="Arial" w:hAnsi="Arial" w:cs="Arial"/>
          <w:sz w:val="24"/>
          <w:szCs w:val="24"/>
        </w:rPr>
        <w:t>04.03</w:t>
      </w:r>
      <w:r w:rsidRPr="00FD0FCC">
        <w:rPr>
          <w:rFonts w:ascii="Arial" w:hAnsi="Arial" w:cs="Arial"/>
          <w:sz w:val="24"/>
          <w:szCs w:val="24"/>
        </w:rPr>
        <w:tab/>
        <w:t xml:space="preserve">A congratulatory letter will be sent to the </w:t>
      </w:r>
      <w:r w:rsidR="00FE2536" w:rsidRPr="00FD0FCC">
        <w:rPr>
          <w:rFonts w:ascii="Arial" w:hAnsi="Arial" w:cs="Arial"/>
          <w:sz w:val="24"/>
          <w:szCs w:val="24"/>
        </w:rPr>
        <w:t xml:space="preserve">Texas State University </w:t>
      </w:r>
      <w:r w:rsidRPr="00FD0FCC">
        <w:rPr>
          <w:rFonts w:ascii="Arial" w:hAnsi="Arial" w:cs="Arial"/>
          <w:sz w:val="24"/>
          <w:szCs w:val="24"/>
        </w:rPr>
        <w:t>Outstanding</w:t>
      </w:r>
      <w:r w:rsidR="009C7C43" w:rsidRPr="00FD0FCC">
        <w:rPr>
          <w:rFonts w:ascii="Arial" w:hAnsi="Arial" w:cs="Arial"/>
          <w:sz w:val="24"/>
          <w:szCs w:val="24"/>
        </w:rPr>
        <w:t xml:space="preserve"> Senior </w:t>
      </w:r>
      <w:r w:rsidRPr="00FD0FCC">
        <w:rPr>
          <w:rFonts w:ascii="Arial" w:hAnsi="Arial" w:cs="Arial"/>
          <w:sz w:val="24"/>
          <w:szCs w:val="24"/>
        </w:rPr>
        <w:t xml:space="preserve">Award recipient by the </w:t>
      </w:r>
      <w:r w:rsidR="00F62416">
        <w:rPr>
          <w:rFonts w:ascii="Arial" w:hAnsi="Arial" w:cs="Arial"/>
          <w:sz w:val="24"/>
          <w:szCs w:val="24"/>
        </w:rPr>
        <w:t xml:space="preserve">associate vice president and </w:t>
      </w:r>
      <w:r w:rsidR="00F62416" w:rsidRPr="00FD0FCC">
        <w:rPr>
          <w:rFonts w:ascii="Arial" w:hAnsi="Arial" w:cs="Arial"/>
          <w:sz w:val="24"/>
          <w:szCs w:val="24"/>
        </w:rPr>
        <w:t>dean of Students</w:t>
      </w:r>
      <w:r w:rsidRPr="00FD0FCC">
        <w:rPr>
          <w:rFonts w:ascii="Arial" w:hAnsi="Arial" w:cs="Arial"/>
          <w:sz w:val="24"/>
          <w:szCs w:val="24"/>
        </w:rPr>
        <w:t>.</w:t>
      </w:r>
    </w:p>
    <w:p w14:paraId="58C54E40" w14:textId="77777777" w:rsidR="00654C15" w:rsidRPr="00FD0FCC" w:rsidRDefault="00654C15" w:rsidP="000E6B1D">
      <w:pPr>
        <w:tabs>
          <w:tab w:val="left" w:pos="720"/>
          <w:tab w:val="left" w:pos="1440"/>
          <w:tab w:val="left" w:pos="1620"/>
          <w:tab w:val="left" w:pos="1980"/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003A2601" w14:textId="413BA99F" w:rsidR="00A871F5" w:rsidRPr="00FD0FCC" w:rsidRDefault="001A57F4" w:rsidP="000E6B1D">
      <w:pPr>
        <w:tabs>
          <w:tab w:val="left" w:pos="720"/>
          <w:tab w:val="left" w:pos="1260"/>
          <w:tab w:val="left" w:pos="1440"/>
          <w:tab w:val="left" w:pos="1620"/>
          <w:tab w:val="left" w:pos="1980"/>
          <w:tab w:val="left" w:pos="57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0FCC">
        <w:rPr>
          <w:rFonts w:ascii="Arial" w:hAnsi="Arial" w:cs="Arial"/>
          <w:b/>
          <w:bCs/>
          <w:sz w:val="24"/>
          <w:szCs w:val="24"/>
        </w:rPr>
        <w:t>05.</w:t>
      </w:r>
      <w:r w:rsidRPr="00FD0FCC">
        <w:rPr>
          <w:rFonts w:ascii="Arial" w:hAnsi="Arial" w:cs="Arial"/>
          <w:b/>
          <w:bCs/>
          <w:sz w:val="24"/>
          <w:szCs w:val="24"/>
        </w:rPr>
        <w:tab/>
        <w:t>AWARDS</w:t>
      </w:r>
    </w:p>
    <w:p w14:paraId="51D0B061" w14:textId="77777777" w:rsidR="001A57F4" w:rsidRPr="00FD0FCC" w:rsidRDefault="001A57F4" w:rsidP="000E6B1D">
      <w:pPr>
        <w:tabs>
          <w:tab w:val="left" w:pos="540"/>
          <w:tab w:val="left" w:pos="1260"/>
          <w:tab w:val="left" w:pos="1620"/>
          <w:tab w:val="left" w:pos="198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E0B6609" w14:textId="0AB4A01C" w:rsidR="001A57F4" w:rsidRPr="00FD0FCC" w:rsidRDefault="001A57F4" w:rsidP="000E6B1D">
      <w:pPr>
        <w:tabs>
          <w:tab w:val="left" w:pos="720"/>
          <w:tab w:val="left" w:pos="1440"/>
          <w:tab w:val="left" w:pos="1620"/>
          <w:tab w:val="left" w:pos="1980"/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FD0FCC">
        <w:rPr>
          <w:rFonts w:ascii="Arial" w:hAnsi="Arial" w:cs="Arial"/>
          <w:sz w:val="24"/>
          <w:szCs w:val="24"/>
        </w:rPr>
        <w:t>05.01</w:t>
      </w:r>
      <w:r w:rsidRPr="00FD0FCC">
        <w:rPr>
          <w:rFonts w:ascii="Arial" w:hAnsi="Arial" w:cs="Arial"/>
          <w:sz w:val="24"/>
          <w:szCs w:val="24"/>
        </w:rPr>
        <w:tab/>
        <w:t>The</w:t>
      </w:r>
      <w:r w:rsidR="006E3E89" w:rsidRPr="00FD0FCC">
        <w:rPr>
          <w:rFonts w:ascii="Arial" w:hAnsi="Arial" w:cs="Arial"/>
          <w:sz w:val="24"/>
          <w:szCs w:val="24"/>
        </w:rPr>
        <w:t xml:space="preserve"> </w:t>
      </w:r>
      <w:r w:rsidRPr="00FD0FCC">
        <w:rPr>
          <w:rFonts w:ascii="Arial" w:hAnsi="Arial" w:cs="Arial"/>
          <w:sz w:val="24"/>
          <w:szCs w:val="24"/>
        </w:rPr>
        <w:t xml:space="preserve">recipient of the </w:t>
      </w:r>
      <w:r w:rsidR="00FE2536" w:rsidRPr="00FD0FCC">
        <w:rPr>
          <w:rFonts w:ascii="Arial" w:hAnsi="Arial" w:cs="Arial"/>
          <w:sz w:val="24"/>
          <w:szCs w:val="24"/>
        </w:rPr>
        <w:t xml:space="preserve">Texas State University </w:t>
      </w:r>
      <w:r w:rsidR="006E3E89" w:rsidRPr="00FD0FCC">
        <w:rPr>
          <w:rFonts w:ascii="Arial" w:hAnsi="Arial" w:cs="Arial"/>
          <w:sz w:val="24"/>
          <w:szCs w:val="24"/>
        </w:rPr>
        <w:t>Outstanding Senior A</w:t>
      </w:r>
      <w:r w:rsidRPr="00FD0FCC">
        <w:rPr>
          <w:rFonts w:ascii="Arial" w:hAnsi="Arial" w:cs="Arial"/>
          <w:sz w:val="24"/>
          <w:szCs w:val="24"/>
        </w:rPr>
        <w:t>ward will</w:t>
      </w:r>
      <w:r w:rsidR="006E3E89" w:rsidRPr="00FD0FCC">
        <w:rPr>
          <w:rFonts w:ascii="Arial" w:hAnsi="Arial" w:cs="Arial"/>
          <w:sz w:val="24"/>
          <w:szCs w:val="24"/>
        </w:rPr>
        <w:t xml:space="preserve"> receive a stipend </w:t>
      </w:r>
      <w:r w:rsidR="002B49D4">
        <w:rPr>
          <w:rFonts w:ascii="Arial" w:hAnsi="Arial" w:cs="Arial"/>
          <w:sz w:val="24"/>
          <w:szCs w:val="24"/>
        </w:rPr>
        <w:t xml:space="preserve">in the </w:t>
      </w:r>
      <w:r w:rsidR="006E3E89" w:rsidRPr="00FD0FCC">
        <w:rPr>
          <w:rFonts w:ascii="Arial" w:hAnsi="Arial" w:cs="Arial"/>
          <w:sz w:val="24"/>
          <w:szCs w:val="24"/>
        </w:rPr>
        <w:t xml:space="preserve">amount </w:t>
      </w:r>
      <w:r w:rsidR="002B49D4">
        <w:rPr>
          <w:rFonts w:ascii="Arial" w:hAnsi="Arial" w:cs="Arial"/>
          <w:sz w:val="24"/>
          <w:szCs w:val="24"/>
        </w:rPr>
        <w:t>of $1,500</w:t>
      </w:r>
      <w:r w:rsidR="006E3E89" w:rsidRPr="00FD0FCC">
        <w:rPr>
          <w:rFonts w:ascii="Arial" w:hAnsi="Arial" w:cs="Arial"/>
          <w:sz w:val="24"/>
          <w:szCs w:val="24"/>
        </w:rPr>
        <w:t xml:space="preserve"> by the end of the </w:t>
      </w:r>
      <w:r w:rsidR="00D956B8" w:rsidRPr="00FD0FCC">
        <w:rPr>
          <w:rFonts w:ascii="Arial" w:hAnsi="Arial" w:cs="Arial"/>
          <w:sz w:val="24"/>
          <w:szCs w:val="24"/>
        </w:rPr>
        <w:t>spring</w:t>
      </w:r>
      <w:r w:rsidR="006E3E89" w:rsidRPr="00FD0FCC">
        <w:rPr>
          <w:rFonts w:ascii="Arial" w:hAnsi="Arial" w:cs="Arial"/>
          <w:sz w:val="24"/>
          <w:szCs w:val="24"/>
        </w:rPr>
        <w:t xml:space="preserve"> semester. The </w:t>
      </w:r>
      <w:r w:rsidR="00F62416">
        <w:rPr>
          <w:rFonts w:ascii="Arial" w:hAnsi="Arial" w:cs="Arial"/>
          <w:sz w:val="24"/>
          <w:szCs w:val="24"/>
        </w:rPr>
        <w:t xml:space="preserve">Scholarship Advisory </w:t>
      </w:r>
      <w:r w:rsidR="00F62416" w:rsidRPr="00FD0FCC">
        <w:rPr>
          <w:rFonts w:ascii="Arial" w:hAnsi="Arial" w:cs="Arial"/>
          <w:sz w:val="24"/>
          <w:szCs w:val="24"/>
        </w:rPr>
        <w:t>Committee</w:t>
      </w:r>
      <w:r w:rsidR="006E3E89" w:rsidRPr="00FD0FCC">
        <w:rPr>
          <w:rFonts w:ascii="Arial" w:hAnsi="Arial" w:cs="Arial"/>
          <w:sz w:val="24"/>
          <w:szCs w:val="24"/>
        </w:rPr>
        <w:t xml:space="preserve"> </w:t>
      </w:r>
      <w:r w:rsidR="009C7C43" w:rsidRPr="00FD0FCC">
        <w:rPr>
          <w:rFonts w:ascii="Arial" w:hAnsi="Arial" w:cs="Arial"/>
          <w:sz w:val="24"/>
          <w:szCs w:val="24"/>
        </w:rPr>
        <w:t>c</w:t>
      </w:r>
      <w:r w:rsidR="006E3E89" w:rsidRPr="00FD0FCC">
        <w:rPr>
          <w:rFonts w:ascii="Arial" w:hAnsi="Arial" w:cs="Arial"/>
          <w:sz w:val="24"/>
          <w:szCs w:val="24"/>
        </w:rPr>
        <w:t>hair will coordinate with the Dean of Students Office for financial disbursement.</w:t>
      </w:r>
    </w:p>
    <w:p w14:paraId="2656459B" w14:textId="77777777" w:rsidR="001A57F4" w:rsidRPr="00FD0FCC" w:rsidRDefault="001A57F4" w:rsidP="000E6B1D">
      <w:pPr>
        <w:tabs>
          <w:tab w:val="left" w:pos="540"/>
          <w:tab w:val="left" w:pos="1260"/>
          <w:tab w:val="left" w:pos="1620"/>
          <w:tab w:val="left" w:pos="198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604294D" w14:textId="7E905297" w:rsidR="001A57F4" w:rsidRPr="00FD0FCC" w:rsidRDefault="00426794" w:rsidP="000E6B1D">
      <w:pPr>
        <w:tabs>
          <w:tab w:val="left" w:pos="720"/>
          <w:tab w:val="left" w:pos="1440"/>
          <w:tab w:val="left" w:pos="1620"/>
          <w:tab w:val="left" w:pos="1980"/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FD0FCC">
        <w:rPr>
          <w:rFonts w:ascii="Arial" w:hAnsi="Arial" w:cs="Arial"/>
          <w:sz w:val="24"/>
          <w:szCs w:val="24"/>
        </w:rPr>
        <w:t>05.02</w:t>
      </w:r>
      <w:r w:rsidR="001A57F4" w:rsidRPr="00FD0FCC">
        <w:rPr>
          <w:rFonts w:ascii="Arial" w:hAnsi="Arial" w:cs="Arial"/>
          <w:sz w:val="24"/>
          <w:szCs w:val="24"/>
        </w:rPr>
        <w:tab/>
      </w:r>
      <w:bookmarkStart w:id="1" w:name="_Hlk101959449"/>
      <w:r w:rsidR="001A57F4" w:rsidRPr="00FD0FCC">
        <w:rPr>
          <w:rFonts w:ascii="Arial" w:hAnsi="Arial" w:cs="Arial"/>
          <w:sz w:val="24"/>
          <w:szCs w:val="24"/>
        </w:rPr>
        <w:t xml:space="preserve">The </w:t>
      </w:r>
      <w:r w:rsidR="00F62416">
        <w:rPr>
          <w:rFonts w:ascii="Arial" w:hAnsi="Arial" w:cs="Arial"/>
          <w:sz w:val="24"/>
          <w:szCs w:val="24"/>
        </w:rPr>
        <w:t xml:space="preserve">associate vice president and </w:t>
      </w:r>
      <w:r w:rsidR="00F62416" w:rsidRPr="00FD0FCC">
        <w:rPr>
          <w:rFonts w:ascii="Arial" w:hAnsi="Arial" w:cs="Arial"/>
          <w:sz w:val="24"/>
          <w:szCs w:val="24"/>
        </w:rPr>
        <w:t xml:space="preserve">dean of Students </w:t>
      </w:r>
      <w:r w:rsidR="000E7681" w:rsidRPr="00FD0FCC">
        <w:rPr>
          <w:rFonts w:ascii="Arial" w:hAnsi="Arial" w:cs="Arial"/>
          <w:sz w:val="24"/>
          <w:szCs w:val="24"/>
        </w:rPr>
        <w:t xml:space="preserve">will coordinate with the Commencement </w:t>
      </w:r>
      <w:r w:rsidR="00F110CB" w:rsidRPr="00FD0FCC">
        <w:rPr>
          <w:rFonts w:ascii="Arial" w:hAnsi="Arial" w:cs="Arial"/>
          <w:sz w:val="24"/>
          <w:szCs w:val="24"/>
        </w:rPr>
        <w:t>c</w:t>
      </w:r>
      <w:r w:rsidR="000E7681" w:rsidRPr="00FD0FCC">
        <w:rPr>
          <w:rFonts w:ascii="Arial" w:hAnsi="Arial" w:cs="Arial"/>
          <w:sz w:val="24"/>
          <w:szCs w:val="24"/>
        </w:rPr>
        <w:t xml:space="preserve">hair to assure that the </w:t>
      </w:r>
      <w:r w:rsidR="006E3E89" w:rsidRPr="00FD0FCC">
        <w:rPr>
          <w:rFonts w:ascii="Arial" w:hAnsi="Arial" w:cs="Arial"/>
          <w:sz w:val="24"/>
          <w:szCs w:val="24"/>
        </w:rPr>
        <w:t xml:space="preserve">recipient will </w:t>
      </w:r>
      <w:r w:rsidR="000E7681" w:rsidRPr="00FD0FCC">
        <w:rPr>
          <w:rFonts w:ascii="Arial" w:hAnsi="Arial" w:cs="Arial"/>
          <w:sz w:val="24"/>
          <w:szCs w:val="24"/>
        </w:rPr>
        <w:t>be seated on the commencement platform</w:t>
      </w:r>
      <w:r w:rsidR="00AD72FC">
        <w:rPr>
          <w:rFonts w:ascii="Arial" w:hAnsi="Arial" w:cs="Arial"/>
          <w:sz w:val="24"/>
          <w:szCs w:val="24"/>
        </w:rPr>
        <w:t xml:space="preserve"> </w:t>
      </w:r>
      <w:r w:rsidR="000E7681" w:rsidRPr="00FD0FCC">
        <w:rPr>
          <w:rFonts w:ascii="Arial" w:hAnsi="Arial" w:cs="Arial"/>
          <w:sz w:val="24"/>
          <w:szCs w:val="24"/>
        </w:rPr>
        <w:t xml:space="preserve">and will </w:t>
      </w:r>
      <w:r w:rsidR="006E3E89" w:rsidRPr="00FD0FCC">
        <w:rPr>
          <w:rFonts w:ascii="Arial" w:hAnsi="Arial" w:cs="Arial"/>
          <w:sz w:val="24"/>
          <w:szCs w:val="24"/>
        </w:rPr>
        <w:t xml:space="preserve">receive a plaque presented by the </w:t>
      </w:r>
      <w:r w:rsidR="0004550D" w:rsidRPr="00FD0FCC">
        <w:rPr>
          <w:rFonts w:ascii="Arial" w:hAnsi="Arial" w:cs="Arial"/>
          <w:sz w:val="24"/>
          <w:szCs w:val="24"/>
        </w:rPr>
        <w:t>p</w:t>
      </w:r>
      <w:r w:rsidR="006E3E89" w:rsidRPr="00FD0FCC">
        <w:rPr>
          <w:rFonts w:ascii="Arial" w:hAnsi="Arial" w:cs="Arial"/>
          <w:sz w:val="24"/>
          <w:szCs w:val="24"/>
        </w:rPr>
        <w:t xml:space="preserve">resident </w:t>
      </w:r>
      <w:r w:rsidR="006E3E89" w:rsidRPr="00AD72FC">
        <w:rPr>
          <w:rFonts w:ascii="Arial" w:hAnsi="Arial" w:cs="Arial"/>
          <w:sz w:val="24"/>
          <w:szCs w:val="24"/>
        </w:rPr>
        <w:t xml:space="preserve">of </w:t>
      </w:r>
      <w:r w:rsidR="000E7681" w:rsidRPr="00AD72FC">
        <w:rPr>
          <w:rFonts w:ascii="Arial" w:hAnsi="Arial" w:cs="Arial"/>
          <w:sz w:val="24"/>
          <w:szCs w:val="24"/>
        </w:rPr>
        <w:t>Texas State</w:t>
      </w:r>
      <w:bookmarkEnd w:id="1"/>
      <w:r w:rsidR="00AD72FC">
        <w:rPr>
          <w:rFonts w:ascii="Arial" w:hAnsi="Arial" w:cs="Arial"/>
          <w:sz w:val="24"/>
          <w:szCs w:val="24"/>
        </w:rPr>
        <w:t xml:space="preserve"> during the spring commencement ceremony</w:t>
      </w:r>
      <w:r w:rsidR="00AD72FC" w:rsidRPr="00AD72FC">
        <w:rPr>
          <w:rFonts w:ascii="Arial" w:hAnsi="Arial" w:cs="Arial"/>
          <w:sz w:val="24"/>
          <w:szCs w:val="24"/>
        </w:rPr>
        <w:t>.</w:t>
      </w:r>
    </w:p>
    <w:p w14:paraId="38B12D50" w14:textId="77777777" w:rsidR="00426794" w:rsidRPr="00FD0FCC" w:rsidRDefault="00426794" w:rsidP="000E6B1D">
      <w:pPr>
        <w:tabs>
          <w:tab w:val="left" w:pos="540"/>
          <w:tab w:val="left" w:pos="1260"/>
          <w:tab w:val="left" w:pos="1620"/>
          <w:tab w:val="left" w:pos="198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02434B3" w14:textId="177C981C" w:rsidR="00426794" w:rsidRPr="00FD0FCC" w:rsidRDefault="00426794" w:rsidP="000E6B1D">
      <w:pPr>
        <w:tabs>
          <w:tab w:val="left" w:pos="720"/>
          <w:tab w:val="left" w:pos="1260"/>
          <w:tab w:val="left" w:pos="1620"/>
          <w:tab w:val="left" w:pos="1980"/>
          <w:tab w:val="left" w:pos="57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0FCC">
        <w:rPr>
          <w:rFonts w:ascii="Arial" w:hAnsi="Arial" w:cs="Arial"/>
          <w:b/>
          <w:bCs/>
          <w:sz w:val="24"/>
          <w:szCs w:val="24"/>
        </w:rPr>
        <w:t>06.</w:t>
      </w:r>
      <w:r w:rsidRPr="00FD0FCC">
        <w:rPr>
          <w:rFonts w:ascii="Arial" w:hAnsi="Arial" w:cs="Arial"/>
          <w:b/>
          <w:bCs/>
          <w:sz w:val="24"/>
          <w:szCs w:val="24"/>
        </w:rPr>
        <w:tab/>
        <w:t>REVIEWERS OF THIS PPS</w:t>
      </w:r>
      <w:r w:rsidRPr="00FD0FCC">
        <w:rPr>
          <w:rFonts w:ascii="Arial" w:hAnsi="Arial" w:cs="Arial"/>
          <w:b/>
          <w:bCs/>
          <w:sz w:val="24"/>
          <w:szCs w:val="24"/>
        </w:rPr>
        <w:tab/>
      </w:r>
    </w:p>
    <w:p w14:paraId="08067A51" w14:textId="77777777" w:rsidR="00426794" w:rsidRPr="00FD0FCC" w:rsidRDefault="00426794" w:rsidP="000E6B1D">
      <w:pPr>
        <w:tabs>
          <w:tab w:val="left" w:pos="540"/>
          <w:tab w:val="left" w:pos="1260"/>
          <w:tab w:val="left" w:pos="1620"/>
          <w:tab w:val="left" w:pos="198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B8F2D3F" w14:textId="0FB5CAA9" w:rsidR="00426794" w:rsidRPr="00FD0FCC" w:rsidRDefault="00426794" w:rsidP="000E6B1D">
      <w:pPr>
        <w:tabs>
          <w:tab w:val="left" w:pos="720"/>
          <w:tab w:val="left" w:pos="1260"/>
          <w:tab w:val="left" w:pos="1440"/>
          <w:tab w:val="left" w:pos="1980"/>
          <w:tab w:val="left" w:pos="57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D0FCC">
        <w:rPr>
          <w:rFonts w:ascii="Arial" w:hAnsi="Arial" w:cs="Arial"/>
          <w:sz w:val="24"/>
          <w:szCs w:val="24"/>
        </w:rPr>
        <w:t>06.01</w:t>
      </w:r>
      <w:r w:rsidRPr="00FD0FCC">
        <w:rPr>
          <w:rFonts w:ascii="Arial" w:hAnsi="Arial" w:cs="Arial"/>
          <w:sz w:val="24"/>
          <w:szCs w:val="24"/>
        </w:rPr>
        <w:tab/>
        <w:t>Reviewers of this PPS include the following:</w:t>
      </w:r>
    </w:p>
    <w:p w14:paraId="3EC7BE77" w14:textId="77777777" w:rsidR="00426794" w:rsidRPr="00FD0FCC" w:rsidRDefault="00426794" w:rsidP="000E6B1D">
      <w:pPr>
        <w:tabs>
          <w:tab w:val="left" w:pos="540"/>
          <w:tab w:val="left" w:pos="1440"/>
          <w:tab w:val="left" w:pos="1620"/>
          <w:tab w:val="left" w:pos="198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FE2BE37" w14:textId="3D4BED86" w:rsidR="00426794" w:rsidRPr="00FD0FCC" w:rsidRDefault="00426794" w:rsidP="000E6B1D">
      <w:pPr>
        <w:tabs>
          <w:tab w:val="left" w:pos="540"/>
          <w:tab w:val="left" w:pos="1440"/>
          <w:tab w:val="left" w:pos="1620"/>
          <w:tab w:val="left" w:pos="1980"/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D0FCC">
        <w:rPr>
          <w:rFonts w:ascii="Arial" w:hAnsi="Arial" w:cs="Arial"/>
          <w:sz w:val="24"/>
          <w:szCs w:val="24"/>
          <w:u w:val="single"/>
        </w:rPr>
        <w:t>Position</w:t>
      </w:r>
      <w:r w:rsidRPr="00FD0FCC">
        <w:rPr>
          <w:rFonts w:ascii="Arial" w:hAnsi="Arial" w:cs="Arial"/>
          <w:sz w:val="24"/>
          <w:szCs w:val="24"/>
        </w:rPr>
        <w:tab/>
      </w:r>
      <w:r w:rsidRPr="00FD0FCC">
        <w:rPr>
          <w:rFonts w:ascii="Arial" w:hAnsi="Arial" w:cs="Arial"/>
          <w:sz w:val="24"/>
          <w:szCs w:val="24"/>
          <w:u w:val="single"/>
        </w:rPr>
        <w:t>Date</w:t>
      </w:r>
    </w:p>
    <w:p w14:paraId="08A7F570" w14:textId="77777777" w:rsidR="00426794" w:rsidRPr="00FD0FCC" w:rsidRDefault="00426794" w:rsidP="000E6B1D">
      <w:pPr>
        <w:tabs>
          <w:tab w:val="left" w:pos="540"/>
          <w:tab w:val="left" w:pos="1440"/>
          <w:tab w:val="left" w:pos="1620"/>
          <w:tab w:val="left" w:pos="198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7F78AB" w14:textId="1D57083F" w:rsidR="00426794" w:rsidRPr="00FD0FCC" w:rsidRDefault="000E7681" w:rsidP="000E6B1D">
      <w:pPr>
        <w:tabs>
          <w:tab w:val="left" w:pos="540"/>
          <w:tab w:val="left" w:pos="1440"/>
          <w:tab w:val="left" w:pos="1620"/>
          <w:tab w:val="left" w:pos="1980"/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D0FCC">
        <w:rPr>
          <w:rFonts w:ascii="Arial" w:hAnsi="Arial" w:cs="Arial"/>
          <w:sz w:val="24"/>
          <w:szCs w:val="24"/>
        </w:rPr>
        <w:t>Associate Vice President</w:t>
      </w:r>
      <w:r w:rsidR="00F62416" w:rsidRPr="00F62416">
        <w:rPr>
          <w:rFonts w:ascii="Arial" w:hAnsi="Arial" w:cs="Arial"/>
          <w:sz w:val="24"/>
          <w:szCs w:val="24"/>
        </w:rPr>
        <w:t xml:space="preserve"> </w:t>
      </w:r>
      <w:r w:rsidR="00F62416" w:rsidRPr="00FD0FCC">
        <w:rPr>
          <w:rFonts w:ascii="Arial" w:hAnsi="Arial" w:cs="Arial"/>
          <w:sz w:val="24"/>
          <w:szCs w:val="24"/>
        </w:rPr>
        <w:t>and Dean</w:t>
      </w:r>
      <w:r w:rsidR="00426794" w:rsidRPr="00FD0FCC">
        <w:rPr>
          <w:rFonts w:ascii="Arial" w:hAnsi="Arial" w:cs="Arial"/>
          <w:sz w:val="24"/>
          <w:szCs w:val="24"/>
        </w:rPr>
        <w:tab/>
      </w:r>
      <w:r w:rsidR="00D35F3A" w:rsidRPr="00FD0FCC">
        <w:rPr>
          <w:rFonts w:ascii="Arial" w:hAnsi="Arial" w:cs="Arial"/>
          <w:sz w:val="24"/>
          <w:szCs w:val="24"/>
        </w:rPr>
        <w:t xml:space="preserve">April 1 </w:t>
      </w:r>
      <w:r w:rsidRPr="00FD0FCC">
        <w:rPr>
          <w:rFonts w:ascii="Arial" w:hAnsi="Arial" w:cs="Arial"/>
          <w:sz w:val="24"/>
          <w:szCs w:val="24"/>
        </w:rPr>
        <w:t>E3Y</w:t>
      </w:r>
      <w:r w:rsidR="00426794" w:rsidRPr="00FD0FCC">
        <w:rPr>
          <w:rFonts w:ascii="Arial" w:hAnsi="Arial" w:cs="Arial"/>
          <w:sz w:val="24"/>
          <w:szCs w:val="24"/>
        </w:rPr>
        <w:tab/>
      </w:r>
    </w:p>
    <w:p w14:paraId="6EF65412" w14:textId="623982A4" w:rsidR="000E7681" w:rsidRPr="00FD0FCC" w:rsidRDefault="0004550D" w:rsidP="000E6B1D">
      <w:pPr>
        <w:tabs>
          <w:tab w:val="left" w:pos="540"/>
          <w:tab w:val="left" w:pos="1440"/>
          <w:tab w:val="left" w:pos="1620"/>
          <w:tab w:val="left" w:pos="1980"/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D0FCC">
        <w:rPr>
          <w:rFonts w:ascii="Arial" w:hAnsi="Arial" w:cs="Arial"/>
          <w:sz w:val="24"/>
          <w:szCs w:val="24"/>
        </w:rPr>
        <w:t>of Students</w:t>
      </w:r>
    </w:p>
    <w:p w14:paraId="2D60FF9B" w14:textId="77777777" w:rsidR="0004550D" w:rsidRPr="00FD0FCC" w:rsidRDefault="0004550D" w:rsidP="000E6B1D">
      <w:pPr>
        <w:tabs>
          <w:tab w:val="left" w:pos="540"/>
          <w:tab w:val="left" w:pos="1440"/>
          <w:tab w:val="left" w:pos="1620"/>
          <w:tab w:val="left" w:pos="1980"/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46D6A2F" w14:textId="40C50903" w:rsidR="000E7681" w:rsidRPr="00FD0FCC" w:rsidRDefault="00F62416" w:rsidP="000E6B1D">
      <w:pPr>
        <w:tabs>
          <w:tab w:val="left" w:pos="540"/>
          <w:tab w:val="left" w:pos="1440"/>
          <w:tab w:val="left" w:pos="1620"/>
          <w:tab w:val="left" w:pos="1980"/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Scholarship Advisory </w:t>
      </w:r>
      <w:r w:rsidRPr="00FD0FCC">
        <w:rPr>
          <w:rFonts w:ascii="Arial" w:hAnsi="Arial" w:cs="Arial"/>
          <w:sz w:val="24"/>
          <w:szCs w:val="24"/>
        </w:rPr>
        <w:t>Committee</w:t>
      </w:r>
      <w:r w:rsidR="000E7681" w:rsidRPr="00FD0FCC">
        <w:rPr>
          <w:rFonts w:ascii="Arial" w:hAnsi="Arial" w:cs="Arial"/>
          <w:sz w:val="24"/>
          <w:szCs w:val="24"/>
        </w:rPr>
        <w:tab/>
      </w:r>
      <w:r w:rsidR="00D35F3A" w:rsidRPr="00FD0FCC">
        <w:rPr>
          <w:rFonts w:ascii="Arial" w:hAnsi="Arial" w:cs="Arial"/>
          <w:sz w:val="24"/>
          <w:szCs w:val="24"/>
        </w:rPr>
        <w:t xml:space="preserve">April 1 </w:t>
      </w:r>
      <w:r w:rsidR="000E7681" w:rsidRPr="00FD0FCC">
        <w:rPr>
          <w:rFonts w:ascii="Arial" w:hAnsi="Arial" w:cs="Arial"/>
          <w:sz w:val="24"/>
          <w:szCs w:val="24"/>
        </w:rPr>
        <w:t>E3Y</w:t>
      </w:r>
    </w:p>
    <w:p w14:paraId="6B215F8D" w14:textId="5A85118B" w:rsidR="000E7681" w:rsidRDefault="00F62416" w:rsidP="000E6B1D">
      <w:pPr>
        <w:tabs>
          <w:tab w:val="left" w:pos="540"/>
          <w:tab w:val="left" w:pos="1440"/>
          <w:tab w:val="left" w:pos="1620"/>
          <w:tab w:val="left" w:pos="1980"/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D0FCC">
        <w:rPr>
          <w:rFonts w:ascii="Arial" w:hAnsi="Arial" w:cs="Arial"/>
          <w:sz w:val="24"/>
          <w:szCs w:val="24"/>
        </w:rPr>
        <w:t>Chair</w:t>
      </w:r>
    </w:p>
    <w:p w14:paraId="5F4AFAD1" w14:textId="77777777" w:rsidR="00F62416" w:rsidRPr="00FD0FCC" w:rsidRDefault="00F62416" w:rsidP="000E6B1D">
      <w:pPr>
        <w:tabs>
          <w:tab w:val="left" w:pos="540"/>
          <w:tab w:val="left" w:pos="1440"/>
          <w:tab w:val="left" w:pos="1620"/>
          <w:tab w:val="left" w:pos="1980"/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6B450DB0" w14:textId="2467DD9F" w:rsidR="00426794" w:rsidRPr="00FD0FCC" w:rsidRDefault="000E7681" w:rsidP="000E6B1D">
      <w:pPr>
        <w:tabs>
          <w:tab w:val="left" w:pos="540"/>
          <w:tab w:val="left" w:pos="1440"/>
          <w:tab w:val="left" w:pos="1620"/>
          <w:tab w:val="left" w:pos="1980"/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D0FCC">
        <w:rPr>
          <w:rFonts w:ascii="Arial" w:hAnsi="Arial" w:cs="Arial"/>
          <w:sz w:val="24"/>
          <w:szCs w:val="24"/>
        </w:rPr>
        <w:t xml:space="preserve">Vice President for </w:t>
      </w:r>
      <w:r w:rsidR="00F65AB8">
        <w:rPr>
          <w:rFonts w:ascii="Arial" w:hAnsi="Arial" w:cs="Arial"/>
          <w:sz w:val="24"/>
          <w:szCs w:val="24"/>
        </w:rPr>
        <w:t>Student Success</w:t>
      </w:r>
      <w:r w:rsidRPr="00FD0FCC">
        <w:rPr>
          <w:rFonts w:ascii="Arial" w:hAnsi="Arial" w:cs="Arial"/>
          <w:sz w:val="24"/>
          <w:szCs w:val="24"/>
        </w:rPr>
        <w:tab/>
      </w:r>
      <w:r w:rsidR="00D35F3A" w:rsidRPr="00FD0FCC">
        <w:rPr>
          <w:rFonts w:ascii="Arial" w:hAnsi="Arial" w:cs="Arial"/>
          <w:sz w:val="24"/>
          <w:szCs w:val="24"/>
        </w:rPr>
        <w:t xml:space="preserve">April 1 </w:t>
      </w:r>
      <w:r w:rsidRPr="00FD0FCC">
        <w:rPr>
          <w:rFonts w:ascii="Arial" w:hAnsi="Arial" w:cs="Arial"/>
          <w:sz w:val="24"/>
          <w:szCs w:val="24"/>
        </w:rPr>
        <w:t>E3Y</w:t>
      </w:r>
      <w:r w:rsidR="00426794" w:rsidRPr="00FD0FCC">
        <w:rPr>
          <w:rFonts w:ascii="Arial" w:hAnsi="Arial" w:cs="Arial"/>
          <w:sz w:val="24"/>
          <w:szCs w:val="24"/>
        </w:rPr>
        <w:tab/>
      </w:r>
    </w:p>
    <w:p w14:paraId="532B0369" w14:textId="77777777" w:rsidR="00426794" w:rsidRPr="00FD0FCC" w:rsidRDefault="00426794" w:rsidP="000E6B1D">
      <w:pPr>
        <w:tabs>
          <w:tab w:val="left" w:pos="540"/>
          <w:tab w:val="left" w:pos="1260"/>
          <w:tab w:val="left" w:pos="1620"/>
          <w:tab w:val="left" w:pos="198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2D98F13" w14:textId="7B87B84D" w:rsidR="00D35F3A" w:rsidRPr="00FD0FCC" w:rsidRDefault="00426794" w:rsidP="000E6B1D">
      <w:pPr>
        <w:tabs>
          <w:tab w:val="left" w:pos="720"/>
          <w:tab w:val="left" w:pos="1260"/>
          <w:tab w:val="left" w:pos="1620"/>
          <w:tab w:val="left" w:pos="1980"/>
          <w:tab w:val="left" w:pos="57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0FCC">
        <w:rPr>
          <w:rFonts w:ascii="Arial" w:hAnsi="Arial" w:cs="Arial"/>
          <w:b/>
          <w:bCs/>
          <w:sz w:val="24"/>
          <w:szCs w:val="24"/>
        </w:rPr>
        <w:t>07.</w:t>
      </w:r>
      <w:r w:rsidRPr="00FD0FCC">
        <w:rPr>
          <w:rFonts w:ascii="Arial" w:hAnsi="Arial" w:cs="Arial"/>
          <w:b/>
          <w:bCs/>
          <w:sz w:val="24"/>
          <w:szCs w:val="24"/>
        </w:rPr>
        <w:tab/>
        <w:t>CERTIFICATION STATEMENT</w:t>
      </w:r>
    </w:p>
    <w:p w14:paraId="7E55C9B7" w14:textId="77777777" w:rsidR="001A57F4" w:rsidRPr="00FD0FCC" w:rsidRDefault="001A57F4" w:rsidP="000E6B1D">
      <w:pPr>
        <w:tabs>
          <w:tab w:val="left" w:pos="540"/>
          <w:tab w:val="left" w:pos="1260"/>
          <w:tab w:val="left" w:pos="1620"/>
          <w:tab w:val="left" w:pos="198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C286864" w14:textId="0BC6D291" w:rsidR="00E034E5" w:rsidRPr="00FD0FCC" w:rsidRDefault="00E034E5" w:rsidP="000E6B1D">
      <w:pPr>
        <w:pStyle w:val="NormalWeb"/>
        <w:tabs>
          <w:tab w:val="left" w:pos="540"/>
          <w:tab w:val="left" w:pos="720"/>
        </w:tabs>
        <w:spacing w:before="0" w:beforeAutospacing="0" w:after="0" w:afterAutospacing="0"/>
        <w:ind w:left="720"/>
        <w:rPr>
          <w:rFonts w:ascii="Arial" w:hAnsi="Arial" w:cs="Arial"/>
        </w:rPr>
      </w:pPr>
      <w:r w:rsidRPr="00FD0FCC">
        <w:rPr>
          <w:rFonts w:ascii="Arial" w:hAnsi="Arial" w:cs="Arial"/>
        </w:rPr>
        <w:t xml:space="preserve">This PPS has been approved by the following individuals in their official capacities and represents Texas State </w:t>
      </w:r>
      <w:r w:rsidR="00F65AB8">
        <w:rPr>
          <w:rFonts w:ascii="Arial" w:hAnsi="Arial" w:cs="Arial"/>
        </w:rPr>
        <w:t>Student Success</w:t>
      </w:r>
      <w:r w:rsidR="0004550D" w:rsidRPr="00FD0FCC">
        <w:rPr>
          <w:rFonts w:ascii="Arial" w:hAnsi="Arial" w:cs="Arial"/>
        </w:rPr>
        <w:t xml:space="preserve"> </w:t>
      </w:r>
      <w:r w:rsidRPr="00FD0FCC">
        <w:rPr>
          <w:rFonts w:ascii="Arial" w:hAnsi="Arial" w:cs="Arial"/>
        </w:rPr>
        <w:t>policy and procedure from the date of this document until superseded.</w:t>
      </w:r>
    </w:p>
    <w:p w14:paraId="30A6ADF0" w14:textId="77777777" w:rsidR="00D35F3A" w:rsidRPr="00FD0FCC" w:rsidRDefault="00D35F3A" w:rsidP="000E6B1D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</w:rPr>
      </w:pPr>
    </w:p>
    <w:p w14:paraId="7539A85B" w14:textId="48F3A301" w:rsidR="00E034E5" w:rsidRPr="00FD0FCC" w:rsidRDefault="000E7681" w:rsidP="000E6B1D">
      <w:pPr>
        <w:pStyle w:val="NormalWeb"/>
        <w:tabs>
          <w:tab w:val="left" w:pos="720"/>
        </w:tabs>
        <w:spacing w:before="0" w:beforeAutospacing="0" w:after="0" w:afterAutospacing="0"/>
        <w:ind w:left="720"/>
        <w:rPr>
          <w:rFonts w:ascii="Arial" w:hAnsi="Arial" w:cs="Arial"/>
        </w:rPr>
      </w:pPr>
      <w:r w:rsidRPr="00FD0FCC">
        <w:rPr>
          <w:rFonts w:ascii="Arial" w:hAnsi="Arial" w:cs="Arial"/>
        </w:rPr>
        <w:t xml:space="preserve">Associate Vice President </w:t>
      </w:r>
      <w:r w:rsidR="008E6ACB" w:rsidRPr="00FD0FCC">
        <w:rPr>
          <w:rFonts w:ascii="Arial" w:hAnsi="Arial" w:cs="Arial"/>
        </w:rPr>
        <w:t xml:space="preserve">for </w:t>
      </w:r>
      <w:r w:rsidR="00F65AB8">
        <w:rPr>
          <w:rFonts w:ascii="Arial" w:hAnsi="Arial" w:cs="Arial"/>
        </w:rPr>
        <w:t>Student Success</w:t>
      </w:r>
      <w:r w:rsidR="008E6ACB" w:rsidRPr="00FD0FCC">
        <w:rPr>
          <w:rFonts w:ascii="Arial" w:hAnsi="Arial" w:cs="Arial"/>
        </w:rPr>
        <w:t xml:space="preserve"> </w:t>
      </w:r>
      <w:r w:rsidRPr="00FD0FCC">
        <w:rPr>
          <w:rFonts w:ascii="Arial" w:hAnsi="Arial" w:cs="Arial"/>
        </w:rPr>
        <w:t>and Dean of Students</w:t>
      </w:r>
      <w:r w:rsidR="00E034E5" w:rsidRPr="00FD0FCC">
        <w:rPr>
          <w:rFonts w:ascii="Arial" w:hAnsi="Arial" w:cs="Arial"/>
        </w:rPr>
        <w:t>; senior reviewer of this PPS</w:t>
      </w:r>
    </w:p>
    <w:p w14:paraId="0F0A78D9" w14:textId="77777777" w:rsidR="00D35F3A" w:rsidRPr="00FD0FCC" w:rsidRDefault="00D35F3A" w:rsidP="000E6B1D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</w:p>
    <w:p w14:paraId="5854BCEA" w14:textId="202D7A8A" w:rsidR="001A57F4" w:rsidRPr="00FD0FCC" w:rsidRDefault="000E7681" w:rsidP="000E6B1D">
      <w:pPr>
        <w:pStyle w:val="NormalWeb"/>
        <w:tabs>
          <w:tab w:val="left" w:pos="540"/>
        </w:tabs>
        <w:spacing w:before="0" w:beforeAutospacing="0" w:after="0" w:afterAutospacing="0"/>
        <w:ind w:firstLine="720"/>
        <w:rPr>
          <w:rFonts w:ascii="Arial" w:hAnsi="Arial" w:cs="Arial"/>
        </w:rPr>
      </w:pPr>
      <w:r w:rsidRPr="00FD0FCC">
        <w:rPr>
          <w:rFonts w:ascii="Arial" w:hAnsi="Arial" w:cs="Arial"/>
        </w:rPr>
        <w:t xml:space="preserve">Vice President for </w:t>
      </w:r>
      <w:r w:rsidR="00F65AB8">
        <w:rPr>
          <w:rFonts w:ascii="Arial" w:hAnsi="Arial" w:cs="Arial"/>
        </w:rPr>
        <w:t>Student Success</w:t>
      </w:r>
    </w:p>
    <w:sectPr w:rsidR="001A57F4" w:rsidRPr="00FD0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E7DF" w14:textId="77777777" w:rsidR="00300B64" w:rsidRDefault="00300B64" w:rsidP="0036566A">
      <w:pPr>
        <w:spacing w:after="0" w:line="240" w:lineRule="auto"/>
      </w:pPr>
      <w:r>
        <w:separator/>
      </w:r>
    </w:p>
  </w:endnote>
  <w:endnote w:type="continuationSeparator" w:id="0">
    <w:p w14:paraId="2CB6AEF7" w14:textId="77777777" w:rsidR="00300B64" w:rsidRDefault="00300B64" w:rsidP="0036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5AFC" w14:textId="77777777" w:rsidR="00300B64" w:rsidRDefault="00300B64" w:rsidP="0036566A">
      <w:pPr>
        <w:spacing w:after="0" w:line="240" w:lineRule="auto"/>
      </w:pPr>
      <w:r>
        <w:separator/>
      </w:r>
    </w:p>
  </w:footnote>
  <w:footnote w:type="continuationSeparator" w:id="0">
    <w:p w14:paraId="7183AA69" w14:textId="77777777" w:rsidR="00300B64" w:rsidRDefault="00300B64" w:rsidP="00365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53CFC"/>
    <w:multiLevelType w:val="multilevel"/>
    <w:tmpl w:val="C5865582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7FDE3D05"/>
    <w:multiLevelType w:val="hybridMultilevel"/>
    <w:tmpl w:val="CC080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468839">
    <w:abstractNumId w:val="1"/>
  </w:num>
  <w:num w:numId="2" w16cid:durableId="982664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BEA"/>
    <w:rsid w:val="00033ECC"/>
    <w:rsid w:val="0004550D"/>
    <w:rsid w:val="00050A74"/>
    <w:rsid w:val="000B7451"/>
    <w:rsid w:val="000D14DF"/>
    <w:rsid w:val="000D1559"/>
    <w:rsid w:val="000E0532"/>
    <w:rsid w:val="000E2ACD"/>
    <w:rsid w:val="000E32C5"/>
    <w:rsid w:val="000E6B1D"/>
    <w:rsid w:val="000E7681"/>
    <w:rsid w:val="00122019"/>
    <w:rsid w:val="00153DF8"/>
    <w:rsid w:val="00170358"/>
    <w:rsid w:val="00180BAD"/>
    <w:rsid w:val="001A57F4"/>
    <w:rsid w:val="001A7E31"/>
    <w:rsid w:val="002014CD"/>
    <w:rsid w:val="0020574F"/>
    <w:rsid w:val="0025626E"/>
    <w:rsid w:val="002A25A9"/>
    <w:rsid w:val="002B49D4"/>
    <w:rsid w:val="002E659E"/>
    <w:rsid w:val="002F4AF8"/>
    <w:rsid w:val="00300B64"/>
    <w:rsid w:val="00303BEA"/>
    <w:rsid w:val="003127A9"/>
    <w:rsid w:val="00330106"/>
    <w:rsid w:val="003475CA"/>
    <w:rsid w:val="0036566A"/>
    <w:rsid w:val="00366803"/>
    <w:rsid w:val="00366C9E"/>
    <w:rsid w:val="00370CB6"/>
    <w:rsid w:val="00391AE6"/>
    <w:rsid w:val="00396BD1"/>
    <w:rsid w:val="003B18B6"/>
    <w:rsid w:val="004254D4"/>
    <w:rsid w:val="00426794"/>
    <w:rsid w:val="004575B7"/>
    <w:rsid w:val="00485195"/>
    <w:rsid w:val="004C1B47"/>
    <w:rsid w:val="005054A4"/>
    <w:rsid w:val="005328EE"/>
    <w:rsid w:val="00590AE4"/>
    <w:rsid w:val="005915C6"/>
    <w:rsid w:val="005A0C6F"/>
    <w:rsid w:val="005B672C"/>
    <w:rsid w:val="005D1385"/>
    <w:rsid w:val="005D7905"/>
    <w:rsid w:val="00630CD6"/>
    <w:rsid w:val="00641724"/>
    <w:rsid w:val="00654C15"/>
    <w:rsid w:val="0067217D"/>
    <w:rsid w:val="00674806"/>
    <w:rsid w:val="006B075D"/>
    <w:rsid w:val="006B5428"/>
    <w:rsid w:val="006E3E89"/>
    <w:rsid w:val="00722D61"/>
    <w:rsid w:val="007339CF"/>
    <w:rsid w:val="00743532"/>
    <w:rsid w:val="00773996"/>
    <w:rsid w:val="007A7E9E"/>
    <w:rsid w:val="007B7389"/>
    <w:rsid w:val="007C74C1"/>
    <w:rsid w:val="008147AA"/>
    <w:rsid w:val="00860105"/>
    <w:rsid w:val="0087340D"/>
    <w:rsid w:val="00880D7F"/>
    <w:rsid w:val="008938DE"/>
    <w:rsid w:val="008C61DA"/>
    <w:rsid w:val="008C7BF6"/>
    <w:rsid w:val="008E6ACB"/>
    <w:rsid w:val="008F4623"/>
    <w:rsid w:val="00917556"/>
    <w:rsid w:val="0096530D"/>
    <w:rsid w:val="009724DC"/>
    <w:rsid w:val="00984C01"/>
    <w:rsid w:val="009A0F42"/>
    <w:rsid w:val="009C07A9"/>
    <w:rsid w:val="009C7C43"/>
    <w:rsid w:val="009F2FF7"/>
    <w:rsid w:val="00A45F33"/>
    <w:rsid w:val="00A871F5"/>
    <w:rsid w:val="00AC756F"/>
    <w:rsid w:val="00AD72FC"/>
    <w:rsid w:val="00B90D4F"/>
    <w:rsid w:val="00BA5F4A"/>
    <w:rsid w:val="00BF7CCB"/>
    <w:rsid w:val="00C31C7F"/>
    <w:rsid w:val="00C34965"/>
    <w:rsid w:val="00C4334C"/>
    <w:rsid w:val="00C45B6F"/>
    <w:rsid w:val="00C73FAF"/>
    <w:rsid w:val="00D35F3A"/>
    <w:rsid w:val="00D956B8"/>
    <w:rsid w:val="00DA5DEA"/>
    <w:rsid w:val="00DA61BD"/>
    <w:rsid w:val="00E034E5"/>
    <w:rsid w:val="00E5426B"/>
    <w:rsid w:val="00E61FEA"/>
    <w:rsid w:val="00E64E2E"/>
    <w:rsid w:val="00ED24E3"/>
    <w:rsid w:val="00F110CB"/>
    <w:rsid w:val="00F25B38"/>
    <w:rsid w:val="00F263EC"/>
    <w:rsid w:val="00F26BC7"/>
    <w:rsid w:val="00F62416"/>
    <w:rsid w:val="00F65AB8"/>
    <w:rsid w:val="00FD0FCC"/>
    <w:rsid w:val="00FE2536"/>
    <w:rsid w:val="00F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BFCAA"/>
  <w15:chartTrackingRefBased/>
  <w15:docId w15:val="{33883FEF-C49B-49F9-B30B-56DC7942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5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6A"/>
  </w:style>
  <w:style w:type="paragraph" w:styleId="Footer">
    <w:name w:val="footer"/>
    <w:basedOn w:val="Normal"/>
    <w:link w:val="FooterChar"/>
    <w:uiPriority w:val="99"/>
    <w:unhideWhenUsed/>
    <w:rsid w:val="0036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6A"/>
  </w:style>
  <w:style w:type="character" w:styleId="Hyperlink">
    <w:name w:val="Hyperlink"/>
    <w:basedOn w:val="DefaultParagraphFont"/>
    <w:uiPriority w:val="99"/>
    <w:unhideWhenUsed/>
    <w:rsid w:val="009C7C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C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6BC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91A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.txstate.edu/pps/sapps0720scoreshee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s.txstate.edu/services/student-conduct-and-community-standard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Vincent E</dc:creator>
  <cp:keywords/>
  <dc:description/>
  <cp:lastModifiedBy>Martinez, Iza N</cp:lastModifiedBy>
  <cp:revision>3</cp:revision>
  <dcterms:created xsi:type="dcterms:W3CDTF">2022-04-27T19:14:00Z</dcterms:created>
  <dcterms:modified xsi:type="dcterms:W3CDTF">2023-02-17T19:08:00Z</dcterms:modified>
</cp:coreProperties>
</file>