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DDF0" w14:textId="77777777" w:rsidR="00877D6E" w:rsidRDefault="00877D6E" w:rsidP="0050180F">
      <w:pPr>
        <w:tabs>
          <w:tab w:val="left" w:pos="5040"/>
          <w:tab w:val="left" w:pos="9360"/>
        </w:tabs>
        <w:spacing w:line="240" w:lineRule="auto"/>
        <w:rPr>
          <w:rFonts w:ascii="Arial" w:eastAsia="Times New Roman" w:hAnsi="Arial" w:cs="Arial"/>
          <w:b/>
          <w:sz w:val="24"/>
          <w:szCs w:val="24"/>
        </w:rPr>
      </w:pPr>
    </w:p>
    <w:p w14:paraId="5F8140E7" w14:textId="77777777" w:rsidR="00877D6E" w:rsidRDefault="00877D6E" w:rsidP="0050180F">
      <w:pPr>
        <w:tabs>
          <w:tab w:val="left" w:pos="5040"/>
          <w:tab w:val="left" w:pos="9360"/>
        </w:tabs>
        <w:spacing w:line="240" w:lineRule="auto"/>
        <w:rPr>
          <w:rFonts w:ascii="Arial" w:eastAsia="Times New Roman" w:hAnsi="Arial" w:cs="Arial"/>
          <w:b/>
          <w:sz w:val="24"/>
          <w:szCs w:val="24"/>
        </w:rPr>
      </w:pPr>
    </w:p>
    <w:p w14:paraId="2F6303EF" w14:textId="77777777" w:rsidR="00877D6E" w:rsidRDefault="00877D6E" w:rsidP="0050180F">
      <w:pPr>
        <w:tabs>
          <w:tab w:val="left" w:pos="5040"/>
          <w:tab w:val="left" w:pos="9360"/>
        </w:tabs>
        <w:spacing w:line="240" w:lineRule="auto"/>
        <w:rPr>
          <w:rFonts w:ascii="Arial" w:eastAsia="Times New Roman" w:hAnsi="Arial" w:cs="Arial"/>
          <w:b/>
          <w:sz w:val="24"/>
          <w:szCs w:val="24"/>
        </w:rPr>
      </w:pPr>
    </w:p>
    <w:p w14:paraId="68BA9670" w14:textId="7CA3B4FB" w:rsidR="00363537" w:rsidRPr="0064482A" w:rsidRDefault="009B2106" w:rsidP="0050180F">
      <w:pPr>
        <w:tabs>
          <w:tab w:val="left" w:pos="5040"/>
          <w:tab w:val="left" w:pos="9360"/>
        </w:tabs>
        <w:spacing w:line="240" w:lineRule="auto"/>
        <w:rPr>
          <w:rFonts w:ascii="Arial" w:eastAsia="Times New Roman" w:hAnsi="Arial" w:cs="Arial"/>
          <w:b/>
          <w:sz w:val="24"/>
          <w:szCs w:val="24"/>
        </w:rPr>
      </w:pPr>
      <w:r w:rsidRPr="00F15FB7">
        <w:rPr>
          <w:rFonts w:ascii="Arial" w:eastAsia="Times New Roman" w:hAnsi="Arial" w:cs="Arial"/>
          <w:b/>
          <w:sz w:val="24"/>
          <w:szCs w:val="24"/>
        </w:rPr>
        <w:t>Service Animals</w:t>
      </w:r>
      <w:r w:rsidR="0043383E" w:rsidRPr="00F15FB7">
        <w:rPr>
          <w:rFonts w:ascii="Arial" w:eastAsia="Times New Roman" w:hAnsi="Arial" w:cs="Arial"/>
          <w:sz w:val="24"/>
          <w:szCs w:val="24"/>
        </w:rPr>
        <w:tab/>
      </w:r>
      <w:r w:rsidR="00363537" w:rsidRPr="0064482A">
        <w:rPr>
          <w:rFonts w:ascii="Arial" w:eastAsia="Times New Roman" w:hAnsi="Arial" w:cs="Arial"/>
          <w:b/>
          <w:sz w:val="24"/>
          <w:szCs w:val="24"/>
        </w:rPr>
        <w:t xml:space="preserve">UPPS No. </w:t>
      </w:r>
      <w:r w:rsidR="0064482A" w:rsidRPr="0064482A">
        <w:rPr>
          <w:rFonts w:ascii="Arial" w:eastAsia="Times New Roman" w:hAnsi="Arial" w:cs="Arial"/>
          <w:b/>
          <w:sz w:val="24"/>
          <w:szCs w:val="24"/>
        </w:rPr>
        <w:t>01.04.08</w:t>
      </w:r>
      <w:r w:rsidR="00363537" w:rsidRPr="0064482A">
        <w:rPr>
          <w:rFonts w:ascii="Arial" w:eastAsia="Times New Roman" w:hAnsi="Arial" w:cs="Arial"/>
          <w:b/>
          <w:sz w:val="24"/>
          <w:szCs w:val="24"/>
        </w:rPr>
        <w:tab/>
      </w:r>
    </w:p>
    <w:p w14:paraId="592A31E9" w14:textId="0A216DB6" w:rsidR="00363537" w:rsidRPr="0064482A" w:rsidRDefault="0043383E" w:rsidP="0050180F">
      <w:pPr>
        <w:tabs>
          <w:tab w:val="left" w:pos="5040"/>
          <w:tab w:val="left" w:pos="5760"/>
          <w:tab w:val="left" w:pos="9360"/>
        </w:tabs>
        <w:spacing w:line="240" w:lineRule="auto"/>
        <w:ind w:left="9360" w:hanging="9360"/>
        <w:rPr>
          <w:rFonts w:ascii="Arial" w:eastAsia="Times New Roman" w:hAnsi="Arial" w:cs="Arial"/>
          <w:b/>
          <w:sz w:val="24"/>
          <w:szCs w:val="24"/>
        </w:rPr>
      </w:pPr>
      <w:r w:rsidRPr="0064482A">
        <w:rPr>
          <w:rFonts w:ascii="Arial" w:eastAsia="Times New Roman" w:hAnsi="Arial" w:cs="Arial"/>
          <w:b/>
          <w:sz w:val="24"/>
          <w:szCs w:val="24"/>
        </w:rPr>
        <w:tab/>
      </w:r>
      <w:r w:rsidR="00363537" w:rsidRPr="0064482A">
        <w:rPr>
          <w:rFonts w:ascii="Arial" w:eastAsia="Times New Roman" w:hAnsi="Arial" w:cs="Arial"/>
          <w:b/>
          <w:sz w:val="24"/>
          <w:szCs w:val="24"/>
        </w:rPr>
        <w:t xml:space="preserve">Issue No. </w:t>
      </w:r>
      <w:r w:rsidR="006A16A3" w:rsidRPr="0064482A">
        <w:rPr>
          <w:rFonts w:ascii="Arial" w:eastAsia="Times New Roman" w:hAnsi="Arial" w:cs="Arial"/>
          <w:b/>
          <w:sz w:val="24"/>
          <w:szCs w:val="24"/>
        </w:rPr>
        <w:t>1</w:t>
      </w:r>
    </w:p>
    <w:p w14:paraId="42C98EB6" w14:textId="2D908AD9" w:rsidR="00302EA3" w:rsidRPr="0064482A" w:rsidRDefault="0043383E"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64482A">
        <w:rPr>
          <w:rFonts w:ascii="Arial" w:eastAsia="Times New Roman" w:hAnsi="Arial" w:cs="Arial"/>
          <w:b/>
          <w:sz w:val="24"/>
          <w:szCs w:val="24"/>
        </w:rPr>
        <w:tab/>
      </w:r>
      <w:r w:rsidRPr="0064482A">
        <w:rPr>
          <w:rFonts w:ascii="Arial" w:eastAsia="Times New Roman" w:hAnsi="Arial" w:cs="Arial"/>
          <w:b/>
          <w:sz w:val="24"/>
          <w:szCs w:val="24"/>
        </w:rPr>
        <w:tab/>
      </w:r>
      <w:r w:rsidR="00363537" w:rsidRPr="0064482A">
        <w:rPr>
          <w:rFonts w:ascii="Arial" w:eastAsia="Times New Roman" w:hAnsi="Arial" w:cs="Arial"/>
          <w:b/>
          <w:sz w:val="24"/>
          <w:szCs w:val="24"/>
        </w:rPr>
        <w:t>Effective Date:</w:t>
      </w:r>
      <w:r w:rsidR="00877D6E">
        <w:rPr>
          <w:rFonts w:ascii="Arial" w:eastAsia="Times New Roman" w:hAnsi="Arial" w:cs="Arial"/>
          <w:b/>
          <w:sz w:val="24"/>
          <w:szCs w:val="24"/>
        </w:rPr>
        <w:t xml:space="preserve"> 08/17/2021</w:t>
      </w:r>
    </w:p>
    <w:p w14:paraId="4974B881" w14:textId="7CAA352E" w:rsidR="00302EA3" w:rsidRPr="00F15FB7" w:rsidRDefault="0043383E" w:rsidP="0050180F">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64482A">
        <w:rPr>
          <w:rFonts w:ascii="Arial" w:eastAsia="Times New Roman" w:hAnsi="Arial" w:cs="Arial"/>
          <w:b/>
          <w:sz w:val="24"/>
          <w:szCs w:val="24"/>
        </w:rPr>
        <w:tab/>
      </w:r>
      <w:r w:rsidRPr="0064482A">
        <w:rPr>
          <w:rFonts w:ascii="Arial" w:eastAsia="Times New Roman" w:hAnsi="Arial" w:cs="Arial"/>
          <w:b/>
          <w:sz w:val="24"/>
          <w:szCs w:val="24"/>
        </w:rPr>
        <w:tab/>
      </w:r>
      <w:r w:rsidR="0050180F" w:rsidRPr="0064482A">
        <w:rPr>
          <w:rFonts w:ascii="Arial" w:eastAsia="Times New Roman" w:hAnsi="Arial" w:cs="Arial"/>
          <w:b/>
          <w:sz w:val="24"/>
          <w:szCs w:val="24"/>
        </w:rPr>
        <w:t>Next Review Date:</w:t>
      </w:r>
      <w:r w:rsidR="00877D6E">
        <w:rPr>
          <w:rFonts w:ascii="Arial" w:eastAsia="Times New Roman" w:hAnsi="Arial" w:cs="Arial"/>
          <w:b/>
          <w:sz w:val="24"/>
          <w:szCs w:val="24"/>
        </w:rPr>
        <w:t>07/01/2024</w:t>
      </w:r>
      <w:r w:rsidR="0050180F" w:rsidRPr="0064482A">
        <w:rPr>
          <w:rFonts w:ascii="Arial" w:eastAsia="Times New Roman" w:hAnsi="Arial" w:cs="Arial"/>
          <w:b/>
          <w:sz w:val="24"/>
          <w:szCs w:val="24"/>
        </w:rPr>
        <w:t xml:space="preserve"> (E</w:t>
      </w:r>
      <w:r w:rsidR="002D7971" w:rsidRPr="0064482A">
        <w:rPr>
          <w:rFonts w:ascii="Arial" w:eastAsia="Times New Roman" w:hAnsi="Arial" w:cs="Arial"/>
          <w:b/>
          <w:sz w:val="24"/>
          <w:szCs w:val="24"/>
        </w:rPr>
        <w:t>3</w:t>
      </w:r>
      <w:r w:rsidR="0050180F" w:rsidRPr="0064482A">
        <w:rPr>
          <w:rFonts w:ascii="Arial" w:eastAsia="Times New Roman" w:hAnsi="Arial" w:cs="Arial"/>
          <w:b/>
          <w:sz w:val="24"/>
          <w:szCs w:val="24"/>
        </w:rPr>
        <w:t>Y)</w:t>
      </w:r>
    </w:p>
    <w:p w14:paraId="1DD70548" w14:textId="063B161D" w:rsidR="0050180F" w:rsidRDefault="0050180F" w:rsidP="0050180F">
      <w:pPr>
        <w:tabs>
          <w:tab w:val="left" w:pos="90"/>
          <w:tab w:val="left" w:pos="5040"/>
          <w:tab w:val="left" w:pos="5760"/>
          <w:tab w:val="left" w:pos="7200"/>
        </w:tabs>
        <w:spacing w:line="240" w:lineRule="auto"/>
        <w:ind w:left="5040" w:hanging="5040"/>
        <w:rPr>
          <w:rFonts w:ascii="Arial" w:eastAsia="Times New Roman" w:hAnsi="Arial" w:cs="Arial"/>
          <w:b/>
          <w:sz w:val="24"/>
          <w:szCs w:val="24"/>
        </w:rPr>
      </w:pPr>
      <w:r w:rsidRPr="00F15FB7">
        <w:rPr>
          <w:rFonts w:ascii="Arial" w:eastAsia="Times New Roman" w:hAnsi="Arial" w:cs="Arial"/>
          <w:b/>
          <w:sz w:val="24"/>
          <w:szCs w:val="24"/>
        </w:rPr>
        <w:tab/>
      </w:r>
      <w:r w:rsidRPr="00F15FB7">
        <w:rPr>
          <w:rFonts w:ascii="Arial" w:eastAsia="Times New Roman" w:hAnsi="Arial" w:cs="Arial"/>
          <w:b/>
          <w:sz w:val="24"/>
          <w:szCs w:val="24"/>
        </w:rPr>
        <w:tab/>
        <w:t xml:space="preserve">Sr. Reviewer: </w:t>
      </w:r>
      <w:r w:rsidR="002D7971" w:rsidRPr="00F15FB7">
        <w:rPr>
          <w:rFonts w:ascii="Arial" w:eastAsia="Times New Roman" w:hAnsi="Arial" w:cs="Arial"/>
          <w:b/>
          <w:sz w:val="24"/>
          <w:szCs w:val="24"/>
        </w:rPr>
        <w:t>ADA Compliance Coordinator</w:t>
      </w:r>
      <w:r w:rsidR="001D5DCA">
        <w:rPr>
          <w:rFonts w:ascii="Arial" w:eastAsia="Times New Roman" w:hAnsi="Arial" w:cs="Arial"/>
          <w:b/>
          <w:sz w:val="24"/>
          <w:szCs w:val="24"/>
        </w:rPr>
        <w:t xml:space="preserve">, Institutional Compliance and Ethics </w:t>
      </w:r>
    </w:p>
    <w:p w14:paraId="3FD0AAC2" w14:textId="72688361" w:rsidR="00877D6E" w:rsidRDefault="00877D6E" w:rsidP="007F50C4">
      <w:pPr>
        <w:tabs>
          <w:tab w:val="left" w:pos="90"/>
          <w:tab w:val="left" w:pos="5040"/>
          <w:tab w:val="left" w:pos="5760"/>
          <w:tab w:val="left" w:pos="6795"/>
        </w:tabs>
        <w:spacing w:line="240" w:lineRule="auto"/>
        <w:ind w:left="5040" w:hanging="5040"/>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007F50C4">
        <w:rPr>
          <w:rFonts w:ascii="Arial" w:eastAsia="Times New Roman" w:hAnsi="Arial" w:cs="Arial"/>
          <w:b/>
          <w:sz w:val="24"/>
          <w:szCs w:val="24"/>
        </w:rPr>
        <w:tab/>
      </w:r>
    </w:p>
    <w:p w14:paraId="60B8A3BB" w14:textId="77777777" w:rsidR="000D4DF5" w:rsidRDefault="000D4DF5" w:rsidP="0050180F">
      <w:pPr>
        <w:tabs>
          <w:tab w:val="left" w:pos="90"/>
          <w:tab w:val="left" w:pos="5040"/>
          <w:tab w:val="left" w:pos="5760"/>
          <w:tab w:val="left" w:pos="7200"/>
        </w:tabs>
        <w:spacing w:line="240" w:lineRule="auto"/>
        <w:ind w:left="5040" w:hanging="5040"/>
        <w:rPr>
          <w:rFonts w:ascii="Arial" w:eastAsia="Times New Roman" w:hAnsi="Arial" w:cs="Arial"/>
          <w:b/>
          <w:sz w:val="24"/>
          <w:szCs w:val="24"/>
        </w:rPr>
      </w:pPr>
    </w:p>
    <w:p w14:paraId="425C0939" w14:textId="52B9B089" w:rsidR="00877D6E" w:rsidRPr="00F15FB7" w:rsidRDefault="00877D6E" w:rsidP="007F50C4">
      <w:pPr>
        <w:tabs>
          <w:tab w:val="left" w:pos="90"/>
          <w:tab w:val="left" w:pos="1440"/>
          <w:tab w:val="left" w:pos="5040"/>
          <w:tab w:val="left" w:pos="5760"/>
          <w:tab w:val="left" w:pos="7200"/>
        </w:tabs>
        <w:spacing w:line="240" w:lineRule="auto"/>
        <w:ind w:left="5040" w:hanging="5040"/>
        <w:rPr>
          <w:rFonts w:ascii="Arial" w:eastAsia="Times New Roman" w:hAnsi="Arial" w:cs="Arial"/>
          <w:b/>
          <w:sz w:val="24"/>
          <w:szCs w:val="24"/>
        </w:rPr>
      </w:pPr>
      <w:r w:rsidRPr="00F15FB7">
        <w:rPr>
          <w:rFonts w:ascii="Arial" w:eastAsia="Times New Roman" w:hAnsi="Arial" w:cs="Arial"/>
          <w:b/>
          <w:sz w:val="24"/>
          <w:szCs w:val="24"/>
        </w:rPr>
        <w:t>POLICY STATEMENT</w:t>
      </w:r>
    </w:p>
    <w:p w14:paraId="58ADD847" w14:textId="6185286C" w:rsidR="0043383E" w:rsidRDefault="0043383E" w:rsidP="00363537">
      <w:pPr>
        <w:tabs>
          <w:tab w:val="left" w:pos="9360"/>
        </w:tabs>
        <w:spacing w:line="240" w:lineRule="auto"/>
        <w:ind w:left="9360" w:hanging="9360"/>
        <w:rPr>
          <w:rFonts w:ascii="Arial" w:eastAsia="Times New Roman" w:hAnsi="Arial" w:cs="Arial"/>
          <w:b/>
          <w:sz w:val="24"/>
          <w:szCs w:val="24"/>
        </w:rPr>
      </w:pPr>
    </w:p>
    <w:p w14:paraId="4C6CA7ED" w14:textId="306BD5C2" w:rsidR="00877D6E" w:rsidRPr="001B6AC6" w:rsidRDefault="00877D6E" w:rsidP="001B6AC6">
      <w:pPr>
        <w:spacing w:line="240" w:lineRule="auto"/>
        <w:ind w:right="-260"/>
        <w:rPr>
          <w:rFonts w:ascii="Arial" w:hAnsi="Arial" w:cs="Arial"/>
          <w:i/>
          <w:iCs/>
          <w:sz w:val="24"/>
          <w:szCs w:val="24"/>
        </w:rPr>
      </w:pPr>
      <w:r w:rsidRPr="000D4DF5">
        <w:rPr>
          <w:rFonts w:ascii="Arial" w:hAnsi="Arial" w:cs="Arial"/>
          <w:i/>
          <w:iCs/>
          <w:sz w:val="24"/>
          <w:szCs w:val="24"/>
        </w:rPr>
        <w:t>Texas State University is committed to ensuring individuals who have a disability are afforded</w:t>
      </w:r>
      <w:r w:rsidR="001B6AC6">
        <w:rPr>
          <w:rFonts w:ascii="Arial" w:hAnsi="Arial" w:cs="Arial"/>
          <w:i/>
          <w:iCs/>
          <w:sz w:val="24"/>
          <w:szCs w:val="24"/>
        </w:rPr>
        <w:t xml:space="preserve"> </w:t>
      </w:r>
      <w:r w:rsidRPr="000D4DF5">
        <w:rPr>
          <w:rFonts w:ascii="Arial" w:hAnsi="Arial" w:cs="Arial"/>
          <w:i/>
          <w:iCs/>
          <w:sz w:val="24"/>
          <w:szCs w:val="24"/>
        </w:rPr>
        <w:t>equal opportunities and equal access in compliance with federal and state laws.</w:t>
      </w:r>
    </w:p>
    <w:p w14:paraId="7C3EA471" w14:textId="77777777" w:rsidR="00877D6E" w:rsidRPr="00F15FB7" w:rsidRDefault="00877D6E" w:rsidP="00363537">
      <w:pPr>
        <w:tabs>
          <w:tab w:val="left" w:pos="9360"/>
        </w:tabs>
        <w:spacing w:line="240" w:lineRule="auto"/>
        <w:ind w:left="9360" w:hanging="9360"/>
        <w:rPr>
          <w:rFonts w:ascii="Arial" w:eastAsia="Times New Roman" w:hAnsi="Arial" w:cs="Arial"/>
          <w:b/>
          <w:sz w:val="24"/>
          <w:szCs w:val="24"/>
        </w:rPr>
      </w:pPr>
    </w:p>
    <w:p w14:paraId="204F0944" w14:textId="31040E92" w:rsidR="00363537" w:rsidRPr="00F15FB7" w:rsidRDefault="00363537" w:rsidP="000D4DF5">
      <w:pPr>
        <w:tabs>
          <w:tab w:val="left" w:pos="720"/>
          <w:tab w:val="left" w:pos="5760"/>
        </w:tabs>
        <w:spacing w:line="240" w:lineRule="auto"/>
        <w:rPr>
          <w:rFonts w:ascii="Arial" w:eastAsia="Times New Roman" w:hAnsi="Arial" w:cs="Arial"/>
          <w:b/>
          <w:sz w:val="24"/>
          <w:szCs w:val="24"/>
        </w:rPr>
      </w:pPr>
      <w:r w:rsidRPr="00F15FB7">
        <w:rPr>
          <w:rFonts w:ascii="Arial" w:eastAsia="Times New Roman" w:hAnsi="Arial" w:cs="Arial"/>
          <w:b/>
          <w:sz w:val="24"/>
          <w:szCs w:val="24"/>
        </w:rPr>
        <w:t>01.</w:t>
      </w:r>
      <w:r w:rsidR="0050180F" w:rsidRPr="00F15FB7">
        <w:rPr>
          <w:rFonts w:ascii="Arial" w:eastAsia="Times New Roman" w:hAnsi="Arial" w:cs="Arial"/>
          <w:b/>
          <w:sz w:val="24"/>
          <w:szCs w:val="24"/>
        </w:rPr>
        <w:tab/>
      </w:r>
      <w:r w:rsidR="00877D6E">
        <w:rPr>
          <w:rFonts w:ascii="Arial" w:eastAsia="Times New Roman" w:hAnsi="Arial" w:cs="Arial"/>
          <w:b/>
          <w:sz w:val="24"/>
          <w:szCs w:val="24"/>
        </w:rPr>
        <w:t xml:space="preserve">BACKGROUND INFORMATION </w:t>
      </w:r>
    </w:p>
    <w:p w14:paraId="132337A5" w14:textId="77777777" w:rsidR="00363537" w:rsidRPr="00F15FB7" w:rsidRDefault="00363537" w:rsidP="00363537">
      <w:pPr>
        <w:spacing w:line="240" w:lineRule="auto"/>
        <w:rPr>
          <w:rFonts w:ascii="Arial" w:eastAsia="Times New Roman" w:hAnsi="Arial" w:cs="Arial"/>
          <w:sz w:val="24"/>
          <w:szCs w:val="24"/>
        </w:rPr>
      </w:pPr>
    </w:p>
    <w:p w14:paraId="33277624" w14:textId="0F2AD642" w:rsidR="004C2360" w:rsidRPr="00F15FB7" w:rsidRDefault="000D4DF5" w:rsidP="00637252">
      <w:pPr>
        <w:pStyle w:val="ListParagraph"/>
        <w:numPr>
          <w:ilvl w:val="1"/>
          <w:numId w:val="11"/>
        </w:numPr>
        <w:spacing w:line="240" w:lineRule="auto"/>
        <w:rPr>
          <w:rFonts w:ascii="Arial" w:eastAsia="Times New Roman" w:hAnsi="Arial" w:cs="Arial"/>
          <w:sz w:val="24"/>
          <w:szCs w:val="24"/>
        </w:rPr>
      </w:pPr>
      <w:r>
        <w:rPr>
          <w:rFonts w:ascii="Arial" w:hAnsi="Arial" w:cs="Arial"/>
          <w:sz w:val="24"/>
          <w:szCs w:val="24"/>
        </w:rPr>
        <w:t>Texas State</w:t>
      </w:r>
      <w:r w:rsidR="004C2360" w:rsidRPr="00F15FB7">
        <w:rPr>
          <w:rFonts w:ascii="Arial" w:hAnsi="Arial" w:cs="Arial"/>
          <w:sz w:val="24"/>
          <w:szCs w:val="24"/>
        </w:rPr>
        <w:t xml:space="preserve"> University does not discriminate </w:t>
      </w:r>
      <w:proofErr w:type="gramStart"/>
      <w:r w:rsidR="004C2360" w:rsidRPr="00F15FB7">
        <w:rPr>
          <w:rFonts w:ascii="Arial" w:hAnsi="Arial" w:cs="Arial"/>
          <w:sz w:val="24"/>
          <w:szCs w:val="24"/>
        </w:rPr>
        <w:t>on the basis of</w:t>
      </w:r>
      <w:proofErr w:type="gramEnd"/>
      <w:r w:rsidR="004C2360" w:rsidRPr="00F15FB7">
        <w:rPr>
          <w:rFonts w:ascii="Arial" w:hAnsi="Arial" w:cs="Arial"/>
          <w:sz w:val="24"/>
          <w:szCs w:val="24"/>
        </w:rPr>
        <w:t xml:space="preserve"> disability against individuals in any program, service, or activity offered by the </w:t>
      </w:r>
      <w:r w:rsidR="007F50C4">
        <w:rPr>
          <w:rFonts w:ascii="Arial" w:hAnsi="Arial" w:cs="Arial"/>
          <w:sz w:val="24"/>
          <w:szCs w:val="24"/>
        </w:rPr>
        <w:t>u</w:t>
      </w:r>
      <w:r w:rsidR="004C2360" w:rsidRPr="00F15FB7">
        <w:rPr>
          <w:rFonts w:ascii="Arial" w:hAnsi="Arial" w:cs="Arial"/>
          <w:sz w:val="24"/>
          <w:szCs w:val="24"/>
        </w:rPr>
        <w:t xml:space="preserve">niversity. The </w:t>
      </w:r>
      <w:r w:rsidR="007F50C4">
        <w:rPr>
          <w:rFonts w:ascii="Arial" w:hAnsi="Arial" w:cs="Arial"/>
          <w:sz w:val="24"/>
          <w:szCs w:val="24"/>
        </w:rPr>
        <w:t>u</w:t>
      </w:r>
      <w:r w:rsidR="004C2360" w:rsidRPr="00F15FB7">
        <w:rPr>
          <w:rFonts w:ascii="Arial" w:hAnsi="Arial" w:cs="Arial"/>
          <w:sz w:val="24"/>
          <w:szCs w:val="24"/>
        </w:rPr>
        <w:t>niversity is committed to ensuring that no individual with a disability is excluded, denied services, segregated</w:t>
      </w:r>
      <w:r w:rsidR="007F50C4">
        <w:rPr>
          <w:rFonts w:ascii="Arial" w:hAnsi="Arial" w:cs="Arial"/>
          <w:sz w:val="24"/>
          <w:szCs w:val="24"/>
        </w:rPr>
        <w:t>,</w:t>
      </w:r>
      <w:r w:rsidR="004C2360" w:rsidRPr="00F15FB7">
        <w:rPr>
          <w:rFonts w:ascii="Arial" w:hAnsi="Arial" w:cs="Arial"/>
          <w:sz w:val="24"/>
          <w:szCs w:val="24"/>
        </w:rPr>
        <w:t xml:space="preserve"> or otherwise treated differently than other individual</w:t>
      </w:r>
      <w:r w:rsidR="007F50C4">
        <w:rPr>
          <w:rFonts w:ascii="Arial" w:hAnsi="Arial" w:cs="Arial"/>
          <w:sz w:val="24"/>
          <w:szCs w:val="24"/>
        </w:rPr>
        <w:t>s</w:t>
      </w:r>
      <w:r w:rsidR="004C2360" w:rsidRPr="00F15FB7">
        <w:rPr>
          <w:rFonts w:ascii="Arial" w:hAnsi="Arial" w:cs="Arial"/>
          <w:sz w:val="24"/>
          <w:szCs w:val="24"/>
        </w:rPr>
        <w:t xml:space="preserve"> due to their disability </w:t>
      </w:r>
      <w:r w:rsidR="004C2360" w:rsidRPr="00F15FB7">
        <w:rPr>
          <w:rFonts w:ascii="Arial" w:eastAsia="Times New Roman" w:hAnsi="Arial" w:cs="Arial"/>
          <w:sz w:val="24"/>
          <w:szCs w:val="24"/>
        </w:rPr>
        <w:t>(</w:t>
      </w:r>
      <w:r w:rsidR="00DC5842">
        <w:rPr>
          <w:rFonts w:ascii="Arial" w:eastAsia="Times New Roman" w:hAnsi="Arial" w:cs="Arial"/>
          <w:sz w:val="24"/>
          <w:szCs w:val="24"/>
        </w:rPr>
        <w:t>for more information reference</w:t>
      </w:r>
      <w:r w:rsidR="004C2360" w:rsidRPr="00F15FB7">
        <w:rPr>
          <w:rFonts w:ascii="Arial" w:eastAsia="Times New Roman" w:hAnsi="Arial" w:cs="Arial"/>
          <w:sz w:val="24"/>
          <w:szCs w:val="24"/>
        </w:rPr>
        <w:t xml:space="preserve"> </w:t>
      </w:r>
      <w:hyperlink r:id="rId8" w:history="1">
        <w:r w:rsidR="004C2360" w:rsidRPr="000D4DF5">
          <w:rPr>
            <w:rStyle w:val="Hyperlink"/>
            <w:rFonts w:ascii="Arial" w:eastAsia="Times New Roman" w:hAnsi="Arial" w:cs="Arial"/>
            <w:sz w:val="24"/>
            <w:szCs w:val="24"/>
          </w:rPr>
          <w:t>UPPS</w:t>
        </w:r>
        <w:r w:rsidRPr="000D4DF5">
          <w:rPr>
            <w:rStyle w:val="Hyperlink"/>
            <w:rFonts w:ascii="Arial" w:eastAsia="Times New Roman" w:hAnsi="Arial" w:cs="Arial"/>
            <w:sz w:val="24"/>
            <w:szCs w:val="24"/>
          </w:rPr>
          <w:t xml:space="preserve"> No.</w:t>
        </w:r>
        <w:r w:rsidR="004C2360" w:rsidRPr="000D4DF5">
          <w:rPr>
            <w:rStyle w:val="Hyperlink"/>
            <w:rFonts w:ascii="Arial" w:eastAsia="Times New Roman" w:hAnsi="Arial" w:cs="Arial"/>
            <w:sz w:val="24"/>
            <w:szCs w:val="24"/>
          </w:rPr>
          <w:t xml:space="preserve"> 04.04.46</w:t>
        </w:r>
      </w:hyperlink>
      <w:r>
        <w:rPr>
          <w:rFonts w:ascii="Arial" w:eastAsia="Times New Roman" w:hAnsi="Arial" w:cs="Arial"/>
          <w:sz w:val="24"/>
          <w:szCs w:val="24"/>
        </w:rPr>
        <w:t xml:space="preserve">, </w:t>
      </w:r>
      <w:r w:rsidR="004C2360" w:rsidRPr="000D4DF5">
        <w:rPr>
          <w:rFonts w:ascii="Arial" w:eastAsia="Times New Roman" w:hAnsi="Arial" w:cs="Arial"/>
          <w:sz w:val="24"/>
          <w:szCs w:val="24"/>
        </w:rPr>
        <w:t>Prohibition on Discrimination</w:t>
      </w:r>
      <w:r w:rsidR="004C2360" w:rsidRPr="00F15FB7">
        <w:rPr>
          <w:rFonts w:ascii="Arial" w:eastAsia="Times New Roman" w:hAnsi="Arial" w:cs="Arial"/>
          <w:sz w:val="24"/>
          <w:szCs w:val="24"/>
        </w:rPr>
        <w:t>).</w:t>
      </w:r>
    </w:p>
    <w:p w14:paraId="3FD53EA7" w14:textId="77777777" w:rsidR="004C2360" w:rsidRPr="00F15FB7" w:rsidRDefault="004C2360" w:rsidP="00637252">
      <w:pPr>
        <w:pStyle w:val="ListParagraph"/>
        <w:spacing w:line="240" w:lineRule="auto"/>
        <w:ind w:left="1440"/>
        <w:rPr>
          <w:rFonts w:ascii="Arial" w:eastAsia="Times New Roman" w:hAnsi="Arial" w:cs="Arial"/>
          <w:sz w:val="24"/>
          <w:szCs w:val="24"/>
        </w:rPr>
      </w:pPr>
    </w:p>
    <w:p w14:paraId="0BEC1DE5" w14:textId="628EC42F" w:rsidR="004C2360" w:rsidRPr="00F15FB7" w:rsidRDefault="004C2360" w:rsidP="00637252">
      <w:pPr>
        <w:pStyle w:val="ListParagraph"/>
        <w:numPr>
          <w:ilvl w:val="1"/>
          <w:numId w:val="11"/>
        </w:numPr>
        <w:spacing w:line="240" w:lineRule="auto"/>
        <w:rPr>
          <w:rFonts w:ascii="Arial" w:eastAsia="Times New Roman" w:hAnsi="Arial" w:cs="Arial"/>
          <w:sz w:val="24"/>
          <w:szCs w:val="24"/>
        </w:rPr>
      </w:pPr>
      <w:r w:rsidRPr="00F15FB7">
        <w:rPr>
          <w:rFonts w:ascii="Arial" w:hAnsi="Arial" w:cs="Arial"/>
          <w:sz w:val="24"/>
          <w:szCs w:val="24"/>
        </w:rPr>
        <w:t xml:space="preserve">The </w:t>
      </w:r>
      <w:r w:rsidR="007F50C4">
        <w:rPr>
          <w:rFonts w:ascii="Arial" w:hAnsi="Arial" w:cs="Arial"/>
          <w:sz w:val="24"/>
          <w:szCs w:val="24"/>
        </w:rPr>
        <w:t>u</w:t>
      </w:r>
      <w:r w:rsidRPr="00F15FB7">
        <w:rPr>
          <w:rFonts w:ascii="Arial" w:hAnsi="Arial" w:cs="Arial"/>
          <w:sz w:val="24"/>
          <w:szCs w:val="24"/>
        </w:rPr>
        <w:t xml:space="preserve">niversity adheres to the </w:t>
      </w:r>
      <w:hyperlink r:id="rId9" w:anchor="12101b" w:history="1">
        <w:r w:rsidRPr="007F50C4">
          <w:rPr>
            <w:rStyle w:val="Hyperlink"/>
            <w:rFonts w:ascii="Arial" w:hAnsi="Arial" w:cs="Arial"/>
            <w:sz w:val="24"/>
            <w:szCs w:val="24"/>
          </w:rPr>
          <w:t xml:space="preserve">Americans with Disabilities Act </w:t>
        </w:r>
        <w:r w:rsidR="002B25C6" w:rsidRPr="007F50C4">
          <w:rPr>
            <w:rStyle w:val="Hyperlink"/>
            <w:rFonts w:ascii="Arial" w:hAnsi="Arial" w:cs="Arial"/>
            <w:sz w:val="24"/>
            <w:szCs w:val="24"/>
          </w:rPr>
          <w:t>of 1990, as amended</w:t>
        </w:r>
      </w:hyperlink>
      <w:r w:rsidR="002B25C6" w:rsidRPr="00F15FB7">
        <w:rPr>
          <w:rFonts w:ascii="Arial" w:hAnsi="Arial" w:cs="Arial"/>
          <w:sz w:val="24"/>
          <w:szCs w:val="24"/>
        </w:rPr>
        <w:t>,</w:t>
      </w:r>
      <w:r w:rsidRPr="00F15FB7">
        <w:rPr>
          <w:rFonts w:ascii="Arial" w:hAnsi="Arial" w:cs="Arial"/>
          <w:sz w:val="24"/>
          <w:szCs w:val="24"/>
        </w:rPr>
        <w:t xml:space="preserve"> and </w:t>
      </w:r>
      <w:hyperlink r:id="rId10" w:history="1">
        <w:r w:rsidRPr="007F50C4">
          <w:rPr>
            <w:rStyle w:val="Hyperlink"/>
            <w:rFonts w:ascii="Arial" w:hAnsi="Arial" w:cs="Arial"/>
            <w:sz w:val="24"/>
            <w:szCs w:val="24"/>
          </w:rPr>
          <w:t>Title 8, Chapter 121 of the Texas Human Resource Code</w:t>
        </w:r>
      </w:hyperlink>
      <w:r w:rsidRPr="00F15FB7">
        <w:rPr>
          <w:rFonts w:ascii="Arial" w:hAnsi="Arial" w:cs="Arial"/>
          <w:sz w:val="24"/>
          <w:szCs w:val="24"/>
        </w:rPr>
        <w:t xml:space="preserve">, as they apply to service animals. </w:t>
      </w:r>
    </w:p>
    <w:p w14:paraId="2017FF9A" w14:textId="77777777" w:rsidR="004C2360" w:rsidRPr="00F15FB7" w:rsidRDefault="004C2360" w:rsidP="00637252">
      <w:pPr>
        <w:pStyle w:val="ListParagraph"/>
        <w:spacing w:line="240" w:lineRule="auto"/>
        <w:rPr>
          <w:rFonts w:ascii="Arial" w:eastAsia="Times New Roman" w:hAnsi="Arial" w:cs="Arial"/>
          <w:sz w:val="24"/>
          <w:szCs w:val="24"/>
        </w:rPr>
      </w:pPr>
    </w:p>
    <w:p w14:paraId="0D2E0B31" w14:textId="386E8965" w:rsidR="009B2106" w:rsidRPr="00F15FB7" w:rsidRDefault="007F50C4" w:rsidP="00637252">
      <w:pPr>
        <w:pStyle w:val="ListParagraph"/>
        <w:numPr>
          <w:ilvl w:val="1"/>
          <w:numId w:val="11"/>
        </w:numPr>
        <w:spacing w:line="240" w:lineRule="auto"/>
        <w:rPr>
          <w:rFonts w:ascii="Arial" w:eastAsia="Times New Roman" w:hAnsi="Arial" w:cs="Arial"/>
          <w:sz w:val="24"/>
          <w:szCs w:val="24"/>
        </w:rPr>
      </w:pPr>
      <w:r>
        <w:rPr>
          <w:rFonts w:ascii="Arial" w:hAnsi="Arial" w:cs="Arial"/>
          <w:sz w:val="24"/>
          <w:szCs w:val="24"/>
        </w:rPr>
        <w:t>T</w:t>
      </w:r>
      <w:r w:rsidR="004C2360" w:rsidRPr="00F15FB7">
        <w:rPr>
          <w:rFonts w:ascii="Arial" w:hAnsi="Arial" w:cs="Arial"/>
          <w:sz w:val="24"/>
          <w:szCs w:val="24"/>
        </w:rPr>
        <w:t xml:space="preserve">his </w:t>
      </w:r>
      <w:r>
        <w:rPr>
          <w:rFonts w:ascii="Arial" w:hAnsi="Arial" w:cs="Arial"/>
          <w:sz w:val="24"/>
          <w:szCs w:val="24"/>
        </w:rPr>
        <w:t>policy</w:t>
      </w:r>
      <w:r w:rsidR="004C2360" w:rsidRPr="00F15FB7">
        <w:rPr>
          <w:rFonts w:ascii="Arial" w:hAnsi="Arial" w:cs="Arial"/>
          <w:sz w:val="24"/>
          <w:szCs w:val="24"/>
        </w:rPr>
        <w:t xml:space="preserve"> </w:t>
      </w:r>
      <w:r>
        <w:rPr>
          <w:rFonts w:ascii="Arial" w:hAnsi="Arial" w:cs="Arial"/>
          <w:sz w:val="24"/>
          <w:szCs w:val="24"/>
        </w:rPr>
        <w:t xml:space="preserve">was created </w:t>
      </w:r>
      <w:r w:rsidR="004C2360" w:rsidRPr="00F15FB7">
        <w:rPr>
          <w:rFonts w:ascii="Arial" w:hAnsi="Arial" w:cs="Arial"/>
          <w:sz w:val="24"/>
          <w:szCs w:val="24"/>
        </w:rPr>
        <w:t xml:space="preserve">to </w:t>
      </w:r>
      <w:r w:rsidRPr="00F15FB7">
        <w:rPr>
          <w:rFonts w:ascii="Arial" w:hAnsi="Arial" w:cs="Arial"/>
          <w:sz w:val="24"/>
          <w:szCs w:val="24"/>
        </w:rPr>
        <w:t>demonstrate</w:t>
      </w:r>
      <w:r w:rsidR="004C2360" w:rsidRPr="00F15FB7">
        <w:rPr>
          <w:rFonts w:ascii="Arial" w:hAnsi="Arial" w:cs="Arial"/>
          <w:sz w:val="24"/>
          <w:szCs w:val="24"/>
        </w:rPr>
        <w:t xml:space="preserve"> the </w:t>
      </w:r>
      <w:r>
        <w:rPr>
          <w:rFonts w:ascii="Arial" w:hAnsi="Arial" w:cs="Arial"/>
          <w:sz w:val="24"/>
          <w:szCs w:val="24"/>
        </w:rPr>
        <w:t>u</w:t>
      </w:r>
      <w:r w:rsidR="004C2360" w:rsidRPr="00F15FB7">
        <w:rPr>
          <w:rFonts w:ascii="Arial" w:hAnsi="Arial" w:cs="Arial"/>
          <w:sz w:val="24"/>
          <w:szCs w:val="24"/>
        </w:rPr>
        <w:t xml:space="preserve">niversity’s commitment to ensure equal access by allowing service animals on campus for people with disabilities who require their assistance. </w:t>
      </w:r>
    </w:p>
    <w:p w14:paraId="6D08B8BC" w14:textId="77777777" w:rsidR="004C2360" w:rsidRPr="00F15FB7" w:rsidRDefault="004C2360" w:rsidP="00637252">
      <w:pPr>
        <w:pStyle w:val="ListParagraph"/>
        <w:spacing w:line="240" w:lineRule="auto"/>
        <w:rPr>
          <w:rFonts w:ascii="Arial" w:eastAsia="Times New Roman" w:hAnsi="Arial" w:cs="Arial"/>
          <w:sz w:val="24"/>
          <w:szCs w:val="24"/>
        </w:rPr>
      </w:pPr>
    </w:p>
    <w:p w14:paraId="5CD5890E" w14:textId="516A46EE" w:rsidR="004C2360" w:rsidRPr="00F15FB7" w:rsidRDefault="004C2360" w:rsidP="00637252">
      <w:pPr>
        <w:pStyle w:val="ListParagraph"/>
        <w:numPr>
          <w:ilvl w:val="1"/>
          <w:numId w:val="11"/>
        </w:numPr>
        <w:spacing w:line="240" w:lineRule="auto"/>
        <w:rPr>
          <w:rFonts w:ascii="Arial" w:eastAsia="Times New Roman" w:hAnsi="Arial" w:cs="Arial"/>
          <w:sz w:val="24"/>
          <w:szCs w:val="24"/>
        </w:rPr>
      </w:pPr>
      <w:r w:rsidRPr="00F15FB7">
        <w:rPr>
          <w:rFonts w:ascii="Arial" w:hAnsi="Arial" w:cs="Arial"/>
          <w:sz w:val="24"/>
          <w:szCs w:val="24"/>
        </w:rPr>
        <w:t xml:space="preserve">This </w:t>
      </w:r>
      <w:r w:rsidR="007B3832">
        <w:rPr>
          <w:rFonts w:ascii="Arial" w:hAnsi="Arial" w:cs="Arial"/>
          <w:sz w:val="24"/>
          <w:szCs w:val="24"/>
        </w:rPr>
        <w:t>p</w:t>
      </w:r>
      <w:r w:rsidRPr="00F15FB7">
        <w:rPr>
          <w:rFonts w:ascii="Arial" w:hAnsi="Arial" w:cs="Arial"/>
          <w:sz w:val="24"/>
          <w:szCs w:val="24"/>
        </w:rPr>
        <w:t xml:space="preserve">olicy does not address emotional support animals whose sole purpose is to provide comfort or emotional support. </w:t>
      </w:r>
      <w:r w:rsidR="007B3832">
        <w:rPr>
          <w:rFonts w:ascii="Arial" w:hAnsi="Arial" w:cs="Arial"/>
          <w:sz w:val="24"/>
          <w:szCs w:val="24"/>
        </w:rPr>
        <w:t>For specific requirements pertinent to the use of an emotional support animal,</w:t>
      </w:r>
      <w:r w:rsidRPr="00F15FB7">
        <w:rPr>
          <w:rFonts w:ascii="Arial" w:hAnsi="Arial" w:cs="Arial"/>
          <w:sz w:val="24"/>
          <w:szCs w:val="24"/>
        </w:rPr>
        <w:t xml:space="preserve"> see </w:t>
      </w:r>
      <w:hyperlink r:id="rId11" w:history="1">
        <w:r w:rsidR="007B3832" w:rsidRPr="001B6AC6">
          <w:rPr>
            <w:rStyle w:val="Hyperlink"/>
            <w:rFonts w:ascii="Arial" w:hAnsi="Arial" w:cs="Arial"/>
            <w:sz w:val="24"/>
            <w:szCs w:val="24"/>
          </w:rPr>
          <w:t>S</w:t>
        </w:r>
        <w:r w:rsidR="00C04EBE">
          <w:rPr>
            <w:rStyle w:val="Hyperlink"/>
            <w:rFonts w:ascii="Arial" w:hAnsi="Arial" w:cs="Arial"/>
            <w:sz w:val="24"/>
            <w:szCs w:val="24"/>
          </w:rPr>
          <w:t>S</w:t>
        </w:r>
        <w:r w:rsidR="007B3832" w:rsidRPr="001B6AC6">
          <w:rPr>
            <w:rStyle w:val="Hyperlink"/>
            <w:rFonts w:ascii="Arial" w:hAnsi="Arial" w:cs="Arial"/>
            <w:sz w:val="24"/>
            <w:szCs w:val="24"/>
          </w:rPr>
          <w:t>/PPS No. 07.12</w:t>
        </w:r>
      </w:hyperlink>
      <w:r w:rsidR="00DC5842">
        <w:rPr>
          <w:rFonts w:ascii="Arial" w:hAnsi="Arial" w:cs="Arial"/>
          <w:sz w:val="24"/>
          <w:szCs w:val="24"/>
        </w:rPr>
        <w:t xml:space="preserve">, Emotional Support Animals. </w:t>
      </w:r>
      <w:r w:rsidRPr="00F15FB7">
        <w:rPr>
          <w:rFonts w:ascii="Arial" w:hAnsi="Arial" w:cs="Arial"/>
          <w:sz w:val="24"/>
          <w:szCs w:val="24"/>
        </w:rPr>
        <w:t xml:space="preserve"> </w:t>
      </w:r>
    </w:p>
    <w:p w14:paraId="48F5DB9D" w14:textId="77777777" w:rsidR="00363537" w:rsidRPr="00F15FB7" w:rsidRDefault="00363537" w:rsidP="007D1E84">
      <w:pPr>
        <w:spacing w:line="240" w:lineRule="auto"/>
        <w:rPr>
          <w:rFonts w:ascii="Arial" w:eastAsia="Times New Roman" w:hAnsi="Arial" w:cs="Arial"/>
          <w:sz w:val="24"/>
          <w:szCs w:val="24"/>
        </w:rPr>
      </w:pPr>
    </w:p>
    <w:p w14:paraId="1AF6E96F" w14:textId="77777777" w:rsidR="00363537" w:rsidRPr="00F15FB7" w:rsidRDefault="00363537" w:rsidP="00363537">
      <w:pPr>
        <w:spacing w:line="240" w:lineRule="auto"/>
        <w:rPr>
          <w:rFonts w:ascii="Arial" w:eastAsia="Times New Roman" w:hAnsi="Arial" w:cs="Arial"/>
          <w:b/>
          <w:sz w:val="24"/>
          <w:szCs w:val="24"/>
        </w:rPr>
      </w:pPr>
      <w:r w:rsidRPr="00F15FB7">
        <w:rPr>
          <w:rFonts w:ascii="Arial" w:eastAsia="Times New Roman" w:hAnsi="Arial" w:cs="Arial"/>
          <w:b/>
          <w:sz w:val="24"/>
          <w:szCs w:val="24"/>
        </w:rPr>
        <w:t>02.</w:t>
      </w:r>
      <w:r w:rsidR="005317F0" w:rsidRPr="00F15FB7">
        <w:rPr>
          <w:rFonts w:ascii="Arial" w:eastAsia="Times New Roman" w:hAnsi="Arial" w:cs="Arial"/>
          <w:b/>
          <w:sz w:val="24"/>
          <w:szCs w:val="24"/>
        </w:rPr>
        <w:tab/>
      </w:r>
      <w:r w:rsidRPr="00F15FB7">
        <w:rPr>
          <w:rFonts w:ascii="Arial" w:eastAsia="Times New Roman" w:hAnsi="Arial" w:cs="Arial"/>
          <w:b/>
          <w:sz w:val="24"/>
          <w:szCs w:val="24"/>
        </w:rPr>
        <w:t>DEFINITION</w:t>
      </w:r>
      <w:r w:rsidR="008A65A4" w:rsidRPr="00F15FB7">
        <w:rPr>
          <w:rFonts w:ascii="Arial" w:eastAsia="Times New Roman" w:hAnsi="Arial" w:cs="Arial"/>
          <w:b/>
          <w:sz w:val="24"/>
          <w:szCs w:val="24"/>
        </w:rPr>
        <w:t>S</w:t>
      </w:r>
    </w:p>
    <w:p w14:paraId="0D660F8F" w14:textId="77777777" w:rsidR="00D65A19" w:rsidRPr="00F15FB7" w:rsidRDefault="00D65A19" w:rsidP="00363537">
      <w:pPr>
        <w:spacing w:line="240" w:lineRule="auto"/>
        <w:rPr>
          <w:rFonts w:ascii="Arial" w:eastAsia="Times New Roman" w:hAnsi="Arial" w:cs="Arial"/>
          <w:sz w:val="24"/>
          <w:szCs w:val="24"/>
        </w:rPr>
      </w:pPr>
    </w:p>
    <w:p w14:paraId="1733648C" w14:textId="438B0817" w:rsidR="00363537" w:rsidRPr="00F15FB7" w:rsidRDefault="00363537" w:rsidP="00637252">
      <w:pPr>
        <w:spacing w:line="240" w:lineRule="auto"/>
        <w:ind w:left="1440" w:hanging="720"/>
        <w:rPr>
          <w:rFonts w:ascii="Arial" w:eastAsia="Times New Roman" w:hAnsi="Arial" w:cs="Arial"/>
          <w:sz w:val="24"/>
          <w:szCs w:val="24"/>
        </w:rPr>
      </w:pPr>
      <w:r w:rsidRPr="00F15FB7">
        <w:rPr>
          <w:rFonts w:ascii="Arial" w:eastAsia="Times New Roman" w:hAnsi="Arial" w:cs="Arial"/>
          <w:sz w:val="24"/>
          <w:szCs w:val="24"/>
        </w:rPr>
        <w:t>02.01</w:t>
      </w:r>
      <w:r w:rsidRPr="00F15FB7">
        <w:rPr>
          <w:rFonts w:ascii="Arial" w:eastAsia="Times New Roman" w:hAnsi="Arial" w:cs="Arial"/>
          <w:sz w:val="24"/>
          <w:szCs w:val="24"/>
        </w:rPr>
        <w:tab/>
      </w:r>
      <w:hyperlink r:id="rId12" w:anchor="12101b" w:history="1">
        <w:r w:rsidRPr="007B3832">
          <w:rPr>
            <w:rStyle w:val="Hyperlink"/>
            <w:rFonts w:ascii="Arial" w:eastAsia="Times New Roman" w:hAnsi="Arial" w:cs="Arial"/>
            <w:sz w:val="24"/>
            <w:szCs w:val="24"/>
          </w:rPr>
          <w:t>Americans with Disabilities Act of 1990</w:t>
        </w:r>
        <w:r w:rsidR="00376FF8" w:rsidRPr="007B3832">
          <w:rPr>
            <w:rStyle w:val="Hyperlink"/>
            <w:rFonts w:ascii="Arial" w:eastAsia="Times New Roman" w:hAnsi="Arial" w:cs="Arial"/>
            <w:sz w:val="24"/>
            <w:szCs w:val="24"/>
          </w:rPr>
          <w:t>, as amended</w:t>
        </w:r>
      </w:hyperlink>
      <w:r w:rsidR="00E60C67" w:rsidRPr="00F15FB7">
        <w:rPr>
          <w:rFonts w:ascii="Arial" w:eastAsia="Times New Roman" w:hAnsi="Arial" w:cs="Arial"/>
          <w:sz w:val="24"/>
          <w:szCs w:val="24"/>
        </w:rPr>
        <w:t xml:space="preserve"> (AD</w:t>
      </w:r>
      <w:r w:rsidR="00120354" w:rsidRPr="00F15FB7">
        <w:rPr>
          <w:rFonts w:ascii="Arial" w:eastAsia="Times New Roman" w:hAnsi="Arial" w:cs="Arial"/>
          <w:sz w:val="24"/>
          <w:szCs w:val="24"/>
        </w:rPr>
        <w:t>A</w:t>
      </w:r>
      <w:r w:rsidR="00E60C67" w:rsidRPr="00F15FB7">
        <w:rPr>
          <w:rFonts w:ascii="Arial" w:eastAsia="Times New Roman" w:hAnsi="Arial" w:cs="Arial"/>
          <w:sz w:val="24"/>
          <w:szCs w:val="24"/>
        </w:rPr>
        <w:t>)</w:t>
      </w:r>
      <w:r w:rsidRPr="00F15FB7">
        <w:rPr>
          <w:rFonts w:ascii="Arial" w:eastAsia="Times New Roman" w:hAnsi="Arial" w:cs="Arial"/>
          <w:sz w:val="24"/>
          <w:szCs w:val="24"/>
        </w:rPr>
        <w:t xml:space="preserve"> </w:t>
      </w:r>
      <w:r w:rsidR="00E60C67" w:rsidRPr="00F15FB7">
        <w:rPr>
          <w:rFonts w:ascii="Arial" w:eastAsia="Times New Roman" w:hAnsi="Arial" w:cs="Arial"/>
          <w:sz w:val="24"/>
          <w:szCs w:val="24"/>
        </w:rPr>
        <w:t xml:space="preserve">– </w:t>
      </w:r>
      <w:r w:rsidR="002B25C6" w:rsidRPr="00F15FB7">
        <w:rPr>
          <w:rFonts w:ascii="Arial" w:eastAsia="Times New Roman" w:hAnsi="Arial" w:cs="Arial"/>
          <w:sz w:val="24"/>
          <w:szCs w:val="24"/>
        </w:rPr>
        <w:t>S</w:t>
      </w:r>
      <w:r w:rsidRPr="00F15FB7">
        <w:rPr>
          <w:rFonts w:ascii="Arial" w:eastAsia="Times New Roman" w:hAnsi="Arial" w:cs="Arial"/>
          <w:sz w:val="24"/>
          <w:szCs w:val="24"/>
        </w:rPr>
        <w:t xml:space="preserve">igned into law on July 26, 1990, </w:t>
      </w:r>
      <w:r w:rsidR="002B25C6" w:rsidRPr="00F15FB7">
        <w:rPr>
          <w:rFonts w:ascii="Arial" w:eastAsia="Times New Roman" w:hAnsi="Arial" w:cs="Arial"/>
          <w:sz w:val="24"/>
          <w:szCs w:val="24"/>
        </w:rPr>
        <w:t xml:space="preserve">the ADA </w:t>
      </w:r>
      <w:r w:rsidRPr="00F15FB7">
        <w:rPr>
          <w:rFonts w:ascii="Arial" w:eastAsia="Times New Roman" w:hAnsi="Arial" w:cs="Arial"/>
          <w:sz w:val="24"/>
          <w:szCs w:val="24"/>
        </w:rPr>
        <w:t>prohibits discrimination on the basis of disability in employment, programs and services provided by state and local governments, goods and services provided by private companies</w:t>
      </w:r>
      <w:r w:rsidR="005F0D7B" w:rsidRPr="00F15FB7">
        <w:rPr>
          <w:rFonts w:ascii="Arial" w:eastAsia="Times New Roman" w:hAnsi="Arial" w:cs="Arial"/>
          <w:sz w:val="24"/>
          <w:szCs w:val="24"/>
        </w:rPr>
        <w:t>,</w:t>
      </w:r>
      <w:r w:rsidRPr="00F15FB7">
        <w:rPr>
          <w:rFonts w:ascii="Arial" w:eastAsia="Times New Roman" w:hAnsi="Arial" w:cs="Arial"/>
          <w:sz w:val="24"/>
          <w:szCs w:val="24"/>
        </w:rPr>
        <w:t xml:space="preserve"> and in commercial facilities.</w:t>
      </w:r>
    </w:p>
    <w:p w14:paraId="4AF4143A" w14:textId="77777777" w:rsidR="001D306D" w:rsidRDefault="001D306D" w:rsidP="001B6AC6">
      <w:pPr>
        <w:pStyle w:val="Body1"/>
        <w:tabs>
          <w:tab w:val="left" w:pos="1800"/>
        </w:tabs>
        <w:ind w:left="1440"/>
        <w:rPr>
          <w:rFonts w:ascii="Arial" w:hAnsi="Arial" w:cs="Arial"/>
          <w:sz w:val="24"/>
          <w:szCs w:val="24"/>
        </w:rPr>
      </w:pPr>
    </w:p>
    <w:p w14:paraId="6F4C3045" w14:textId="4EE74131" w:rsidR="007B3832" w:rsidRDefault="00363537" w:rsidP="00637252">
      <w:pPr>
        <w:pStyle w:val="Body1"/>
        <w:ind w:left="1440"/>
        <w:rPr>
          <w:rFonts w:ascii="Arial" w:hAnsi="Arial" w:cs="Arial"/>
          <w:sz w:val="24"/>
          <w:szCs w:val="24"/>
        </w:rPr>
      </w:pPr>
      <w:r w:rsidRPr="00F15FB7">
        <w:rPr>
          <w:rFonts w:ascii="Arial" w:hAnsi="Arial" w:cs="Arial"/>
          <w:sz w:val="24"/>
          <w:szCs w:val="24"/>
        </w:rPr>
        <w:lastRenderedPageBreak/>
        <w:t>02.02</w:t>
      </w:r>
      <w:r w:rsidRPr="00F15FB7">
        <w:rPr>
          <w:rFonts w:ascii="Arial" w:hAnsi="Arial" w:cs="Arial"/>
          <w:sz w:val="24"/>
          <w:szCs w:val="24"/>
        </w:rPr>
        <w:tab/>
      </w:r>
      <w:r w:rsidR="004C2360" w:rsidRPr="00F15FB7">
        <w:rPr>
          <w:rFonts w:ascii="Arial" w:hAnsi="Arial" w:cs="Arial"/>
          <w:sz w:val="24"/>
          <w:szCs w:val="24"/>
        </w:rPr>
        <w:t>Service Animal –</w:t>
      </w:r>
      <w:r w:rsidR="007B3832">
        <w:rPr>
          <w:rFonts w:ascii="Arial" w:hAnsi="Arial" w:cs="Arial"/>
          <w:sz w:val="24"/>
          <w:szCs w:val="24"/>
        </w:rPr>
        <w:t xml:space="preserve"> </w:t>
      </w:r>
      <w:r w:rsidR="009D1B4C">
        <w:rPr>
          <w:rFonts w:ascii="Arial" w:hAnsi="Arial" w:cs="Arial"/>
          <w:sz w:val="24"/>
          <w:szCs w:val="24"/>
        </w:rPr>
        <w:t xml:space="preserve">The U.S. Department of Justice defines </w:t>
      </w:r>
      <w:hyperlink r:id="rId13" w:history="1">
        <w:r w:rsidR="009D1B4C">
          <w:rPr>
            <w:rStyle w:val="Hyperlink"/>
            <w:rFonts w:ascii="Arial" w:hAnsi="Arial" w:cs="Arial"/>
            <w:sz w:val="24"/>
            <w:szCs w:val="24"/>
          </w:rPr>
          <w:t>s</w:t>
        </w:r>
        <w:r w:rsidR="00673522" w:rsidRPr="007B3832">
          <w:rPr>
            <w:rStyle w:val="Hyperlink"/>
            <w:rFonts w:ascii="Arial" w:hAnsi="Arial" w:cs="Arial"/>
            <w:sz w:val="24"/>
            <w:szCs w:val="24"/>
          </w:rPr>
          <w:t>ervice animals</w:t>
        </w:r>
      </w:hyperlink>
      <w:r w:rsidR="00673522" w:rsidRPr="00F15FB7">
        <w:rPr>
          <w:rFonts w:ascii="Arial" w:hAnsi="Arial" w:cs="Arial"/>
          <w:sz w:val="24"/>
          <w:szCs w:val="24"/>
        </w:rPr>
        <w:t xml:space="preserve"> </w:t>
      </w:r>
      <w:r w:rsidR="004C2360" w:rsidRPr="00F15FB7">
        <w:rPr>
          <w:rFonts w:ascii="Arial" w:hAnsi="Arial" w:cs="Arial"/>
          <w:sz w:val="24"/>
          <w:szCs w:val="24"/>
        </w:rPr>
        <w:t>as dogs that are individually trained to do work or perform tasks for people with disabilities</w:t>
      </w:r>
      <w:r w:rsidR="009D1B4C">
        <w:rPr>
          <w:rFonts w:ascii="Arial" w:hAnsi="Arial" w:cs="Arial"/>
          <w:sz w:val="24"/>
          <w:szCs w:val="24"/>
        </w:rPr>
        <w:t>, and provides the following e</w:t>
      </w:r>
      <w:r w:rsidR="004C2360" w:rsidRPr="00F15FB7">
        <w:rPr>
          <w:rFonts w:ascii="Arial" w:hAnsi="Arial" w:cs="Arial"/>
          <w:sz w:val="24"/>
          <w:szCs w:val="24"/>
        </w:rPr>
        <w:t>xamples of such work or tasks</w:t>
      </w:r>
      <w:r w:rsidR="007B3832">
        <w:rPr>
          <w:rFonts w:ascii="Arial" w:hAnsi="Arial" w:cs="Arial"/>
          <w:sz w:val="24"/>
          <w:szCs w:val="24"/>
        </w:rPr>
        <w:t xml:space="preserve">: </w:t>
      </w:r>
    </w:p>
    <w:p w14:paraId="5F006359" w14:textId="77777777" w:rsidR="007B3832" w:rsidRDefault="007B3832" w:rsidP="00637252">
      <w:pPr>
        <w:pStyle w:val="Body1"/>
        <w:ind w:left="1440"/>
        <w:rPr>
          <w:rFonts w:ascii="Arial" w:hAnsi="Arial" w:cs="Arial"/>
          <w:sz w:val="24"/>
          <w:szCs w:val="24"/>
        </w:rPr>
      </w:pPr>
    </w:p>
    <w:p w14:paraId="110C6D5F" w14:textId="72309988"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a. </w:t>
      </w:r>
      <w:r w:rsidR="009D1B4C">
        <w:rPr>
          <w:rFonts w:ascii="Arial" w:hAnsi="Arial" w:cs="Arial"/>
          <w:sz w:val="24"/>
          <w:szCs w:val="24"/>
        </w:rPr>
        <w:tab/>
      </w:r>
      <w:r w:rsidR="004C2360" w:rsidRPr="00F15FB7">
        <w:rPr>
          <w:rFonts w:ascii="Arial" w:hAnsi="Arial" w:cs="Arial"/>
          <w:sz w:val="24"/>
          <w:szCs w:val="24"/>
        </w:rPr>
        <w:t xml:space="preserve">guiding people who are </w:t>
      </w:r>
      <w:proofErr w:type="gramStart"/>
      <w:r w:rsidR="004C2360" w:rsidRPr="00F15FB7">
        <w:rPr>
          <w:rFonts w:ascii="Arial" w:hAnsi="Arial" w:cs="Arial"/>
          <w:sz w:val="24"/>
          <w:szCs w:val="24"/>
        </w:rPr>
        <w:t>blind</w:t>
      </w:r>
      <w:r>
        <w:rPr>
          <w:rFonts w:ascii="Arial" w:hAnsi="Arial" w:cs="Arial"/>
          <w:sz w:val="24"/>
          <w:szCs w:val="24"/>
        </w:rPr>
        <w:t>;</w:t>
      </w:r>
      <w:proofErr w:type="gramEnd"/>
      <w:r>
        <w:rPr>
          <w:rFonts w:ascii="Arial" w:hAnsi="Arial" w:cs="Arial"/>
          <w:sz w:val="24"/>
          <w:szCs w:val="24"/>
        </w:rPr>
        <w:t xml:space="preserve"> </w:t>
      </w:r>
    </w:p>
    <w:p w14:paraId="0D88A62A" w14:textId="77777777" w:rsidR="007B3832" w:rsidRDefault="007B3832" w:rsidP="009D1B4C">
      <w:pPr>
        <w:pStyle w:val="Body1"/>
        <w:ind w:left="1440" w:firstLine="0"/>
        <w:rPr>
          <w:rFonts w:ascii="Arial" w:hAnsi="Arial" w:cs="Arial"/>
          <w:sz w:val="24"/>
          <w:szCs w:val="24"/>
        </w:rPr>
      </w:pPr>
    </w:p>
    <w:p w14:paraId="034AAEFE" w14:textId="68DB66DD"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b. </w:t>
      </w:r>
      <w:r w:rsidR="009D1B4C">
        <w:rPr>
          <w:rFonts w:ascii="Arial" w:hAnsi="Arial" w:cs="Arial"/>
          <w:sz w:val="24"/>
          <w:szCs w:val="24"/>
        </w:rPr>
        <w:tab/>
      </w:r>
      <w:r w:rsidR="004C2360" w:rsidRPr="00F15FB7">
        <w:rPr>
          <w:rFonts w:ascii="Arial" w:hAnsi="Arial" w:cs="Arial"/>
          <w:sz w:val="24"/>
          <w:szCs w:val="24"/>
        </w:rPr>
        <w:t xml:space="preserve">alerting people who are </w:t>
      </w:r>
      <w:proofErr w:type="gramStart"/>
      <w:r w:rsidR="004C2360" w:rsidRPr="00F15FB7">
        <w:rPr>
          <w:rFonts w:ascii="Arial" w:hAnsi="Arial" w:cs="Arial"/>
          <w:sz w:val="24"/>
          <w:szCs w:val="24"/>
        </w:rPr>
        <w:t>deaf</w:t>
      </w:r>
      <w:r>
        <w:rPr>
          <w:rFonts w:ascii="Arial" w:hAnsi="Arial" w:cs="Arial"/>
          <w:sz w:val="24"/>
          <w:szCs w:val="24"/>
        </w:rPr>
        <w:t>;</w:t>
      </w:r>
      <w:proofErr w:type="gramEnd"/>
      <w:r>
        <w:rPr>
          <w:rFonts w:ascii="Arial" w:hAnsi="Arial" w:cs="Arial"/>
          <w:sz w:val="24"/>
          <w:szCs w:val="24"/>
        </w:rPr>
        <w:t xml:space="preserve"> </w:t>
      </w:r>
    </w:p>
    <w:p w14:paraId="0FD02A7D" w14:textId="77777777" w:rsidR="007B3832" w:rsidRDefault="007B3832" w:rsidP="009D1B4C">
      <w:pPr>
        <w:pStyle w:val="Body1"/>
        <w:ind w:left="1440" w:firstLine="0"/>
        <w:rPr>
          <w:rFonts w:ascii="Arial" w:hAnsi="Arial" w:cs="Arial"/>
          <w:sz w:val="24"/>
          <w:szCs w:val="24"/>
        </w:rPr>
      </w:pPr>
    </w:p>
    <w:p w14:paraId="61099688" w14:textId="006A80C8"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c. </w:t>
      </w:r>
      <w:r w:rsidR="009D1B4C">
        <w:rPr>
          <w:rFonts w:ascii="Arial" w:hAnsi="Arial" w:cs="Arial"/>
          <w:sz w:val="24"/>
          <w:szCs w:val="24"/>
        </w:rPr>
        <w:tab/>
      </w:r>
      <w:r w:rsidR="004C2360" w:rsidRPr="00F15FB7">
        <w:rPr>
          <w:rFonts w:ascii="Arial" w:hAnsi="Arial" w:cs="Arial"/>
          <w:sz w:val="24"/>
          <w:szCs w:val="24"/>
        </w:rPr>
        <w:t xml:space="preserve">pulling a </w:t>
      </w:r>
      <w:proofErr w:type="gramStart"/>
      <w:r w:rsidR="004C2360" w:rsidRPr="00F15FB7">
        <w:rPr>
          <w:rFonts w:ascii="Arial" w:hAnsi="Arial" w:cs="Arial"/>
          <w:sz w:val="24"/>
          <w:szCs w:val="24"/>
        </w:rPr>
        <w:t>wheelchair</w:t>
      </w:r>
      <w:r>
        <w:rPr>
          <w:rFonts w:ascii="Arial" w:hAnsi="Arial" w:cs="Arial"/>
          <w:sz w:val="24"/>
          <w:szCs w:val="24"/>
        </w:rPr>
        <w:t>;</w:t>
      </w:r>
      <w:proofErr w:type="gramEnd"/>
      <w:r>
        <w:rPr>
          <w:rFonts w:ascii="Arial" w:hAnsi="Arial" w:cs="Arial"/>
          <w:sz w:val="24"/>
          <w:szCs w:val="24"/>
        </w:rPr>
        <w:t xml:space="preserve"> </w:t>
      </w:r>
    </w:p>
    <w:p w14:paraId="1BED05D5" w14:textId="77777777" w:rsidR="007B3832" w:rsidRDefault="007B3832" w:rsidP="009D1B4C">
      <w:pPr>
        <w:pStyle w:val="Body1"/>
        <w:ind w:left="1440" w:firstLine="0"/>
        <w:rPr>
          <w:rFonts w:ascii="Arial" w:hAnsi="Arial" w:cs="Arial"/>
          <w:sz w:val="24"/>
          <w:szCs w:val="24"/>
        </w:rPr>
      </w:pPr>
    </w:p>
    <w:p w14:paraId="44602237" w14:textId="02BB90E6"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d. </w:t>
      </w:r>
      <w:r w:rsidR="009D1B4C">
        <w:rPr>
          <w:rFonts w:ascii="Arial" w:hAnsi="Arial" w:cs="Arial"/>
          <w:sz w:val="24"/>
          <w:szCs w:val="24"/>
        </w:rPr>
        <w:tab/>
      </w:r>
      <w:r w:rsidR="00581858" w:rsidRPr="00F15FB7">
        <w:rPr>
          <w:rFonts w:ascii="Arial" w:hAnsi="Arial" w:cs="Arial"/>
          <w:sz w:val="24"/>
          <w:szCs w:val="24"/>
        </w:rPr>
        <w:t>alerting</w:t>
      </w:r>
      <w:r w:rsidR="004C2360" w:rsidRPr="00F15FB7">
        <w:rPr>
          <w:rFonts w:ascii="Arial" w:hAnsi="Arial" w:cs="Arial"/>
          <w:sz w:val="24"/>
          <w:szCs w:val="24"/>
        </w:rPr>
        <w:t xml:space="preserve"> and protecting a person who is having a </w:t>
      </w:r>
      <w:proofErr w:type="gramStart"/>
      <w:r w:rsidR="004C2360" w:rsidRPr="00F15FB7">
        <w:rPr>
          <w:rFonts w:ascii="Arial" w:hAnsi="Arial" w:cs="Arial"/>
          <w:sz w:val="24"/>
          <w:szCs w:val="24"/>
        </w:rPr>
        <w:t>seizure</w:t>
      </w:r>
      <w:r>
        <w:rPr>
          <w:rFonts w:ascii="Arial" w:hAnsi="Arial" w:cs="Arial"/>
          <w:sz w:val="24"/>
          <w:szCs w:val="24"/>
        </w:rPr>
        <w:t>;</w:t>
      </w:r>
      <w:proofErr w:type="gramEnd"/>
      <w:r>
        <w:rPr>
          <w:rFonts w:ascii="Arial" w:hAnsi="Arial" w:cs="Arial"/>
          <w:sz w:val="24"/>
          <w:szCs w:val="24"/>
        </w:rPr>
        <w:t xml:space="preserve"> </w:t>
      </w:r>
    </w:p>
    <w:p w14:paraId="1C555A20" w14:textId="77777777" w:rsidR="007B3832" w:rsidRDefault="007B3832" w:rsidP="009D1B4C">
      <w:pPr>
        <w:pStyle w:val="Body1"/>
        <w:ind w:left="1440" w:firstLine="0"/>
        <w:rPr>
          <w:rFonts w:ascii="Arial" w:hAnsi="Arial" w:cs="Arial"/>
          <w:sz w:val="24"/>
          <w:szCs w:val="24"/>
        </w:rPr>
      </w:pPr>
    </w:p>
    <w:p w14:paraId="0F462D73" w14:textId="585198DA"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e. </w:t>
      </w:r>
      <w:r w:rsidR="009D1B4C">
        <w:rPr>
          <w:rFonts w:ascii="Arial" w:hAnsi="Arial" w:cs="Arial"/>
          <w:sz w:val="24"/>
          <w:szCs w:val="24"/>
        </w:rPr>
        <w:tab/>
      </w:r>
      <w:r w:rsidR="004C2360" w:rsidRPr="00F15FB7">
        <w:rPr>
          <w:rFonts w:ascii="Arial" w:hAnsi="Arial" w:cs="Arial"/>
          <w:sz w:val="24"/>
          <w:szCs w:val="24"/>
        </w:rPr>
        <w:t xml:space="preserve">reminding a person with mental illness to take prescribed </w:t>
      </w:r>
      <w:proofErr w:type="gramStart"/>
      <w:r w:rsidR="004C2360" w:rsidRPr="00F15FB7">
        <w:rPr>
          <w:rFonts w:ascii="Arial" w:hAnsi="Arial" w:cs="Arial"/>
          <w:sz w:val="24"/>
          <w:szCs w:val="24"/>
        </w:rPr>
        <w:t>medications</w:t>
      </w:r>
      <w:r>
        <w:rPr>
          <w:rFonts w:ascii="Arial" w:hAnsi="Arial" w:cs="Arial"/>
          <w:sz w:val="24"/>
          <w:szCs w:val="24"/>
        </w:rPr>
        <w:t>;</w:t>
      </w:r>
      <w:proofErr w:type="gramEnd"/>
      <w:r>
        <w:rPr>
          <w:rFonts w:ascii="Arial" w:hAnsi="Arial" w:cs="Arial"/>
          <w:sz w:val="24"/>
          <w:szCs w:val="24"/>
        </w:rPr>
        <w:t xml:space="preserve"> </w:t>
      </w:r>
    </w:p>
    <w:p w14:paraId="47DC6A9C" w14:textId="77777777" w:rsidR="007B3832" w:rsidRDefault="007B3832" w:rsidP="009D1B4C">
      <w:pPr>
        <w:pStyle w:val="Body1"/>
        <w:ind w:left="1440" w:firstLine="0"/>
        <w:rPr>
          <w:rFonts w:ascii="Arial" w:hAnsi="Arial" w:cs="Arial"/>
          <w:sz w:val="24"/>
          <w:szCs w:val="24"/>
        </w:rPr>
      </w:pPr>
    </w:p>
    <w:p w14:paraId="0C1F864E" w14:textId="79150726"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f. </w:t>
      </w:r>
      <w:r w:rsidR="009D1B4C">
        <w:rPr>
          <w:rFonts w:ascii="Arial" w:hAnsi="Arial" w:cs="Arial"/>
          <w:sz w:val="24"/>
          <w:szCs w:val="24"/>
        </w:rPr>
        <w:tab/>
      </w:r>
      <w:r w:rsidR="004C2360" w:rsidRPr="00F15FB7">
        <w:rPr>
          <w:rFonts w:ascii="Arial" w:hAnsi="Arial" w:cs="Arial"/>
          <w:sz w:val="24"/>
          <w:szCs w:val="24"/>
        </w:rPr>
        <w:t xml:space="preserve">calming a person with Post Traumatic Stress Disorder (PTSD) during an anxiety </w:t>
      </w:r>
      <w:proofErr w:type="gramStart"/>
      <w:r w:rsidR="004C2360" w:rsidRPr="00F15FB7">
        <w:rPr>
          <w:rFonts w:ascii="Arial" w:hAnsi="Arial" w:cs="Arial"/>
          <w:sz w:val="24"/>
          <w:szCs w:val="24"/>
        </w:rPr>
        <w:t>attack</w:t>
      </w:r>
      <w:r>
        <w:rPr>
          <w:rFonts w:ascii="Arial" w:hAnsi="Arial" w:cs="Arial"/>
          <w:sz w:val="24"/>
          <w:szCs w:val="24"/>
        </w:rPr>
        <w:t>;</w:t>
      </w:r>
      <w:proofErr w:type="gramEnd"/>
      <w:r>
        <w:rPr>
          <w:rFonts w:ascii="Arial" w:hAnsi="Arial" w:cs="Arial"/>
          <w:sz w:val="24"/>
          <w:szCs w:val="24"/>
        </w:rPr>
        <w:t xml:space="preserve"> </w:t>
      </w:r>
    </w:p>
    <w:p w14:paraId="7D31250E" w14:textId="77777777" w:rsidR="007B3832" w:rsidRDefault="007B3832" w:rsidP="009D1B4C">
      <w:pPr>
        <w:pStyle w:val="Body1"/>
        <w:ind w:left="1440" w:firstLine="0"/>
        <w:rPr>
          <w:rFonts w:ascii="Arial" w:hAnsi="Arial" w:cs="Arial"/>
          <w:sz w:val="24"/>
          <w:szCs w:val="24"/>
        </w:rPr>
      </w:pPr>
    </w:p>
    <w:p w14:paraId="71555281" w14:textId="431E0B34" w:rsidR="007B3832" w:rsidRDefault="007B3832" w:rsidP="009D1B4C">
      <w:pPr>
        <w:pStyle w:val="Body1"/>
        <w:tabs>
          <w:tab w:val="left" w:pos="1800"/>
        </w:tabs>
        <w:ind w:left="1440" w:firstLine="0"/>
        <w:rPr>
          <w:rFonts w:ascii="Arial" w:hAnsi="Arial" w:cs="Arial"/>
          <w:sz w:val="24"/>
          <w:szCs w:val="24"/>
        </w:rPr>
      </w:pPr>
      <w:r>
        <w:rPr>
          <w:rFonts w:ascii="Arial" w:hAnsi="Arial" w:cs="Arial"/>
          <w:sz w:val="24"/>
          <w:szCs w:val="24"/>
        </w:rPr>
        <w:t xml:space="preserve">g. </w:t>
      </w:r>
      <w:r w:rsidR="009D1B4C">
        <w:rPr>
          <w:rFonts w:ascii="Arial" w:hAnsi="Arial" w:cs="Arial"/>
          <w:sz w:val="24"/>
          <w:szCs w:val="24"/>
        </w:rPr>
        <w:tab/>
      </w:r>
      <w:r w:rsidR="004C2360" w:rsidRPr="00F15FB7">
        <w:rPr>
          <w:rFonts w:ascii="Arial" w:hAnsi="Arial" w:cs="Arial"/>
          <w:sz w:val="24"/>
          <w:szCs w:val="24"/>
        </w:rPr>
        <w:t xml:space="preserve">or performing other duties. </w:t>
      </w:r>
    </w:p>
    <w:p w14:paraId="66560A90" w14:textId="5A8659D4" w:rsidR="007B3832" w:rsidRDefault="009D1B4C" w:rsidP="00637252">
      <w:pPr>
        <w:pStyle w:val="Body1"/>
        <w:ind w:left="1440"/>
        <w:rPr>
          <w:rFonts w:ascii="Arial" w:hAnsi="Arial" w:cs="Arial"/>
          <w:sz w:val="24"/>
          <w:szCs w:val="24"/>
        </w:rPr>
      </w:pPr>
      <w:r>
        <w:rPr>
          <w:rFonts w:ascii="Arial" w:hAnsi="Arial" w:cs="Arial"/>
          <w:sz w:val="24"/>
          <w:szCs w:val="24"/>
        </w:rPr>
        <w:tab/>
      </w:r>
    </w:p>
    <w:p w14:paraId="60103038" w14:textId="0D761B50" w:rsidR="00637252" w:rsidRPr="00F15FB7" w:rsidRDefault="009D1B4C" w:rsidP="00637252">
      <w:pPr>
        <w:pStyle w:val="Body1"/>
        <w:ind w:left="1440"/>
        <w:rPr>
          <w:rFonts w:ascii="Arial" w:hAnsi="Arial" w:cs="Arial"/>
          <w:sz w:val="24"/>
          <w:szCs w:val="24"/>
        </w:rPr>
      </w:pPr>
      <w:r>
        <w:rPr>
          <w:rFonts w:ascii="Arial" w:hAnsi="Arial" w:cs="Arial"/>
          <w:sz w:val="24"/>
          <w:szCs w:val="24"/>
        </w:rPr>
        <w:tab/>
      </w:r>
      <w:r w:rsidR="004C2360" w:rsidRPr="00F15FB7">
        <w:rPr>
          <w:rFonts w:ascii="Arial" w:hAnsi="Arial" w:cs="Arial"/>
          <w:sz w:val="24"/>
          <w:szCs w:val="24"/>
        </w:rPr>
        <w:t>Service animals are working animals, not pets. The work or task a dog has been trained to provide must be directly related to the person’s disability. Dogs whose sole function is to provide comfort or emotional support do not qualify as service animals under the ADA</w:t>
      </w:r>
      <w:r w:rsidR="00561A6B" w:rsidRPr="00F15FB7">
        <w:rPr>
          <w:rFonts w:ascii="Arial" w:hAnsi="Arial" w:cs="Arial"/>
          <w:sz w:val="24"/>
          <w:szCs w:val="24"/>
        </w:rPr>
        <w:t>.</w:t>
      </w:r>
    </w:p>
    <w:p w14:paraId="32D1B1A3" w14:textId="77777777" w:rsidR="00637252" w:rsidRPr="00F15FB7" w:rsidRDefault="00637252" w:rsidP="00637252">
      <w:pPr>
        <w:pStyle w:val="Body1"/>
        <w:ind w:left="1440"/>
        <w:rPr>
          <w:rFonts w:ascii="Arial" w:hAnsi="Arial" w:cs="Arial"/>
          <w:sz w:val="24"/>
          <w:szCs w:val="24"/>
        </w:rPr>
      </w:pPr>
    </w:p>
    <w:p w14:paraId="2F1FACE7" w14:textId="14CA48ED" w:rsidR="00BF7739" w:rsidRPr="00F15FB7" w:rsidRDefault="00BF7739" w:rsidP="00637252">
      <w:pPr>
        <w:pStyle w:val="Body1"/>
        <w:ind w:left="1440"/>
        <w:rPr>
          <w:rFonts w:ascii="Arial" w:hAnsi="Arial" w:cs="Arial"/>
          <w:sz w:val="24"/>
          <w:szCs w:val="24"/>
        </w:rPr>
      </w:pPr>
      <w:r w:rsidRPr="00F15FB7">
        <w:rPr>
          <w:rFonts w:ascii="Arial" w:hAnsi="Arial" w:cs="Arial"/>
          <w:sz w:val="24"/>
          <w:szCs w:val="24"/>
        </w:rPr>
        <w:t>02.03</w:t>
      </w:r>
      <w:r w:rsidRPr="00F15FB7">
        <w:rPr>
          <w:rFonts w:ascii="Arial" w:hAnsi="Arial" w:cs="Arial"/>
          <w:sz w:val="24"/>
          <w:szCs w:val="24"/>
        </w:rPr>
        <w:tab/>
        <w:t xml:space="preserve">Service Animal in Training – </w:t>
      </w:r>
      <w:r w:rsidR="009D1B4C">
        <w:rPr>
          <w:rFonts w:ascii="Arial" w:hAnsi="Arial" w:cs="Arial"/>
          <w:sz w:val="24"/>
          <w:szCs w:val="24"/>
        </w:rPr>
        <w:t>a</w:t>
      </w:r>
      <w:r w:rsidRPr="00F15FB7">
        <w:rPr>
          <w:rFonts w:ascii="Arial" w:hAnsi="Arial" w:cs="Arial"/>
          <w:sz w:val="24"/>
          <w:szCs w:val="24"/>
        </w:rPr>
        <w:t xml:space="preserve"> dog that is undergoing the training to become a service animal. </w:t>
      </w:r>
    </w:p>
    <w:p w14:paraId="71BCAE18" w14:textId="77777777" w:rsidR="00637252" w:rsidRPr="00F15FB7" w:rsidRDefault="00637252" w:rsidP="00637252">
      <w:pPr>
        <w:pStyle w:val="Body1"/>
        <w:ind w:left="1440"/>
        <w:rPr>
          <w:rFonts w:ascii="Arial" w:hAnsi="Arial" w:cs="Arial"/>
          <w:sz w:val="24"/>
          <w:szCs w:val="24"/>
        </w:rPr>
      </w:pPr>
    </w:p>
    <w:p w14:paraId="6C04FACA" w14:textId="7507E26D" w:rsidR="00120354" w:rsidRPr="00F15FB7" w:rsidRDefault="00120354" w:rsidP="00637252">
      <w:pPr>
        <w:pStyle w:val="Body1"/>
        <w:ind w:left="1440"/>
        <w:rPr>
          <w:rFonts w:ascii="Arial" w:hAnsi="Arial" w:cs="Arial"/>
          <w:sz w:val="24"/>
          <w:szCs w:val="24"/>
        </w:rPr>
      </w:pPr>
      <w:r w:rsidRPr="00F15FB7">
        <w:rPr>
          <w:rFonts w:ascii="Arial" w:hAnsi="Arial" w:cs="Arial"/>
          <w:sz w:val="24"/>
          <w:szCs w:val="24"/>
        </w:rPr>
        <w:t>02.0</w:t>
      </w:r>
      <w:r w:rsidR="001B6AC6">
        <w:rPr>
          <w:rFonts w:ascii="Arial" w:hAnsi="Arial" w:cs="Arial"/>
          <w:sz w:val="24"/>
          <w:szCs w:val="24"/>
        </w:rPr>
        <w:t>4</w:t>
      </w:r>
      <w:r w:rsidRPr="00F15FB7">
        <w:rPr>
          <w:rFonts w:ascii="Arial" w:hAnsi="Arial" w:cs="Arial"/>
          <w:sz w:val="24"/>
          <w:szCs w:val="24"/>
        </w:rPr>
        <w:tab/>
        <w:t>Handler –</w:t>
      </w:r>
      <w:r w:rsidR="00F427DC" w:rsidRPr="00F15FB7">
        <w:rPr>
          <w:rFonts w:ascii="Arial" w:hAnsi="Arial" w:cs="Arial"/>
          <w:sz w:val="24"/>
          <w:szCs w:val="24"/>
        </w:rPr>
        <w:t xml:space="preserve"> </w:t>
      </w:r>
      <w:r w:rsidRPr="00F15FB7">
        <w:rPr>
          <w:rFonts w:ascii="Arial" w:hAnsi="Arial" w:cs="Arial"/>
          <w:sz w:val="24"/>
          <w:szCs w:val="24"/>
        </w:rPr>
        <w:t xml:space="preserve">the individual who is using the </w:t>
      </w:r>
      <w:r w:rsidR="00195291">
        <w:rPr>
          <w:rFonts w:ascii="Arial" w:hAnsi="Arial" w:cs="Arial"/>
          <w:sz w:val="24"/>
          <w:szCs w:val="24"/>
        </w:rPr>
        <w:t>s</w:t>
      </w:r>
      <w:r w:rsidRPr="00F15FB7">
        <w:rPr>
          <w:rFonts w:ascii="Arial" w:hAnsi="Arial" w:cs="Arial"/>
          <w:sz w:val="24"/>
          <w:szCs w:val="24"/>
        </w:rPr>
        <w:t xml:space="preserve">ervice </w:t>
      </w:r>
      <w:r w:rsidR="00195291">
        <w:rPr>
          <w:rFonts w:ascii="Arial" w:hAnsi="Arial" w:cs="Arial"/>
          <w:sz w:val="24"/>
          <w:szCs w:val="24"/>
        </w:rPr>
        <w:t>a</w:t>
      </w:r>
      <w:r w:rsidRPr="00F15FB7">
        <w:rPr>
          <w:rFonts w:ascii="Arial" w:hAnsi="Arial" w:cs="Arial"/>
          <w:sz w:val="24"/>
          <w:szCs w:val="24"/>
        </w:rPr>
        <w:t xml:space="preserve">nimal. </w:t>
      </w:r>
    </w:p>
    <w:p w14:paraId="3B4AE80D" w14:textId="77777777" w:rsidR="00637252" w:rsidRPr="00F15FB7" w:rsidRDefault="00637252" w:rsidP="00637252">
      <w:pPr>
        <w:pStyle w:val="Body1"/>
        <w:ind w:left="1440"/>
        <w:rPr>
          <w:rFonts w:ascii="Arial" w:hAnsi="Arial" w:cs="Arial"/>
          <w:sz w:val="24"/>
          <w:szCs w:val="24"/>
        </w:rPr>
      </w:pPr>
    </w:p>
    <w:p w14:paraId="5F291EEC" w14:textId="238FD0CE" w:rsidR="00E83F4F" w:rsidRPr="00F15FB7" w:rsidRDefault="00BF7739" w:rsidP="00637252">
      <w:pPr>
        <w:spacing w:line="240" w:lineRule="auto"/>
        <w:ind w:left="1440" w:hanging="720"/>
        <w:rPr>
          <w:rFonts w:ascii="Arial" w:eastAsia="Times New Roman" w:hAnsi="Arial" w:cs="Arial"/>
          <w:sz w:val="24"/>
          <w:szCs w:val="24"/>
        </w:rPr>
      </w:pPr>
      <w:r w:rsidRPr="00F15FB7">
        <w:rPr>
          <w:rFonts w:ascii="Arial" w:hAnsi="Arial" w:cs="Arial"/>
          <w:sz w:val="24"/>
          <w:szCs w:val="24"/>
        </w:rPr>
        <w:t>02.0</w:t>
      </w:r>
      <w:r w:rsidR="001B6AC6">
        <w:rPr>
          <w:rFonts w:ascii="Arial" w:hAnsi="Arial" w:cs="Arial"/>
          <w:sz w:val="24"/>
          <w:szCs w:val="24"/>
        </w:rPr>
        <w:t>5</w:t>
      </w:r>
      <w:r w:rsidRPr="00F15FB7">
        <w:rPr>
          <w:rFonts w:ascii="Arial" w:hAnsi="Arial" w:cs="Arial"/>
          <w:sz w:val="24"/>
          <w:szCs w:val="24"/>
        </w:rPr>
        <w:tab/>
      </w:r>
      <w:r w:rsidR="00AA71C1" w:rsidRPr="00F15FB7">
        <w:rPr>
          <w:rFonts w:ascii="Arial" w:hAnsi="Arial" w:cs="Arial"/>
          <w:sz w:val="24"/>
          <w:szCs w:val="24"/>
        </w:rPr>
        <w:t>ADA Compliance Coordinator</w:t>
      </w:r>
      <w:r w:rsidR="00DC5842">
        <w:rPr>
          <w:rFonts w:ascii="Arial" w:hAnsi="Arial" w:cs="Arial"/>
          <w:sz w:val="24"/>
          <w:szCs w:val="24"/>
        </w:rPr>
        <w:t xml:space="preserve">, Institutional Compliance and Ethics </w:t>
      </w:r>
      <w:r w:rsidR="009D1B4C">
        <w:rPr>
          <w:rFonts w:ascii="Arial" w:hAnsi="Arial" w:cs="Arial"/>
          <w:sz w:val="24"/>
          <w:szCs w:val="24"/>
        </w:rPr>
        <w:t>– t</w:t>
      </w:r>
      <w:r w:rsidRPr="00F15FB7">
        <w:rPr>
          <w:rFonts w:ascii="Arial" w:hAnsi="Arial" w:cs="Arial"/>
          <w:sz w:val="24"/>
          <w:szCs w:val="24"/>
        </w:rPr>
        <w:t xml:space="preserve">he person who is designated to coordinate efforts to comply with and implement this </w:t>
      </w:r>
      <w:r w:rsidR="009D1B4C">
        <w:rPr>
          <w:rFonts w:ascii="Arial" w:hAnsi="Arial" w:cs="Arial"/>
          <w:sz w:val="24"/>
          <w:szCs w:val="24"/>
        </w:rPr>
        <w:t>p</w:t>
      </w:r>
      <w:r w:rsidRPr="00F15FB7">
        <w:rPr>
          <w:rFonts w:ascii="Arial" w:hAnsi="Arial" w:cs="Arial"/>
          <w:sz w:val="24"/>
          <w:szCs w:val="24"/>
        </w:rPr>
        <w:t xml:space="preserve">olicy. The </w:t>
      </w:r>
      <w:r w:rsidR="00AA71C1" w:rsidRPr="00F15FB7">
        <w:rPr>
          <w:rFonts w:ascii="Arial" w:hAnsi="Arial" w:cs="Arial"/>
          <w:sz w:val="24"/>
          <w:szCs w:val="24"/>
        </w:rPr>
        <w:t>ADA Compliance Coordinator</w:t>
      </w:r>
      <w:r w:rsidR="00DC5842">
        <w:rPr>
          <w:rFonts w:ascii="Arial" w:hAnsi="Arial" w:cs="Arial"/>
          <w:sz w:val="24"/>
          <w:szCs w:val="24"/>
        </w:rPr>
        <w:t>, Institutional Compliance and Ethics</w:t>
      </w:r>
      <w:r w:rsidRPr="00F15FB7">
        <w:rPr>
          <w:rFonts w:ascii="Arial" w:hAnsi="Arial" w:cs="Arial"/>
          <w:sz w:val="24"/>
          <w:szCs w:val="24"/>
        </w:rPr>
        <w:t xml:space="preserve"> is available to discuss options, provide support, explain </w:t>
      </w:r>
      <w:r w:rsidR="009D1B4C">
        <w:rPr>
          <w:rFonts w:ascii="Arial" w:hAnsi="Arial" w:cs="Arial"/>
          <w:sz w:val="24"/>
          <w:szCs w:val="24"/>
        </w:rPr>
        <w:t>u</w:t>
      </w:r>
      <w:r w:rsidRPr="00F15FB7">
        <w:rPr>
          <w:rFonts w:ascii="Arial" w:hAnsi="Arial" w:cs="Arial"/>
          <w:sz w:val="24"/>
          <w:szCs w:val="24"/>
        </w:rPr>
        <w:t xml:space="preserve">niversity policies and </w:t>
      </w:r>
      <w:r w:rsidR="00561A6B" w:rsidRPr="00F15FB7">
        <w:rPr>
          <w:rFonts w:ascii="Arial" w:hAnsi="Arial" w:cs="Arial"/>
          <w:sz w:val="24"/>
          <w:szCs w:val="24"/>
        </w:rPr>
        <w:t>procedures,</w:t>
      </w:r>
      <w:r w:rsidRPr="00F15FB7">
        <w:rPr>
          <w:rFonts w:ascii="Arial" w:hAnsi="Arial" w:cs="Arial"/>
          <w:sz w:val="24"/>
          <w:szCs w:val="24"/>
        </w:rPr>
        <w:t xml:space="preserve"> and provide education on relevant issues. </w:t>
      </w:r>
    </w:p>
    <w:p w14:paraId="3F1D45BA" w14:textId="77777777" w:rsidR="00363537" w:rsidRPr="00F15FB7" w:rsidRDefault="00363537" w:rsidP="00637252">
      <w:pPr>
        <w:spacing w:line="240" w:lineRule="auto"/>
        <w:rPr>
          <w:rFonts w:ascii="Arial" w:eastAsia="Times New Roman" w:hAnsi="Arial" w:cs="Arial"/>
          <w:sz w:val="24"/>
          <w:szCs w:val="24"/>
        </w:rPr>
      </w:pPr>
    </w:p>
    <w:p w14:paraId="6108BE6B" w14:textId="27E44DA4" w:rsidR="00363537" w:rsidRPr="00F15FB7" w:rsidRDefault="00363537" w:rsidP="00DC5842">
      <w:pPr>
        <w:tabs>
          <w:tab w:val="left" w:pos="720"/>
        </w:tabs>
        <w:spacing w:line="240" w:lineRule="auto"/>
        <w:rPr>
          <w:rFonts w:ascii="Arial" w:eastAsia="Times New Roman" w:hAnsi="Arial" w:cs="Arial"/>
          <w:b/>
          <w:sz w:val="24"/>
          <w:szCs w:val="24"/>
        </w:rPr>
      </w:pPr>
      <w:r w:rsidRPr="00F15FB7">
        <w:rPr>
          <w:rFonts w:ascii="Arial" w:eastAsia="Times New Roman" w:hAnsi="Arial" w:cs="Arial"/>
          <w:b/>
          <w:sz w:val="24"/>
          <w:szCs w:val="24"/>
        </w:rPr>
        <w:t>03.</w:t>
      </w:r>
      <w:r w:rsidR="005317F0" w:rsidRPr="00F15FB7">
        <w:rPr>
          <w:rFonts w:ascii="Arial" w:eastAsia="Times New Roman" w:hAnsi="Arial" w:cs="Arial"/>
          <w:b/>
          <w:sz w:val="24"/>
          <w:szCs w:val="24"/>
        </w:rPr>
        <w:tab/>
      </w:r>
      <w:r w:rsidR="00BF7739" w:rsidRPr="00F15FB7">
        <w:rPr>
          <w:rFonts w:ascii="Arial" w:eastAsia="Times New Roman" w:hAnsi="Arial" w:cs="Arial"/>
          <w:b/>
          <w:sz w:val="24"/>
          <w:szCs w:val="24"/>
        </w:rPr>
        <w:t>CRITERIA FOR DETERMINING THE PRESENCE OF A SERVICE ANIMAL</w:t>
      </w:r>
    </w:p>
    <w:p w14:paraId="277E0483" w14:textId="77777777" w:rsidR="00363537" w:rsidRPr="00F15FB7" w:rsidRDefault="00363537" w:rsidP="00363537">
      <w:pPr>
        <w:spacing w:line="240" w:lineRule="auto"/>
        <w:rPr>
          <w:rFonts w:ascii="Arial" w:eastAsia="Times New Roman" w:hAnsi="Arial" w:cs="Arial"/>
          <w:sz w:val="24"/>
          <w:szCs w:val="24"/>
        </w:rPr>
      </w:pPr>
    </w:p>
    <w:p w14:paraId="50A7C4E6" w14:textId="36C04121" w:rsidR="00F427DC" w:rsidRDefault="00363537" w:rsidP="00637252">
      <w:pPr>
        <w:spacing w:line="240" w:lineRule="auto"/>
        <w:ind w:left="1440" w:hanging="720"/>
        <w:rPr>
          <w:rFonts w:ascii="Arial" w:hAnsi="Arial" w:cs="Arial"/>
          <w:sz w:val="24"/>
          <w:szCs w:val="24"/>
        </w:rPr>
      </w:pPr>
      <w:r w:rsidRPr="00F15FB7">
        <w:rPr>
          <w:rFonts w:ascii="Arial" w:eastAsia="Times New Roman" w:hAnsi="Arial" w:cs="Arial"/>
          <w:sz w:val="24"/>
          <w:szCs w:val="24"/>
        </w:rPr>
        <w:t>03.01</w:t>
      </w:r>
      <w:r w:rsidRPr="00F15FB7">
        <w:rPr>
          <w:rFonts w:ascii="Arial" w:eastAsia="Times New Roman" w:hAnsi="Arial" w:cs="Arial"/>
          <w:sz w:val="24"/>
          <w:szCs w:val="24"/>
        </w:rPr>
        <w:tab/>
      </w:r>
      <w:r w:rsidR="00BF7739" w:rsidRPr="00F15FB7">
        <w:rPr>
          <w:rFonts w:ascii="Arial" w:hAnsi="Arial" w:cs="Arial"/>
          <w:sz w:val="24"/>
          <w:szCs w:val="24"/>
        </w:rPr>
        <w:t xml:space="preserve">When it is not obvious what service an animal provides, only limited inquiries are allowed. </w:t>
      </w:r>
      <w:r w:rsidR="000D7C0E" w:rsidRPr="00F15FB7">
        <w:rPr>
          <w:rFonts w:ascii="Arial" w:hAnsi="Arial" w:cs="Arial"/>
          <w:sz w:val="24"/>
          <w:szCs w:val="24"/>
        </w:rPr>
        <w:t>University personnel</w:t>
      </w:r>
      <w:r w:rsidR="00BF7739" w:rsidRPr="00F15FB7">
        <w:rPr>
          <w:rFonts w:ascii="Arial" w:hAnsi="Arial" w:cs="Arial"/>
          <w:sz w:val="24"/>
          <w:szCs w:val="24"/>
        </w:rPr>
        <w:t xml:space="preserve"> may ask two questions: </w:t>
      </w:r>
    </w:p>
    <w:p w14:paraId="088F6070" w14:textId="77777777" w:rsidR="001B6AC6" w:rsidRPr="00F15FB7" w:rsidRDefault="001B6AC6" w:rsidP="00637252">
      <w:pPr>
        <w:spacing w:line="240" w:lineRule="auto"/>
        <w:ind w:left="1440" w:hanging="720"/>
        <w:rPr>
          <w:rFonts w:ascii="Arial" w:hAnsi="Arial" w:cs="Arial"/>
          <w:sz w:val="24"/>
          <w:szCs w:val="24"/>
        </w:rPr>
      </w:pPr>
    </w:p>
    <w:p w14:paraId="23055B58" w14:textId="6A705DBE" w:rsidR="00F427DC" w:rsidRPr="00F15FB7" w:rsidRDefault="00BF7739" w:rsidP="00637252">
      <w:pPr>
        <w:pStyle w:val="ListParagraph"/>
        <w:numPr>
          <w:ilvl w:val="0"/>
          <w:numId w:val="19"/>
        </w:numPr>
        <w:spacing w:line="240" w:lineRule="auto"/>
        <w:contextualSpacing w:val="0"/>
        <w:rPr>
          <w:rFonts w:ascii="Arial" w:eastAsia="Times New Roman" w:hAnsi="Arial" w:cs="Arial"/>
          <w:sz w:val="24"/>
          <w:szCs w:val="24"/>
        </w:rPr>
      </w:pPr>
      <w:r w:rsidRPr="00F15FB7">
        <w:rPr>
          <w:rFonts w:ascii="Arial" w:hAnsi="Arial" w:cs="Arial"/>
          <w:sz w:val="24"/>
          <w:szCs w:val="24"/>
        </w:rPr>
        <w:t>Is the dog a service animal required because of a disability</w:t>
      </w:r>
      <w:r w:rsidR="002D7971" w:rsidRPr="00F15FB7">
        <w:rPr>
          <w:rFonts w:ascii="Arial" w:hAnsi="Arial" w:cs="Arial"/>
          <w:sz w:val="24"/>
          <w:szCs w:val="24"/>
        </w:rPr>
        <w:t>?</w:t>
      </w:r>
      <w:r w:rsidRPr="00F15FB7">
        <w:rPr>
          <w:rFonts w:ascii="Arial" w:hAnsi="Arial" w:cs="Arial"/>
          <w:sz w:val="24"/>
          <w:szCs w:val="24"/>
        </w:rPr>
        <w:t xml:space="preserve"> </w:t>
      </w:r>
    </w:p>
    <w:p w14:paraId="636AF90A" w14:textId="77777777" w:rsidR="00F427DC" w:rsidRPr="00F15FB7" w:rsidRDefault="00F427DC" w:rsidP="00637252">
      <w:pPr>
        <w:pStyle w:val="ListParagraph"/>
        <w:spacing w:line="240" w:lineRule="auto"/>
        <w:ind w:left="1800"/>
        <w:contextualSpacing w:val="0"/>
        <w:rPr>
          <w:rFonts w:ascii="Arial" w:eastAsia="Times New Roman" w:hAnsi="Arial" w:cs="Arial"/>
          <w:sz w:val="24"/>
          <w:szCs w:val="24"/>
        </w:rPr>
      </w:pPr>
    </w:p>
    <w:p w14:paraId="5917D230" w14:textId="071629C0" w:rsidR="00F427DC" w:rsidRPr="00F15FB7" w:rsidRDefault="00BF7739" w:rsidP="00637252">
      <w:pPr>
        <w:pStyle w:val="ListParagraph"/>
        <w:numPr>
          <w:ilvl w:val="0"/>
          <w:numId w:val="19"/>
        </w:numPr>
        <w:spacing w:line="240" w:lineRule="auto"/>
        <w:contextualSpacing w:val="0"/>
        <w:rPr>
          <w:rFonts w:ascii="Arial" w:eastAsia="Times New Roman" w:hAnsi="Arial" w:cs="Arial"/>
          <w:sz w:val="24"/>
          <w:szCs w:val="24"/>
        </w:rPr>
      </w:pPr>
      <w:r w:rsidRPr="00F15FB7">
        <w:rPr>
          <w:rFonts w:ascii="Arial" w:hAnsi="Arial" w:cs="Arial"/>
          <w:sz w:val="24"/>
          <w:szCs w:val="24"/>
        </w:rPr>
        <w:t>What work or task has the dog been trained to perform</w:t>
      </w:r>
      <w:r w:rsidR="002D7971" w:rsidRPr="00F15FB7">
        <w:rPr>
          <w:rFonts w:ascii="Arial" w:hAnsi="Arial" w:cs="Arial"/>
          <w:sz w:val="24"/>
          <w:szCs w:val="24"/>
        </w:rPr>
        <w:t>?</w:t>
      </w:r>
      <w:r w:rsidRPr="00F15FB7">
        <w:rPr>
          <w:rFonts w:ascii="Arial" w:hAnsi="Arial" w:cs="Arial"/>
          <w:sz w:val="24"/>
          <w:szCs w:val="24"/>
        </w:rPr>
        <w:t xml:space="preserve"> </w:t>
      </w:r>
    </w:p>
    <w:p w14:paraId="75A6C300" w14:textId="77777777" w:rsidR="00401937" w:rsidRPr="00F15FB7" w:rsidRDefault="00401937" w:rsidP="00637252">
      <w:pPr>
        <w:spacing w:line="240" w:lineRule="auto"/>
        <w:rPr>
          <w:rFonts w:ascii="Arial" w:eastAsia="Times New Roman" w:hAnsi="Arial" w:cs="Arial"/>
          <w:sz w:val="24"/>
          <w:szCs w:val="24"/>
        </w:rPr>
      </w:pPr>
    </w:p>
    <w:p w14:paraId="2F679B62" w14:textId="19C042B6" w:rsidR="00401937" w:rsidRPr="00F15FB7" w:rsidRDefault="000D7C0E" w:rsidP="00637252">
      <w:pPr>
        <w:autoSpaceDE w:val="0"/>
        <w:autoSpaceDN w:val="0"/>
        <w:adjustRightInd w:val="0"/>
        <w:spacing w:line="240" w:lineRule="auto"/>
        <w:ind w:left="1440"/>
        <w:rPr>
          <w:rFonts w:ascii="Arial" w:hAnsi="Arial" w:cs="Arial"/>
          <w:sz w:val="24"/>
          <w:szCs w:val="24"/>
        </w:rPr>
      </w:pPr>
      <w:r w:rsidRPr="00F15FB7">
        <w:rPr>
          <w:rFonts w:ascii="Arial" w:hAnsi="Arial" w:cs="Arial"/>
          <w:sz w:val="24"/>
          <w:szCs w:val="24"/>
        </w:rPr>
        <w:lastRenderedPageBreak/>
        <w:t>University personnel</w:t>
      </w:r>
      <w:r w:rsidR="00BF7739" w:rsidRPr="00F15FB7">
        <w:rPr>
          <w:rFonts w:ascii="Arial" w:hAnsi="Arial" w:cs="Arial"/>
          <w:sz w:val="24"/>
          <w:szCs w:val="24"/>
        </w:rPr>
        <w:t xml:space="preserve"> cannot ask about the person’s disability, require medical documentation, require a special identification card or training documentation for the dog, or ask that the dog demonstrate its ability to perform the work or task.</w:t>
      </w:r>
    </w:p>
    <w:p w14:paraId="38A66CE9" w14:textId="77777777" w:rsidR="00401937" w:rsidRPr="00F15FB7" w:rsidRDefault="00401937" w:rsidP="00637252">
      <w:pPr>
        <w:autoSpaceDE w:val="0"/>
        <w:autoSpaceDN w:val="0"/>
        <w:adjustRightInd w:val="0"/>
        <w:spacing w:line="240" w:lineRule="auto"/>
        <w:ind w:left="1440"/>
        <w:rPr>
          <w:rFonts w:ascii="Arial" w:hAnsi="Arial" w:cs="Arial"/>
          <w:sz w:val="24"/>
          <w:szCs w:val="24"/>
        </w:rPr>
      </w:pPr>
    </w:p>
    <w:p w14:paraId="4A541735" w14:textId="427D7F6C" w:rsidR="00363537" w:rsidRPr="00F15FB7" w:rsidRDefault="000D7C0E" w:rsidP="00637252">
      <w:pPr>
        <w:autoSpaceDE w:val="0"/>
        <w:autoSpaceDN w:val="0"/>
        <w:adjustRightInd w:val="0"/>
        <w:spacing w:line="240" w:lineRule="auto"/>
        <w:ind w:left="1440" w:hanging="720"/>
        <w:rPr>
          <w:rFonts w:ascii="Arial" w:hAnsi="Arial" w:cs="Arial"/>
          <w:sz w:val="24"/>
          <w:szCs w:val="24"/>
        </w:rPr>
      </w:pPr>
      <w:r w:rsidRPr="00F15FB7">
        <w:rPr>
          <w:rFonts w:ascii="Arial" w:hAnsi="Arial" w:cs="Arial"/>
          <w:sz w:val="24"/>
          <w:szCs w:val="24"/>
        </w:rPr>
        <w:t>0</w:t>
      </w:r>
      <w:r w:rsidR="00F427DC" w:rsidRPr="00F15FB7">
        <w:rPr>
          <w:rFonts w:ascii="Arial" w:hAnsi="Arial" w:cs="Arial"/>
          <w:sz w:val="24"/>
          <w:szCs w:val="24"/>
        </w:rPr>
        <w:t>3.02</w:t>
      </w:r>
      <w:r w:rsidR="00F427DC" w:rsidRPr="00F15FB7">
        <w:rPr>
          <w:rFonts w:ascii="Arial" w:hAnsi="Arial" w:cs="Arial"/>
          <w:sz w:val="24"/>
          <w:szCs w:val="24"/>
        </w:rPr>
        <w:tab/>
      </w:r>
      <w:r w:rsidR="00BF7739" w:rsidRPr="00F15FB7">
        <w:rPr>
          <w:rFonts w:ascii="Arial" w:hAnsi="Arial" w:cs="Arial"/>
          <w:sz w:val="24"/>
          <w:szCs w:val="24"/>
        </w:rPr>
        <w:t xml:space="preserve">Allergies and fear of dogs are not valid reasons for denying access or refusing service to people using service animals. </w:t>
      </w:r>
      <w:r w:rsidR="00195291" w:rsidRPr="00195291">
        <w:rPr>
          <w:rFonts w:ascii="Arial" w:hAnsi="Arial" w:cs="Arial"/>
          <w:sz w:val="24"/>
          <w:szCs w:val="24"/>
        </w:rPr>
        <w:t>When a person who is allergic to dog dander</w:t>
      </w:r>
      <w:r w:rsidR="00B04ED9">
        <w:rPr>
          <w:rFonts w:ascii="Arial" w:hAnsi="Arial" w:cs="Arial"/>
          <w:sz w:val="24"/>
          <w:szCs w:val="24"/>
        </w:rPr>
        <w:t xml:space="preserve"> or </w:t>
      </w:r>
      <w:r w:rsidR="00195291" w:rsidRPr="00195291">
        <w:rPr>
          <w:rFonts w:ascii="Arial" w:hAnsi="Arial" w:cs="Arial"/>
          <w:sz w:val="24"/>
          <w:szCs w:val="24"/>
        </w:rPr>
        <w:t>a person who has a fear of dogs</w:t>
      </w:r>
      <w:r w:rsidR="00B04ED9">
        <w:rPr>
          <w:rFonts w:ascii="Arial" w:hAnsi="Arial" w:cs="Arial"/>
          <w:sz w:val="24"/>
          <w:szCs w:val="24"/>
        </w:rPr>
        <w:t xml:space="preserve"> and</w:t>
      </w:r>
      <w:r w:rsidR="00195291" w:rsidRPr="00195291">
        <w:rPr>
          <w:rFonts w:ascii="Arial" w:hAnsi="Arial" w:cs="Arial"/>
          <w:sz w:val="24"/>
          <w:szCs w:val="24"/>
        </w:rPr>
        <w:t xml:space="preserve"> a person who uses a service animal must spend time in the same room or facility</w:t>
      </w:r>
      <w:r w:rsidR="00BF7739" w:rsidRPr="00F15FB7">
        <w:rPr>
          <w:rFonts w:ascii="Arial" w:hAnsi="Arial" w:cs="Arial"/>
          <w:sz w:val="24"/>
          <w:szCs w:val="24"/>
        </w:rPr>
        <w:t xml:space="preserve"> (e.g., a school classroom), they both should be accommodated by assigning them, if possible, to different locations within the room or different rooms in the facility.</w:t>
      </w:r>
    </w:p>
    <w:p w14:paraId="663CABEC" w14:textId="77777777" w:rsidR="00637252" w:rsidRPr="00F15FB7" w:rsidRDefault="00637252" w:rsidP="00637252">
      <w:pPr>
        <w:autoSpaceDE w:val="0"/>
        <w:autoSpaceDN w:val="0"/>
        <w:adjustRightInd w:val="0"/>
        <w:spacing w:line="240" w:lineRule="auto"/>
        <w:ind w:left="1440" w:hanging="720"/>
        <w:rPr>
          <w:rFonts w:ascii="Arial" w:hAnsi="Arial" w:cs="Arial"/>
          <w:sz w:val="24"/>
          <w:szCs w:val="24"/>
        </w:rPr>
      </w:pPr>
    </w:p>
    <w:p w14:paraId="11398DAE" w14:textId="10376559" w:rsidR="00363537" w:rsidRPr="00F15FB7" w:rsidRDefault="00363537" w:rsidP="00363537">
      <w:pPr>
        <w:spacing w:line="240" w:lineRule="auto"/>
        <w:ind w:left="720" w:hanging="720"/>
        <w:rPr>
          <w:rFonts w:ascii="Arial" w:eastAsia="Times New Roman" w:hAnsi="Arial" w:cs="Arial"/>
          <w:b/>
          <w:sz w:val="24"/>
          <w:szCs w:val="24"/>
        </w:rPr>
      </w:pPr>
      <w:r w:rsidRPr="00F15FB7">
        <w:rPr>
          <w:rFonts w:ascii="Arial" w:eastAsia="Times New Roman" w:hAnsi="Arial" w:cs="Arial"/>
          <w:b/>
          <w:sz w:val="24"/>
          <w:szCs w:val="24"/>
        </w:rPr>
        <w:t>04.</w:t>
      </w:r>
      <w:r w:rsidR="005317F0" w:rsidRPr="00F15FB7">
        <w:rPr>
          <w:rFonts w:ascii="Arial" w:eastAsia="Times New Roman" w:hAnsi="Arial" w:cs="Arial"/>
          <w:b/>
          <w:sz w:val="24"/>
          <w:szCs w:val="24"/>
        </w:rPr>
        <w:tab/>
      </w:r>
      <w:r w:rsidR="00B04ED9" w:rsidRPr="00F15FB7">
        <w:rPr>
          <w:rFonts w:ascii="Arial" w:eastAsia="Times New Roman" w:hAnsi="Arial" w:cs="Arial"/>
          <w:b/>
          <w:sz w:val="24"/>
          <w:szCs w:val="24"/>
        </w:rPr>
        <w:t xml:space="preserve">SERVICE ANIMAL </w:t>
      </w:r>
      <w:r w:rsidR="00F427DC" w:rsidRPr="00F15FB7">
        <w:rPr>
          <w:rFonts w:ascii="Arial" w:eastAsia="Times New Roman" w:hAnsi="Arial" w:cs="Arial"/>
          <w:b/>
          <w:sz w:val="24"/>
          <w:szCs w:val="24"/>
        </w:rPr>
        <w:t xml:space="preserve">ACCESS TO UNIVERSITY FACILITIES </w:t>
      </w:r>
    </w:p>
    <w:p w14:paraId="67FD08FA" w14:textId="77777777" w:rsidR="00363537" w:rsidRPr="00F15FB7" w:rsidRDefault="00363537" w:rsidP="00363537">
      <w:pPr>
        <w:spacing w:line="240" w:lineRule="auto"/>
        <w:rPr>
          <w:rFonts w:ascii="Arial" w:eastAsia="Times New Roman" w:hAnsi="Arial" w:cs="Arial"/>
          <w:sz w:val="24"/>
          <w:szCs w:val="24"/>
        </w:rPr>
      </w:pPr>
    </w:p>
    <w:p w14:paraId="2ED0F33E" w14:textId="022CE789" w:rsidR="00F427DC" w:rsidRPr="00F15FB7" w:rsidRDefault="00FD72CB" w:rsidP="00637252">
      <w:pPr>
        <w:spacing w:line="240" w:lineRule="auto"/>
        <w:ind w:left="1440" w:hanging="720"/>
        <w:rPr>
          <w:rFonts w:ascii="Arial" w:hAnsi="Arial" w:cs="Arial"/>
          <w:sz w:val="24"/>
          <w:szCs w:val="24"/>
        </w:rPr>
      </w:pPr>
      <w:r w:rsidRPr="00F15FB7">
        <w:rPr>
          <w:rFonts w:ascii="Arial" w:eastAsia="Times New Roman" w:hAnsi="Arial" w:cs="Arial"/>
          <w:sz w:val="24"/>
          <w:szCs w:val="24"/>
        </w:rPr>
        <w:t>04.01</w:t>
      </w:r>
      <w:r w:rsidR="00F427DC" w:rsidRPr="00F15FB7">
        <w:rPr>
          <w:rFonts w:ascii="Arial" w:eastAsia="Times New Roman" w:hAnsi="Arial" w:cs="Arial"/>
          <w:sz w:val="24"/>
          <w:szCs w:val="24"/>
        </w:rPr>
        <w:tab/>
      </w:r>
      <w:r w:rsidR="00F427DC" w:rsidRPr="00F15FB7">
        <w:rPr>
          <w:rFonts w:ascii="Arial" w:hAnsi="Arial" w:cs="Arial"/>
          <w:sz w:val="24"/>
          <w:szCs w:val="24"/>
        </w:rPr>
        <w:t xml:space="preserve">Service animals are allowed to accompany people with disabilities in all areas of a </w:t>
      </w:r>
      <w:r w:rsidR="00581858" w:rsidRPr="00F15FB7">
        <w:rPr>
          <w:rFonts w:ascii="Arial" w:hAnsi="Arial" w:cs="Arial"/>
          <w:sz w:val="24"/>
          <w:szCs w:val="24"/>
        </w:rPr>
        <w:t>university</w:t>
      </w:r>
      <w:r w:rsidR="00F427DC" w:rsidRPr="00F15FB7">
        <w:rPr>
          <w:rFonts w:ascii="Arial" w:hAnsi="Arial" w:cs="Arial"/>
          <w:sz w:val="24"/>
          <w:szCs w:val="24"/>
        </w:rPr>
        <w:t xml:space="preserve"> facility where the public is normally allowe</w:t>
      </w:r>
      <w:r w:rsidR="009E4156">
        <w:rPr>
          <w:rFonts w:ascii="Arial" w:hAnsi="Arial" w:cs="Arial"/>
          <w:sz w:val="24"/>
          <w:szCs w:val="24"/>
        </w:rPr>
        <w:t>d</w:t>
      </w:r>
      <w:r w:rsidR="00F427DC" w:rsidRPr="00F15FB7">
        <w:rPr>
          <w:rFonts w:ascii="Arial" w:hAnsi="Arial" w:cs="Arial"/>
          <w:sz w:val="24"/>
          <w:szCs w:val="24"/>
        </w:rPr>
        <w:t xml:space="preserve">.  </w:t>
      </w:r>
    </w:p>
    <w:p w14:paraId="26D2D74B" w14:textId="019A2248" w:rsidR="00F427DC" w:rsidRPr="00F15FB7" w:rsidRDefault="00F427DC" w:rsidP="00637252">
      <w:pPr>
        <w:spacing w:line="240" w:lineRule="auto"/>
        <w:ind w:left="1440" w:hanging="720"/>
        <w:rPr>
          <w:rFonts w:ascii="Arial" w:hAnsi="Arial" w:cs="Arial"/>
          <w:sz w:val="24"/>
          <w:szCs w:val="24"/>
        </w:rPr>
      </w:pPr>
    </w:p>
    <w:p w14:paraId="397953EA" w14:textId="3837CC7E" w:rsidR="00F26CE4" w:rsidRDefault="00F427DC" w:rsidP="00637252">
      <w:pPr>
        <w:spacing w:line="240" w:lineRule="auto"/>
        <w:ind w:left="1440" w:hanging="720"/>
        <w:rPr>
          <w:rFonts w:ascii="Arial" w:hAnsi="Arial" w:cs="Arial"/>
          <w:sz w:val="24"/>
          <w:szCs w:val="24"/>
        </w:rPr>
      </w:pPr>
      <w:r w:rsidRPr="00F15FB7">
        <w:rPr>
          <w:rFonts w:ascii="Arial" w:hAnsi="Arial" w:cs="Arial"/>
          <w:sz w:val="24"/>
          <w:szCs w:val="24"/>
        </w:rPr>
        <w:t>04.02</w:t>
      </w:r>
      <w:r w:rsidRPr="00F15FB7">
        <w:rPr>
          <w:rFonts w:ascii="Arial" w:hAnsi="Arial" w:cs="Arial"/>
          <w:sz w:val="24"/>
          <w:szCs w:val="24"/>
        </w:rPr>
        <w:tab/>
        <w:t xml:space="preserve">The </w:t>
      </w:r>
      <w:r w:rsidR="00F26CE4">
        <w:rPr>
          <w:rFonts w:ascii="Arial" w:hAnsi="Arial" w:cs="Arial"/>
          <w:sz w:val="24"/>
          <w:szCs w:val="24"/>
        </w:rPr>
        <w:t>u</w:t>
      </w:r>
      <w:r w:rsidRPr="00F15FB7">
        <w:rPr>
          <w:rFonts w:ascii="Arial" w:hAnsi="Arial" w:cs="Arial"/>
          <w:sz w:val="24"/>
          <w:szCs w:val="24"/>
        </w:rPr>
        <w:t xml:space="preserve">niversity may prohibit the use of </w:t>
      </w:r>
      <w:r w:rsidR="00F26CE4">
        <w:rPr>
          <w:rFonts w:ascii="Arial" w:hAnsi="Arial" w:cs="Arial"/>
          <w:sz w:val="24"/>
          <w:szCs w:val="24"/>
        </w:rPr>
        <w:t>s</w:t>
      </w:r>
      <w:r w:rsidRPr="00F15FB7">
        <w:rPr>
          <w:rFonts w:ascii="Arial" w:hAnsi="Arial" w:cs="Arial"/>
          <w:sz w:val="24"/>
          <w:szCs w:val="24"/>
        </w:rPr>
        <w:t xml:space="preserve">ervice </w:t>
      </w:r>
      <w:r w:rsidR="00F26CE4">
        <w:rPr>
          <w:rFonts w:ascii="Arial" w:hAnsi="Arial" w:cs="Arial"/>
          <w:sz w:val="24"/>
          <w:szCs w:val="24"/>
        </w:rPr>
        <w:t>a</w:t>
      </w:r>
      <w:r w:rsidRPr="00F15FB7">
        <w:rPr>
          <w:rFonts w:ascii="Arial" w:hAnsi="Arial" w:cs="Arial"/>
          <w:sz w:val="24"/>
          <w:szCs w:val="24"/>
        </w:rPr>
        <w:t xml:space="preserve">nimals in certain locations based on health and safety restrictions. Restricted areas may include, but are not limited to the following areas: </w:t>
      </w:r>
    </w:p>
    <w:p w14:paraId="37FD01F4" w14:textId="77777777" w:rsidR="00F26CE4" w:rsidRDefault="00F26CE4" w:rsidP="00637252">
      <w:pPr>
        <w:spacing w:line="240" w:lineRule="auto"/>
        <w:ind w:left="1440" w:hanging="720"/>
        <w:rPr>
          <w:rFonts w:ascii="Arial" w:hAnsi="Arial" w:cs="Arial"/>
          <w:sz w:val="24"/>
          <w:szCs w:val="24"/>
        </w:rPr>
      </w:pPr>
    </w:p>
    <w:p w14:paraId="5364BD8C" w14:textId="631D3C03" w:rsidR="00F26CE4"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F427DC" w:rsidRPr="00F15FB7">
        <w:rPr>
          <w:rFonts w:ascii="Arial" w:hAnsi="Arial" w:cs="Arial"/>
          <w:sz w:val="24"/>
          <w:szCs w:val="24"/>
        </w:rPr>
        <w:t xml:space="preserve">custodial </w:t>
      </w:r>
      <w:proofErr w:type="gramStart"/>
      <w:r w:rsidR="00F427DC" w:rsidRPr="00F15FB7">
        <w:rPr>
          <w:rFonts w:ascii="Arial" w:hAnsi="Arial" w:cs="Arial"/>
          <w:sz w:val="24"/>
          <w:szCs w:val="24"/>
        </w:rPr>
        <w:t>closets</w:t>
      </w:r>
      <w:r>
        <w:rPr>
          <w:rFonts w:ascii="Arial" w:hAnsi="Arial" w:cs="Arial"/>
          <w:sz w:val="24"/>
          <w:szCs w:val="24"/>
        </w:rPr>
        <w:t>;</w:t>
      </w:r>
      <w:proofErr w:type="gramEnd"/>
      <w:r>
        <w:rPr>
          <w:rFonts w:ascii="Arial" w:hAnsi="Arial" w:cs="Arial"/>
          <w:sz w:val="24"/>
          <w:szCs w:val="24"/>
        </w:rPr>
        <w:t xml:space="preserve"> </w:t>
      </w:r>
    </w:p>
    <w:p w14:paraId="57DBB596" w14:textId="77777777" w:rsidR="00F26CE4" w:rsidRDefault="00F26CE4" w:rsidP="00F26CE4">
      <w:pPr>
        <w:spacing w:line="240" w:lineRule="auto"/>
        <w:ind w:left="1440"/>
        <w:rPr>
          <w:rFonts w:ascii="Arial" w:hAnsi="Arial" w:cs="Arial"/>
          <w:sz w:val="24"/>
          <w:szCs w:val="24"/>
        </w:rPr>
      </w:pPr>
    </w:p>
    <w:p w14:paraId="390812B2" w14:textId="1099ACAC" w:rsidR="00F26CE4" w:rsidRDefault="00F26CE4" w:rsidP="00F26CE4">
      <w:pPr>
        <w:tabs>
          <w:tab w:val="left" w:pos="1800"/>
          <w:tab w:val="left" w:pos="2070"/>
        </w:tabs>
        <w:spacing w:line="240" w:lineRule="auto"/>
        <w:ind w:left="144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F427DC" w:rsidRPr="00F15FB7">
        <w:rPr>
          <w:rFonts w:ascii="Arial" w:hAnsi="Arial" w:cs="Arial"/>
          <w:sz w:val="24"/>
          <w:szCs w:val="24"/>
        </w:rPr>
        <w:t xml:space="preserve">boiler </w:t>
      </w:r>
      <w:proofErr w:type="gramStart"/>
      <w:r w:rsidR="00F427DC" w:rsidRPr="00F15FB7">
        <w:rPr>
          <w:rFonts w:ascii="Arial" w:hAnsi="Arial" w:cs="Arial"/>
          <w:sz w:val="24"/>
          <w:szCs w:val="24"/>
        </w:rPr>
        <w:t>rooms</w:t>
      </w:r>
      <w:r>
        <w:rPr>
          <w:rFonts w:ascii="Arial" w:hAnsi="Arial" w:cs="Arial"/>
          <w:sz w:val="24"/>
          <w:szCs w:val="24"/>
        </w:rPr>
        <w:t>;</w:t>
      </w:r>
      <w:proofErr w:type="gramEnd"/>
      <w:r>
        <w:rPr>
          <w:rFonts w:ascii="Arial" w:hAnsi="Arial" w:cs="Arial"/>
          <w:sz w:val="24"/>
          <w:szCs w:val="24"/>
        </w:rPr>
        <w:t xml:space="preserve"> </w:t>
      </w:r>
    </w:p>
    <w:p w14:paraId="7D34623E" w14:textId="77777777" w:rsidR="00F26CE4" w:rsidRDefault="00F26CE4" w:rsidP="00F26CE4">
      <w:pPr>
        <w:spacing w:line="240" w:lineRule="auto"/>
        <w:ind w:left="1440"/>
        <w:rPr>
          <w:rFonts w:ascii="Arial" w:hAnsi="Arial" w:cs="Arial"/>
          <w:sz w:val="24"/>
          <w:szCs w:val="24"/>
        </w:rPr>
      </w:pPr>
    </w:p>
    <w:p w14:paraId="7BC2AB97" w14:textId="634DE615" w:rsidR="00F26CE4"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c.</w:t>
      </w:r>
      <w:r>
        <w:rPr>
          <w:rFonts w:ascii="Arial" w:hAnsi="Arial" w:cs="Arial"/>
          <w:sz w:val="24"/>
          <w:szCs w:val="24"/>
        </w:rPr>
        <w:tab/>
      </w:r>
      <w:r w:rsidR="00F427DC" w:rsidRPr="00F15FB7">
        <w:rPr>
          <w:rFonts w:ascii="Arial" w:hAnsi="Arial" w:cs="Arial"/>
          <w:sz w:val="24"/>
          <w:szCs w:val="24"/>
        </w:rPr>
        <w:t xml:space="preserve">facility equipment </w:t>
      </w:r>
      <w:proofErr w:type="gramStart"/>
      <w:r w:rsidR="00F427DC" w:rsidRPr="00F15FB7">
        <w:rPr>
          <w:rFonts w:ascii="Arial" w:hAnsi="Arial" w:cs="Arial"/>
          <w:sz w:val="24"/>
          <w:szCs w:val="24"/>
        </w:rPr>
        <w:t>rooms</w:t>
      </w:r>
      <w:r>
        <w:rPr>
          <w:rFonts w:ascii="Arial" w:hAnsi="Arial" w:cs="Arial"/>
          <w:sz w:val="24"/>
          <w:szCs w:val="24"/>
        </w:rPr>
        <w:t>;</w:t>
      </w:r>
      <w:proofErr w:type="gramEnd"/>
      <w:r>
        <w:rPr>
          <w:rFonts w:ascii="Arial" w:hAnsi="Arial" w:cs="Arial"/>
          <w:sz w:val="24"/>
          <w:szCs w:val="24"/>
        </w:rPr>
        <w:t xml:space="preserve"> </w:t>
      </w:r>
    </w:p>
    <w:p w14:paraId="3A374E9C" w14:textId="77777777" w:rsidR="00F26CE4" w:rsidRDefault="00F26CE4" w:rsidP="00F26CE4">
      <w:pPr>
        <w:spacing w:line="240" w:lineRule="auto"/>
        <w:ind w:left="1440"/>
        <w:rPr>
          <w:rFonts w:ascii="Arial" w:hAnsi="Arial" w:cs="Arial"/>
          <w:sz w:val="24"/>
          <w:szCs w:val="24"/>
        </w:rPr>
      </w:pPr>
    </w:p>
    <w:p w14:paraId="7D9274B1" w14:textId="3CB18865" w:rsidR="00F26CE4" w:rsidRDefault="00F26CE4" w:rsidP="00F26CE4">
      <w:pPr>
        <w:tabs>
          <w:tab w:val="left" w:pos="1710"/>
          <w:tab w:val="left" w:pos="1800"/>
        </w:tabs>
        <w:spacing w:line="240" w:lineRule="auto"/>
        <w:ind w:left="1440"/>
        <w:rPr>
          <w:rFonts w:ascii="Arial" w:hAnsi="Arial" w:cs="Arial"/>
          <w:sz w:val="24"/>
          <w:szCs w:val="24"/>
        </w:rPr>
      </w:pPr>
      <w:r>
        <w:rPr>
          <w:rFonts w:ascii="Arial" w:hAnsi="Arial" w:cs="Arial"/>
          <w:sz w:val="24"/>
          <w:szCs w:val="24"/>
        </w:rPr>
        <w:t xml:space="preserve">d. </w:t>
      </w:r>
      <w:r>
        <w:rPr>
          <w:rFonts w:ascii="Arial" w:hAnsi="Arial" w:cs="Arial"/>
          <w:sz w:val="24"/>
          <w:szCs w:val="24"/>
        </w:rPr>
        <w:tab/>
      </w:r>
      <w:r>
        <w:rPr>
          <w:rFonts w:ascii="Arial" w:hAnsi="Arial" w:cs="Arial"/>
          <w:sz w:val="24"/>
          <w:szCs w:val="24"/>
        </w:rPr>
        <w:tab/>
      </w:r>
      <w:r w:rsidR="00F427DC" w:rsidRPr="00F15FB7">
        <w:rPr>
          <w:rFonts w:ascii="Arial" w:hAnsi="Arial" w:cs="Arial"/>
          <w:sz w:val="24"/>
          <w:szCs w:val="24"/>
        </w:rPr>
        <w:t xml:space="preserve">research laboratories maintaining sterile </w:t>
      </w:r>
      <w:proofErr w:type="gramStart"/>
      <w:r w:rsidR="00F427DC" w:rsidRPr="00F15FB7">
        <w:rPr>
          <w:rFonts w:ascii="Arial" w:hAnsi="Arial" w:cs="Arial"/>
          <w:sz w:val="24"/>
          <w:szCs w:val="24"/>
        </w:rPr>
        <w:t>conditions</w:t>
      </w:r>
      <w:r>
        <w:rPr>
          <w:rFonts w:ascii="Arial" w:hAnsi="Arial" w:cs="Arial"/>
          <w:sz w:val="24"/>
          <w:szCs w:val="24"/>
        </w:rPr>
        <w:t>;</w:t>
      </w:r>
      <w:proofErr w:type="gramEnd"/>
      <w:r>
        <w:rPr>
          <w:rFonts w:ascii="Arial" w:hAnsi="Arial" w:cs="Arial"/>
          <w:sz w:val="24"/>
          <w:szCs w:val="24"/>
        </w:rPr>
        <w:t xml:space="preserve"> </w:t>
      </w:r>
    </w:p>
    <w:p w14:paraId="17DEC12F" w14:textId="77777777" w:rsidR="00F26CE4" w:rsidRDefault="00F26CE4" w:rsidP="00F26CE4">
      <w:pPr>
        <w:spacing w:line="240" w:lineRule="auto"/>
        <w:ind w:left="1440"/>
        <w:rPr>
          <w:rFonts w:ascii="Arial" w:hAnsi="Arial" w:cs="Arial"/>
          <w:sz w:val="24"/>
          <w:szCs w:val="24"/>
        </w:rPr>
      </w:pPr>
    </w:p>
    <w:p w14:paraId="41C14FDA" w14:textId="20BCB455" w:rsidR="00F26CE4"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 xml:space="preserve">e. </w:t>
      </w:r>
      <w:r>
        <w:rPr>
          <w:rFonts w:ascii="Arial" w:hAnsi="Arial" w:cs="Arial"/>
          <w:sz w:val="24"/>
          <w:szCs w:val="24"/>
        </w:rPr>
        <w:tab/>
      </w:r>
      <w:r w:rsidR="00F427DC" w:rsidRPr="00F15FB7">
        <w:rPr>
          <w:rFonts w:ascii="Arial" w:hAnsi="Arial" w:cs="Arial"/>
          <w:sz w:val="24"/>
          <w:szCs w:val="24"/>
        </w:rPr>
        <w:t>classrooms with research</w:t>
      </w:r>
      <w:r>
        <w:rPr>
          <w:rFonts w:ascii="Arial" w:hAnsi="Arial" w:cs="Arial"/>
          <w:sz w:val="24"/>
          <w:szCs w:val="24"/>
        </w:rPr>
        <w:t xml:space="preserve"> or </w:t>
      </w:r>
      <w:r w:rsidR="00F427DC" w:rsidRPr="00F15FB7">
        <w:rPr>
          <w:rFonts w:ascii="Arial" w:hAnsi="Arial" w:cs="Arial"/>
          <w:sz w:val="24"/>
          <w:szCs w:val="24"/>
        </w:rPr>
        <w:t xml:space="preserve">demonstration </w:t>
      </w:r>
      <w:proofErr w:type="gramStart"/>
      <w:r w:rsidR="00F427DC" w:rsidRPr="00F15FB7">
        <w:rPr>
          <w:rFonts w:ascii="Arial" w:hAnsi="Arial" w:cs="Arial"/>
          <w:sz w:val="24"/>
          <w:szCs w:val="24"/>
        </w:rPr>
        <w:t>animals</w:t>
      </w:r>
      <w:r>
        <w:rPr>
          <w:rFonts w:ascii="Arial" w:hAnsi="Arial" w:cs="Arial"/>
          <w:sz w:val="24"/>
          <w:szCs w:val="24"/>
        </w:rPr>
        <w:t>;</w:t>
      </w:r>
      <w:proofErr w:type="gramEnd"/>
      <w:r>
        <w:rPr>
          <w:rFonts w:ascii="Arial" w:hAnsi="Arial" w:cs="Arial"/>
          <w:sz w:val="24"/>
          <w:szCs w:val="24"/>
        </w:rPr>
        <w:t xml:space="preserve"> </w:t>
      </w:r>
    </w:p>
    <w:p w14:paraId="0791AA60" w14:textId="77777777" w:rsidR="00F26CE4" w:rsidRDefault="00F26CE4" w:rsidP="00F26CE4">
      <w:pPr>
        <w:spacing w:line="240" w:lineRule="auto"/>
        <w:ind w:left="1440"/>
        <w:rPr>
          <w:rFonts w:ascii="Arial" w:hAnsi="Arial" w:cs="Arial"/>
          <w:sz w:val="24"/>
          <w:szCs w:val="24"/>
        </w:rPr>
      </w:pPr>
    </w:p>
    <w:p w14:paraId="685DB148" w14:textId="1BC4C936" w:rsidR="00F26CE4"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00F427DC" w:rsidRPr="00F15FB7">
        <w:rPr>
          <w:rFonts w:ascii="Arial" w:hAnsi="Arial" w:cs="Arial"/>
          <w:sz w:val="24"/>
          <w:szCs w:val="24"/>
        </w:rPr>
        <w:t xml:space="preserve">areas where protective clothing is </w:t>
      </w:r>
      <w:proofErr w:type="gramStart"/>
      <w:r w:rsidR="00F427DC" w:rsidRPr="00F15FB7">
        <w:rPr>
          <w:rFonts w:ascii="Arial" w:hAnsi="Arial" w:cs="Arial"/>
          <w:sz w:val="24"/>
          <w:szCs w:val="24"/>
        </w:rPr>
        <w:t>necessary</w:t>
      </w:r>
      <w:r>
        <w:rPr>
          <w:rFonts w:ascii="Arial" w:hAnsi="Arial" w:cs="Arial"/>
          <w:sz w:val="24"/>
          <w:szCs w:val="24"/>
        </w:rPr>
        <w:t>;</w:t>
      </w:r>
      <w:proofErr w:type="gramEnd"/>
      <w:r>
        <w:rPr>
          <w:rFonts w:ascii="Arial" w:hAnsi="Arial" w:cs="Arial"/>
          <w:sz w:val="24"/>
          <w:szCs w:val="24"/>
        </w:rPr>
        <w:t xml:space="preserve"> </w:t>
      </w:r>
    </w:p>
    <w:p w14:paraId="2188B4B1" w14:textId="77777777" w:rsidR="00F26CE4" w:rsidRDefault="00F26CE4" w:rsidP="00F26CE4">
      <w:pPr>
        <w:spacing w:line="240" w:lineRule="auto"/>
        <w:ind w:left="1440"/>
        <w:rPr>
          <w:rFonts w:ascii="Arial" w:hAnsi="Arial" w:cs="Arial"/>
          <w:sz w:val="24"/>
          <w:szCs w:val="24"/>
        </w:rPr>
      </w:pPr>
    </w:p>
    <w:p w14:paraId="3B442283" w14:textId="10185FF3" w:rsidR="00F26CE4"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 xml:space="preserve">g. </w:t>
      </w:r>
      <w:r>
        <w:rPr>
          <w:rFonts w:ascii="Arial" w:hAnsi="Arial" w:cs="Arial"/>
          <w:sz w:val="24"/>
          <w:szCs w:val="24"/>
        </w:rPr>
        <w:tab/>
      </w:r>
      <w:r w:rsidR="00F427DC" w:rsidRPr="00F15FB7">
        <w:rPr>
          <w:rFonts w:ascii="Arial" w:hAnsi="Arial" w:cs="Arial"/>
          <w:sz w:val="24"/>
          <w:szCs w:val="24"/>
        </w:rPr>
        <w:t>sterile environments</w:t>
      </w:r>
      <w:r>
        <w:rPr>
          <w:rFonts w:ascii="Arial" w:hAnsi="Arial" w:cs="Arial"/>
          <w:sz w:val="24"/>
          <w:szCs w:val="24"/>
        </w:rPr>
        <w:t xml:space="preserve">; </w:t>
      </w:r>
      <w:r w:rsidR="00F427DC" w:rsidRPr="00F15FB7">
        <w:rPr>
          <w:rFonts w:ascii="Arial" w:hAnsi="Arial" w:cs="Arial"/>
          <w:sz w:val="24"/>
          <w:szCs w:val="24"/>
        </w:rPr>
        <w:t xml:space="preserve">and </w:t>
      </w:r>
    </w:p>
    <w:p w14:paraId="782FB7E2" w14:textId="77777777" w:rsidR="00F26CE4" w:rsidRDefault="00F26CE4" w:rsidP="00F26CE4">
      <w:pPr>
        <w:spacing w:line="240" w:lineRule="auto"/>
        <w:ind w:left="1440"/>
        <w:rPr>
          <w:rFonts w:ascii="Arial" w:hAnsi="Arial" w:cs="Arial"/>
          <w:sz w:val="24"/>
          <w:szCs w:val="24"/>
        </w:rPr>
      </w:pPr>
    </w:p>
    <w:p w14:paraId="2110582F" w14:textId="31FEA18F" w:rsidR="00F427DC" w:rsidRPr="00F15FB7" w:rsidRDefault="00F26CE4" w:rsidP="00F26CE4">
      <w:pPr>
        <w:tabs>
          <w:tab w:val="left" w:pos="1800"/>
        </w:tabs>
        <w:spacing w:line="240" w:lineRule="auto"/>
        <w:ind w:left="1440"/>
        <w:rPr>
          <w:rFonts w:ascii="Arial" w:hAnsi="Arial" w:cs="Arial"/>
          <w:sz w:val="24"/>
          <w:szCs w:val="24"/>
        </w:rPr>
      </w:pPr>
      <w:r>
        <w:rPr>
          <w:rFonts w:ascii="Arial" w:hAnsi="Arial" w:cs="Arial"/>
          <w:sz w:val="24"/>
          <w:szCs w:val="24"/>
        </w:rPr>
        <w:t xml:space="preserve">h. </w:t>
      </w:r>
      <w:r>
        <w:rPr>
          <w:rFonts w:ascii="Arial" w:hAnsi="Arial" w:cs="Arial"/>
          <w:sz w:val="24"/>
          <w:szCs w:val="24"/>
        </w:rPr>
        <w:tab/>
      </w:r>
      <w:r w:rsidR="00F427DC" w:rsidRPr="00F15FB7">
        <w:rPr>
          <w:rFonts w:ascii="Arial" w:hAnsi="Arial" w:cs="Arial"/>
          <w:sz w:val="24"/>
          <w:szCs w:val="24"/>
        </w:rPr>
        <w:t xml:space="preserve">areas outlined in state law as being inaccessible to animals. </w:t>
      </w:r>
    </w:p>
    <w:p w14:paraId="4AD603AA" w14:textId="77777777" w:rsidR="006C6291" w:rsidRPr="00F15FB7" w:rsidRDefault="006C6291" w:rsidP="006C6291">
      <w:pPr>
        <w:autoSpaceDE w:val="0"/>
        <w:autoSpaceDN w:val="0"/>
        <w:adjustRightInd w:val="0"/>
        <w:spacing w:line="240" w:lineRule="auto"/>
        <w:ind w:left="1440" w:hanging="720"/>
        <w:rPr>
          <w:rFonts w:ascii="Arial" w:hAnsi="Arial" w:cs="Arial"/>
          <w:sz w:val="24"/>
          <w:szCs w:val="24"/>
        </w:rPr>
      </w:pPr>
    </w:p>
    <w:p w14:paraId="7961BF40" w14:textId="4FACCA59" w:rsidR="00492760" w:rsidRDefault="001D306D" w:rsidP="00492760">
      <w:pPr>
        <w:autoSpaceDE w:val="0"/>
        <w:autoSpaceDN w:val="0"/>
        <w:adjustRightInd w:val="0"/>
        <w:spacing w:line="240" w:lineRule="auto"/>
        <w:ind w:left="1440" w:hanging="720"/>
        <w:rPr>
          <w:rFonts w:ascii="Arial" w:hAnsi="Arial" w:cs="Arial"/>
          <w:sz w:val="24"/>
          <w:szCs w:val="24"/>
        </w:rPr>
      </w:pPr>
      <w:r w:rsidRPr="00F15FB7">
        <w:rPr>
          <w:rFonts w:ascii="Arial" w:hAnsi="Arial" w:cs="Arial"/>
          <w:sz w:val="24"/>
          <w:szCs w:val="24"/>
        </w:rPr>
        <w:t xml:space="preserve">04.03 </w:t>
      </w:r>
      <w:r w:rsidR="00080631">
        <w:rPr>
          <w:rFonts w:ascii="Arial" w:hAnsi="Arial" w:cs="Arial"/>
          <w:sz w:val="24"/>
          <w:szCs w:val="24"/>
        </w:rPr>
        <w:tab/>
      </w:r>
      <w:r w:rsidRPr="00F15FB7">
        <w:rPr>
          <w:rFonts w:ascii="Arial" w:hAnsi="Arial" w:cs="Arial"/>
          <w:sz w:val="24"/>
          <w:szCs w:val="24"/>
        </w:rPr>
        <w:t>Service</w:t>
      </w:r>
      <w:r w:rsidR="00492760" w:rsidRPr="00F15FB7">
        <w:rPr>
          <w:rFonts w:ascii="Arial" w:hAnsi="Arial" w:cs="Arial"/>
          <w:sz w:val="24"/>
          <w:szCs w:val="24"/>
        </w:rPr>
        <w:t xml:space="preserve"> </w:t>
      </w:r>
      <w:r w:rsidR="00080631">
        <w:rPr>
          <w:rFonts w:ascii="Arial" w:hAnsi="Arial" w:cs="Arial"/>
          <w:sz w:val="24"/>
          <w:szCs w:val="24"/>
        </w:rPr>
        <w:t>a</w:t>
      </w:r>
      <w:r w:rsidR="00492760" w:rsidRPr="00F15FB7">
        <w:rPr>
          <w:rFonts w:ascii="Arial" w:hAnsi="Arial" w:cs="Arial"/>
          <w:sz w:val="24"/>
          <w:szCs w:val="24"/>
        </w:rPr>
        <w:t>nimals may or may not be allowed in certain laboratory settings. Individuals with service animals who require their assistance in any lab setting may consult with the ADA Compliance Coordinator</w:t>
      </w:r>
      <w:r w:rsidR="00B04ED9">
        <w:rPr>
          <w:rFonts w:ascii="Arial" w:hAnsi="Arial" w:cs="Arial"/>
          <w:sz w:val="24"/>
          <w:szCs w:val="24"/>
        </w:rPr>
        <w:t>, Institutional Compliance and Ethics</w:t>
      </w:r>
      <w:r w:rsidR="00492760" w:rsidRPr="00F15FB7">
        <w:rPr>
          <w:rFonts w:ascii="Arial" w:hAnsi="Arial" w:cs="Arial"/>
          <w:sz w:val="24"/>
          <w:szCs w:val="24"/>
        </w:rPr>
        <w:t xml:space="preserve"> or the Office of Disability Services prior to attendance. </w:t>
      </w:r>
      <w:r w:rsidR="00D272D0" w:rsidRPr="00F15FB7">
        <w:rPr>
          <w:rFonts w:ascii="Arial" w:hAnsi="Arial" w:cs="Arial"/>
          <w:sz w:val="24"/>
          <w:szCs w:val="24"/>
        </w:rPr>
        <w:t>The Department of Environmental Health</w:t>
      </w:r>
      <w:r w:rsidR="00080631">
        <w:rPr>
          <w:rFonts w:ascii="Arial" w:hAnsi="Arial" w:cs="Arial"/>
          <w:sz w:val="24"/>
          <w:szCs w:val="24"/>
        </w:rPr>
        <w:t>,</w:t>
      </w:r>
      <w:r w:rsidR="00D272D0" w:rsidRPr="00F15FB7">
        <w:rPr>
          <w:rFonts w:ascii="Arial" w:hAnsi="Arial" w:cs="Arial"/>
          <w:sz w:val="24"/>
          <w:szCs w:val="24"/>
        </w:rPr>
        <w:t xml:space="preserve"> Safety</w:t>
      </w:r>
      <w:r w:rsidR="00080631">
        <w:rPr>
          <w:rFonts w:ascii="Arial" w:hAnsi="Arial" w:cs="Arial"/>
          <w:sz w:val="24"/>
          <w:szCs w:val="24"/>
        </w:rPr>
        <w:t>,</w:t>
      </w:r>
      <w:r w:rsidR="00D272D0" w:rsidRPr="00F15FB7">
        <w:rPr>
          <w:rFonts w:ascii="Arial" w:hAnsi="Arial" w:cs="Arial"/>
          <w:sz w:val="24"/>
          <w:szCs w:val="24"/>
        </w:rPr>
        <w:t xml:space="preserve"> Risk </w:t>
      </w:r>
      <w:r w:rsidR="00080631">
        <w:rPr>
          <w:rFonts w:ascii="Arial" w:hAnsi="Arial" w:cs="Arial"/>
          <w:sz w:val="24"/>
          <w:szCs w:val="24"/>
        </w:rPr>
        <w:t xml:space="preserve">and Emergency </w:t>
      </w:r>
      <w:r w:rsidR="00D272D0" w:rsidRPr="00F15FB7">
        <w:rPr>
          <w:rFonts w:ascii="Arial" w:hAnsi="Arial" w:cs="Arial"/>
          <w:sz w:val="24"/>
          <w:szCs w:val="24"/>
        </w:rPr>
        <w:t xml:space="preserve">Management is available to assist with information on appropriate </w:t>
      </w:r>
      <w:r w:rsidR="00080631" w:rsidRPr="00F15FB7">
        <w:rPr>
          <w:rFonts w:ascii="Arial" w:hAnsi="Arial" w:cs="Arial"/>
          <w:sz w:val="24"/>
          <w:szCs w:val="24"/>
        </w:rPr>
        <w:t xml:space="preserve">personal protective equipment </w:t>
      </w:r>
      <w:r w:rsidR="00080631">
        <w:rPr>
          <w:rFonts w:ascii="Arial" w:hAnsi="Arial" w:cs="Arial"/>
          <w:sz w:val="24"/>
          <w:szCs w:val="24"/>
        </w:rPr>
        <w:t>(</w:t>
      </w:r>
      <w:r w:rsidR="00D272D0" w:rsidRPr="00F15FB7">
        <w:rPr>
          <w:rFonts w:ascii="Arial" w:hAnsi="Arial" w:cs="Arial"/>
          <w:sz w:val="24"/>
          <w:szCs w:val="24"/>
        </w:rPr>
        <w:t>PPE</w:t>
      </w:r>
      <w:r w:rsidR="00080631">
        <w:rPr>
          <w:rFonts w:ascii="Arial" w:hAnsi="Arial" w:cs="Arial"/>
          <w:sz w:val="24"/>
          <w:szCs w:val="24"/>
        </w:rPr>
        <w:t>)</w:t>
      </w:r>
      <w:r w:rsidR="00D272D0" w:rsidRPr="00F15FB7">
        <w:rPr>
          <w:rFonts w:ascii="Arial" w:hAnsi="Arial" w:cs="Arial"/>
          <w:sz w:val="24"/>
          <w:szCs w:val="24"/>
        </w:rPr>
        <w:t>.</w:t>
      </w:r>
    </w:p>
    <w:p w14:paraId="3C4A23F4" w14:textId="77777777" w:rsidR="001D5DCA" w:rsidRPr="00F15FB7" w:rsidRDefault="001D5DCA" w:rsidP="00492760">
      <w:pPr>
        <w:autoSpaceDE w:val="0"/>
        <w:autoSpaceDN w:val="0"/>
        <w:adjustRightInd w:val="0"/>
        <w:spacing w:line="240" w:lineRule="auto"/>
        <w:ind w:left="1440" w:hanging="720"/>
        <w:rPr>
          <w:rFonts w:ascii="Arial" w:hAnsi="Arial" w:cs="Arial"/>
          <w:sz w:val="24"/>
          <w:szCs w:val="24"/>
        </w:rPr>
      </w:pPr>
    </w:p>
    <w:p w14:paraId="35F302B2" w14:textId="2E0ACF9E" w:rsidR="00492760" w:rsidRPr="00F15FB7" w:rsidRDefault="00492760" w:rsidP="00492760">
      <w:pPr>
        <w:pStyle w:val="ListParagraph"/>
        <w:numPr>
          <w:ilvl w:val="0"/>
          <w:numId w:val="29"/>
        </w:numPr>
        <w:autoSpaceDE w:val="0"/>
        <w:autoSpaceDN w:val="0"/>
        <w:adjustRightInd w:val="0"/>
        <w:spacing w:line="240" w:lineRule="auto"/>
        <w:rPr>
          <w:rFonts w:ascii="Arial" w:hAnsi="Arial" w:cs="Arial"/>
          <w:sz w:val="24"/>
          <w:szCs w:val="24"/>
        </w:rPr>
      </w:pPr>
      <w:r w:rsidRPr="00F15FB7">
        <w:rPr>
          <w:rFonts w:ascii="Arial" w:hAnsi="Arial" w:cs="Arial"/>
          <w:sz w:val="24"/>
          <w:szCs w:val="24"/>
        </w:rPr>
        <w:t>Biological</w:t>
      </w:r>
      <w:r w:rsidR="00D272D0" w:rsidRPr="00F15FB7">
        <w:rPr>
          <w:rFonts w:ascii="Arial" w:hAnsi="Arial" w:cs="Arial"/>
          <w:sz w:val="24"/>
          <w:szCs w:val="24"/>
        </w:rPr>
        <w:t xml:space="preserve"> Safety</w:t>
      </w:r>
      <w:r w:rsidRPr="00F15FB7">
        <w:rPr>
          <w:rFonts w:ascii="Arial" w:hAnsi="Arial" w:cs="Arial"/>
          <w:sz w:val="24"/>
          <w:szCs w:val="24"/>
        </w:rPr>
        <w:t xml:space="preserve"> Level 1 Labs: Service </w:t>
      </w:r>
      <w:r w:rsidR="00080631">
        <w:rPr>
          <w:rFonts w:ascii="Arial" w:hAnsi="Arial" w:cs="Arial"/>
          <w:sz w:val="24"/>
          <w:szCs w:val="24"/>
        </w:rPr>
        <w:t>a</w:t>
      </w:r>
      <w:r w:rsidRPr="00F15FB7">
        <w:rPr>
          <w:rFonts w:ascii="Arial" w:hAnsi="Arial" w:cs="Arial"/>
          <w:sz w:val="24"/>
          <w:szCs w:val="24"/>
        </w:rPr>
        <w:t xml:space="preserve">nimals may be allowed in Biological </w:t>
      </w:r>
      <w:r w:rsidR="00D272D0" w:rsidRPr="00F15FB7">
        <w:rPr>
          <w:rFonts w:ascii="Arial" w:hAnsi="Arial" w:cs="Arial"/>
          <w:sz w:val="24"/>
          <w:szCs w:val="24"/>
        </w:rPr>
        <w:t xml:space="preserve">Safety </w:t>
      </w:r>
      <w:r w:rsidRPr="00F15FB7">
        <w:rPr>
          <w:rFonts w:ascii="Arial" w:hAnsi="Arial" w:cs="Arial"/>
          <w:sz w:val="24"/>
          <w:szCs w:val="24"/>
        </w:rPr>
        <w:t xml:space="preserve">Level 1 laboratory settings. Service animals in labs must use </w:t>
      </w:r>
      <w:r w:rsidR="005175D8" w:rsidRPr="00F15FB7">
        <w:rPr>
          <w:rFonts w:ascii="Arial" w:hAnsi="Arial" w:cs="Arial"/>
          <w:sz w:val="24"/>
          <w:szCs w:val="24"/>
        </w:rPr>
        <w:t xml:space="preserve">canine </w:t>
      </w:r>
      <w:r w:rsidRPr="00F15FB7">
        <w:rPr>
          <w:rFonts w:ascii="Arial" w:hAnsi="Arial" w:cs="Arial"/>
          <w:sz w:val="24"/>
          <w:szCs w:val="24"/>
        </w:rPr>
        <w:t>PPE as required by faculty</w:t>
      </w:r>
      <w:r w:rsidR="00080631">
        <w:rPr>
          <w:rFonts w:ascii="Arial" w:hAnsi="Arial" w:cs="Arial"/>
          <w:sz w:val="24"/>
          <w:szCs w:val="24"/>
        </w:rPr>
        <w:t xml:space="preserve"> and l</w:t>
      </w:r>
      <w:r w:rsidRPr="00F15FB7">
        <w:rPr>
          <w:rFonts w:ascii="Arial" w:hAnsi="Arial" w:cs="Arial"/>
          <w:sz w:val="24"/>
          <w:szCs w:val="24"/>
        </w:rPr>
        <w:t xml:space="preserve">ab managers for </w:t>
      </w:r>
      <w:r w:rsidR="00D272D0" w:rsidRPr="00F15FB7">
        <w:rPr>
          <w:rFonts w:ascii="Arial" w:hAnsi="Arial" w:cs="Arial"/>
          <w:sz w:val="24"/>
          <w:szCs w:val="24"/>
        </w:rPr>
        <w:t>lab occupants</w:t>
      </w:r>
      <w:r w:rsidRPr="00F15FB7">
        <w:rPr>
          <w:rFonts w:ascii="Arial" w:hAnsi="Arial" w:cs="Arial"/>
          <w:sz w:val="24"/>
          <w:szCs w:val="24"/>
        </w:rPr>
        <w:t xml:space="preserve">. </w:t>
      </w:r>
    </w:p>
    <w:p w14:paraId="0D02D5BA" w14:textId="77777777" w:rsidR="00803629" w:rsidRPr="00F15FB7" w:rsidRDefault="00803629" w:rsidP="00561A6B">
      <w:pPr>
        <w:autoSpaceDE w:val="0"/>
        <w:autoSpaceDN w:val="0"/>
        <w:adjustRightInd w:val="0"/>
        <w:spacing w:line="240" w:lineRule="auto"/>
        <w:ind w:left="1440"/>
        <w:rPr>
          <w:rFonts w:ascii="Arial" w:hAnsi="Arial" w:cs="Arial"/>
          <w:sz w:val="24"/>
          <w:szCs w:val="24"/>
        </w:rPr>
      </w:pPr>
    </w:p>
    <w:p w14:paraId="60365639" w14:textId="7D7E8315" w:rsidR="006C6291" w:rsidRPr="00080631" w:rsidRDefault="00492760" w:rsidP="00080631">
      <w:pPr>
        <w:pStyle w:val="ListParagraph"/>
        <w:numPr>
          <w:ilvl w:val="0"/>
          <w:numId w:val="29"/>
        </w:numPr>
        <w:autoSpaceDE w:val="0"/>
        <w:autoSpaceDN w:val="0"/>
        <w:adjustRightInd w:val="0"/>
        <w:spacing w:line="240" w:lineRule="auto"/>
        <w:rPr>
          <w:rFonts w:ascii="Arial" w:hAnsi="Arial" w:cs="Arial"/>
          <w:sz w:val="24"/>
          <w:szCs w:val="24"/>
        </w:rPr>
      </w:pPr>
      <w:r w:rsidRPr="00F15FB7">
        <w:rPr>
          <w:rFonts w:ascii="Arial" w:hAnsi="Arial" w:cs="Arial"/>
          <w:sz w:val="24"/>
          <w:szCs w:val="24"/>
        </w:rPr>
        <w:t>Biological</w:t>
      </w:r>
      <w:r w:rsidR="00D272D0" w:rsidRPr="00F15FB7">
        <w:rPr>
          <w:rFonts w:ascii="Arial" w:hAnsi="Arial" w:cs="Arial"/>
          <w:sz w:val="24"/>
          <w:szCs w:val="24"/>
        </w:rPr>
        <w:t xml:space="preserve"> Safety</w:t>
      </w:r>
      <w:r w:rsidRPr="00F15FB7">
        <w:rPr>
          <w:rFonts w:ascii="Arial" w:hAnsi="Arial" w:cs="Arial"/>
          <w:sz w:val="24"/>
          <w:szCs w:val="24"/>
        </w:rPr>
        <w:t xml:space="preserve"> Level 2 Labs: Service </w:t>
      </w:r>
      <w:r w:rsidR="00080631">
        <w:rPr>
          <w:rFonts w:ascii="Arial" w:hAnsi="Arial" w:cs="Arial"/>
          <w:sz w:val="24"/>
          <w:szCs w:val="24"/>
        </w:rPr>
        <w:t>a</w:t>
      </w:r>
      <w:r w:rsidRPr="00F15FB7">
        <w:rPr>
          <w:rFonts w:ascii="Arial" w:hAnsi="Arial" w:cs="Arial"/>
          <w:sz w:val="24"/>
          <w:szCs w:val="24"/>
        </w:rPr>
        <w:t xml:space="preserve">nimals are generally not allowed in Biological Level 2 labs laboratory settings. Additional measures and PPE may be required in these cases for the health </w:t>
      </w:r>
      <w:r w:rsidR="00080631">
        <w:rPr>
          <w:rFonts w:ascii="Arial" w:hAnsi="Arial" w:cs="Arial"/>
          <w:sz w:val="24"/>
          <w:szCs w:val="24"/>
        </w:rPr>
        <w:t xml:space="preserve">and </w:t>
      </w:r>
      <w:r w:rsidRPr="00F15FB7">
        <w:rPr>
          <w:rFonts w:ascii="Arial" w:hAnsi="Arial" w:cs="Arial"/>
          <w:sz w:val="24"/>
          <w:szCs w:val="24"/>
        </w:rPr>
        <w:t xml:space="preserve">safety of </w:t>
      </w:r>
      <w:r w:rsidR="00D272D0" w:rsidRPr="00F15FB7">
        <w:rPr>
          <w:rFonts w:ascii="Arial" w:hAnsi="Arial" w:cs="Arial"/>
          <w:sz w:val="24"/>
          <w:szCs w:val="24"/>
        </w:rPr>
        <w:t>the animal as well as lab occupants.</w:t>
      </w:r>
    </w:p>
    <w:p w14:paraId="29B2DDA6" w14:textId="77777777" w:rsidR="00F427DC" w:rsidRPr="00F15FB7" w:rsidRDefault="00F427DC" w:rsidP="00F427DC">
      <w:pPr>
        <w:spacing w:line="240" w:lineRule="auto"/>
        <w:rPr>
          <w:rFonts w:ascii="Arial" w:eastAsia="Times New Roman" w:hAnsi="Arial" w:cs="Arial"/>
          <w:sz w:val="24"/>
          <w:szCs w:val="24"/>
        </w:rPr>
      </w:pPr>
    </w:p>
    <w:p w14:paraId="037793DF" w14:textId="7748FBFA" w:rsidR="006329AA" w:rsidRPr="00F15FB7" w:rsidRDefault="006329AA" w:rsidP="00574D65">
      <w:pPr>
        <w:spacing w:line="240" w:lineRule="auto"/>
        <w:ind w:left="720" w:hanging="720"/>
        <w:rPr>
          <w:rFonts w:ascii="Arial" w:eastAsia="Times New Roman" w:hAnsi="Arial" w:cs="Arial"/>
          <w:b/>
          <w:sz w:val="24"/>
          <w:szCs w:val="24"/>
        </w:rPr>
      </w:pPr>
      <w:r w:rsidRPr="00F15FB7">
        <w:rPr>
          <w:rFonts w:ascii="Arial" w:eastAsia="Times New Roman" w:hAnsi="Arial" w:cs="Arial"/>
          <w:b/>
          <w:sz w:val="24"/>
          <w:szCs w:val="24"/>
        </w:rPr>
        <w:t>05.</w:t>
      </w:r>
      <w:r w:rsidRPr="00F15FB7">
        <w:rPr>
          <w:rFonts w:ascii="Arial" w:eastAsia="Times New Roman" w:hAnsi="Arial" w:cs="Arial"/>
          <w:b/>
          <w:sz w:val="24"/>
          <w:szCs w:val="24"/>
        </w:rPr>
        <w:tab/>
      </w:r>
      <w:r w:rsidR="00F427DC" w:rsidRPr="00F15FB7">
        <w:rPr>
          <w:rFonts w:ascii="Arial" w:eastAsia="Times New Roman" w:hAnsi="Arial" w:cs="Arial"/>
          <w:b/>
          <w:sz w:val="24"/>
          <w:szCs w:val="24"/>
        </w:rPr>
        <w:t>HANDLER’S RESPONSIBILITIES FOR SERVICE ANIMALS</w:t>
      </w:r>
    </w:p>
    <w:p w14:paraId="2A94D5F8" w14:textId="77777777" w:rsidR="00637252" w:rsidRPr="00F15FB7" w:rsidRDefault="00637252" w:rsidP="00637252">
      <w:pPr>
        <w:spacing w:line="240" w:lineRule="auto"/>
        <w:ind w:left="1440" w:hanging="720"/>
        <w:contextualSpacing/>
        <w:rPr>
          <w:rFonts w:ascii="Arial" w:eastAsia="Times New Roman" w:hAnsi="Arial" w:cs="Arial"/>
          <w:sz w:val="24"/>
          <w:szCs w:val="24"/>
        </w:rPr>
      </w:pPr>
    </w:p>
    <w:p w14:paraId="49DE80D3" w14:textId="42A2B116" w:rsidR="00F427DC" w:rsidRPr="00F15FB7" w:rsidRDefault="00574D65" w:rsidP="00637252">
      <w:pPr>
        <w:spacing w:line="240" w:lineRule="auto"/>
        <w:ind w:left="1440" w:hanging="720"/>
        <w:contextualSpacing/>
        <w:rPr>
          <w:rFonts w:ascii="Arial" w:hAnsi="Arial" w:cs="Arial"/>
          <w:sz w:val="24"/>
          <w:szCs w:val="24"/>
        </w:rPr>
      </w:pPr>
      <w:r w:rsidRPr="00F15FB7">
        <w:rPr>
          <w:rFonts w:ascii="Arial" w:eastAsia="Times New Roman" w:hAnsi="Arial" w:cs="Arial"/>
          <w:sz w:val="24"/>
          <w:szCs w:val="24"/>
        </w:rPr>
        <w:t>05.01</w:t>
      </w:r>
      <w:r w:rsidRPr="00F15FB7">
        <w:rPr>
          <w:rFonts w:ascii="Arial" w:eastAsia="Times New Roman" w:hAnsi="Arial" w:cs="Arial"/>
          <w:sz w:val="24"/>
          <w:szCs w:val="24"/>
        </w:rPr>
        <w:tab/>
      </w:r>
      <w:r w:rsidR="00F427DC" w:rsidRPr="00F15FB7">
        <w:rPr>
          <w:rFonts w:ascii="Arial" w:hAnsi="Arial" w:cs="Arial"/>
          <w:sz w:val="24"/>
          <w:szCs w:val="24"/>
        </w:rPr>
        <w:t xml:space="preserve">The individual handler is solely responsible for the custody and care of the </w:t>
      </w:r>
      <w:r w:rsidR="0049616B">
        <w:rPr>
          <w:rFonts w:ascii="Arial" w:hAnsi="Arial" w:cs="Arial"/>
          <w:sz w:val="24"/>
          <w:szCs w:val="24"/>
        </w:rPr>
        <w:t>s</w:t>
      </w:r>
      <w:r w:rsidR="00F427DC" w:rsidRPr="00F15FB7">
        <w:rPr>
          <w:rFonts w:ascii="Arial" w:hAnsi="Arial" w:cs="Arial"/>
          <w:sz w:val="24"/>
          <w:szCs w:val="24"/>
        </w:rPr>
        <w:t xml:space="preserve">ervice </w:t>
      </w:r>
      <w:r w:rsidR="0049616B">
        <w:rPr>
          <w:rFonts w:ascii="Arial" w:hAnsi="Arial" w:cs="Arial"/>
          <w:sz w:val="24"/>
          <w:szCs w:val="24"/>
        </w:rPr>
        <w:t>a</w:t>
      </w:r>
      <w:r w:rsidR="00F427DC" w:rsidRPr="00F15FB7">
        <w:rPr>
          <w:rFonts w:ascii="Arial" w:hAnsi="Arial" w:cs="Arial"/>
          <w:sz w:val="24"/>
          <w:szCs w:val="24"/>
        </w:rPr>
        <w:t xml:space="preserve">nimal and must meet the following requirements: </w:t>
      </w:r>
    </w:p>
    <w:p w14:paraId="23689C51" w14:textId="77777777" w:rsidR="00637252" w:rsidRPr="00F15FB7" w:rsidRDefault="00637252" w:rsidP="00637252">
      <w:pPr>
        <w:spacing w:line="240" w:lineRule="auto"/>
        <w:ind w:left="1440" w:hanging="720"/>
        <w:contextualSpacing/>
        <w:rPr>
          <w:rFonts w:ascii="Arial" w:hAnsi="Arial" w:cs="Arial"/>
          <w:sz w:val="24"/>
          <w:szCs w:val="24"/>
        </w:rPr>
      </w:pPr>
    </w:p>
    <w:p w14:paraId="5A6DD93C" w14:textId="092C9EF2" w:rsidR="0049616B" w:rsidRDefault="0049616B" w:rsidP="00195291">
      <w:pPr>
        <w:pStyle w:val="ListParagraph"/>
        <w:numPr>
          <w:ilvl w:val="0"/>
          <w:numId w:val="23"/>
        </w:numPr>
        <w:spacing w:line="240" w:lineRule="auto"/>
        <w:rPr>
          <w:rFonts w:ascii="Arial" w:hAnsi="Arial" w:cs="Arial"/>
          <w:sz w:val="24"/>
          <w:szCs w:val="24"/>
        </w:rPr>
      </w:pPr>
      <w:r>
        <w:rPr>
          <w:rFonts w:ascii="Arial" w:hAnsi="Arial" w:cs="Arial"/>
          <w:sz w:val="24"/>
          <w:szCs w:val="24"/>
        </w:rPr>
        <w:t>A</w:t>
      </w:r>
      <w:r w:rsidR="00F427DC" w:rsidRPr="00F15FB7">
        <w:rPr>
          <w:rFonts w:ascii="Arial" w:hAnsi="Arial" w:cs="Arial"/>
          <w:sz w:val="24"/>
          <w:szCs w:val="24"/>
        </w:rPr>
        <w:t xml:space="preserve"> service animal must be harnessed, leashed, or tethered, unless these devices interfere with the service animal’s work or</w:t>
      </w:r>
      <w:r>
        <w:rPr>
          <w:rFonts w:ascii="Arial" w:hAnsi="Arial" w:cs="Arial"/>
          <w:sz w:val="24"/>
          <w:szCs w:val="24"/>
        </w:rPr>
        <w:t xml:space="preserve"> if</w:t>
      </w:r>
      <w:r w:rsidR="00F427DC" w:rsidRPr="00F15FB7">
        <w:rPr>
          <w:rFonts w:ascii="Arial" w:hAnsi="Arial" w:cs="Arial"/>
          <w:sz w:val="24"/>
          <w:szCs w:val="24"/>
        </w:rPr>
        <w:t xml:space="preserve"> the individual’s disability prevents </w:t>
      </w:r>
      <w:r>
        <w:rPr>
          <w:rFonts w:ascii="Arial" w:hAnsi="Arial" w:cs="Arial"/>
          <w:sz w:val="24"/>
          <w:szCs w:val="24"/>
        </w:rPr>
        <w:t xml:space="preserve">them from </w:t>
      </w:r>
      <w:r w:rsidR="00F427DC" w:rsidRPr="00F15FB7">
        <w:rPr>
          <w:rFonts w:ascii="Arial" w:hAnsi="Arial" w:cs="Arial"/>
          <w:sz w:val="24"/>
          <w:szCs w:val="24"/>
        </w:rPr>
        <w:t xml:space="preserve">using these devices. In that case, the individual must maintain control of the animal through voice, signal, or other effective controls. </w:t>
      </w:r>
      <w:r w:rsidR="00195291" w:rsidRPr="00195291">
        <w:rPr>
          <w:rFonts w:ascii="Arial" w:hAnsi="Arial" w:cs="Arial"/>
          <w:sz w:val="24"/>
          <w:szCs w:val="24"/>
        </w:rPr>
        <w:t>If a service animal is unable to be controlled or is being disruptive, faculty and staff may ask that the animal be removed from the immediate premises.</w:t>
      </w:r>
    </w:p>
    <w:p w14:paraId="56F4DD3C" w14:textId="3F527C0D" w:rsidR="00195291" w:rsidRPr="00195291" w:rsidRDefault="00195291" w:rsidP="0049616B">
      <w:pPr>
        <w:pStyle w:val="ListParagraph"/>
        <w:spacing w:line="240" w:lineRule="auto"/>
        <w:ind w:left="1800"/>
        <w:rPr>
          <w:rFonts w:ascii="Arial" w:hAnsi="Arial" w:cs="Arial"/>
          <w:sz w:val="24"/>
          <w:szCs w:val="24"/>
        </w:rPr>
      </w:pPr>
      <w:r w:rsidRPr="00195291">
        <w:rPr>
          <w:rFonts w:ascii="Arial" w:hAnsi="Arial" w:cs="Arial"/>
          <w:sz w:val="24"/>
          <w:szCs w:val="24"/>
        </w:rPr>
        <w:t xml:space="preserve"> </w:t>
      </w:r>
    </w:p>
    <w:p w14:paraId="506C814F" w14:textId="7AE97281" w:rsidR="00F427DC" w:rsidRPr="00195291" w:rsidRDefault="00F427DC" w:rsidP="00195291">
      <w:pPr>
        <w:pStyle w:val="ListParagraph"/>
        <w:numPr>
          <w:ilvl w:val="0"/>
          <w:numId w:val="23"/>
        </w:numPr>
        <w:spacing w:line="240" w:lineRule="auto"/>
        <w:rPr>
          <w:rFonts w:ascii="Arial" w:eastAsia="Times New Roman" w:hAnsi="Arial" w:cs="Arial"/>
          <w:sz w:val="24"/>
          <w:szCs w:val="24"/>
        </w:rPr>
      </w:pPr>
      <w:r w:rsidRPr="00195291">
        <w:rPr>
          <w:rFonts w:ascii="Arial" w:hAnsi="Arial" w:cs="Arial"/>
          <w:sz w:val="24"/>
          <w:szCs w:val="24"/>
        </w:rPr>
        <w:t xml:space="preserve">The </w:t>
      </w:r>
      <w:r w:rsidR="0049616B">
        <w:rPr>
          <w:rFonts w:ascii="Arial" w:hAnsi="Arial" w:cs="Arial"/>
          <w:sz w:val="24"/>
          <w:szCs w:val="24"/>
        </w:rPr>
        <w:t>h</w:t>
      </w:r>
      <w:r w:rsidRPr="00195291">
        <w:rPr>
          <w:rFonts w:ascii="Arial" w:hAnsi="Arial" w:cs="Arial"/>
          <w:sz w:val="24"/>
          <w:szCs w:val="24"/>
        </w:rPr>
        <w:t xml:space="preserve">andler must abide by current city, county, and state ordinances, laws, and regulations pertaining to licensing, vaccination, and other requirements for animals. It is the individual’s responsibility to know and understand these ordinances, laws, and regulations. The </w:t>
      </w:r>
      <w:r w:rsidR="0049616B">
        <w:rPr>
          <w:rFonts w:ascii="Arial" w:hAnsi="Arial" w:cs="Arial"/>
          <w:sz w:val="24"/>
          <w:szCs w:val="24"/>
        </w:rPr>
        <w:t>u</w:t>
      </w:r>
      <w:r w:rsidRPr="00195291">
        <w:rPr>
          <w:rFonts w:ascii="Arial" w:hAnsi="Arial" w:cs="Arial"/>
          <w:sz w:val="24"/>
          <w:szCs w:val="24"/>
        </w:rPr>
        <w:t xml:space="preserve">niversity has the right to require documentation of compliance with such ordinances, laws, and regulations, which may include a vaccination certificate. The </w:t>
      </w:r>
      <w:r w:rsidR="0049616B">
        <w:rPr>
          <w:rFonts w:ascii="Arial" w:hAnsi="Arial" w:cs="Arial"/>
          <w:sz w:val="24"/>
          <w:szCs w:val="24"/>
        </w:rPr>
        <w:t>u</w:t>
      </w:r>
      <w:r w:rsidRPr="00195291">
        <w:rPr>
          <w:rFonts w:ascii="Arial" w:hAnsi="Arial" w:cs="Arial"/>
          <w:sz w:val="24"/>
          <w:szCs w:val="24"/>
        </w:rPr>
        <w:t xml:space="preserve">niversity reserves the right to request documentation showing that the animal has been licensed. </w:t>
      </w:r>
    </w:p>
    <w:p w14:paraId="6DA99B3F" w14:textId="77777777" w:rsidR="00F427DC" w:rsidRPr="00F15FB7" w:rsidRDefault="00F427DC" w:rsidP="00637252">
      <w:pPr>
        <w:pStyle w:val="ListParagraph"/>
        <w:spacing w:line="240" w:lineRule="auto"/>
        <w:rPr>
          <w:rFonts w:ascii="Arial" w:hAnsi="Arial" w:cs="Arial"/>
          <w:sz w:val="24"/>
          <w:szCs w:val="24"/>
        </w:rPr>
      </w:pPr>
    </w:p>
    <w:p w14:paraId="4619A5A6" w14:textId="4AB91A7D" w:rsidR="00F427DC" w:rsidRPr="00F15FB7" w:rsidRDefault="00F427DC" w:rsidP="00637252">
      <w:pPr>
        <w:pStyle w:val="ListParagraph"/>
        <w:numPr>
          <w:ilvl w:val="0"/>
          <w:numId w:val="23"/>
        </w:numPr>
        <w:spacing w:line="240" w:lineRule="auto"/>
        <w:rPr>
          <w:rFonts w:ascii="Arial" w:eastAsia="Times New Roman" w:hAnsi="Arial" w:cs="Arial"/>
          <w:sz w:val="24"/>
          <w:szCs w:val="24"/>
        </w:rPr>
      </w:pPr>
      <w:r w:rsidRPr="00F15FB7">
        <w:rPr>
          <w:rFonts w:ascii="Arial" w:hAnsi="Arial" w:cs="Arial"/>
          <w:sz w:val="24"/>
          <w:szCs w:val="24"/>
        </w:rPr>
        <w:t xml:space="preserve">The </w:t>
      </w:r>
      <w:r w:rsidR="0049616B">
        <w:rPr>
          <w:rFonts w:ascii="Arial" w:hAnsi="Arial" w:cs="Arial"/>
          <w:sz w:val="24"/>
          <w:szCs w:val="24"/>
        </w:rPr>
        <w:t>h</w:t>
      </w:r>
      <w:r w:rsidRPr="00F15FB7">
        <w:rPr>
          <w:rFonts w:ascii="Arial" w:hAnsi="Arial" w:cs="Arial"/>
          <w:sz w:val="24"/>
          <w:szCs w:val="24"/>
        </w:rPr>
        <w:t xml:space="preserve">andler is required to clean up after and properly dispose of the animal’s waste in a safe and sanitary manner and, when provided, must use animal relief areas designated by the </w:t>
      </w:r>
      <w:r w:rsidR="0049616B">
        <w:rPr>
          <w:rFonts w:ascii="Arial" w:hAnsi="Arial" w:cs="Arial"/>
          <w:sz w:val="24"/>
          <w:szCs w:val="24"/>
        </w:rPr>
        <w:t>u</w:t>
      </w:r>
      <w:r w:rsidRPr="00F15FB7">
        <w:rPr>
          <w:rFonts w:ascii="Arial" w:hAnsi="Arial" w:cs="Arial"/>
          <w:sz w:val="24"/>
          <w:szCs w:val="24"/>
        </w:rPr>
        <w:t xml:space="preserve">niversity. If the handler is not physically capable of cleaning up after the service animal, the handler must hire someone who is physically capable and incur the cost of such hire. Service animal waste cleanup should include appropriate waste clean-up equipment and </w:t>
      </w:r>
      <w:r w:rsidR="00AA33F1" w:rsidRPr="00F15FB7">
        <w:rPr>
          <w:rFonts w:ascii="Arial" w:hAnsi="Arial" w:cs="Arial"/>
          <w:sz w:val="24"/>
          <w:szCs w:val="24"/>
        </w:rPr>
        <w:t xml:space="preserve">appropriate disinfectant. Waste should be disposed </w:t>
      </w:r>
      <w:r w:rsidRPr="00F15FB7">
        <w:rPr>
          <w:rFonts w:ascii="Arial" w:hAnsi="Arial" w:cs="Arial"/>
          <w:sz w:val="24"/>
          <w:szCs w:val="24"/>
        </w:rPr>
        <w:t xml:space="preserve">in an appropriate </w:t>
      </w:r>
      <w:r w:rsidR="00195291">
        <w:rPr>
          <w:rFonts w:ascii="Arial" w:hAnsi="Arial" w:cs="Arial"/>
          <w:sz w:val="24"/>
          <w:szCs w:val="24"/>
        </w:rPr>
        <w:t xml:space="preserve">outside </w:t>
      </w:r>
      <w:r w:rsidR="00F15FB7" w:rsidRPr="00F15FB7">
        <w:rPr>
          <w:rFonts w:ascii="Arial" w:hAnsi="Arial" w:cs="Arial"/>
          <w:sz w:val="24"/>
          <w:szCs w:val="24"/>
        </w:rPr>
        <w:t>container</w:t>
      </w:r>
      <w:r w:rsidR="00195291">
        <w:rPr>
          <w:rFonts w:ascii="Arial" w:hAnsi="Arial" w:cs="Arial"/>
          <w:sz w:val="24"/>
          <w:szCs w:val="24"/>
        </w:rPr>
        <w:t>, such as a dumpster or outdoor waste container.</w:t>
      </w:r>
    </w:p>
    <w:p w14:paraId="60F4A96B" w14:textId="77777777" w:rsidR="00F427DC" w:rsidRPr="00F15FB7" w:rsidRDefault="00F427DC" w:rsidP="00637252">
      <w:pPr>
        <w:pStyle w:val="ListParagraph"/>
        <w:spacing w:line="240" w:lineRule="auto"/>
        <w:rPr>
          <w:rFonts w:ascii="Arial" w:hAnsi="Arial" w:cs="Arial"/>
          <w:sz w:val="24"/>
          <w:szCs w:val="24"/>
        </w:rPr>
      </w:pPr>
    </w:p>
    <w:p w14:paraId="662C8F1A" w14:textId="0F932DE6" w:rsidR="00401937" w:rsidRPr="00F15FB7" w:rsidRDefault="00F427DC" w:rsidP="00637252">
      <w:pPr>
        <w:pStyle w:val="ListParagraph"/>
        <w:numPr>
          <w:ilvl w:val="0"/>
          <w:numId w:val="23"/>
        </w:numPr>
        <w:spacing w:line="240" w:lineRule="auto"/>
        <w:rPr>
          <w:rFonts w:ascii="Arial" w:eastAsia="Times New Roman" w:hAnsi="Arial" w:cs="Arial"/>
          <w:sz w:val="24"/>
          <w:szCs w:val="24"/>
        </w:rPr>
      </w:pPr>
      <w:r w:rsidRPr="00F15FB7">
        <w:rPr>
          <w:rFonts w:ascii="Arial" w:hAnsi="Arial" w:cs="Arial"/>
          <w:sz w:val="24"/>
          <w:szCs w:val="24"/>
        </w:rPr>
        <w:t xml:space="preserve">At all times, the </w:t>
      </w:r>
      <w:r w:rsidR="0049616B">
        <w:rPr>
          <w:rFonts w:ascii="Arial" w:hAnsi="Arial" w:cs="Arial"/>
          <w:sz w:val="24"/>
          <w:szCs w:val="24"/>
        </w:rPr>
        <w:t>h</w:t>
      </w:r>
      <w:r w:rsidRPr="00F15FB7">
        <w:rPr>
          <w:rFonts w:ascii="Arial" w:hAnsi="Arial" w:cs="Arial"/>
          <w:sz w:val="24"/>
          <w:szCs w:val="24"/>
        </w:rPr>
        <w:t xml:space="preserve">andler has the sole responsibility </w:t>
      </w:r>
      <w:r w:rsidR="00401937" w:rsidRPr="00F15FB7">
        <w:rPr>
          <w:rFonts w:ascii="Arial" w:hAnsi="Arial" w:cs="Arial"/>
          <w:sz w:val="24"/>
          <w:szCs w:val="24"/>
        </w:rPr>
        <w:t xml:space="preserve">of </w:t>
      </w:r>
      <w:r w:rsidRPr="00F15FB7">
        <w:rPr>
          <w:rFonts w:ascii="Arial" w:hAnsi="Arial" w:cs="Arial"/>
          <w:sz w:val="24"/>
          <w:szCs w:val="24"/>
        </w:rPr>
        <w:t>the cost of care and maintenance of health and well-being</w:t>
      </w:r>
      <w:r w:rsidR="00401937" w:rsidRPr="00F15FB7">
        <w:rPr>
          <w:rFonts w:ascii="Arial" w:hAnsi="Arial" w:cs="Arial"/>
          <w:sz w:val="24"/>
          <w:szCs w:val="24"/>
        </w:rPr>
        <w:t xml:space="preserve"> of the </w:t>
      </w:r>
      <w:r w:rsidR="00195291">
        <w:rPr>
          <w:rFonts w:ascii="Arial" w:hAnsi="Arial" w:cs="Arial"/>
          <w:sz w:val="24"/>
          <w:szCs w:val="24"/>
        </w:rPr>
        <w:t>s</w:t>
      </w:r>
      <w:r w:rsidR="00401937" w:rsidRPr="00F15FB7">
        <w:rPr>
          <w:rFonts w:ascii="Arial" w:hAnsi="Arial" w:cs="Arial"/>
          <w:sz w:val="24"/>
          <w:szCs w:val="24"/>
        </w:rPr>
        <w:t xml:space="preserve">ervice </w:t>
      </w:r>
      <w:r w:rsidR="00195291">
        <w:rPr>
          <w:rFonts w:ascii="Arial" w:hAnsi="Arial" w:cs="Arial"/>
          <w:sz w:val="24"/>
          <w:szCs w:val="24"/>
        </w:rPr>
        <w:t>a</w:t>
      </w:r>
      <w:r w:rsidR="00401937" w:rsidRPr="00F15FB7">
        <w:rPr>
          <w:rFonts w:ascii="Arial" w:hAnsi="Arial" w:cs="Arial"/>
          <w:sz w:val="24"/>
          <w:szCs w:val="24"/>
        </w:rPr>
        <w:t>nimal</w:t>
      </w:r>
      <w:r w:rsidRPr="00F15FB7">
        <w:rPr>
          <w:rFonts w:ascii="Arial" w:hAnsi="Arial" w:cs="Arial"/>
          <w:sz w:val="24"/>
          <w:szCs w:val="24"/>
        </w:rPr>
        <w:t xml:space="preserve">. </w:t>
      </w:r>
      <w:r w:rsidR="00D95D75" w:rsidRPr="00F15FB7">
        <w:rPr>
          <w:rFonts w:ascii="Arial" w:hAnsi="Arial" w:cs="Arial"/>
          <w:sz w:val="24"/>
          <w:szCs w:val="24"/>
        </w:rPr>
        <w:t xml:space="preserve">The </w:t>
      </w:r>
      <w:r w:rsidR="00195291">
        <w:rPr>
          <w:rFonts w:ascii="Arial" w:hAnsi="Arial" w:cs="Arial"/>
          <w:sz w:val="24"/>
          <w:szCs w:val="24"/>
        </w:rPr>
        <w:t>a</w:t>
      </w:r>
      <w:r w:rsidR="00D95D75" w:rsidRPr="00F15FB7">
        <w:rPr>
          <w:rFonts w:ascii="Arial" w:hAnsi="Arial" w:cs="Arial"/>
          <w:sz w:val="24"/>
          <w:szCs w:val="24"/>
        </w:rPr>
        <w:t xml:space="preserve">nimal should be free of fleas, ticks, </w:t>
      </w:r>
      <w:r w:rsidR="0049616B">
        <w:rPr>
          <w:rFonts w:ascii="Arial" w:hAnsi="Arial" w:cs="Arial"/>
          <w:sz w:val="24"/>
          <w:szCs w:val="24"/>
        </w:rPr>
        <w:t>and</w:t>
      </w:r>
      <w:r w:rsidR="00D95D75" w:rsidRPr="00F15FB7">
        <w:rPr>
          <w:rFonts w:ascii="Arial" w:hAnsi="Arial" w:cs="Arial"/>
          <w:sz w:val="24"/>
          <w:szCs w:val="24"/>
        </w:rPr>
        <w:t xml:space="preserve"> other pests. </w:t>
      </w:r>
      <w:r w:rsidRPr="00F15FB7">
        <w:rPr>
          <w:rFonts w:ascii="Arial" w:hAnsi="Arial" w:cs="Arial"/>
          <w:sz w:val="24"/>
          <w:szCs w:val="24"/>
        </w:rPr>
        <w:t xml:space="preserve">University personnel shall </w:t>
      </w:r>
      <w:r w:rsidRPr="0049616B">
        <w:rPr>
          <w:rFonts w:ascii="Arial" w:hAnsi="Arial" w:cs="Arial"/>
          <w:sz w:val="24"/>
          <w:szCs w:val="24"/>
        </w:rPr>
        <w:t>not</w:t>
      </w:r>
      <w:r w:rsidRPr="00F15FB7">
        <w:rPr>
          <w:rFonts w:ascii="Arial" w:hAnsi="Arial" w:cs="Arial"/>
          <w:b/>
          <w:bCs/>
          <w:i/>
          <w:iCs/>
          <w:sz w:val="24"/>
          <w:szCs w:val="24"/>
        </w:rPr>
        <w:t xml:space="preserve"> </w:t>
      </w:r>
      <w:r w:rsidRPr="00F15FB7">
        <w:rPr>
          <w:rFonts w:ascii="Arial" w:hAnsi="Arial" w:cs="Arial"/>
          <w:sz w:val="24"/>
          <w:szCs w:val="24"/>
        </w:rPr>
        <w:t xml:space="preserve">be required to provide care or food for any service animal </w:t>
      </w:r>
      <w:r w:rsidR="00B04ED9">
        <w:rPr>
          <w:rFonts w:ascii="Arial" w:hAnsi="Arial" w:cs="Arial"/>
          <w:sz w:val="24"/>
          <w:szCs w:val="24"/>
        </w:rPr>
        <w:t xml:space="preserve">and is not responsible for duties such as, </w:t>
      </w:r>
      <w:r w:rsidRPr="00F15FB7">
        <w:rPr>
          <w:rFonts w:ascii="Arial" w:hAnsi="Arial" w:cs="Arial"/>
          <w:sz w:val="24"/>
          <w:szCs w:val="24"/>
        </w:rPr>
        <w:t>including but not limited to, removing the animal during emergency evacuation for events such as a fire alarm. Emergency personnel will determine whether to remove the animal and may not be held responsible for the care, damage to, or loss of the animal.</w:t>
      </w:r>
    </w:p>
    <w:p w14:paraId="567AD520" w14:textId="77777777" w:rsidR="00401937" w:rsidRPr="00F15FB7" w:rsidRDefault="00401937" w:rsidP="00637252">
      <w:pPr>
        <w:pStyle w:val="ListParagraph"/>
        <w:spacing w:line="240" w:lineRule="auto"/>
        <w:rPr>
          <w:rFonts w:ascii="Arial" w:hAnsi="Arial" w:cs="Arial"/>
          <w:sz w:val="24"/>
          <w:szCs w:val="24"/>
        </w:rPr>
      </w:pPr>
    </w:p>
    <w:p w14:paraId="51F0A7B4" w14:textId="673B0794" w:rsidR="00401937" w:rsidRPr="00F15FB7" w:rsidRDefault="00F427DC" w:rsidP="00637252">
      <w:pPr>
        <w:pStyle w:val="ListParagraph"/>
        <w:numPr>
          <w:ilvl w:val="0"/>
          <w:numId w:val="23"/>
        </w:numPr>
        <w:spacing w:line="240" w:lineRule="auto"/>
        <w:rPr>
          <w:rFonts w:ascii="Arial" w:eastAsia="Times New Roman" w:hAnsi="Arial" w:cs="Arial"/>
          <w:sz w:val="24"/>
          <w:szCs w:val="24"/>
        </w:rPr>
      </w:pPr>
      <w:r w:rsidRPr="00F15FB7">
        <w:rPr>
          <w:rFonts w:ascii="Arial" w:hAnsi="Arial" w:cs="Arial"/>
          <w:sz w:val="24"/>
          <w:szCs w:val="24"/>
        </w:rPr>
        <w:t xml:space="preserve">The </w:t>
      </w:r>
      <w:r w:rsidR="00071655">
        <w:rPr>
          <w:rFonts w:ascii="Arial" w:hAnsi="Arial" w:cs="Arial"/>
          <w:sz w:val="24"/>
          <w:szCs w:val="24"/>
        </w:rPr>
        <w:t>u</w:t>
      </w:r>
      <w:r w:rsidRPr="00F15FB7">
        <w:rPr>
          <w:rFonts w:ascii="Arial" w:hAnsi="Arial" w:cs="Arial"/>
          <w:sz w:val="24"/>
          <w:szCs w:val="24"/>
        </w:rPr>
        <w:t xml:space="preserve">niversity will not ask for or require an individual with a disability to pay a fee or surcharge for a </w:t>
      </w:r>
      <w:r w:rsidR="00195291">
        <w:rPr>
          <w:rFonts w:ascii="Arial" w:hAnsi="Arial" w:cs="Arial"/>
          <w:sz w:val="24"/>
          <w:szCs w:val="24"/>
        </w:rPr>
        <w:t>s</w:t>
      </w:r>
      <w:r w:rsidRPr="00F15FB7">
        <w:rPr>
          <w:rFonts w:ascii="Arial" w:hAnsi="Arial" w:cs="Arial"/>
          <w:sz w:val="24"/>
          <w:szCs w:val="24"/>
        </w:rPr>
        <w:t xml:space="preserve">ervice </w:t>
      </w:r>
      <w:r w:rsidR="00195291">
        <w:rPr>
          <w:rFonts w:ascii="Arial" w:hAnsi="Arial" w:cs="Arial"/>
          <w:sz w:val="24"/>
          <w:szCs w:val="24"/>
        </w:rPr>
        <w:t>a</w:t>
      </w:r>
      <w:r w:rsidRPr="00F15FB7">
        <w:rPr>
          <w:rFonts w:ascii="Arial" w:hAnsi="Arial" w:cs="Arial"/>
          <w:sz w:val="24"/>
          <w:szCs w:val="24"/>
        </w:rPr>
        <w:t xml:space="preserve">nimal. </w:t>
      </w:r>
    </w:p>
    <w:p w14:paraId="185E929D" w14:textId="77777777" w:rsidR="00401937" w:rsidRPr="00F15FB7" w:rsidRDefault="00401937" w:rsidP="00B04ED9">
      <w:pPr>
        <w:pStyle w:val="ListParagraph"/>
        <w:tabs>
          <w:tab w:val="left" w:pos="1440"/>
        </w:tabs>
        <w:spacing w:line="240" w:lineRule="auto"/>
        <w:rPr>
          <w:rFonts w:ascii="Arial" w:hAnsi="Arial" w:cs="Arial"/>
          <w:sz w:val="24"/>
          <w:szCs w:val="24"/>
        </w:rPr>
      </w:pPr>
    </w:p>
    <w:p w14:paraId="31586B66" w14:textId="6B80E929" w:rsidR="00401937" w:rsidRPr="00F15FB7" w:rsidRDefault="00F427DC" w:rsidP="00637252">
      <w:pPr>
        <w:pStyle w:val="ListParagraph"/>
        <w:numPr>
          <w:ilvl w:val="0"/>
          <w:numId w:val="23"/>
        </w:numPr>
        <w:spacing w:line="240" w:lineRule="auto"/>
        <w:rPr>
          <w:rFonts w:ascii="Arial" w:eastAsia="Times New Roman" w:hAnsi="Arial" w:cs="Arial"/>
          <w:sz w:val="24"/>
          <w:szCs w:val="24"/>
        </w:rPr>
      </w:pPr>
      <w:r w:rsidRPr="00F15FB7">
        <w:rPr>
          <w:rFonts w:ascii="Arial" w:hAnsi="Arial" w:cs="Arial"/>
          <w:sz w:val="24"/>
          <w:szCs w:val="24"/>
        </w:rPr>
        <w:t xml:space="preserve">The </w:t>
      </w:r>
      <w:r w:rsidR="00071655">
        <w:rPr>
          <w:rFonts w:ascii="Arial" w:hAnsi="Arial" w:cs="Arial"/>
          <w:sz w:val="24"/>
          <w:szCs w:val="24"/>
        </w:rPr>
        <w:t>h</w:t>
      </w:r>
      <w:r w:rsidRPr="00F15FB7">
        <w:rPr>
          <w:rFonts w:ascii="Arial" w:hAnsi="Arial" w:cs="Arial"/>
          <w:sz w:val="24"/>
          <w:szCs w:val="24"/>
        </w:rPr>
        <w:t xml:space="preserve">andler is financially responsible for the actions of the approved service animal. An individual with a disability may be charged for any damage caused by </w:t>
      </w:r>
      <w:r w:rsidR="000D7C0E" w:rsidRPr="00F15FB7">
        <w:rPr>
          <w:rFonts w:ascii="Arial" w:hAnsi="Arial" w:cs="Arial"/>
          <w:sz w:val="24"/>
          <w:szCs w:val="24"/>
        </w:rPr>
        <w:t>their</w:t>
      </w:r>
      <w:r w:rsidRPr="00F15FB7">
        <w:rPr>
          <w:rFonts w:ascii="Arial" w:hAnsi="Arial" w:cs="Arial"/>
          <w:sz w:val="24"/>
          <w:szCs w:val="24"/>
        </w:rPr>
        <w:t xml:space="preserve"> </w:t>
      </w:r>
      <w:r w:rsidR="00195291">
        <w:rPr>
          <w:rFonts w:ascii="Arial" w:hAnsi="Arial" w:cs="Arial"/>
          <w:sz w:val="24"/>
          <w:szCs w:val="24"/>
        </w:rPr>
        <w:t>s</w:t>
      </w:r>
      <w:r w:rsidR="00195291" w:rsidRPr="00F15FB7">
        <w:rPr>
          <w:rFonts w:ascii="Arial" w:hAnsi="Arial" w:cs="Arial"/>
          <w:sz w:val="24"/>
          <w:szCs w:val="24"/>
        </w:rPr>
        <w:t xml:space="preserve">ervice </w:t>
      </w:r>
      <w:r w:rsidR="00195291">
        <w:rPr>
          <w:rFonts w:ascii="Arial" w:hAnsi="Arial" w:cs="Arial"/>
          <w:sz w:val="24"/>
          <w:szCs w:val="24"/>
        </w:rPr>
        <w:t>a</w:t>
      </w:r>
      <w:r w:rsidR="00195291" w:rsidRPr="00F15FB7">
        <w:rPr>
          <w:rFonts w:ascii="Arial" w:hAnsi="Arial" w:cs="Arial"/>
          <w:sz w:val="24"/>
          <w:szCs w:val="24"/>
        </w:rPr>
        <w:t>nimal</w:t>
      </w:r>
      <w:r w:rsidR="00195291">
        <w:rPr>
          <w:rFonts w:ascii="Arial" w:hAnsi="Arial" w:cs="Arial"/>
          <w:sz w:val="24"/>
          <w:szCs w:val="24"/>
        </w:rPr>
        <w:t xml:space="preserve"> </w:t>
      </w:r>
      <w:r w:rsidRPr="00F15FB7">
        <w:rPr>
          <w:rFonts w:ascii="Arial" w:hAnsi="Arial" w:cs="Arial"/>
          <w:sz w:val="24"/>
          <w:szCs w:val="24"/>
        </w:rPr>
        <w:t xml:space="preserve">beyond reasonable wear and tear to the same extent that </w:t>
      </w:r>
      <w:r w:rsidR="00071655">
        <w:rPr>
          <w:rFonts w:ascii="Arial" w:hAnsi="Arial" w:cs="Arial"/>
          <w:sz w:val="24"/>
          <w:szCs w:val="24"/>
        </w:rPr>
        <w:t>the university</w:t>
      </w:r>
      <w:r w:rsidRPr="00F15FB7">
        <w:rPr>
          <w:rFonts w:ascii="Arial" w:hAnsi="Arial" w:cs="Arial"/>
          <w:sz w:val="24"/>
          <w:szCs w:val="24"/>
        </w:rPr>
        <w:t xml:space="preserve"> charges other individuals for damages beyond reason</w:t>
      </w:r>
      <w:r w:rsidR="00401937" w:rsidRPr="00F15FB7">
        <w:rPr>
          <w:rFonts w:ascii="Arial" w:hAnsi="Arial" w:cs="Arial"/>
          <w:sz w:val="24"/>
          <w:szCs w:val="24"/>
        </w:rPr>
        <w:t>a</w:t>
      </w:r>
      <w:r w:rsidRPr="00F15FB7">
        <w:rPr>
          <w:rFonts w:ascii="Arial" w:hAnsi="Arial" w:cs="Arial"/>
          <w:sz w:val="24"/>
          <w:szCs w:val="24"/>
        </w:rPr>
        <w:t>ble wear and tear. These actions include bodily injury and property damage</w:t>
      </w:r>
      <w:r w:rsidR="00071655">
        <w:rPr>
          <w:rFonts w:ascii="Arial" w:hAnsi="Arial" w:cs="Arial"/>
          <w:sz w:val="24"/>
          <w:szCs w:val="24"/>
        </w:rPr>
        <w:t>,</w:t>
      </w:r>
      <w:r w:rsidRPr="00F15FB7">
        <w:rPr>
          <w:rFonts w:ascii="Arial" w:hAnsi="Arial" w:cs="Arial"/>
          <w:sz w:val="24"/>
          <w:szCs w:val="24"/>
        </w:rPr>
        <w:t xml:space="preserve"> and the </w:t>
      </w:r>
      <w:r w:rsidR="00071655">
        <w:rPr>
          <w:rFonts w:ascii="Arial" w:hAnsi="Arial" w:cs="Arial"/>
          <w:sz w:val="24"/>
          <w:szCs w:val="24"/>
        </w:rPr>
        <w:t>h</w:t>
      </w:r>
      <w:r w:rsidRPr="00F15FB7">
        <w:rPr>
          <w:rFonts w:ascii="Arial" w:hAnsi="Arial" w:cs="Arial"/>
          <w:sz w:val="24"/>
          <w:szCs w:val="24"/>
        </w:rPr>
        <w:t xml:space="preserve">andler must take appropriate precautions to prevent injury or property damage. The </w:t>
      </w:r>
      <w:r w:rsidR="00071655">
        <w:rPr>
          <w:rFonts w:ascii="Arial" w:hAnsi="Arial" w:cs="Arial"/>
          <w:sz w:val="24"/>
          <w:szCs w:val="24"/>
        </w:rPr>
        <w:t>u</w:t>
      </w:r>
      <w:r w:rsidRPr="00F15FB7">
        <w:rPr>
          <w:rFonts w:ascii="Arial" w:hAnsi="Arial" w:cs="Arial"/>
          <w:sz w:val="24"/>
          <w:szCs w:val="24"/>
        </w:rPr>
        <w:t xml:space="preserve">niversity shall have the right to bill the individual for unmet obligations or damages under this provision. </w:t>
      </w:r>
    </w:p>
    <w:p w14:paraId="281CE9EB" w14:textId="77777777" w:rsidR="00401937" w:rsidRPr="00F15FB7" w:rsidRDefault="00401937" w:rsidP="00637252">
      <w:pPr>
        <w:pStyle w:val="ListParagraph"/>
        <w:spacing w:line="240" w:lineRule="auto"/>
        <w:rPr>
          <w:rFonts w:ascii="Arial" w:hAnsi="Arial" w:cs="Arial"/>
          <w:sz w:val="24"/>
          <w:szCs w:val="24"/>
        </w:rPr>
      </w:pPr>
    </w:p>
    <w:p w14:paraId="4EC294BE" w14:textId="6DFEEC73" w:rsidR="00492760" w:rsidRPr="00F15FB7" w:rsidRDefault="00F427DC" w:rsidP="00492760">
      <w:pPr>
        <w:pStyle w:val="ListParagraph"/>
        <w:numPr>
          <w:ilvl w:val="0"/>
          <w:numId w:val="23"/>
        </w:numPr>
        <w:spacing w:line="240" w:lineRule="auto"/>
        <w:rPr>
          <w:rFonts w:ascii="Arial" w:eastAsia="Times New Roman" w:hAnsi="Arial" w:cs="Arial"/>
          <w:sz w:val="24"/>
          <w:szCs w:val="24"/>
        </w:rPr>
      </w:pPr>
      <w:r w:rsidRPr="00F15FB7">
        <w:rPr>
          <w:rFonts w:ascii="Arial" w:hAnsi="Arial" w:cs="Arial"/>
          <w:sz w:val="24"/>
          <w:szCs w:val="24"/>
        </w:rPr>
        <w:t xml:space="preserve">The </w:t>
      </w:r>
      <w:r w:rsidR="00071655">
        <w:rPr>
          <w:rFonts w:ascii="Arial" w:hAnsi="Arial" w:cs="Arial"/>
          <w:sz w:val="24"/>
          <w:szCs w:val="24"/>
        </w:rPr>
        <w:t>h</w:t>
      </w:r>
      <w:r w:rsidRPr="00F15FB7">
        <w:rPr>
          <w:rFonts w:ascii="Arial" w:hAnsi="Arial" w:cs="Arial"/>
          <w:sz w:val="24"/>
          <w:szCs w:val="24"/>
        </w:rPr>
        <w:t xml:space="preserve">andler must fully cooperate with </w:t>
      </w:r>
      <w:r w:rsidR="00581858" w:rsidRPr="00F15FB7">
        <w:rPr>
          <w:rFonts w:ascii="Arial" w:hAnsi="Arial" w:cs="Arial"/>
          <w:sz w:val="24"/>
          <w:szCs w:val="24"/>
        </w:rPr>
        <w:t>university</w:t>
      </w:r>
      <w:r w:rsidRPr="00F15FB7">
        <w:rPr>
          <w:rFonts w:ascii="Arial" w:hAnsi="Arial" w:cs="Arial"/>
          <w:sz w:val="24"/>
          <w:szCs w:val="24"/>
        </w:rPr>
        <w:t xml:space="preserve"> personnel </w:t>
      </w:r>
      <w:r w:rsidR="00071655" w:rsidRPr="00F15FB7">
        <w:rPr>
          <w:rFonts w:ascii="Arial" w:hAnsi="Arial" w:cs="Arial"/>
          <w:sz w:val="24"/>
          <w:szCs w:val="24"/>
        </w:rPr>
        <w:t>regarding</w:t>
      </w:r>
      <w:r w:rsidRPr="00F15FB7">
        <w:rPr>
          <w:rFonts w:ascii="Arial" w:hAnsi="Arial" w:cs="Arial"/>
          <w:sz w:val="24"/>
          <w:szCs w:val="24"/>
        </w:rPr>
        <w:t xml:space="preserve"> meeting the terms of this </w:t>
      </w:r>
      <w:r w:rsidR="00071655">
        <w:rPr>
          <w:rFonts w:ascii="Arial" w:hAnsi="Arial" w:cs="Arial"/>
          <w:sz w:val="24"/>
          <w:szCs w:val="24"/>
        </w:rPr>
        <w:t>p</w:t>
      </w:r>
      <w:r w:rsidRPr="00F15FB7">
        <w:rPr>
          <w:rFonts w:ascii="Arial" w:hAnsi="Arial" w:cs="Arial"/>
          <w:sz w:val="24"/>
          <w:szCs w:val="24"/>
        </w:rPr>
        <w:t>olicy and developing procedures for care of the animal (e.g., feeding</w:t>
      </w:r>
      <w:r w:rsidR="00071655">
        <w:rPr>
          <w:rFonts w:ascii="Arial" w:hAnsi="Arial" w:cs="Arial"/>
          <w:sz w:val="24"/>
          <w:szCs w:val="24"/>
        </w:rPr>
        <w:t xml:space="preserve"> and providing water for</w:t>
      </w:r>
      <w:r w:rsidRPr="00F15FB7">
        <w:rPr>
          <w:rFonts w:ascii="Arial" w:hAnsi="Arial" w:cs="Arial"/>
          <w:sz w:val="24"/>
          <w:szCs w:val="24"/>
        </w:rPr>
        <w:t xml:space="preserve"> the animal, designating an outdoor relief area, disposing of feces, etc.).  </w:t>
      </w:r>
      <w:r w:rsidR="00574D65" w:rsidRPr="00F15FB7">
        <w:rPr>
          <w:rFonts w:ascii="Arial" w:eastAsia="Times New Roman" w:hAnsi="Arial" w:cs="Arial"/>
          <w:sz w:val="24"/>
          <w:szCs w:val="24"/>
        </w:rPr>
        <w:t xml:space="preserve"> </w:t>
      </w:r>
    </w:p>
    <w:p w14:paraId="7ABA569A" w14:textId="1EBAE484" w:rsidR="00574D65" w:rsidRPr="00F15FB7" w:rsidRDefault="00574D65" w:rsidP="00574D65">
      <w:pPr>
        <w:spacing w:line="240" w:lineRule="auto"/>
        <w:rPr>
          <w:rFonts w:ascii="Arial" w:eastAsia="Times New Roman" w:hAnsi="Arial" w:cs="Arial"/>
          <w:sz w:val="24"/>
          <w:szCs w:val="24"/>
        </w:rPr>
      </w:pPr>
    </w:p>
    <w:p w14:paraId="1C5A43D4" w14:textId="3D8647CE" w:rsidR="00492760" w:rsidRPr="00971DCA" w:rsidRDefault="00492760" w:rsidP="00971DCA">
      <w:pPr>
        <w:spacing w:line="240" w:lineRule="auto"/>
        <w:ind w:left="1440" w:hanging="720"/>
        <w:contextualSpacing/>
        <w:rPr>
          <w:rFonts w:ascii="Arial" w:hAnsi="Arial" w:cs="Arial"/>
          <w:sz w:val="24"/>
          <w:szCs w:val="24"/>
        </w:rPr>
      </w:pPr>
      <w:r w:rsidRPr="00F15FB7">
        <w:rPr>
          <w:rFonts w:ascii="Arial" w:eastAsia="Times New Roman" w:hAnsi="Arial" w:cs="Arial"/>
          <w:sz w:val="24"/>
          <w:szCs w:val="24"/>
        </w:rPr>
        <w:t>05.02</w:t>
      </w:r>
      <w:r w:rsidRPr="00F15FB7">
        <w:rPr>
          <w:rFonts w:ascii="Arial" w:eastAsia="Times New Roman" w:hAnsi="Arial" w:cs="Arial"/>
          <w:sz w:val="24"/>
          <w:szCs w:val="24"/>
        </w:rPr>
        <w:tab/>
      </w:r>
      <w:r w:rsidRPr="00F15FB7">
        <w:rPr>
          <w:rFonts w:ascii="Arial" w:hAnsi="Arial" w:cs="Arial"/>
          <w:sz w:val="24"/>
          <w:szCs w:val="24"/>
        </w:rPr>
        <w:t xml:space="preserve">Pursuant to and in accordance with </w:t>
      </w:r>
      <w:hyperlink r:id="rId14" w:anchor="121.006" w:history="1">
        <w:r w:rsidRPr="00071655">
          <w:rPr>
            <w:rStyle w:val="Hyperlink"/>
            <w:rFonts w:ascii="Arial" w:hAnsi="Arial" w:cs="Arial"/>
            <w:sz w:val="24"/>
            <w:szCs w:val="24"/>
          </w:rPr>
          <w:t xml:space="preserve">Texas HR Code </w:t>
        </w:r>
        <w:r w:rsidRPr="00071655">
          <w:rPr>
            <w:rStyle w:val="Hyperlink"/>
            <w:rFonts w:ascii="Arial" w:hAnsi="Arial" w:cs="Arial"/>
            <w:b/>
            <w:bCs/>
            <w:sz w:val="21"/>
            <w:szCs w:val="21"/>
            <w:shd w:val="clear" w:color="auto" w:fill="FFFFFF"/>
          </w:rPr>
          <w:t>§</w:t>
        </w:r>
        <w:r w:rsidRPr="00071655">
          <w:rPr>
            <w:rStyle w:val="Hyperlink"/>
            <w:rFonts w:ascii="Arial" w:hAnsi="Arial" w:cs="Arial"/>
            <w:sz w:val="24"/>
            <w:szCs w:val="24"/>
          </w:rPr>
          <w:t>121.006</w:t>
        </w:r>
      </w:hyperlink>
      <w:r w:rsidRPr="00F15FB7">
        <w:rPr>
          <w:rFonts w:ascii="Arial" w:hAnsi="Arial" w:cs="Arial"/>
          <w:sz w:val="24"/>
          <w:szCs w:val="24"/>
        </w:rPr>
        <w:t xml:space="preserve">, individuals who knowingly misrepresent an animal as a service animal may be subject to penalties, including a fine of up to </w:t>
      </w:r>
      <w:r w:rsidR="002C2ECD" w:rsidRPr="00F15FB7">
        <w:rPr>
          <w:rFonts w:ascii="Arial" w:hAnsi="Arial" w:cs="Arial"/>
          <w:sz w:val="24"/>
          <w:szCs w:val="24"/>
        </w:rPr>
        <w:t>$</w:t>
      </w:r>
      <w:r w:rsidRPr="00F15FB7">
        <w:rPr>
          <w:rFonts w:ascii="Arial" w:hAnsi="Arial" w:cs="Arial"/>
          <w:sz w:val="24"/>
          <w:szCs w:val="24"/>
        </w:rPr>
        <w:t>300 and 30 hours of community service, and removal of the animal should it become known that the animal is not a service animal.</w:t>
      </w:r>
    </w:p>
    <w:p w14:paraId="78ABF816" w14:textId="77777777" w:rsidR="00492760" w:rsidRPr="00F15FB7" w:rsidRDefault="00492760" w:rsidP="00574D65">
      <w:pPr>
        <w:spacing w:line="240" w:lineRule="auto"/>
        <w:ind w:left="720" w:hanging="720"/>
        <w:rPr>
          <w:rFonts w:ascii="Arial" w:eastAsia="Times New Roman" w:hAnsi="Arial" w:cs="Arial"/>
          <w:b/>
          <w:sz w:val="24"/>
          <w:szCs w:val="24"/>
        </w:rPr>
      </w:pPr>
    </w:p>
    <w:p w14:paraId="02DD51FB" w14:textId="4DE8D7CF" w:rsidR="00574D65" w:rsidRPr="00F15FB7" w:rsidRDefault="00574D65" w:rsidP="00574D65">
      <w:pPr>
        <w:spacing w:line="240" w:lineRule="auto"/>
        <w:ind w:left="720" w:hanging="720"/>
        <w:rPr>
          <w:rFonts w:ascii="Arial" w:eastAsia="Times New Roman" w:hAnsi="Arial" w:cs="Arial"/>
          <w:b/>
          <w:sz w:val="24"/>
          <w:szCs w:val="24"/>
        </w:rPr>
      </w:pPr>
      <w:r w:rsidRPr="00F15FB7">
        <w:rPr>
          <w:rFonts w:ascii="Arial" w:eastAsia="Times New Roman" w:hAnsi="Arial" w:cs="Arial"/>
          <w:b/>
          <w:sz w:val="24"/>
          <w:szCs w:val="24"/>
        </w:rPr>
        <w:t>06.</w:t>
      </w:r>
      <w:r w:rsidRPr="00F15FB7">
        <w:rPr>
          <w:rFonts w:ascii="Arial" w:eastAsia="Times New Roman" w:hAnsi="Arial" w:cs="Arial"/>
          <w:b/>
          <w:sz w:val="24"/>
          <w:szCs w:val="24"/>
        </w:rPr>
        <w:tab/>
      </w:r>
      <w:r w:rsidR="00401937" w:rsidRPr="00F15FB7">
        <w:rPr>
          <w:rFonts w:ascii="Arial" w:eastAsia="Times New Roman" w:hAnsi="Arial" w:cs="Arial"/>
          <w:b/>
          <w:sz w:val="24"/>
          <w:szCs w:val="24"/>
        </w:rPr>
        <w:t>REMOVAL OF SERVICE ANIMALS</w:t>
      </w:r>
    </w:p>
    <w:p w14:paraId="7C9E20AC" w14:textId="77777777" w:rsidR="00637252" w:rsidRPr="00F15FB7" w:rsidRDefault="00637252" w:rsidP="00637252">
      <w:pPr>
        <w:spacing w:line="240" w:lineRule="auto"/>
        <w:ind w:left="1440" w:hanging="720"/>
        <w:rPr>
          <w:rFonts w:ascii="Arial" w:eastAsia="Times New Roman" w:hAnsi="Arial" w:cs="Arial"/>
          <w:sz w:val="24"/>
          <w:szCs w:val="24"/>
        </w:rPr>
      </w:pPr>
    </w:p>
    <w:p w14:paraId="2F5AD78C" w14:textId="5B766B09" w:rsidR="00401937" w:rsidRPr="00F15FB7" w:rsidRDefault="00574D65" w:rsidP="00637252">
      <w:pPr>
        <w:spacing w:line="240" w:lineRule="auto"/>
        <w:ind w:left="1440" w:hanging="720"/>
        <w:rPr>
          <w:rFonts w:ascii="Arial" w:hAnsi="Arial" w:cs="Arial"/>
          <w:sz w:val="24"/>
          <w:szCs w:val="24"/>
        </w:rPr>
      </w:pPr>
      <w:r w:rsidRPr="00F15FB7">
        <w:rPr>
          <w:rFonts w:ascii="Arial" w:eastAsia="Times New Roman" w:hAnsi="Arial" w:cs="Arial"/>
          <w:sz w:val="24"/>
          <w:szCs w:val="24"/>
        </w:rPr>
        <w:t>06.01</w:t>
      </w:r>
      <w:r w:rsidRPr="00F15FB7">
        <w:rPr>
          <w:rFonts w:ascii="Arial" w:eastAsia="Times New Roman" w:hAnsi="Arial" w:cs="Arial"/>
          <w:sz w:val="24"/>
          <w:szCs w:val="24"/>
        </w:rPr>
        <w:tab/>
      </w:r>
      <w:r w:rsidR="00401937" w:rsidRPr="00F15FB7">
        <w:rPr>
          <w:rFonts w:ascii="Arial" w:hAnsi="Arial" w:cs="Arial"/>
          <w:sz w:val="24"/>
          <w:szCs w:val="24"/>
        </w:rPr>
        <w:t xml:space="preserve">The </w:t>
      </w:r>
      <w:r w:rsidR="00071655">
        <w:rPr>
          <w:rFonts w:ascii="Arial" w:hAnsi="Arial" w:cs="Arial"/>
          <w:sz w:val="24"/>
          <w:szCs w:val="24"/>
        </w:rPr>
        <w:t>u</w:t>
      </w:r>
      <w:r w:rsidR="00401937" w:rsidRPr="00F15FB7">
        <w:rPr>
          <w:rFonts w:ascii="Arial" w:hAnsi="Arial" w:cs="Arial"/>
          <w:sz w:val="24"/>
          <w:szCs w:val="24"/>
        </w:rPr>
        <w:t xml:space="preserve">niversity may require the individual remove the service animal from </w:t>
      </w:r>
      <w:r w:rsidR="00581858" w:rsidRPr="00F15FB7">
        <w:rPr>
          <w:rFonts w:ascii="Arial" w:hAnsi="Arial" w:cs="Arial"/>
          <w:sz w:val="24"/>
          <w:szCs w:val="24"/>
        </w:rPr>
        <w:t>university</w:t>
      </w:r>
      <w:r w:rsidR="00401937" w:rsidRPr="00F15FB7">
        <w:rPr>
          <w:rFonts w:ascii="Arial" w:hAnsi="Arial" w:cs="Arial"/>
          <w:sz w:val="24"/>
          <w:szCs w:val="24"/>
        </w:rPr>
        <w:t xml:space="preserve"> premises if: </w:t>
      </w:r>
    </w:p>
    <w:p w14:paraId="2D62D6F7" w14:textId="77777777" w:rsidR="00637252" w:rsidRPr="00F15FB7" w:rsidRDefault="00637252" w:rsidP="00637252">
      <w:pPr>
        <w:spacing w:line="240" w:lineRule="auto"/>
        <w:ind w:left="1440" w:hanging="720"/>
        <w:rPr>
          <w:rFonts w:ascii="Arial" w:hAnsi="Arial" w:cs="Arial"/>
          <w:sz w:val="24"/>
          <w:szCs w:val="24"/>
        </w:rPr>
      </w:pPr>
    </w:p>
    <w:p w14:paraId="0E9FAD6E" w14:textId="32867BDE" w:rsidR="00401937" w:rsidRPr="00F15FB7" w:rsidRDefault="00071655" w:rsidP="00637252">
      <w:pPr>
        <w:pStyle w:val="ListParagraph"/>
        <w:numPr>
          <w:ilvl w:val="0"/>
          <w:numId w:val="28"/>
        </w:numPr>
        <w:spacing w:line="240" w:lineRule="auto"/>
        <w:contextualSpacing w:val="0"/>
        <w:rPr>
          <w:rFonts w:ascii="Arial" w:eastAsia="Times New Roman" w:hAnsi="Arial" w:cs="Arial"/>
          <w:sz w:val="24"/>
          <w:szCs w:val="24"/>
        </w:rPr>
      </w:pPr>
      <w:r>
        <w:rPr>
          <w:rFonts w:ascii="Arial" w:hAnsi="Arial" w:cs="Arial"/>
          <w:sz w:val="24"/>
          <w:szCs w:val="24"/>
        </w:rPr>
        <w:t>t</w:t>
      </w:r>
      <w:r w:rsidR="00401937" w:rsidRPr="00F15FB7">
        <w:rPr>
          <w:rFonts w:ascii="Arial" w:hAnsi="Arial" w:cs="Arial"/>
          <w:sz w:val="24"/>
          <w:szCs w:val="24"/>
        </w:rPr>
        <w:t>he animal is out of control</w:t>
      </w:r>
      <w:r>
        <w:rPr>
          <w:rFonts w:ascii="Arial" w:hAnsi="Arial" w:cs="Arial"/>
          <w:sz w:val="24"/>
          <w:szCs w:val="24"/>
        </w:rPr>
        <w:t>,</w:t>
      </w:r>
      <w:r w:rsidR="00401937" w:rsidRPr="00F15FB7">
        <w:rPr>
          <w:rFonts w:ascii="Arial" w:hAnsi="Arial" w:cs="Arial"/>
          <w:sz w:val="24"/>
          <w:szCs w:val="24"/>
        </w:rPr>
        <w:t xml:space="preserve"> and the </w:t>
      </w:r>
      <w:r>
        <w:rPr>
          <w:rFonts w:ascii="Arial" w:hAnsi="Arial" w:cs="Arial"/>
          <w:sz w:val="24"/>
          <w:szCs w:val="24"/>
        </w:rPr>
        <w:t>h</w:t>
      </w:r>
      <w:r w:rsidR="00401937" w:rsidRPr="00F15FB7">
        <w:rPr>
          <w:rFonts w:ascii="Arial" w:hAnsi="Arial" w:cs="Arial"/>
          <w:sz w:val="24"/>
          <w:szCs w:val="24"/>
        </w:rPr>
        <w:t xml:space="preserve">andler does not take effective action to control it. If improper animal behavior happens repeatedly, the </w:t>
      </w:r>
      <w:r>
        <w:rPr>
          <w:rFonts w:ascii="Arial" w:hAnsi="Arial" w:cs="Arial"/>
          <w:sz w:val="24"/>
          <w:szCs w:val="24"/>
        </w:rPr>
        <w:t>h</w:t>
      </w:r>
      <w:r w:rsidR="00401937" w:rsidRPr="00F15FB7">
        <w:rPr>
          <w:rFonts w:ascii="Arial" w:hAnsi="Arial" w:cs="Arial"/>
          <w:sz w:val="24"/>
          <w:szCs w:val="24"/>
        </w:rPr>
        <w:t xml:space="preserve">andler may be prohibited from bringing the animal into any </w:t>
      </w:r>
      <w:r>
        <w:rPr>
          <w:rFonts w:ascii="Arial" w:hAnsi="Arial" w:cs="Arial"/>
          <w:sz w:val="24"/>
          <w:szCs w:val="24"/>
        </w:rPr>
        <w:t>u</w:t>
      </w:r>
      <w:r w:rsidR="00401937" w:rsidRPr="00F15FB7">
        <w:rPr>
          <w:rFonts w:ascii="Arial" w:hAnsi="Arial" w:cs="Arial"/>
          <w:sz w:val="24"/>
          <w:szCs w:val="24"/>
        </w:rPr>
        <w:t xml:space="preserve">niversity facility until the </w:t>
      </w:r>
      <w:r>
        <w:rPr>
          <w:rFonts w:ascii="Arial" w:hAnsi="Arial" w:cs="Arial"/>
          <w:sz w:val="24"/>
          <w:szCs w:val="24"/>
        </w:rPr>
        <w:t>h</w:t>
      </w:r>
      <w:r w:rsidR="00401937" w:rsidRPr="00F15FB7">
        <w:rPr>
          <w:rFonts w:ascii="Arial" w:hAnsi="Arial" w:cs="Arial"/>
          <w:sz w:val="24"/>
          <w:szCs w:val="24"/>
        </w:rPr>
        <w:t xml:space="preserve">andler can demonstrate that they have taken sufficient steps to mitigate the </w:t>
      </w:r>
      <w:proofErr w:type="gramStart"/>
      <w:r w:rsidR="00401937" w:rsidRPr="00F15FB7">
        <w:rPr>
          <w:rFonts w:ascii="Arial" w:hAnsi="Arial" w:cs="Arial"/>
          <w:sz w:val="24"/>
          <w:szCs w:val="24"/>
        </w:rPr>
        <w:t>behavior;</w:t>
      </w:r>
      <w:proofErr w:type="gramEnd"/>
      <w:r w:rsidR="00401937" w:rsidRPr="00F15FB7">
        <w:rPr>
          <w:rFonts w:ascii="Arial" w:hAnsi="Arial" w:cs="Arial"/>
          <w:sz w:val="24"/>
          <w:szCs w:val="24"/>
        </w:rPr>
        <w:t xml:space="preserve"> </w:t>
      </w:r>
    </w:p>
    <w:p w14:paraId="56D83C37" w14:textId="77777777" w:rsidR="00401937" w:rsidRPr="00F15FB7" w:rsidRDefault="00401937" w:rsidP="00637252">
      <w:pPr>
        <w:pStyle w:val="ListParagraph"/>
        <w:spacing w:line="240" w:lineRule="auto"/>
        <w:ind w:left="1800"/>
        <w:contextualSpacing w:val="0"/>
        <w:rPr>
          <w:rFonts w:ascii="Arial" w:eastAsia="Times New Roman" w:hAnsi="Arial" w:cs="Arial"/>
          <w:sz w:val="24"/>
          <w:szCs w:val="24"/>
        </w:rPr>
      </w:pPr>
    </w:p>
    <w:p w14:paraId="222548CD" w14:textId="2DB8AC41" w:rsidR="00401937" w:rsidRPr="00F15FB7" w:rsidRDefault="00071655" w:rsidP="00637252">
      <w:pPr>
        <w:pStyle w:val="ListParagraph"/>
        <w:numPr>
          <w:ilvl w:val="0"/>
          <w:numId w:val="28"/>
        </w:numPr>
        <w:spacing w:line="240" w:lineRule="auto"/>
        <w:contextualSpacing w:val="0"/>
        <w:rPr>
          <w:rFonts w:ascii="Arial" w:eastAsia="Times New Roman" w:hAnsi="Arial" w:cs="Arial"/>
          <w:sz w:val="24"/>
          <w:szCs w:val="24"/>
        </w:rPr>
      </w:pPr>
      <w:r>
        <w:rPr>
          <w:rFonts w:ascii="Arial" w:hAnsi="Arial" w:cs="Arial"/>
          <w:sz w:val="24"/>
          <w:szCs w:val="24"/>
        </w:rPr>
        <w:t>t</w:t>
      </w:r>
      <w:r w:rsidR="00401937" w:rsidRPr="00F15FB7">
        <w:rPr>
          <w:rFonts w:ascii="Arial" w:hAnsi="Arial" w:cs="Arial"/>
          <w:sz w:val="24"/>
          <w:szCs w:val="24"/>
        </w:rPr>
        <w:t xml:space="preserve">he animal is not housebroken; or </w:t>
      </w:r>
    </w:p>
    <w:p w14:paraId="0B66B5BF" w14:textId="77777777" w:rsidR="00401937" w:rsidRPr="00F15FB7" w:rsidRDefault="00401937" w:rsidP="00637252">
      <w:pPr>
        <w:pStyle w:val="ListParagraph"/>
        <w:spacing w:line="240" w:lineRule="auto"/>
        <w:contextualSpacing w:val="0"/>
        <w:rPr>
          <w:rFonts w:ascii="Arial" w:hAnsi="Arial" w:cs="Arial"/>
          <w:sz w:val="24"/>
          <w:szCs w:val="24"/>
        </w:rPr>
      </w:pPr>
    </w:p>
    <w:p w14:paraId="7FF83093" w14:textId="271E4DAB" w:rsidR="00401937" w:rsidRPr="001D5DCA" w:rsidRDefault="00071655" w:rsidP="00637252">
      <w:pPr>
        <w:pStyle w:val="ListParagraph"/>
        <w:numPr>
          <w:ilvl w:val="0"/>
          <w:numId w:val="28"/>
        </w:numPr>
        <w:spacing w:line="240" w:lineRule="auto"/>
        <w:contextualSpacing w:val="0"/>
        <w:rPr>
          <w:rFonts w:ascii="Arial" w:eastAsia="Times New Roman" w:hAnsi="Arial" w:cs="Arial"/>
          <w:sz w:val="24"/>
          <w:szCs w:val="24"/>
        </w:rPr>
      </w:pPr>
      <w:r>
        <w:rPr>
          <w:rFonts w:ascii="Arial" w:hAnsi="Arial" w:cs="Arial"/>
          <w:sz w:val="24"/>
          <w:szCs w:val="24"/>
        </w:rPr>
        <w:t>t</w:t>
      </w:r>
      <w:r w:rsidR="00401937" w:rsidRPr="00F15FB7">
        <w:rPr>
          <w:rFonts w:ascii="Arial" w:hAnsi="Arial" w:cs="Arial"/>
          <w:sz w:val="24"/>
          <w:szCs w:val="24"/>
        </w:rPr>
        <w:t xml:space="preserve">he </w:t>
      </w:r>
      <w:r>
        <w:rPr>
          <w:rFonts w:ascii="Arial" w:hAnsi="Arial" w:cs="Arial"/>
          <w:sz w:val="24"/>
          <w:szCs w:val="24"/>
        </w:rPr>
        <w:t>h</w:t>
      </w:r>
      <w:r w:rsidR="00401937" w:rsidRPr="00F15FB7">
        <w:rPr>
          <w:rFonts w:ascii="Arial" w:hAnsi="Arial" w:cs="Arial"/>
          <w:sz w:val="24"/>
          <w:szCs w:val="24"/>
        </w:rPr>
        <w:t xml:space="preserve">andler does not comply with the </w:t>
      </w:r>
      <w:r>
        <w:rPr>
          <w:rFonts w:ascii="Arial" w:hAnsi="Arial" w:cs="Arial"/>
          <w:sz w:val="24"/>
          <w:szCs w:val="24"/>
        </w:rPr>
        <w:t>h</w:t>
      </w:r>
      <w:r w:rsidR="00401937" w:rsidRPr="00F15FB7">
        <w:rPr>
          <w:rFonts w:ascii="Arial" w:hAnsi="Arial" w:cs="Arial"/>
          <w:sz w:val="24"/>
          <w:szCs w:val="24"/>
        </w:rPr>
        <w:t>andler’s responsibilities set forth above.</w:t>
      </w:r>
    </w:p>
    <w:p w14:paraId="50966493" w14:textId="77777777" w:rsidR="001D5DCA" w:rsidRPr="00071655" w:rsidRDefault="001D5DCA" w:rsidP="001D5DCA">
      <w:pPr>
        <w:pStyle w:val="ListParagraph"/>
        <w:spacing w:line="240" w:lineRule="auto"/>
        <w:ind w:left="1800"/>
        <w:contextualSpacing w:val="0"/>
        <w:rPr>
          <w:rFonts w:ascii="Arial" w:eastAsia="Times New Roman" w:hAnsi="Arial" w:cs="Arial"/>
          <w:sz w:val="24"/>
          <w:szCs w:val="24"/>
        </w:rPr>
      </w:pPr>
    </w:p>
    <w:p w14:paraId="3A48A4E6" w14:textId="0B3E9728" w:rsidR="00401937" w:rsidRPr="00F15FB7" w:rsidRDefault="00401937" w:rsidP="00637252">
      <w:pPr>
        <w:spacing w:line="240" w:lineRule="auto"/>
        <w:ind w:left="1440" w:hanging="720"/>
        <w:rPr>
          <w:rFonts w:ascii="Arial" w:hAnsi="Arial" w:cs="Arial"/>
          <w:sz w:val="24"/>
          <w:szCs w:val="24"/>
        </w:rPr>
      </w:pPr>
      <w:r w:rsidRPr="00F15FB7">
        <w:rPr>
          <w:rFonts w:ascii="Arial" w:eastAsia="Times New Roman" w:hAnsi="Arial" w:cs="Arial"/>
          <w:sz w:val="24"/>
          <w:szCs w:val="24"/>
        </w:rPr>
        <w:t>06.02</w:t>
      </w:r>
      <w:r w:rsidRPr="00F15FB7">
        <w:rPr>
          <w:rFonts w:ascii="Arial" w:eastAsia="Times New Roman" w:hAnsi="Arial" w:cs="Arial"/>
          <w:sz w:val="24"/>
          <w:szCs w:val="24"/>
        </w:rPr>
        <w:tab/>
      </w:r>
      <w:r w:rsidRPr="00F15FB7">
        <w:rPr>
          <w:rFonts w:ascii="Arial" w:hAnsi="Arial" w:cs="Arial"/>
          <w:sz w:val="24"/>
          <w:szCs w:val="24"/>
        </w:rPr>
        <w:t xml:space="preserve">When there is a legitimate reason to ask that a service animal be removed, </w:t>
      </w:r>
      <w:r w:rsidR="00071655">
        <w:rPr>
          <w:rFonts w:ascii="Arial" w:hAnsi="Arial" w:cs="Arial"/>
          <w:sz w:val="24"/>
          <w:szCs w:val="24"/>
        </w:rPr>
        <w:t>u</w:t>
      </w:r>
      <w:r w:rsidRPr="00F15FB7">
        <w:rPr>
          <w:rFonts w:ascii="Arial" w:hAnsi="Arial" w:cs="Arial"/>
          <w:sz w:val="24"/>
          <w:szCs w:val="24"/>
        </w:rPr>
        <w:t xml:space="preserve">niversity </w:t>
      </w:r>
      <w:r w:rsidR="000D7C0E" w:rsidRPr="00F15FB7">
        <w:rPr>
          <w:rFonts w:ascii="Arial" w:hAnsi="Arial" w:cs="Arial"/>
          <w:sz w:val="24"/>
          <w:szCs w:val="24"/>
        </w:rPr>
        <w:t>personnel</w:t>
      </w:r>
      <w:r w:rsidRPr="00F15FB7">
        <w:rPr>
          <w:rFonts w:ascii="Arial" w:hAnsi="Arial" w:cs="Arial"/>
          <w:sz w:val="24"/>
          <w:szCs w:val="24"/>
        </w:rPr>
        <w:t xml:space="preserve"> must offer the person with the disability the opportunity to obtain goods or services without the animal’s presence.</w:t>
      </w:r>
    </w:p>
    <w:p w14:paraId="2E3485EB" w14:textId="300243A4" w:rsidR="00401937" w:rsidRPr="00F15FB7" w:rsidRDefault="00401937" w:rsidP="00637252">
      <w:pPr>
        <w:spacing w:line="240" w:lineRule="auto"/>
        <w:ind w:left="1440" w:hanging="720"/>
        <w:rPr>
          <w:rFonts w:ascii="Arial" w:hAnsi="Arial" w:cs="Arial"/>
          <w:sz w:val="24"/>
          <w:szCs w:val="24"/>
        </w:rPr>
      </w:pPr>
    </w:p>
    <w:p w14:paraId="5AAB61EA" w14:textId="6AE04C04" w:rsidR="00401937" w:rsidRPr="00F15FB7" w:rsidRDefault="00401937" w:rsidP="00637252">
      <w:pPr>
        <w:spacing w:line="240" w:lineRule="auto"/>
        <w:ind w:left="1440" w:hanging="720"/>
        <w:rPr>
          <w:rFonts w:ascii="Arial" w:eastAsia="Times New Roman" w:hAnsi="Arial" w:cs="Arial"/>
          <w:sz w:val="24"/>
          <w:szCs w:val="24"/>
        </w:rPr>
      </w:pPr>
      <w:r w:rsidRPr="00F15FB7">
        <w:rPr>
          <w:rFonts w:ascii="Arial" w:hAnsi="Arial" w:cs="Arial"/>
          <w:sz w:val="24"/>
          <w:szCs w:val="24"/>
        </w:rPr>
        <w:t>06.03</w:t>
      </w:r>
      <w:r w:rsidRPr="00F15FB7">
        <w:rPr>
          <w:rFonts w:ascii="Arial" w:hAnsi="Arial" w:cs="Arial"/>
          <w:sz w:val="24"/>
          <w:szCs w:val="24"/>
        </w:rPr>
        <w:tab/>
        <w:t xml:space="preserve">The </w:t>
      </w:r>
      <w:r w:rsidR="00071655">
        <w:rPr>
          <w:rFonts w:ascii="Arial" w:hAnsi="Arial" w:cs="Arial"/>
          <w:sz w:val="24"/>
          <w:szCs w:val="24"/>
        </w:rPr>
        <w:t>u</w:t>
      </w:r>
      <w:r w:rsidRPr="00F15FB7">
        <w:rPr>
          <w:rFonts w:ascii="Arial" w:hAnsi="Arial" w:cs="Arial"/>
          <w:sz w:val="24"/>
          <w:szCs w:val="24"/>
        </w:rPr>
        <w:t xml:space="preserve">niversity will base its determination to remove the animal upon the consideration of the behavior of the </w:t>
      </w:r>
      <w:proofErr w:type="gramStart"/>
      <w:r w:rsidRPr="00F15FB7">
        <w:rPr>
          <w:rFonts w:ascii="Arial" w:hAnsi="Arial" w:cs="Arial"/>
          <w:sz w:val="24"/>
          <w:szCs w:val="24"/>
        </w:rPr>
        <w:t>particular animal</w:t>
      </w:r>
      <w:proofErr w:type="gramEnd"/>
      <w:r w:rsidRPr="00F15FB7">
        <w:rPr>
          <w:rFonts w:ascii="Arial" w:hAnsi="Arial" w:cs="Arial"/>
          <w:sz w:val="24"/>
          <w:szCs w:val="24"/>
        </w:rPr>
        <w:t xml:space="preserve"> at issue, and not on speculation or fear about the harm or damages an animal may cause. Any removal of the animal will be decided by the Chief Compliance Officer. </w:t>
      </w:r>
    </w:p>
    <w:p w14:paraId="5EB3B2D5" w14:textId="77777777" w:rsidR="00401937" w:rsidRPr="00F15FB7" w:rsidRDefault="00401937" w:rsidP="00637252">
      <w:pPr>
        <w:spacing w:line="240" w:lineRule="auto"/>
        <w:ind w:left="1440" w:hanging="720"/>
        <w:rPr>
          <w:rFonts w:ascii="Arial" w:eastAsia="Times New Roman" w:hAnsi="Arial" w:cs="Arial"/>
          <w:sz w:val="24"/>
          <w:szCs w:val="24"/>
        </w:rPr>
      </w:pPr>
    </w:p>
    <w:p w14:paraId="2E6FE353" w14:textId="769580CB" w:rsidR="00363537" w:rsidRPr="00F15FB7" w:rsidRDefault="00363537" w:rsidP="00363537">
      <w:pPr>
        <w:spacing w:line="240" w:lineRule="auto"/>
        <w:rPr>
          <w:rFonts w:ascii="Arial" w:eastAsia="Times New Roman" w:hAnsi="Arial" w:cs="Arial"/>
          <w:b/>
          <w:sz w:val="24"/>
          <w:szCs w:val="24"/>
        </w:rPr>
      </w:pPr>
      <w:r w:rsidRPr="00F15FB7">
        <w:rPr>
          <w:rFonts w:ascii="Arial" w:eastAsia="Times New Roman" w:hAnsi="Arial" w:cs="Arial"/>
          <w:b/>
          <w:sz w:val="24"/>
          <w:szCs w:val="24"/>
        </w:rPr>
        <w:t>0</w:t>
      </w:r>
      <w:r w:rsidR="00401937" w:rsidRPr="00F15FB7">
        <w:rPr>
          <w:rFonts w:ascii="Arial" w:eastAsia="Times New Roman" w:hAnsi="Arial" w:cs="Arial"/>
          <w:b/>
          <w:sz w:val="24"/>
          <w:szCs w:val="24"/>
        </w:rPr>
        <w:t>7</w:t>
      </w:r>
      <w:r w:rsidRPr="00F15FB7">
        <w:rPr>
          <w:rFonts w:ascii="Arial" w:eastAsia="Times New Roman" w:hAnsi="Arial" w:cs="Arial"/>
          <w:b/>
          <w:sz w:val="24"/>
          <w:szCs w:val="24"/>
        </w:rPr>
        <w:t>.</w:t>
      </w:r>
      <w:r w:rsidR="005317F0" w:rsidRPr="00F15FB7">
        <w:rPr>
          <w:rFonts w:ascii="Arial" w:eastAsia="Times New Roman" w:hAnsi="Arial" w:cs="Arial"/>
          <w:b/>
          <w:sz w:val="24"/>
          <w:szCs w:val="24"/>
        </w:rPr>
        <w:tab/>
      </w:r>
      <w:r w:rsidRPr="00F15FB7">
        <w:rPr>
          <w:rFonts w:ascii="Arial" w:eastAsia="Times New Roman" w:hAnsi="Arial" w:cs="Arial"/>
          <w:b/>
          <w:sz w:val="24"/>
          <w:szCs w:val="24"/>
        </w:rPr>
        <w:t>REVIEWERS OF THIS UPPS</w:t>
      </w:r>
    </w:p>
    <w:p w14:paraId="1570ADF6" w14:textId="77777777" w:rsidR="00363537" w:rsidRPr="00F15FB7" w:rsidRDefault="00363537" w:rsidP="00363537">
      <w:pPr>
        <w:spacing w:line="240" w:lineRule="auto"/>
        <w:rPr>
          <w:rFonts w:ascii="Arial" w:eastAsia="Times New Roman" w:hAnsi="Arial" w:cs="Arial"/>
          <w:sz w:val="24"/>
          <w:szCs w:val="24"/>
        </w:rPr>
      </w:pPr>
    </w:p>
    <w:p w14:paraId="1ECE82CC" w14:textId="77777777" w:rsidR="00363537" w:rsidRPr="00F15FB7" w:rsidRDefault="00FF41A0" w:rsidP="00FF41A0">
      <w:pPr>
        <w:spacing w:line="240" w:lineRule="auto"/>
        <w:ind w:left="720"/>
        <w:rPr>
          <w:rFonts w:ascii="Arial" w:eastAsia="Times New Roman" w:hAnsi="Arial" w:cs="Arial"/>
          <w:sz w:val="24"/>
          <w:szCs w:val="24"/>
        </w:rPr>
      </w:pPr>
      <w:r w:rsidRPr="00F15FB7">
        <w:rPr>
          <w:rFonts w:ascii="Arial" w:eastAsia="Times New Roman" w:hAnsi="Arial" w:cs="Arial"/>
          <w:sz w:val="24"/>
          <w:szCs w:val="24"/>
        </w:rPr>
        <w:lastRenderedPageBreak/>
        <w:t>07.01</w:t>
      </w:r>
      <w:r w:rsidRPr="00F15FB7">
        <w:rPr>
          <w:rFonts w:ascii="Arial" w:eastAsia="Times New Roman" w:hAnsi="Arial" w:cs="Arial"/>
          <w:sz w:val="24"/>
          <w:szCs w:val="24"/>
        </w:rPr>
        <w:tab/>
      </w:r>
      <w:r w:rsidR="00363537" w:rsidRPr="00F15FB7">
        <w:rPr>
          <w:rFonts w:ascii="Arial" w:eastAsia="Times New Roman" w:hAnsi="Arial" w:cs="Arial"/>
          <w:sz w:val="24"/>
          <w:szCs w:val="24"/>
        </w:rPr>
        <w:t>Reviewers of this UPPS include the following:</w:t>
      </w:r>
    </w:p>
    <w:p w14:paraId="737C8A12" w14:textId="77777777" w:rsidR="00363537" w:rsidRPr="00F15FB7" w:rsidRDefault="00363537" w:rsidP="00363537">
      <w:pPr>
        <w:spacing w:line="240" w:lineRule="auto"/>
        <w:rPr>
          <w:rFonts w:ascii="Arial" w:eastAsia="Times New Roman" w:hAnsi="Arial" w:cs="Arial"/>
          <w:sz w:val="24"/>
          <w:szCs w:val="24"/>
        </w:rPr>
      </w:pPr>
    </w:p>
    <w:p w14:paraId="0BC9DD10" w14:textId="77777777" w:rsidR="00363537" w:rsidRPr="00F15FB7" w:rsidRDefault="00363537"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F15FB7">
        <w:rPr>
          <w:rFonts w:ascii="Arial" w:eastAsia="Times New Roman" w:hAnsi="Arial" w:cs="Arial"/>
          <w:sz w:val="24"/>
          <w:szCs w:val="24"/>
          <w:u w:val="single"/>
        </w:rPr>
        <w:t>Position</w:t>
      </w:r>
      <w:r w:rsidR="00302EA3" w:rsidRPr="00F15FB7">
        <w:rPr>
          <w:rFonts w:ascii="Arial" w:eastAsia="Times New Roman" w:hAnsi="Arial" w:cs="Arial"/>
          <w:sz w:val="24"/>
          <w:szCs w:val="24"/>
        </w:rPr>
        <w:tab/>
      </w:r>
      <w:r w:rsidRPr="00F15FB7">
        <w:rPr>
          <w:rFonts w:ascii="Arial" w:eastAsia="Times New Roman" w:hAnsi="Arial" w:cs="Arial"/>
          <w:sz w:val="24"/>
          <w:szCs w:val="24"/>
          <w:u w:val="single"/>
        </w:rPr>
        <w:t>Date</w:t>
      </w:r>
    </w:p>
    <w:p w14:paraId="5A32607D" w14:textId="77777777" w:rsidR="00363537" w:rsidRPr="00F15FB7" w:rsidRDefault="00363537" w:rsidP="001B20E8">
      <w:pPr>
        <w:tabs>
          <w:tab w:val="left" w:pos="5760"/>
          <w:tab w:val="left" w:pos="6480"/>
        </w:tabs>
        <w:spacing w:line="240" w:lineRule="auto"/>
        <w:ind w:left="1440"/>
        <w:rPr>
          <w:rFonts w:ascii="Arial" w:eastAsia="Times New Roman" w:hAnsi="Arial" w:cs="Arial"/>
          <w:sz w:val="24"/>
          <w:szCs w:val="24"/>
        </w:rPr>
      </w:pPr>
    </w:p>
    <w:p w14:paraId="59AC85A8" w14:textId="5EBE361F" w:rsidR="00363537" w:rsidRPr="00F15FB7" w:rsidRDefault="00363537"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F15FB7">
        <w:rPr>
          <w:rFonts w:ascii="Arial" w:eastAsia="Times New Roman" w:hAnsi="Arial" w:cs="Arial"/>
          <w:sz w:val="24"/>
          <w:szCs w:val="24"/>
        </w:rPr>
        <w:t>Director, Office of Disability Services</w:t>
      </w:r>
      <w:r w:rsidR="00F15FB7">
        <w:rPr>
          <w:rFonts w:ascii="Arial" w:eastAsia="Times New Roman" w:hAnsi="Arial" w:cs="Arial"/>
          <w:sz w:val="24"/>
          <w:szCs w:val="24"/>
        </w:rPr>
        <w:t xml:space="preserve">      </w:t>
      </w:r>
      <w:r w:rsidRPr="00F15FB7">
        <w:rPr>
          <w:rFonts w:ascii="Arial" w:eastAsia="Times New Roman" w:hAnsi="Arial" w:cs="Arial"/>
          <w:sz w:val="24"/>
          <w:szCs w:val="24"/>
        </w:rPr>
        <w:t>July 1 E3Y</w:t>
      </w:r>
    </w:p>
    <w:p w14:paraId="395D2A49" w14:textId="462BFCD9" w:rsidR="00E8647C" w:rsidRPr="00F15FB7" w:rsidRDefault="00E8647C" w:rsidP="005317F0">
      <w:pPr>
        <w:tabs>
          <w:tab w:val="left" w:pos="5760"/>
          <w:tab w:val="left" w:pos="6480"/>
          <w:tab w:val="left" w:pos="7920"/>
          <w:tab w:val="left" w:pos="9360"/>
        </w:tabs>
        <w:spacing w:line="240" w:lineRule="auto"/>
        <w:ind w:left="1440"/>
        <w:rPr>
          <w:rFonts w:ascii="Arial" w:eastAsia="Times New Roman" w:hAnsi="Arial" w:cs="Arial"/>
          <w:sz w:val="24"/>
          <w:szCs w:val="24"/>
        </w:rPr>
      </w:pPr>
    </w:p>
    <w:p w14:paraId="5A2FD98E" w14:textId="18DD98C1" w:rsidR="00AA71C1" w:rsidRPr="00F15FB7" w:rsidRDefault="00E8647C" w:rsidP="00AA71C1">
      <w:pPr>
        <w:tabs>
          <w:tab w:val="left" w:pos="6480"/>
        </w:tabs>
        <w:spacing w:line="240" w:lineRule="auto"/>
        <w:ind w:left="1440" w:hanging="720"/>
        <w:rPr>
          <w:rFonts w:ascii="Arial" w:hAnsi="Arial" w:cs="Arial"/>
          <w:sz w:val="24"/>
          <w:szCs w:val="24"/>
        </w:rPr>
      </w:pPr>
      <w:r w:rsidRPr="00F15FB7">
        <w:rPr>
          <w:rFonts w:ascii="Arial" w:hAnsi="Arial" w:cs="Arial"/>
          <w:sz w:val="24"/>
          <w:szCs w:val="24"/>
        </w:rPr>
        <w:tab/>
      </w:r>
      <w:bookmarkStart w:id="0" w:name="_Hlk54182703"/>
      <w:r w:rsidR="00AA71C1" w:rsidRPr="00F15FB7">
        <w:rPr>
          <w:rFonts w:ascii="Arial" w:hAnsi="Arial" w:cs="Arial"/>
          <w:sz w:val="24"/>
          <w:szCs w:val="24"/>
        </w:rPr>
        <w:t xml:space="preserve">Director, Department of </w:t>
      </w:r>
      <w:proofErr w:type="gramStart"/>
      <w:r w:rsidR="00D95D75" w:rsidRPr="00F15FB7">
        <w:rPr>
          <w:rFonts w:ascii="Arial" w:hAnsi="Arial" w:cs="Arial"/>
          <w:sz w:val="24"/>
          <w:szCs w:val="24"/>
        </w:rPr>
        <w:t>Housing</w:t>
      </w:r>
      <w:proofErr w:type="gramEnd"/>
      <w:r w:rsidR="00D95D75" w:rsidRPr="00F15FB7">
        <w:rPr>
          <w:rFonts w:ascii="Arial" w:hAnsi="Arial" w:cs="Arial"/>
          <w:sz w:val="24"/>
          <w:szCs w:val="24"/>
        </w:rPr>
        <w:t xml:space="preserve"> </w:t>
      </w:r>
      <w:r w:rsidR="00877D6E">
        <w:rPr>
          <w:rFonts w:ascii="Arial" w:hAnsi="Arial" w:cs="Arial"/>
          <w:sz w:val="24"/>
          <w:szCs w:val="24"/>
        </w:rPr>
        <w:t>and</w:t>
      </w:r>
      <w:r w:rsidR="00AA71C1" w:rsidRPr="00F15FB7">
        <w:rPr>
          <w:rFonts w:ascii="Arial" w:hAnsi="Arial" w:cs="Arial"/>
          <w:sz w:val="24"/>
          <w:szCs w:val="24"/>
        </w:rPr>
        <w:t xml:space="preserve">     </w:t>
      </w:r>
      <w:r w:rsidR="00877D6E">
        <w:rPr>
          <w:rFonts w:ascii="Arial" w:hAnsi="Arial" w:cs="Arial"/>
          <w:sz w:val="24"/>
          <w:szCs w:val="24"/>
        </w:rPr>
        <w:t xml:space="preserve"> </w:t>
      </w:r>
      <w:r w:rsidR="00AA71C1" w:rsidRPr="00F15FB7">
        <w:rPr>
          <w:rFonts w:ascii="Arial" w:eastAsia="Times New Roman" w:hAnsi="Arial" w:cs="Arial"/>
          <w:sz w:val="24"/>
          <w:szCs w:val="24"/>
        </w:rPr>
        <w:t>July 1 E3Y</w:t>
      </w:r>
    </w:p>
    <w:p w14:paraId="78B9F5AC" w14:textId="7225D445" w:rsidR="00AA71C1" w:rsidRPr="00F15FB7" w:rsidRDefault="00AA71C1" w:rsidP="00AA71C1">
      <w:pPr>
        <w:tabs>
          <w:tab w:val="left" w:pos="6480"/>
        </w:tabs>
        <w:spacing w:line="240" w:lineRule="auto"/>
        <w:ind w:left="1440" w:hanging="720"/>
        <w:rPr>
          <w:rFonts w:ascii="Arial" w:hAnsi="Arial" w:cs="Arial"/>
          <w:sz w:val="24"/>
          <w:szCs w:val="24"/>
        </w:rPr>
      </w:pPr>
      <w:r w:rsidRPr="00F15FB7">
        <w:rPr>
          <w:rFonts w:ascii="Arial" w:hAnsi="Arial" w:cs="Arial"/>
          <w:sz w:val="24"/>
          <w:szCs w:val="24"/>
        </w:rPr>
        <w:tab/>
        <w:t xml:space="preserve">Residential Life </w:t>
      </w:r>
    </w:p>
    <w:p w14:paraId="22062759" w14:textId="77777777" w:rsidR="00AA71C1" w:rsidRPr="00F15FB7" w:rsidRDefault="00AA71C1" w:rsidP="00E8647C">
      <w:pPr>
        <w:tabs>
          <w:tab w:val="left" w:pos="6480"/>
        </w:tabs>
        <w:spacing w:line="240" w:lineRule="auto"/>
        <w:ind w:left="1440" w:hanging="720"/>
        <w:rPr>
          <w:rFonts w:ascii="Arial" w:hAnsi="Arial" w:cs="Arial"/>
          <w:sz w:val="24"/>
          <w:szCs w:val="24"/>
        </w:rPr>
      </w:pPr>
    </w:p>
    <w:p w14:paraId="4746172B" w14:textId="014F3E70" w:rsidR="002D7971" w:rsidRPr="00F15FB7" w:rsidRDefault="00AA71C1" w:rsidP="002D7971">
      <w:pPr>
        <w:tabs>
          <w:tab w:val="left" w:pos="6480"/>
        </w:tabs>
        <w:spacing w:line="240" w:lineRule="auto"/>
        <w:ind w:left="1440" w:hanging="720"/>
        <w:rPr>
          <w:rFonts w:ascii="Arial" w:eastAsia="Times New Roman" w:hAnsi="Arial" w:cs="Arial"/>
          <w:sz w:val="24"/>
          <w:szCs w:val="24"/>
        </w:rPr>
      </w:pPr>
      <w:r w:rsidRPr="00F15FB7">
        <w:rPr>
          <w:rFonts w:ascii="Arial" w:hAnsi="Arial" w:cs="Arial"/>
          <w:sz w:val="24"/>
          <w:szCs w:val="24"/>
        </w:rPr>
        <w:tab/>
      </w:r>
      <w:r w:rsidR="00E8647C" w:rsidRPr="00F15FB7">
        <w:rPr>
          <w:rFonts w:ascii="Arial" w:hAnsi="Arial" w:cs="Arial"/>
          <w:sz w:val="24"/>
          <w:szCs w:val="24"/>
        </w:rPr>
        <w:t xml:space="preserve">Director, Environmental </w:t>
      </w:r>
      <w:proofErr w:type="gramStart"/>
      <w:r w:rsidR="001D306D" w:rsidRPr="00F15FB7">
        <w:rPr>
          <w:rFonts w:ascii="Arial" w:hAnsi="Arial" w:cs="Arial"/>
          <w:sz w:val="24"/>
          <w:szCs w:val="24"/>
        </w:rPr>
        <w:t xml:space="preserve">Health,  </w:t>
      </w:r>
      <w:r w:rsidR="00E8647C" w:rsidRPr="00F15FB7">
        <w:rPr>
          <w:rFonts w:ascii="Arial" w:hAnsi="Arial" w:cs="Arial"/>
          <w:sz w:val="24"/>
          <w:szCs w:val="24"/>
        </w:rPr>
        <w:t xml:space="preserve"> </w:t>
      </w:r>
      <w:proofErr w:type="gramEnd"/>
      <w:r w:rsidR="001D306D">
        <w:rPr>
          <w:rFonts w:ascii="Arial" w:hAnsi="Arial" w:cs="Arial"/>
          <w:sz w:val="24"/>
          <w:szCs w:val="24"/>
        </w:rPr>
        <w:t xml:space="preserve">  </w:t>
      </w:r>
      <w:r w:rsidR="00E8647C" w:rsidRPr="00F15FB7">
        <w:rPr>
          <w:rFonts w:ascii="Arial" w:hAnsi="Arial" w:cs="Arial"/>
          <w:sz w:val="24"/>
          <w:szCs w:val="24"/>
        </w:rPr>
        <w:t xml:space="preserve">          </w:t>
      </w:r>
      <w:r w:rsidR="00E8647C" w:rsidRPr="00F15FB7">
        <w:rPr>
          <w:rFonts w:ascii="Arial" w:eastAsia="Times New Roman" w:hAnsi="Arial" w:cs="Arial"/>
          <w:sz w:val="24"/>
          <w:szCs w:val="24"/>
        </w:rPr>
        <w:t>July 1 E3Y</w:t>
      </w:r>
    </w:p>
    <w:p w14:paraId="3CDE5552" w14:textId="77777777" w:rsidR="00071655" w:rsidRDefault="00E8647C" w:rsidP="002D7971">
      <w:pPr>
        <w:tabs>
          <w:tab w:val="left" w:pos="6480"/>
        </w:tabs>
        <w:spacing w:line="240" w:lineRule="auto"/>
        <w:ind w:left="1440" w:hanging="720"/>
        <w:rPr>
          <w:rFonts w:ascii="Arial" w:hAnsi="Arial" w:cs="Arial"/>
          <w:sz w:val="24"/>
          <w:szCs w:val="24"/>
        </w:rPr>
      </w:pPr>
      <w:r w:rsidRPr="00F15FB7">
        <w:rPr>
          <w:rFonts w:ascii="Arial" w:hAnsi="Arial" w:cs="Arial"/>
          <w:sz w:val="24"/>
          <w:szCs w:val="24"/>
        </w:rPr>
        <w:tab/>
        <w:t xml:space="preserve">Safety, Risk </w:t>
      </w:r>
      <w:r w:rsidR="00071655">
        <w:rPr>
          <w:rFonts w:ascii="Arial" w:hAnsi="Arial" w:cs="Arial"/>
          <w:sz w:val="24"/>
          <w:szCs w:val="24"/>
        </w:rPr>
        <w:t xml:space="preserve">and Emergency </w:t>
      </w:r>
    </w:p>
    <w:p w14:paraId="22E890F5" w14:textId="387C041B" w:rsidR="002D7971" w:rsidRPr="00F15FB7" w:rsidRDefault="00071655" w:rsidP="002D7971">
      <w:pPr>
        <w:tabs>
          <w:tab w:val="left" w:pos="6480"/>
        </w:tabs>
        <w:spacing w:line="240" w:lineRule="auto"/>
        <w:ind w:left="1440" w:hanging="720"/>
        <w:rPr>
          <w:rFonts w:ascii="Arial" w:hAnsi="Arial" w:cs="Arial"/>
          <w:sz w:val="24"/>
          <w:szCs w:val="24"/>
        </w:rPr>
      </w:pPr>
      <w:r>
        <w:rPr>
          <w:rFonts w:ascii="Arial" w:hAnsi="Arial" w:cs="Arial"/>
          <w:sz w:val="24"/>
          <w:szCs w:val="24"/>
        </w:rPr>
        <w:tab/>
      </w:r>
      <w:r w:rsidR="00E8647C" w:rsidRPr="00F15FB7">
        <w:rPr>
          <w:rFonts w:ascii="Arial" w:hAnsi="Arial" w:cs="Arial"/>
          <w:sz w:val="24"/>
          <w:szCs w:val="24"/>
        </w:rPr>
        <w:t xml:space="preserve">Management </w:t>
      </w:r>
      <w:bookmarkEnd w:id="0"/>
      <w:r w:rsidR="002D7971" w:rsidRPr="00F15FB7">
        <w:rPr>
          <w:rFonts w:ascii="Arial" w:hAnsi="Arial" w:cs="Arial"/>
          <w:sz w:val="24"/>
          <w:szCs w:val="24"/>
        </w:rPr>
        <w:t xml:space="preserve"> </w:t>
      </w:r>
    </w:p>
    <w:p w14:paraId="7951C63D" w14:textId="7355EEC3" w:rsidR="002D7971" w:rsidRPr="00F15FB7" w:rsidRDefault="002D7971" w:rsidP="002D7971">
      <w:pPr>
        <w:tabs>
          <w:tab w:val="left" w:pos="6480"/>
          <w:tab w:val="left" w:pos="7920"/>
          <w:tab w:val="left" w:pos="9360"/>
        </w:tabs>
        <w:spacing w:line="240" w:lineRule="auto"/>
        <w:rPr>
          <w:rFonts w:ascii="Arial" w:eastAsia="Times New Roman" w:hAnsi="Arial" w:cs="Arial"/>
          <w:sz w:val="24"/>
          <w:szCs w:val="24"/>
        </w:rPr>
      </w:pPr>
      <w:r w:rsidRPr="00F15FB7">
        <w:rPr>
          <w:rFonts w:ascii="Arial" w:eastAsia="Times New Roman" w:hAnsi="Arial" w:cs="Arial"/>
          <w:sz w:val="24"/>
          <w:szCs w:val="24"/>
        </w:rPr>
        <w:tab/>
      </w:r>
      <w:r w:rsidRPr="00F15FB7">
        <w:rPr>
          <w:rFonts w:ascii="Arial" w:eastAsia="Times New Roman" w:hAnsi="Arial" w:cs="Arial"/>
          <w:sz w:val="24"/>
          <w:szCs w:val="24"/>
        </w:rPr>
        <w:tab/>
      </w:r>
      <w:bookmarkStart w:id="1" w:name="_Hlk54182688"/>
    </w:p>
    <w:p w14:paraId="7127BDE0" w14:textId="2C9C0AA9" w:rsidR="00D52348" w:rsidRPr="00F15FB7" w:rsidRDefault="00AA71C1" w:rsidP="005317F0">
      <w:pPr>
        <w:tabs>
          <w:tab w:val="left" w:pos="5760"/>
          <w:tab w:val="left" w:pos="6480"/>
          <w:tab w:val="left" w:pos="7920"/>
          <w:tab w:val="left" w:pos="9360"/>
        </w:tabs>
        <w:spacing w:line="240" w:lineRule="auto"/>
        <w:ind w:left="1440"/>
        <w:rPr>
          <w:rFonts w:ascii="Arial" w:eastAsia="Times New Roman" w:hAnsi="Arial" w:cs="Arial"/>
          <w:sz w:val="24"/>
          <w:szCs w:val="24"/>
        </w:rPr>
      </w:pPr>
      <w:r w:rsidRPr="00F15FB7">
        <w:rPr>
          <w:rFonts w:ascii="Arial" w:eastAsia="Times New Roman" w:hAnsi="Arial" w:cs="Arial"/>
          <w:sz w:val="24"/>
          <w:szCs w:val="24"/>
        </w:rPr>
        <w:t>ADA Compliance Coordinator</w:t>
      </w:r>
      <w:r w:rsidR="00FF41A0" w:rsidRPr="00F15FB7">
        <w:rPr>
          <w:rFonts w:ascii="Arial" w:eastAsia="Times New Roman" w:hAnsi="Arial" w:cs="Arial"/>
          <w:sz w:val="24"/>
          <w:szCs w:val="24"/>
        </w:rPr>
        <w:t>,</w:t>
      </w:r>
      <w:r w:rsidR="00D52348" w:rsidRPr="00F15FB7">
        <w:rPr>
          <w:rFonts w:ascii="Arial" w:eastAsia="Times New Roman" w:hAnsi="Arial" w:cs="Arial"/>
          <w:sz w:val="24"/>
          <w:szCs w:val="24"/>
        </w:rPr>
        <w:tab/>
        <w:t>July 1 E3Y</w:t>
      </w:r>
    </w:p>
    <w:p w14:paraId="14088BB2" w14:textId="262AAC7A" w:rsidR="00113B97" w:rsidRPr="00F15FB7" w:rsidRDefault="00AA71C1" w:rsidP="00F57B11">
      <w:pPr>
        <w:tabs>
          <w:tab w:val="left" w:pos="6480"/>
          <w:tab w:val="left" w:pos="7920"/>
          <w:tab w:val="left" w:pos="9360"/>
        </w:tabs>
        <w:spacing w:line="240" w:lineRule="auto"/>
        <w:ind w:left="1440"/>
        <w:rPr>
          <w:rFonts w:ascii="Arial" w:eastAsia="Times New Roman" w:hAnsi="Arial" w:cs="Arial"/>
          <w:sz w:val="24"/>
          <w:szCs w:val="24"/>
        </w:rPr>
      </w:pPr>
      <w:r w:rsidRPr="00F15FB7">
        <w:rPr>
          <w:rFonts w:ascii="Arial" w:eastAsia="Times New Roman" w:hAnsi="Arial" w:cs="Arial"/>
          <w:sz w:val="24"/>
          <w:szCs w:val="24"/>
        </w:rPr>
        <w:t>Institutional Compliance and Ethics</w:t>
      </w:r>
      <w:bookmarkEnd w:id="1"/>
    </w:p>
    <w:p w14:paraId="0DC66755" w14:textId="77777777" w:rsidR="00363537" w:rsidRPr="00F15FB7" w:rsidRDefault="00363537" w:rsidP="00363537">
      <w:pPr>
        <w:spacing w:line="240" w:lineRule="auto"/>
        <w:rPr>
          <w:rFonts w:ascii="Arial" w:eastAsia="Times New Roman" w:hAnsi="Arial" w:cs="Arial"/>
          <w:sz w:val="24"/>
          <w:szCs w:val="24"/>
        </w:rPr>
      </w:pPr>
    </w:p>
    <w:p w14:paraId="0F76E5A0" w14:textId="645096C1" w:rsidR="00363537" w:rsidRPr="00F15FB7" w:rsidRDefault="00363537" w:rsidP="00363537">
      <w:pPr>
        <w:spacing w:line="240" w:lineRule="auto"/>
        <w:rPr>
          <w:rFonts w:ascii="Arial" w:eastAsia="Times New Roman" w:hAnsi="Arial" w:cs="Arial"/>
          <w:b/>
          <w:sz w:val="24"/>
          <w:szCs w:val="24"/>
        </w:rPr>
      </w:pPr>
      <w:r w:rsidRPr="00F15FB7">
        <w:rPr>
          <w:rFonts w:ascii="Arial" w:eastAsia="Times New Roman" w:hAnsi="Arial" w:cs="Arial"/>
          <w:b/>
          <w:sz w:val="24"/>
          <w:szCs w:val="24"/>
        </w:rPr>
        <w:t>0</w:t>
      </w:r>
      <w:r w:rsidR="00401937" w:rsidRPr="00F15FB7">
        <w:rPr>
          <w:rFonts w:ascii="Arial" w:eastAsia="Times New Roman" w:hAnsi="Arial" w:cs="Arial"/>
          <w:b/>
          <w:sz w:val="24"/>
          <w:szCs w:val="24"/>
        </w:rPr>
        <w:t>8</w:t>
      </w:r>
      <w:r w:rsidRPr="00F15FB7">
        <w:rPr>
          <w:rFonts w:ascii="Arial" w:eastAsia="Times New Roman" w:hAnsi="Arial" w:cs="Arial"/>
          <w:b/>
          <w:sz w:val="24"/>
          <w:szCs w:val="24"/>
        </w:rPr>
        <w:t>.</w:t>
      </w:r>
      <w:r w:rsidR="005317F0" w:rsidRPr="00F15FB7">
        <w:rPr>
          <w:rFonts w:ascii="Arial" w:eastAsia="Times New Roman" w:hAnsi="Arial" w:cs="Arial"/>
          <w:b/>
          <w:sz w:val="24"/>
          <w:szCs w:val="24"/>
        </w:rPr>
        <w:tab/>
      </w:r>
      <w:r w:rsidRPr="00F15FB7">
        <w:rPr>
          <w:rFonts w:ascii="Arial" w:eastAsia="Times New Roman" w:hAnsi="Arial" w:cs="Arial"/>
          <w:b/>
          <w:sz w:val="24"/>
          <w:szCs w:val="24"/>
        </w:rPr>
        <w:t>CERTIFICATION STATEMENT</w:t>
      </w:r>
    </w:p>
    <w:p w14:paraId="5F53D203" w14:textId="77777777" w:rsidR="00363537" w:rsidRPr="00F15FB7" w:rsidRDefault="00363537" w:rsidP="00363537">
      <w:pPr>
        <w:spacing w:line="240" w:lineRule="auto"/>
        <w:rPr>
          <w:rFonts w:ascii="Arial" w:eastAsia="Times New Roman" w:hAnsi="Arial" w:cs="Arial"/>
          <w:sz w:val="24"/>
          <w:szCs w:val="24"/>
        </w:rPr>
      </w:pPr>
    </w:p>
    <w:p w14:paraId="52B68828" w14:textId="198532EB" w:rsidR="00363537" w:rsidRPr="00F15FB7" w:rsidRDefault="00363537" w:rsidP="00363537">
      <w:pPr>
        <w:spacing w:line="240" w:lineRule="auto"/>
        <w:ind w:left="720"/>
        <w:rPr>
          <w:rFonts w:ascii="Arial" w:eastAsia="Times New Roman" w:hAnsi="Arial" w:cs="Arial"/>
          <w:sz w:val="24"/>
          <w:szCs w:val="24"/>
        </w:rPr>
      </w:pPr>
      <w:r w:rsidRPr="00F15FB7">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F92428B" w14:textId="48EE9310" w:rsidR="00363537" w:rsidRPr="00F15FB7" w:rsidRDefault="002D7971" w:rsidP="00363537">
      <w:pPr>
        <w:spacing w:line="240" w:lineRule="auto"/>
        <w:ind w:left="720"/>
        <w:rPr>
          <w:rFonts w:ascii="Arial" w:eastAsia="Times New Roman" w:hAnsi="Arial" w:cs="Arial"/>
          <w:sz w:val="24"/>
          <w:szCs w:val="24"/>
        </w:rPr>
      </w:pPr>
      <w:r w:rsidRPr="00F15FB7">
        <w:rPr>
          <w:rFonts w:ascii="Arial" w:eastAsia="Times New Roman" w:hAnsi="Arial" w:cs="Arial"/>
          <w:sz w:val="24"/>
          <w:szCs w:val="24"/>
        </w:rPr>
        <w:t>ADA Compliance Coordinator</w:t>
      </w:r>
      <w:r w:rsidR="001D5DCA">
        <w:rPr>
          <w:rFonts w:ascii="Arial" w:eastAsia="Times New Roman" w:hAnsi="Arial" w:cs="Arial"/>
          <w:sz w:val="24"/>
          <w:szCs w:val="24"/>
        </w:rPr>
        <w:t>, Institutional Compliance and Ethics</w:t>
      </w:r>
      <w:r w:rsidR="00363537" w:rsidRPr="00F15FB7">
        <w:rPr>
          <w:rFonts w:ascii="Arial" w:eastAsia="Times New Roman" w:hAnsi="Arial" w:cs="Arial"/>
          <w:sz w:val="24"/>
          <w:szCs w:val="24"/>
        </w:rPr>
        <w:t>; senior reviewer of this UPPS</w:t>
      </w:r>
    </w:p>
    <w:p w14:paraId="3844CB56" w14:textId="4D768485" w:rsidR="00363537" w:rsidRPr="00F15FB7" w:rsidRDefault="00363537" w:rsidP="007D1E84">
      <w:pPr>
        <w:spacing w:line="240" w:lineRule="auto"/>
        <w:rPr>
          <w:rFonts w:ascii="Arial" w:eastAsia="Times New Roman" w:hAnsi="Arial" w:cs="Arial"/>
          <w:sz w:val="24"/>
          <w:szCs w:val="24"/>
          <w:highlight w:val="cyan"/>
        </w:rPr>
      </w:pPr>
    </w:p>
    <w:p w14:paraId="42397AF5" w14:textId="422F1CF3" w:rsidR="00363537" w:rsidRPr="00F15FB7" w:rsidRDefault="00363537" w:rsidP="00363537">
      <w:pPr>
        <w:spacing w:line="240" w:lineRule="auto"/>
        <w:ind w:left="720"/>
        <w:rPr>
          <w:rFonts w:ascii="Arial" w:eastAsia="Times New Roman" w:hAnsi="Arial" w:cs="Arial"/>
          <w:sz w:val="24"/>
          <w:szCs w:val="24"/>
        </w:rPr>
      </w:pPr>
      <w:r w:rsidRPr="00F15FB7">
        <w:rPr>
          <w:rFonts w:ascii="Arial" w:eastAsia="Times New Roman" w:hAnsi="Arial" w:cs="Arial"/>
          <w:sz w:val="24"/>
          <w:szCs w:val="24"/>
        </w:rPr>
        <w:t xml:space="preserve">Vice President for </w:t>
      </w:r>
      <w:r w:rsidR="00B503AC" w:rsidRPr="00F15FB7">
        <w:rPr>
          <w:rFonts w:ascii="Arial" w:eastAsia="Times New Roman" w:hAnsi="Arial" w:cs="Arial"/>
          <w:sz w:val="24"/>
          <w:szCs w:val="24"/>
        </w:rPr>
        <w:t>University Administration</w:t>
      </w:r>
    </w:p>
    <w:p w14:paraId="322EE53E" w14:textId="77777777" w:rsidR="00363537" w:rsidRPr="00F15FB7" w:rsidRDefault="00363537" w:rsidP="00363537">
      <w:pPr>
        <w:spacing w:line="240" w:lineRule="auto"/>
        <w:ind w:left="720"/>
        <w:rPr>
          <w:rFonts w:ascii="Arial" w:eastAsia="Times New Roman" w:hAnsi="Arial" w:cs="Arial"/>
          <w:sz w:val="24"/>
          <w:szCs w:val="24"/>
        </w:rPr>
      </w:pPr>
    </w:p>
    <w:p w14:paraId="4C1D4600" w14:textId="77777777" w:rsidR="009A08F8" w:rsidRPr="00F15FB7" w:rsidRDefault="00363537" w:rsidP="005317F0">
      <w:pPr>
        <w:spacing w:line="240" w:lineRule="auto"/>
        <w:ind w:left="720"/>
        <w:rPr>
          <w:rFonts w:ascii="Arial" w:eastAsia="Times New Roman" w:hAnsi="Arial" w:cs="Arial"/>
          <w:sz w:val="24"/>
          <w:szCs w:val="24"/>
        </w:rPr>
      </w:pPr>
      <w:r w:rsidRPr="00F15FB7">
        <w:rPr>
          <w:rFonts w:ascii="Arial" w:eastAsia="Times New Roman" w:hAnsi="Arial" w:cs="Arial"/>
          <w:sz w:val="24"/>
          <w:szCs w:val="24"/>
        </w:rPr>
        <w:t>President</w:t>
      </w:r>
    </w:p>
    <w:sectPr w:rsidR="009A08F8" w:rsidRPr="00F15FB7" w:rsidSect="001B6AC6">
      <w:headerReference w:type="default" r:id="rId15"/>
      <w:pgSz w:w="12240" w:h="15840" w:code="1"/>
      <w:pgMar w:top="1440" w:right="6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D9E1" w14:textId="77777777" w:rsidR="00B8053C" w:rsidRDefault="00B8053C" w:rsidP="009538F9">
      <w:pPr>
        <w:spacing w:line="240" w:lineRule="auto"/>
      </w:pPr>
      <w:r>
        <w:separator/>
      </w:r>
    </w:p>
  </w:endnote>
  <w:endnote w:type="continuationSeparator" w:id="0">
    <w:p w14:paraId="1EE5A5B3" w14:textId="77777777" w:rsidR="00B8053C" w:rsidRDefault="00B8053C" w:rsidP="009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A239" w14:textId="77777777" w:rsidR="00B8053C" w:rsidRDefault="00B8053C" w:rsidP="009538F9">
      <w:pPr>
        <w:spacing w:line="240" w:lineRule="auto"/>
      </w:pPr>
      <w:r>
        <w:separator/>
      </w:r>
    </w:p>
  </w:footnote>
  <w:footnote w:type="continuationSeparator" w:id="0">
    <w:p w14:paraId="2E699827" w14:textId="77777777" w:rsidR="00B8053C" w:rsidRDefault="00B8053C" w:rsidP="00953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EE1" w14:textId="77777777" w:rsidR="00DA2269" w:rsidRDefault="00DA2269" w:rsidP="001D5DCA">
    <w:pPr>
      <w:pStyle w:val="Header"/>
      <w:tabs>
        <w:tab w:val="left" w:pos="504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50E"/>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3B55E1"/>
    <w:multiLevelType w:val="hybridMultilevel"/>
    <w:tmpl w:val="B3D45EE2"/>
    <w:lvl w:ilvl="0" w:tplc="425C3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F90FCF"/>
    <w:multiLevelType w:val="hybridMultilevel"/>
    <w:tmpl w:val="A23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3B83"/>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CC0D0F"/>
    <w:multiLevelType w:val="hybridMultilevel"/>
    <w:tmpl w:val="070A8AA0"/>
    <w:lvl w:ilvl="0" w:tplc="67D868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F13CB"/>
    <w:multiLevelType w:val="multilevel"/>
    <w:tmpl w:val="2694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716B8"/>
    <w:multiLevelType w:val="multilevel"/>
    <w:tmpl w:val="A85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35FCF"/>
    <w:multiLevelType w:val="hybridMultilevel"/>
    <w:tmpl w:val="492A45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FE10CC"/>
    <w:multiLevelType w:val="multilevel"/>
    <w:tmpl w:val="D4A2E18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3648AD"/>
    <w:multiLevelType w:val="multilevel"/>
    <w:tmpl w:val="C5888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80CD4"/>
    <w:multiLevelType w:val="multilevel"/>
    <w:tmpl w:val="9692C5A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565B8A"/>
    <w:multiLevelType w:val="multilevel"/>
    <w:tmpl w:val="09EC01F2"/>
    <w:lvl w:ilvl="0">
      <w:start w:val="5"/>
      <w:numFmt w:val="decimalZero"/>
      <w:lvlText w:val="%1"/>
      <w:lvlJc w:val="left"/>
      <w:pPr>
        <w:ind w:left="2040" w:hanging="600"/>
      </w:pPr>
      <w:rPr>
        <w:rFonts w:hint="default"/>
      </w:rPr>
    </w:lvl>
    <w:lvl w:ilvl="1">
      <w:start w:val="2"/>
      <w:numFmt w:val="decimalZero"/>
      <w:lvlText w:val="%1.%2"/>
      <w:lvlJc w:val="left"/>
      <w:pPr>
        <w:ind w:left="276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DD440F5"/>
    <w:multiLevelType w:val="hybridMultilevel"/>
    <w:tmpl w:val="ABE882B6"/>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171F62"/>
    <w:multiLevelType w:val="multilevel"/>
    <w:tmpl w:val="77707110"/>
    <w:lvl w:ilvl="0">
      <w:start w:val="3"/>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3A6C4B"/>
    <w:multiLevelType w:val="multilevel"/>
    <w:tmpl w:val="99CCC964"/>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9E3563"/>
    <w:multiLevelType w:val="hybridMultilevel"/>
    <w:tmpl w:val="ABE882B6"/>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1A094E"/>
    <w:multiLevelType w:val="hybridMultilevel"/>
    <w:tmpl w:val="6AA018CC"/>
    <w:lvl w:ilvl="0" w:tplc="7DDE4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C365CC"/>
    <w:multiLevelType w:val="hybridMultilevel"/>
    <w:tmpl w:val="FA4E1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A40237"/>
    <w:multiLevelType w:val="hybridMultilevel"/>
    <w:tmpl w:val="43B60528"/>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4373D3"/>
    <w:multiLevelType w:val="hybridMultilevel"/>
    <w:tmpl w:val="C988098C"/>
    <w:lvl w:ilvl="0" w:tplc="FBCC7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F24067"/>
    <w:multiLevelType w:val="hybridMultilevel"/>
    <w:tmpl w:val="C11E3B6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600559C9"/>
    <w:multiLevelType w:val="multilevel"/>
    <w:tmpl w:val="9658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24C1F"/>
    <w:multiLevelType w:val="multilevel"/>
    <w:tmpl w:val="F1EA35FA"/>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53759D"/>
    <w:multiLevelType w:val="multilevel"/>
    <w:tmpl w:val="956023B0"/>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BE19D2"/>
    <w:multiLevelType w:val="multilevel"/>
    <w:tmpl w:val="A82875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AE788F"/>
    <w:multiLevelType w:val="multilevel"/>
    <w:tmpl w:val="D0F285D6"/>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E13316"/>
    <w:multiLevelType w:val="multilevel"/>
    <w:tmpl w:val="18D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1165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31892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0464998">
    <w:abstractNumId w:val="4"/>
  </w:num>
  <w:num w:numId="4" w16cid:durableId="1541238384">
    <w:abstractNumId w:val="16"/>
  </w:num>
  <w:num w:numId="5" w16cid:durableId="1242446404">
    <w:abstractNumId w:val="7"/>
  </w:num>
  <w:num w:numId="6" w16cid:durableId="671226905">
    <w:abstractNumId w:val="17"/>
  </w:num>
  <w:num w:numId="7" w16cid:durableId="948900521">
    <w:abstractNumId w:val="2"/>
  </w:num>
  <w:num w:numId="8" w16cid:durableId="1862863446">
    <w:abstractNumId w:val="20"/>
  </w:num>
  <w:num w:numId="9" w16cid:durableId="239993641">
    <w:abstractNumId w:val="8"/>
  </w:num>
  <w:num w:numId="10" w16cid:durableId="723868869">
    <w:abstractNumId w:val="19"/>
  </w:num>
  <w:num w:numId="11" w16cid:durableId="38015851">
    <w:abstractNumId w:val="10"/>
  </w:num>
  <w:num w:numId="12" w16cid:durableId="733428927">
    <w:abstractNumId w:val="6"/>
  </w:num>
  <w:num w:numId="13" w16cid:durableId="1578006896">
    <w:abstractNumId w:val="13"/>
  </w:num>
  <w:num w:numId="14" w16cid:durableId="1338850971">
    <w:abstractNumId w:val="24"/>
  </w:num>
  <w:num w:numId="15" w16cid:durableId="1678573986">
    <w:abstractNumId w:val="14"/>
  </w:num>
  <w:num w:numId="16" w16cid:durableId="1107310333">
    <w:abstractNumId w:val="23"/>
  </w:num>
  <w:num w:numId="17" w16cid:durableId="84307511">
    <w:abstractNumId w:val="26"/>
  </w:num>
  <w:num w:numId="18" w16cid:durableId="8920938">
    <w:abstractNumId w:val="22"/>
  </w:num>
  <w:num w:numId="19" w16cid:durableId="1433864213">
    <w:abstractNumId w:val="0"/>
  </w:num>
  <w:num w:numId="20" w16cid:durableId="1373463381">
    <w:abstractNumId w:val="27"/>
  </w:num>
  <w:num w:numId="21" w16cid:durableId="475100136">
    <w:abstractNumId w:val="11"/>
  </w:num>
  <w:num w:numId="22" w16cid:durableId="481627783">
    <w:abstractNumId w:val="18"/>
  </w:num>
  <w:num w:numId="23" w16cid:durableId="10031203">
    <w:abstractNumId w:val="12"/>
  </w:num>
  <w:num w:numId="24" w16cid:durableId="1007439710">
    <w:abstractNumId w:val="9"/>
  </w:num>
  <w:num w:numId="25" w16cid:durableId="1960915012">
    <w:abstractNumId w:val="5"/>
  </w:num>
  <w:num w:numId="26" w16cid:durableId="1984388836">
    <w:abstractNumId w:val="25"/>
  </w:num>
  <w:num w:numId="27" w16cid:durableId="754131731">
    <w:abstractNumId w:val="3"/>
  </w:num>
  <w:num w:numId="28" w16cid:durableId="1307662961">
    <w:abstractNumId w:val="15"/>
  </w:num>
  <w:num w:numId="29" w16cid:durableId="73787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37"/>
    <w:rsid w:val="000118A8"/>
    <w:rsid w:val="000171B0"/>
    <w:rsid w:val="0002319B"/>
    <w:rsid w:val="000252AF"/>
    <w:rsid w:val="00036A03"/>
    <w:rsid w:val="00063A6D"/>
    <w:rsid w:val="00071655"/>
    <w:rsid w:val="00080631"/>
    <w:rsid w:val="000849C9"/>
    <w:rsid w:val="00085324"/>
    <w:rsid w:val="0009025C"/>
    <w:rsid w:val="000924C6"/>
    <w:rsid w:val="00093909"/>
    <w:rsid w:val="00093B10"/>
    <w:rsid w:val="000977EC"/>
    <w:rsid w:val="000A20B9"/>
    <w:rsid w:val="000A2A52"/>
    <w:rsid w:val="000C0284"/>
    <w:rsid w:val="000C1754"/>
    <w:rsid w:val="000C253F"/>
    <w:rsid w:val="000D13B1"/>
    <w:rsid w:val="000D2555"/>
    <w:rsid w:val="000D4DF5"/>
    <w:rsid w:val="000D7C0E"/>
    <w:rsid w:val="000F5E83"/>
    <w:rsid w:val="000F6CC2"/>
    <w:rsid w:val="001054C7"/>
    <w:rsid w:val="00113B97"/>
    <w:rsid w:val="00117917"/>
    <w:rsid w:val="00120354"/>
    <w:rsid w:val="00120A75"/>
    <w:rsid w:val="00120F83"/>
    <w:rsid w:val="00121E46"/>
    <w:rsid w:val="001229D7"/>
    <w:rsid w:val="00142351"/>
    <w:rsid w:val="00163167"/>
    <w:rsid w:val="001646B3"/>
    <w:rsid w:val="00173678"/>
    <w:rsid w:val="00173937"/>
    <w:rsid w:val="00175110"/>
    <w:rsid w:val="0017787B"/>
    <w:rsid w:val="00183A36"/>
    <w:rsid w:val="00192362"/>
    <w:rsid w:val="001941FD"/>
    <w:rsid w:val="00195291"/>
    <w:rsid w:val="00196E89"/>
    <w:rsid w:val="001A32CE"/>
    <w:rsid w:val="001B20E8"/>
    <w:rsid w:val="001B6495"/>
    <w:rsid w:val="001B6AC6"/>
    <w:rsid w:val="001C40B4"/>
    <w:rsid w:val="001D306D"/>
    <w:rsid w:val="001D5DCA"/>
    <w:rsid w:val="001D7F4B"/>
    <w:rsid w:val="001E069F"/>
    <w:rsid w:val="001E6DC3"/>
    <w:rsid w:val="001F746A"/>
    <w:rsid w:val="00203378"/>
    <w:rsid w:val="002065F6"/>
    <w:rsid w:val="00211023"/>
    <w:rsid w:val="00221185"/>
    <w:rsid w:val="0022636E"/>
    <w:rsid w:val="0022756D"/>
    <w:rsid w:val="00230EE8"/>
    <w:rsid w:val="00247DCC"/>
    <w:rsid w:val="00255C62"/>
    <w:rsid w:val="00262340"/>
    <w:rsid w:val="00272D10"/>
    <w:rsid w:val="0027634E"/>
    <w:rsid w:val="00280F20"/>
    <w:rsid w:val="002A2025"/>
    <w:rsid w:val="002A25DD"/>
    <w:rsid w:val="002A4521"/>
    <w:rsid w:val="002B25C6"/>
    <w:rsid w:val="002B262D"/>
    <w:rsid w:val="002B42F5"/>
    <w:rsid w:val="002C086F"/>
    <w:rsid w:val="002C2ECD"/>
    <w:rsid w:val="002D072B"/>
    <w:rsid w:val="002D2E6E"/>
    <w:rsid w:val="002D7971"/>
    <w:rsid w:val="002E504B"/>
    <w:rsid w:val="002F4E36"/>
    <w:rsid w:val="00300C6A"/>
    <w:rsid w:val="00302EA3"/>
    <w:rsid w:val="00306910"/>
    <w:rsid w:val="0031118C"/>
    <w:rsid w:val="00325CA0"/>
    <w:rsid w:val="003305EC"/>
    <w:rsid w:val="003351A4"/>
    <w:rsid w:val="00336BEA"/>
    <w:rsid w:val="0034138C"/>
    <w:rsid w:val="0034172C"/>
    <w:rsid w:val="00363283"/>
    <w:rsid w:val="00363537"/>
    <w:rsid w:val="00363B0E"/>
    <w:rsid w:val="003704BE"/>
    <w:rsid w:val="00376FF8"/>
    <w:rsid w:val="00384EAD"/>
    <w:rsid w:val="003975B4"/>
    <w:rsid w:val="003A4413"/>
    <w:rsid w:val="003A6513"/>
    <w:rsid w:val="003C363E"/>
    <w:rsid w:val="003F3A99"/>
    <w:rsid w:val="00401937"/>
    <w:rsid w:val="004028E6"/>
    <w:rsid w:val="004136F9"/>
    <w:rsid w:val="00430403"/>
    <w:rsid w:val="0043383E"/>
    <w:rsid w:val="00433C09"/>
    <w:rsid w:val="00433FEB"/>
    <w:rsid w:val="004350EA"/>
    <w:rsid w:val="0044177C"/>
    <w:rsid w:val="00456D9E"/>
    <w:rsid w:val="004742FD"/>
    <w:rsid w:val="00484DC0"/>
    <w:rsid w:val="00487C7C"/>
    <w:rsid w:val="00492760"/>
    <w:rsid w:val="00493AB3"/>
    <w:rsid w:val="0049616B"/>
    <w:rsid w:val="004B633C"/>
    <w:rsid w:val="004C2360"/>
    <w:rsid w:val="004C77BD"/>
    <w:rsid w:val="004E3CFC"/>
    <w:rsid w:val="004E4896"/>
    <w:rsid w:val="004F0F2D"/>
    <w:rsid w:val="004F1E4F"/>
    <w:rsid w:val="004F2D1E"/>
    <w:rsid w:val="004F38FB"/>
    <w:rsid w:val="004F45A1"/>
    <w:rsid w:val="0050180F"/>
    <w:rsid w:val="005170D3"/>
    <w:rsid w:val="005175D8"/>
    <w:rsid w:val="00523468"/>
    <w:rsid w:val="00524B29"/>
    <w:rsid w:val="00530F31"/>
    <w:rsid w:val="005317F0"/>
    <w:rsid w:val="0053327A"/>
    <w:rsid w:val="005341E3"/>
    <w:rsid w:val="00534AFA"/>
    <w:rsid w:val="00540122"/>
    <w:rsid w:val="00551FE9"/>
    <w:rsid w:val="005524FA"/>
    <w:rsid w:val="00560EC3"/>
    <w:rsid w:val="00561A6B"/>
    <w:rsid w:val="00571E99"/>
    <w:rsid w:val="00574D65"/>
    <w:rsid w:val="00581858"/>
    <w:rsid w:val="005A119E"/>
    <w:rsid w:val="005A6BC5"/>
    <w:rsid w:val="005B6A33"/>
    <w:rsid w:val="005C2559"/>
    <w:rsid w:val="005C63C7"/>
    <w:rsid w:val="005F0672"/>
    <w:rsid w:val="005F0D7B"/>
    <w:rsid w:val="005F52B6"/>
    <w:rsid w:val="00616E62"/>
    <w:rsid w:val="006217AE"/>
    <w:rsid w:val="00621E33"/>
    <w:rsid w:val="006329AA"/>
    <w:rsid w:val="00637252"/>
    <w:rsid w:val="00640DE4"/>
    <w:rsid w:val="00643CBC"/>
    <w:rsid w:val="0064482A"/>
    <w:rsid w:val="00655346"/>
    <w:rsid w:val="00656B0A"/>
    <w:rsid w:val="006674BA"/>
    <w:rsid w:val="00673522"/>
    <w:rsid w:val="0067632F"/>
    <w:rsid w:val="006838C0"/>
    <w:rsid w:val="0069281A"/>
    <w:rsid w:val="00692FC5"/>
    <w:rsid w:val="006950D2"/>
    <w:rsid w:val="006A16A3"/>
    <w:rsid w:val="006B3159"/>
    <w:rsid w:val="006C1ED5"/>
    <w:rsid w:val="006C6291"/>
    <w:rsid w:val="006C7473"/>
    <w:rsid w:val="006D0234"/>
    <w:rsid w:val="006D31B2"/>
    <w:rsid w:val="006F269D"/>
    <w:rsid w:val="00726C36"/>
    <w:rsid w:val="00726D85"/>
    <w:rsid w:val="007277DD"/>
    <w:rsid w:val="00727C0C"/>
    <w:rsid w:val="00733534"/>
    <w:rsid w:val="00737908"/>
    <w:rsid w:val="00743649"/>
    <w:rsid w:val="0074741C"/>
    <w:rsid w:val="00750055"/>
    <w:rsid w:val="00755311"/>
    <w:rsid w:val="00755994"/>
    <w:rsid w:val="00757509"/>
    <w:rsid w:val="007715D0"/>
    <w:rsid w:val="007830AC"/>
    <w:rsid w:val="007863FC"/>
    <w:rsid w:val="007A2259"/>
    <w:rsid w:val="007B1105"/>
    <w:rsid w:val="007B3832"/>
    <w:rsid w:val="007B5316"/>
    <w:rsid w:val="007D1E84"/>
    <w:rsid w:val="007F41B6"/>
    <w:rsid w:val="007F50C4"/>
    <w:rsid w:val="0080086B"/>
    <w:rsid w:val="00803629"/>
    <w:rsid w:val="00806C39"/>
    <w:rsid w:val="00814A8A"/>
    <w:rsid w:val="00822A50"/>
    <w:rsid w:val="008252B0"/>
    <w:rsid w:val="00825D6E"/>
    <w:rsid w:val="00850917"/>
    <w:rsid w:val="00853FF7"/>
    <w:rsid w:val="00854876"/>
    <w:rsid w:val="008551D0"/>
    <w:rsid w:val="0087666E"/>
    <w:rsid w:val="00877D6E"/>
    <w:rsid w:val="0088128E"/>
    <w:rsid w:val="00881F23"/>
    <w:rsid w:val="00882500"/>
    <w:rsid w:val="008856CE"/>
    <w:rsid w:val="0088616C"/>
    <w:rsid w:val="00886D14"/>
    <w:rsid w:val="008A2134"/>
    <w:rsid w:val="008A65A4"/>
    <w:rsid w:val="008D0342"/>
    <w:rsid w:val="008E006D"/>
    <w:rsid w:val="008E0A3A"/>
    <w:rsid w:val="008F5248"/>
    <w:rsid w:val="008F5E7B"/>
    <w:rsid w:val="009302C8"/>
    <w:rsid w:val="0095060A"/>
    <w:rsid w:val="00953807"/>
    <w:rsid w:val="009538F9"/>
    <w:rsid w:val="00954792"/>
    <w:rsid w:val="009547CC"/>
    <w:rsid w:val="00954D7C"/>
    <w:rsid w:val="00956E63"/>
    <w:rsid w:val="009623FF"/>
    <w:rsid w:val="00971DCA"/>
    <w:rsid w:val="00974D78"/>
    <w:rsid w:val="00976364"/>
    <w:rsid w:val="00977896"/>
    <w:rsid w:val="00990293"/>
    <w:rsid w:val="009A08F8"/>
    <w:rsid w:val="009A7927"/>
    <w:rsid w:val="009B2106"/>
    <w:rsid w:val="009C278B"/>
    <w:rsid w:val="009D1B4C"/>
    <w:rsid w:val="009D66CB"/>
    <w:rsid w:val="009E2DE5"/>
    <w:rsid w:val="009E4156"/>
    <w:rsid w:val="009E57CA"/>
    <w:rsid w:val="009E7A67"/>
    <w:rsid w:val="009F3FB8"/>
    <w:rsid w:val="00A05E20"/>
    <w:rsid w:val="00A1696F"/>
    <w:rsid w:val="00A17C0D"/>
    <w:rsid w:val="00A234BA"/>
    <w:rsid w:val="00A264CB"/>
    <w:rsid w:val="00A42078"/>
    <w:rsid w:val="00A57C25"/>
    <w:rsid w:val="00A61984"/>
    <w:rsid w:val="00A6477E"/>
    <w:rsid w:val="00A65CF8"/>
    <w:rsid w:val="00A87543"/>
    <w:rsid w:val="00A91FC3"/>
    <w:rsid w:val="00A9448B"/>
    <w:rsid w:val="00AA33F1"/>
    <w:rsid w:val="00AA71C1"/>
    <w:rsid w:val="00AB1AD9"/>
    <w:rsid w:val="00AC41E3"/>
    <w:rsid w:val="00AE4BFB"/>
    <w:rsid w:val="00AF2AD5"/>
    <w:rsid w:val="00AF600C"/>
    <w:rsid w:val="00AF73D2"/>
    <w:rsid w:val="00AF7AB6"/>
    <w:rsid w:val="00B02277"/>
    <w:rsid w:val="00B04ED9"/>
    <w:rsid w:val="00B13C2D"/>
    <w:rsid w:val="00B22517"/>
    <w:rsid w:val="00B503AC"/>
    <w:rsid w:val="00B5344D"/>
    <w:rsid w:val="00B55872"/>
    <w:rsid w:val="00B61497"/>
    <w:rsid w:val="00B8053C"/>
    <w:rsid w:val="00B81556"/>
    <w:rsid w:val="00BC14DD"/>
    <w:rsid w:val="00BC5EFD"/>
    <w:rsid w:val="00BD0921"/>
    <w:rsid w:val="00BD3AAC"/>
    <w:rsid w:val="00BD3D9A"/>
    <w:rsid w:val="00BE041C"/>
    <w:rsid w:val="00BE09BC"/>
    <w:rsid w:val="00BF7739"/>
    <w:rsid w:val="00C04EBE"/>
    <w:rsid w:val="00C05344"/>
    <w:rsid w:val="00C05CC0"/>
    <w:rsid w:val="00C07BC4"/>
    <w:rsid w:val="00C14120"/>
    <w:rsid w:val="00C16E35"/>
    <w:rsid w:val="00C370A4"/>
    <w:rsid w:val="00C43518"/>
    <w:rsid w:val="00C47CBB"/>
    <w:rsid w:val="00C573D3"/>
    <w:rsid w:val="00C73D24"/>
    <w:rsid w:val="00C74BD5"/>
    <w:rsid w:val="00C954BE"/>
    <w:rsid w:val="00C978EC"/>
    <w:rsid w:val="00CA2D3D"/>
    <w:rsid w:val="00CA5E4F"/>
    <w:rsid w:val="00CD2998"/>
    <w:rsid w:val="00CD54D0"/>
    <w:rsid w:val="00CF685E"/>
    <w:rsid w:val="00D052E6"/>
    <w:rsid w:val="00D11D1A"/>
    <w:rsid w:val="00D24A45"/>
    <w:rsid w:val="00D272D0"/>
    <w:rsid w:val="00D30B20"/>
    <w:rsid w:val="00D46B77"/>
    <w:rsid w:val="00D478A8"/>
    <w:rsid w:val="00D52348"/>
    <w:rsid w:val="00D56B90"/>
    <w:rsid w:val="00D65A19"/>
    <w:rsid w:val="00D7758F"/>
    <w:rsid w:val="00D95D75"/>
    <w:rsid w:val="00D962C5"/>
    <w:rsid w:val="00DA2269"/>
    <w:rsid w:val="00DB4C3D"/>
    <w:rsid w:val="00DC0DF5"/>
    <w:rsid w:val="00DC2BB1"/>
    <w:rsid w:val="00DC3E57"/>
    <w:rsid w:val="00DC42D2"/>
    <w:rsid w:val="00DC5842"/>
    <w:rsid w:val="00DC5C32"/>
    <w:rsid w:val="00DE3AF8"/>
    <w:rsid w:val="00DF5D94"/>
    <w:rsid w:val="00E03441"/>
    <w:rsid w:val="00E0525D"/>
    <w:rsid w:val="00E0774D"/>
    <w:rsid w:val="00E21E5C"/>
    <w:rsid w:val="00E333B9"/>
    <w:rsid w:val="00E3651F"/>
    <w:rsid w:val="00E41FF2"/>
    <w:rsid w:val="00E57606"/>
    <w:rsid w:val="00E60C67"/>
    <w:rsid w:val="00E64886"/>
    <w:rsid w:val="00E66461"/>
    <w:rsid w:val="00E70384"/>
    <w:rsid w:val="00E7262B"/>
    <w:rsid w:val="00E807BA"/>
    <w:rsid w:val="00E80B0F"/>
    <w:rsid w:val="00E811CE"/>
    <w:rsid w:val="00E83F4F"/>
    <w:rsid w:val="00E84A44"/>
    <w:rsid w:val="00E8647C"/>
    <w:rsid w:val="00E947C2"/>
    <w:rsid w:val="00E9526D"/>
    <w:rsid w:val="00EA1F73"/>
    <w:rsid w:val="00EC4AE4"/>
    <w:rsid w:val="00EC57AF"/>
    <w:rsid w:val="00ED19AF"/>
    <w:rsid w:val="00EF1A2B"/>
    <w:rsid w:val="00F15FB7"/>
    <w:rsid w:val="00F25F53"/>
    <w:rsid w:val="00F26CE4"/>
    <w:rsid w:val="00F42627"/>
    <w:rsid w:val="00F427DC"/>
    <w:rsid w:val="00F436A7"/>
    <w:rsid w:val="00F5159C"/>
    <w:rsid w:val="00F57B11"/>
    <w:rsid w:val="00F71BA8"/>
    <w:rsid w:val="00F75E76"/>
    <w:rsid w:val="00F83724"/>
    <w:rsid w:val="00F847F8"/>
    <w:rsid w:val="00F904F9"/>
    <w:rsid w:val="00F94444"/>
    <w:rsid w:val="00FB2A11"/>
    <w:rsid w:val="00FB6677"/>
    <w:rsid w:val="00FC5FF5"/>
    <w:rsid w:val="00FD00D1"/>
    <w:rsid w:val="00FD72CB"/>
    <w:rsid w:val="00FD7388"/>
    <w:rsid w:val="00FE2F7E"/>
    <w:rsid w:val="00FF2160"/>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01FD5"/>
  <w15:chartTrackingRefBased/>
  <w15:docId w15:val="{5BC09F56-B21C-457C-8E29-C537929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3537"/>
    <w:rPr>
      <w:color w:val="0000FF"/>
      <w:u w:val="single"/>
    </w:rPr>
  </w:style>
  <w:style w:type="paragraph" w:styleId="Header">
    <w:name w:val="header"/>
    <w:basedOn w:val="Normal"/>
    <w:link w:val="HeaderChar"/>
    <w:uiPriority w:val="99"/>
    <w:unhideWhenUsed/>
    <w:rsid w:val="009538F9"/>
    <w:pPr>
      <w:tabs>
        <w:tab w:val="center" w:pos="4680"/>
        <w:tab w:val="right" w:pos="9360"/>
      </w:tabs>
    </w:pPr>
  </w:style>
  <w:style w:type="character" w:customStyle="1" w:styleId="HeaderChar">
    <w:name w:val="Header Char"/>
    <w:link w:val="Header"/>
    <w:uiPriority w:val="99"/>
    <w:rsid w:val="009538F9"/>
    <w:rPr>
      <w:sz w:val="22"/>
      <w:szCs w:val="22"/>
    </w:rPr>
  </w:style>
  <w:style w:type="paragraph" w:styleId="Footer">
    <w:name w:val="footer"/>
    <w:basedOn w:val="Normal"/>
    <w:link w:val="FooterChar"/>
    <w:uiPriority w:val="99"/>
    <w:unhideWhenUsed/>
    <w:rsid w:val="009538F9"/>
    <w:pPr>
      <w:tabs>
        <w:tab w:val="center" w:pos="4680"/>
        <w:tab w:val="right" w:pos="9360"/>
      </w:tabs>
    </w:pPr>
  </w:style>
  <w:style w:type="character" w:customStyle="1" w:styleId="FooterChar">
    <w:name w:val="Footer Char"/>
    <w:link w:val="Footer"/>
    <w:uiPriority w:val="99"/>
    <w:rsid w:val="009538F9"/>
    <w:rPr>
      <w:sz w:val="22"/>
      <w:szCs w:val="22"/>
    </w:rPr>
  </w:style>
  <w:style w:type="paragraph" w:styleId="BalloonText">
    <w:name w:val="Balloon Text"/>
    <w:basedOn w:val="Normal"/>
    <w:link w:val="BalloonTextChar"/>
    <w:uiPriority w:val="99"/>
    <w:semiHidden/>
    <w:unhideWhenUsed/>
    <w:rsid w:val="004B63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styleId="FollowedHyperlink">
    <w:name w:val="FollowedHyperlink"/>
    <w:uiPriority w:val="99"/>
    <w:semiHidden/>
    <w:unhideWhenUsed/>
    <w:rsid w:val="006D0234"/>
    <w:rPr>
      <w:color w:val="800080"/>
      <w:u w:val="single"/>
    </w:rPr>
  </w:style>
  <w:style w:type="paragraph" w:styleId="Revision">
    <w:name w:val="Revision"/>
    <w:hidden/>
    <w:uiPriority w:val="99"/>
    <w:semiHidden/>
    <w:rsid w:val="001B20E8"/>
    <w:rPr>
      <w:sz w:val="22"/>
      <w:szCs w:val="22"/>
    </w:rPr>
  </w:style>
  <w:style w:type="paragraph" w:styleId="ListParagraph">
    <w:name w:val="List Paragraph"/>
    <w:basedOn w:val="Normal"/>
    <w:uiPriority w:val="34"/>
    <w:qFormat/>
    <w:rsid w:val="001C40B4"/>
    <w:pPr>
      <w:ind w:left="720"/>
      <w:contextualSpacing/>
    </w:pPr>
  </w:style>
  <w:style w:type="character" w:styleId="CommentReference">
    <w:name w:val="annotation reference"/>
    <w:uiPriority w:val="99"/>
    <w:semiHidden/>
    <w:unhideWhenUsed/>
    <w:rsid w:val="0088616C"/>
    <w:rPr>
      <w:sz w:val="16"/>
      <w:szCs w:val="16"/>
    </w:rPr>
  </w:style>
  <w:style w:type="paragraph" w:styleId="CommentText">
    <w:name w:val="annotation text"/>
    <w:basedOn w:val="Normal"/>
    <w:link w:val="CommentTextChar"/>
    <w:uiPriority w:val="99"/>
    <w:unhideWhenUsed/>
    <w:rsid w:val="0088616C"/>
    <w:rPr>
      <w:sz w:val="20"/>
      <w:szCs w:val="20"/>
    </w:rPr>
  </w:style>
  <w:style w:type="character" w:customStyle="1" w:styleId="CommentTextChar">
    <w:name w:val="Comment Text Char"/>
    <w:basedOn w:val="DefaultParagraphFont"/>
    <w:link w:val="CommentText"/>
    <w:uiPriority w:val="99"/>
    <w:rsid w:val="0088616C"/>
  </w:style>
  <w:style w:type="paragraph" w:styleId="CommentSubject">
    <w:name w:val="annotation subject"/>
    <w:basedOn w:val="CommentText"/>
    <w:next w:val="CommentText"/>
    <w:link w:val="CommentSubjectChar"/>
    <w:uiPriority w:val="99"/>
    <w:semiHidden/>
    <w:unhideWhenUsed/>
    <w:rsid w:val="0088616C"/>
    <w:rPr>
      <w:b/>
      <w:bCs/>
    </w:rPr>
  </w:style>
  <w:style w:type="character" w:customStyle="1" w:styleId="CommentSubjectChar">
    <w:name w:val="Comment Subject Char"/>
    <w:link w:val="CommentSubject"/>
    <w:uiPriority w:val="99"/>
    <w:semiHidden/>
    <w:rsid w:val="0088616C"/>
    <w:rPr>
      <w:b/>
      <w:bCs/>
    </w:rPr>
  </w:style>
  <w:style w:type="character" w:styleId="UnresolvedMention">
    <w:name w:val="Unresolved Mention"/>
    <w:basedOn w:val="DefaultParagraphFont"/>
    <w:uiPriority w:val="99"/>
    <w:semiHidden/>
    <w:unhideWhenUsed/>
    <w:rsid w:val="00974D78"/>
    <w:rPr>
      <w:color w:val="605E5C"/>
      <w:shd w:val="clear" w:color="auto" w:fill="E1DFDD"/>
    </w:rPr>
  </w:style>
  <w:style w:type="paragraph" w:customStyle="1" w:styleId="text1">
    <w:name w:val="text1"/>
    <w:basedOn w:val="Normal"/>
    <w:rsid w:val="00384E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384EAD"/>
    <w:pPr>
      <w:spacing w:before="100" w:beforeAutospacing="1" w:after="100" w:afterAutospacing="1" w:line="240" w:lineRule="auto"/>
    </w:pPr>
    <w:rPr>
      <w:rFonts w:ascii="Times New Roman" w:eastAsia="Times New Roman" w:hAnsi="Times New Roman"/>
      <w:sz w:val="24"/>
      <w:szCs w:val="24"/>
    </w:rPr>
  </w:style>
  <w:style w:type="character" w:customStyle="1" w:styleId="h3">
    <w:name w:val="h3"/>
    <w:basedOn w:val="DefaultParagraphFont"/>
    <w:rsid w:val="00384EAD"/>
  </w:style>
  <w:style w:type="paragraph" w:customStyle="1" w:styleId="Body1">
    <w:name w:val="Body1"/>
    <w:basedOn w:val="Normal"/>
    <w:rsid w:val="009B2106"/>
    <w:pPr>
      <w:spacing w:line="240" w:lineRule="auto"/>
      <w:ind w:left="720" w:hanging="720"/>
    </w:pPr>
    <w:rPr>
      <w:rFonts w:ascii="Times New Roman" w:eastAsia="Times New Roman" w:hAnsi="Times New Roman"/>
      <w:sz w:val="20"/>
      <w:szCs w:val="20"/>
    </w:rPr>
  </w:style>
  <w:style w:type="paragraph" w:customStyle="1" w:styleId="Default">
    <w:name w:val="Default"/>
    <w:rsid w:val="00401937"/>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410">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
    <w:div w:id="736585374">
      <w:bodyDiv w:val="1"/>
      <w:marLeft w:val="0"/>
      <w:marRight w:val="0"/>
      <w:marTop w:val="0"/>
      <w:marBottom w:val="0"/>
      <w:divBdr>
        <w:top w:val="none" w:sz="0" w:space="0" w:color="auto"/>
        <w:left w:val="none" w:sz="0" w:space="0" w:color="auto"/>
        <w:bottom w:val="none" w:sz="0" w:space="0" w:color="auto"/>
        <w:right w:val="none" w:sz="0" w:space="0" w:color="auto"/>
      </w:divBdr>
    </w:div>
    <w:div w:id="1022125092">
      <w:bodyDiv w:val="1"/>
      <w:marLeft w:val="0"/>
      <w:marRight w:val="0"/>
      <w:marTop w:val="0"/>
      <w:marBottom w:val="0"/>
      <w:divBdr>
        <w:top w:val="none" w:sz="0" w:space="0" w:color="auto"/>
        <w:left w:val="none" w:sz="0" w:space="0" w:color="auto"/>
        <w:bottom w:val="none" w:sz="0" w:space="0" w:color="auto"/>
        <w:right w:val="none" w:sz="0" w:space="0" w:color="auto"/>
      </w:divBdr>
    </w:div>
    <w:div w:id="1395851367">
      <w:bodyDiv w:val="1"/>
      <w:marLeft w:val="0"/>
      <w:marRight w:val="0"/>
      <w:marTop w:val="0"/>
      <w:marBottom w:val="0"/>
      <w:divBdr>
        <w:top w:val="none" w:sz="0" w:space="0" w:color="auto"/>
        <w:left w:val="none" w:sz="0" w:space="0" w:color="auto"/>
        <w:bottom w:val="none" w:sz="0" w:space="0" w:color="auto"/>
        <w:right w:val="none" w:sz="0" w:space="0" w:color="auto"/>
      </w:divBdr>
    </w:div>
    <w:div w:id="14258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4-04-46.html" TargetMode="External"/><Relationship Id="rId13" Type="http://schemas.openxmlformats.org/officeDocument/2006/relationships/hyperlink" Target="https://www.ada.gov/service_animals_20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ov/pubs/adastatute0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polic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utes.legis.state.tx.us/Docs/HR/htm/HR.121.htm" TargetMode="External"/><Relationship Id="rId4" Type="http://schemas.openxmlformats.org/officeDocument/2006/relationships/settings" Target="settings.xml"/><Relationship Id="rId9" Type="http://schemas.openxmlformats.org/officeDocument/2006/relationships/hyperlink" Target="https://www.ada.gov/pubs/adastatute08.htm" TargetMode="External"/><Relationship Id="rId14" Type="http://schemas.openxmlformats.org/officeDocument/2006/relationships/hyperlink" Target="https://statutes.capitol.texas.gov/Docs/HR/htm/HR.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D840-6221-45DB-9FED-11114064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11930</CharactersWithSpaces>
  <SharedDoc>false</SharedDoc>
  <HLinks>
    <vt:vector size="174" baseType="variant">
      <vt:variant>
        <vt:i4>5636178</vt:i4>
      </vt:variant>
      <vt:variant>
        <vt:i4>84</vt:i4>
      </vt:variant>
      <vt:variant>
        <vt:i4>0</vt:i4>
      </vt:variant>
      <vt:variant>
        <vt:i4>5</vt:i4>
      </vt:variant>
      <vt:variant>
        <vt:lpwstr>http://www.txstate.edu/effective/upps/upps-04-04-46.html</vt:lpwstr>
      </vt:variant>
      <vt:variant>
        <vt:lpwstr/>
      </vt:variant>
      <vt:variant>
        <vt:i4>851992</vt:i4>
      </vt:variant>
      <vt:variant>
        <vt:i4>81</vt:i4>
      </vt:variant>
      <vt:variant>
        <vt:i4>0</vt:i4>
      </vt:variant>
      <vt:variant>
        <vt:i4>5</vt:i4>
      </vt:variant>
      <vt:variant>
        <vt:lpwstr>https://sa.txstate.edu/pps/upps071101GrievanceforStuWithDisab.pdf</vt:lpwstr>
      </vt:variant>
      <vt:variant>
        <vt:lpwstr/>
      </vt:variant>
      <vt:variant>
        <vt:i4>196694</vt:i4>
      </vt:variant>
      <vt:variant>
        <vt:i4>78</vt:i4>
      </vt:variant>
      <vt:variant>
        <vt:i4>0</vt:i4>
      </vt:variant>
      <vt:variant>
        <vt:i4>5</vt:i4>
      </vt:variant>
      <vt:variant>
        <vt:lpwstr>https://www.eeoc.gov/laws/statutes/adaaa.cfm</vt:lpwstr>
      </vt:variant>
      <vt:variant>
        <vt:lpwstr/>
      </vt:variant>
      <vt:variant>
        <vt:i4>4259922</vt:i4>
      </vt:variant>
      <vt:variant>
        <vt:i4>75</vt:i4>
      </vt:variant>
      <vt:variant>
        <vt:i4>0</vt:i4>
      </vt:variant>
      <vt:variant>
        <vt:i4>5</vt:i4>
      </vt:variant>
      <vt:variant>
        <vt:lpwstr>https://www.ada.gov/pubs/ada.htm</vt:lpwstr>
      </vt:variant>
      <vt:variant>
        <vt:lpwstr/>
      </vt:variant>
      <vt:variant>
        <vt:i4>5373957</vt:i4>
      </vt:variant>
      <vt:variant>
        <vt:i4>72</vt:i4>
      </vt:variant>
      <vt:variant>
        <vt:i4>0</vt:i4>
      </vt:variant>
      <vt:variant>
        <vt:i4>5</vt:i4>
      </vt:variant>
      <vt:variant>
        <vt:lpwstr>http://www.hhs.gov/sites/default/files/knowyourrights504adafactsheet.pdf</vt:lpwstr>
      </vt:variant>
      <vt:variant>
        <vt:lpwstr/>
      </vt:variant>
      <vt:variant>
        <vt:i4>196694</vt:i4>
      </vt:variant>
      <vt:variant>
        <vt:i4>69</vt:i4>
      </vt:variant>
      <vt:variant>
        <vt:i4>0</vt:i4>
      </vt:variant>
      <vt:variant>
        <vt:i4>5</vt:i4>
      </vt:variant>
      <vt:variant>
        <vt:lpwstr>https://www.eeoc.gov/laws/statutes/adaaa.cfm</vt:lpwstr>
      </vt:variant>
      <vt:variant>
        <vt:lpwstr/>
      </vt:variant>
      <vt:variant>
        <vt:i4>3145786</vt:i4>
      </vt:variant>
      <vt:variant>
        <vt:i4>66</vt:i4>
      </vt:variant>
      <vt:variant>
        <vt:i4>0</vt:i4>
      </vt:variant>
      <vt:variant>
        <vt:i4>5</vt:i4>
      </vt:variant>
      <vt:variant>
        <vt:lpwstr>https://sa.txstate.edu/pps/upps071101ModifCourseCurriculum.pdf</vt:lpwstr>
      </vt:variant>
      <vt:variant>
        <vt:lpwstr/>
      </vt:variant>
      <vt:variant>
        <vt:i4>1703966</vt:i4>
      </vt:variant>
      <vt:variant>
        <vt:i4>63</vt:i4>
      </vt:variant>
      <vt:variant>
        <vt:i4>0</vt:i4>
      </vt:variant>
      <vt:variant>
        <vt:i4>5</vt:i4>
      </vt:variant>
      <vt:variant>
        <vt:lpwstr>https://sa.txstate.edu/pps/upps071101SignLanguage.pdf</vt:lpwstr>
      </vt:variant>
      <vt:variant>
        <vt:lpwstr/>
      </vt:variant>
      <vt:variant>
        <vt:i4>5701697</vt:i4>
      </vt:variant>
      <vt:variant>
        <vt:i4>60</vt:i4>
      </vt:variant>
      <vt:variant>
        <vt:i4>0</vt:i4>
      </vt:variant>
      <vt:variant>
        <vt:i4>5</vt:i4>
      </vt:variant>
      <vt:variant>
        <vt:lpwstr>https://sa.txstate.edu/pps/upps071101ServOrAssistAnimals.pdf</vt:lpwstr>
      </vt:variant>
      <vt:variant>
        <vt:lpwstr/>
      </vt:variant>
      <vt:variant>
        <vt:i4>262175</vt:i4>
      </vt:variant>
      <vt:variant>
        <vt:i4>57</vt:i4>
      </vt:variant>
      <vt:variant>
        <vt:i4>0</vt:i4>
      </vt:variant>
      <vt:variant>
        <vt:i4>5</vt:i4>
      </vt:variant>
      <vt:variant>
        <vt:lpwstr>https://sa.txstate.edu/pps/upps071101WebAccessibility.pdf</vt:lpwstr>
      </vt:variant>
      <vt:variant>
        <vt:lpwstr/>
      </vt:variant>
      <vt:variant>
        <vt:i4>6226006</vt:i4>
      </vt:variant>
      <vt:variant>
        <vt:i4>54</vt:i4>
      </vt:variant>
      <vt:variant>
        <vt:i4>0</vt:i4>
      </vt:variant>
      <vt:variant>
        <vt:i4>5</vt:i4>
      </vt:variant>
      <vt:variant>
        <vt:lpwstr>http://www.txstate.edu/effective/upps/upps-07-09-01.html</vt:lpwstr>
      </vt:variant>
      <vt:variant>
        <vt:lpwstr/>
      </vt:variant>
      <vt:variant>
        <vt:i4>2097199</vt:i4>
      </vt:variant>
      <vt:variant>
        <vt:i4>51</vt:i4>
      </vt:variant>
      <vt:variant>
        <vt:i4>0</vt:i4>
      </vt:variant>
      <vt:variant>
        <vt:i4>5</vt:i4>
      </vt:variant>
      <vt:variant>
        <vt:lpwstr>https://www.access-board.gov/guidelines-and-standards/buildings-and-sites/about-the-ada-standards/background/adaag</vt:lpwstr>
      </vt:variant>
      <vt:variant>
        <vt:lpwstr/>
      </vt:variant>
      <vt:variant>
        <vt:i4>8257575</vt:i4>
      </vt:variant>
      <vt:variant>
        <vt:i4>48</vt:i4>
      </vt:variant>
      <vt:variant>
        <vt:i4>0</vt:i4>
      </vt:variant>
      <vt:variant>
        <vt:i4>5</vt:i4>
      </vt:variant>
      <vt:variant>
        <vt:lpwstr>https://www.license.state.tx.us/ab/tas/tascomplete.pdf</vt:lpwstr>
      </vt:variant>
      <vt:variant>
        <vt:lpwstr/>
      </vt:variant>
      <vt:variant>
        <vt:i4>1835034</vt:i4>
      </vt:variant>
      <vt:variant>
        <vt:i4>45</vt:i4>
      </vt:variant>
      <vt:variant>
        <vt:i4>0</vt:i4>
      </vt:variant>
      <vt:variant>
        <vt:i4>5</vt:i4>
      </vt:variant>
      <vt:variant>
        <vt:lpwstr>https://sa.txstate.edu/pps/upps071101HousingReqDisabNeeds.pdf</vt:lpwstr>
      </vt:variant>
      <vt:variant>
        <vt:lpwstr/>
      </vt:variant>
      <vt:variant>
        <vt:i4>5373974</vt:i4>
      </vt:variant>
      <vt:variant>
        <vt:i4>42</vt:i4>
      </vt:variant>
      <vt:variant>
        <vt:i4>0</vt:i4>
      </vt:variant>
      <vt:variant>
        <vt:i4>5</vt:i4>
      </vt:variant>
      <vt:variant>
        <vt:lpwstr>http://www.reslife.txstate.edu/about/contact.html</vt:lpwstr>
      </vt:variant>
      <vt:variant>
        <vt:lpwstr/>
      </vt:variant>
      <vt:variant>
        <vt:i4>3473443</vt:i4>
      </vt:variant>
      <vt:variant>
        <vt:i4>39</vt:i4>
      </vt:variant>
      <vt:variant>
        <vt:i4>0</vt:i4>
      </vt:variant>
      <vt:variant>
        <vt:i4>5</vt:i4>
      </vt:variant>
      <vt:variant>
        <vt:lpwstr>http://www.reslife.txstate.edu/</vt:lpwstr>
      </vt:variant>
      <vt:variant>
        <vt:lpwstr/>
      </vt:variant>
      <vt:variant>
        <vt:i4>7078013</vt:i4>
      </vt:variant>
      <vt:variant>
        <vt:i4>36</vt:i4>
      </vt:variant>
      <vt:variant>
        <vt:i4>0</vt:i4>
      </vt:variant>
      <vt:variant>
        <vt:i4>5</vt:i4>
      </vt:variant>
      <vt:variant>
        <vt:lpwstr>http://www.ods.txstate.edu/faculty-and-staff-resources/teaching-resource-guide.html</vt:lpwstr>
      </vt:variant>
      <vt:variant>
        <vt:lpwstr/>
      </vt:variant>
      <vt:variant>
        <vt:i4>7078013</vt:i4>
      </vt:variant>
      <vt:variant>
        <vt:i4>33</vt:i4>
      </vt:variant>
      <vt:variant>
        <vt:i4>0</vt:i4>
      </vt:variant>
      <vt:variant>
        <vt:i4>5</vt:i4>
      </vt:variant>
      <vt:variant>
        <vt:lpwstr>http://www.ods.txstate.edu/faculty-and-staff-resources/teaching-resource-guide.html</vt:lpwstr>
      </vt:variant>
      <vt:variant>
        <vt:lpwstr/>
      </vt:variant>
      <vt:variant>
        <vt:i4>851992</vt:i4>
      </vt:variant>
      <vt:variant>
        <vt:i4>30</vt:i4>
      </vt:variant>
      <vt:variant>
        <vt:i4>0</vt:i4>
      </vt:variant>
      <vt:variant>
        <vt:i4>5</vt:i4>
      </vt:variant>
      <vt:variant>
        <vt:lpwstr>https://sa.txstate.edu/pps/upps071101GrievanceforStuWithDisab.pdf</vt:lpwstr>
      </vt:variant>
      <vt:variant>
        <vt:lpwstr/>
      </vt:variant>
      <vt:variant>
        <vt:i4>393308</vt:i4>
      </vt:variant>
      <vt:variant>
        <vt:i4>27</vt:i4>
      </vt:variant>
      <vt:variant>
        <vt:i4>0</vt:i4>
      </vt:variant>
      <vt:variant>
        <vt:i4>5</vt:i4>
      </vt:variant>
      <vt:variant>
        <vt:lpwstr>http://www.txstate.edu/trec/</vt:lpwstr>
      </vt:variant>
      <vt:variant>
        <vt:lpwstr/>
      </vt:variant>
      <vt:variant>
        <vt:i4>2359336</vt:i4>
      </vt:variant>
      <vt:variant>
        <vt:i4>24</vt:i4>
      </vt:variant>
      <vt:variant>
        <vt:i4>0</vt:i4>
      </vt:variant>
      <vt:variant>
        <vt:i4>5</vt:i4>
      </vt:variant>
      <vt:variant>
        <vt:lpwstr>http://www.ods.txstate.edu/</vt:lpwstr>
      </vt:variant>
      <vt:variant>
        <vt:lpwstr/>
      </vt:variant>
      <vt:variant>
        <vt:i4>7078013</vt:i4>
      </vt:variant>
      <vt:variant>
        <vt:i4>21</vt:i4>
      </vt:variant>
      <vt:variant>
        <vt:i4>0</vt:i4>
      </vt:variant>
      <vt:variant>
        <vt:i4>5</vt:i4>
      </vt:variant>
      <vt:variant>
        <vt:lpwstr>http://www.ods.txstate.edu/faculty-and-staff-resources/teaching-resource-guide.html</vt:lpwstr>
      </vt:variant>
      <vt:variant>
        <vt:lpwstr/>
      </vt:variant>
      <vt:variant>
        <vt:i4>5111895</vt:i4>
      </vt:variant>
      <vt:variant>
        <vt:i4>18</vt:i4>
      </vt:variant>
      <vt:variant>
        <vt:i4>0</vt:i4>
      </vt:variant>
      <vt:variant>
        <vt:i4>5</vt:i4>
      </vt:variant>
      <vt:variant>
        <vt:lpwstr>https://sa.txstate.edu/pps/upps071101AcadAccomLetter.pdf</vt:lpwstr>
      </vt:variant>
      <vt:variant>
        <vt:lpwstr/>
      </vt:variant>
      <vt:variant>
        <vt:i4>5374039</vt:i4>
      </vt:variant>
      <vt:variant>
        <vt:i4>15</vt:i4>
      </vt:variant>
      <vt:variant>
        <vt:i4>0</vt:i4>
      </vt:variant>
      <vt:variant>
        <vt:i4>5</vt:i4>
      </vt:variant>
      <vt:variant>
        <vt:lpwstr>http://www.txstate.edu/effective/upps/upps-04-04-03.html</vt:lpwstr>
      </vt:variant>
      <vt:variant>
        <vt:lpwstr/>
      </vt:variant>
      <vt:variant>
        <vt:i4>5373957</vt:i4>
      </vt:variant>
      <vt:variant>
        <vt:i4>12</vt:i4>
      </vt:variant>
      <vt:variant>
        <vt:i4>0</vt:i4>
      </vt:variant>
      <vt:variant>
        <vt:i4>5</vt:i4>
      </vt:variant>
      <vt:variant>
        <vt:lpwstr>http://www.hhs.gov/sites/default/files/knowyourrights504adafactsheet.pdf</vt:lpwstr>
      </vt:variant>
      <vt:variant>
        <vt:lpwstr/>
      </vt:variant>
      <vt:variant>
        <vt:i4>4259922</vt:i4>
      </vt:variant>
      <vt:variant>
        <vt:i4>9</vt:i4>
      </vt:variant>
      <vt:variant>
        <vt:i4>0</vt:i4>
      </vt:variant>
      <vt:variant>
        <vt:i4>5</vt:i4>
      </vt:variant>
      <vt:variant>
        <vt:lpwstr>https://www.ada.gov/pubs/ada.htm</vt:lpwstr>
      </vt:variant>
      <vt:variant>
        <vt:lpwstr/>
      </vt:variant>
      <vt:variant>
        <vt:i4>3997814</vt:i4>
      </vt:variant>
      <vt:variant>
        <vt:i4>6</vt:i4>
      </vt:variant>
      <vt:variant>
        <vt:i4>0</vt:i4>
      </vt:variant>
      <vt:variant>
        <vt:i4>5</vt:i4>
      </vt:variant>
      <vt:variant>
        <vt:lpwstr>http://www.eeoc.gov/laws/statutes/adaaa.cfm</vt:lpwstr>
      </vt:variant>
      <vt:variant>
        <vt:lpwstr/>
      </vt:variant>
      <vt:variant>
        <vt:i4>3735604</vt:i4>
      </vt:variant>
      <vt:variant>
        <vt:i4>3</vt:i4>
      </vt:variant>
      <vt:variant>
        <vt:i4>0</vt:i4>
      </vt:variant>
      <vt:variant>
        <vt:i4>5</vt:i4>
      </vt:variant>
      <vt:variant>
        <vt:lpwstr>http://www.ada.gov/pubs/ada.htm</vt:lpwstr>
      </vt:variant>
      <vt:variant>
        <vt:lpwstr/>
      </vt:variant>
      <vt:variant>
        <vt:i4>5373957</vt:i4>
      </vt:variant>
      <vt:variant>
        <vt:i4>0</vt:i4>
      </vt:variant>
      <vt:variant>
        <vt:i4>0</vt:i4>
      </vt:variant>
      <vt:variant>
        <vt:i4>5</vt:i4>
      </vt:variant>
      <vt:variant>
        <vt:lpwstr>http://www.hhs.gov/sites/default/files/knowyourrights504adafactsheet.pdf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3</cp:revision>
  <cp:lastPrinted>2021-09-01T21:16:00Z</cp:lastPrinted>
  <dcterms:created xsi:type="dcterms:W3CDTF">2021-09-07T20:58:00Z</dcterms:created>
  <dcterms:modified xsi:type="dcterms:W3CDTF">2023-02-16T15:52:00Z</dcterms:modified>
</cp:coreProperties>
</file>