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CB9E" w14:textId="46CB3574" w:rsidR="004E05BE" w:rsidRDefault="004E05BE" w:rsidP="00294159">
      <w:pPr>
        <w:spacing w:after="0"/>
      </w:pPr>
    </w:p>
    <w:p w14:paraId="7CCE7077" w14:textId="77777777" w:rsidR="004F06BD" w:rsidRPr="003C7711" w:rsidRDefault="004F06BD" w:rsidP="00294159">
      <w:pPr>
        <w:spacing w:after="0"/>
      </w:pPr>
    </w:p>
    <w:p w14:paraId="317B78FC" w14:textId="77777777" w:rsidR="005A4902" w:rsidRPr="003C7711" w:rsidRDefault="005A4902" w:rsidP="00294159">
      <w:pPr>
        <w:spacing w:after="0"/>
      </w:pPr>
    </w:p>
    <w:p w14:paraId="0C3BFC18" w14:textId="537BF386" w:rsidR="00D00F30" w:rsidRPr="003C7711" w:rsidRDefault="00AB44D2" w:rsidP="00E733EC">
      <w:pPr>
        <w:tabs>
          <w:tab w:val="left" w:pos="5040"/>
          <w:tab w:val="left" w:pos="5310"/>
        </w:tabs>
        <w:spacing w:after="0" w:line="240" w:lineRule="auto"/>
        <w:rPr>
          <w:rFonts w:ascii="Arial" w:hAnsi="Arial" w:cs="Arial"/>
          <w:b/>
          <w:sz w:val="24"/>
          <w:szCs w:val="24"/>
        </w:rPr>
      </w:pPr>
      <w:r w:rsidRPr="003C7711">
        <w:rPr>
          <w:rFonts w:ascii="Arial" w:hAnsi="Arial" w:cs="Arial"/>
          <w:b/>
          <w:sz w:val="24"/>
          <w:szCs w:val="24"/>
        </w:rPr>
        <w:t xml:space="preserve">External </w:t>
      </w:r>
      <w:r w:rsidR="00D00F30" w:rsidRPr="003C7711">
        <w:rPr>
          <w:rFonts w:ascii="Arial" w:hAnsi="Arial" w:cs="Arial"/>
          <w:b/>
          <w:sz w:val="24"/>
          <w:szCs w:val="24"/>
        </w:rPr>
        <w:t>Speakers</w:t>
      </w:r>
      <w:r w:rsidR="00285522" w:rsidRPr="003C7711">
        <w:rPr>
          <w:rFonts w:ascii="Arial" w:hAnsi="Arial" w:cs="Arial"/>
          <w:b/>
          <w:sz w:val="24"/>
          <w:szCs w:val="24"/>
        </w:rPr>
        <w:t xml:space="preserve"> Using University</w:t>
      </w:r>
      <w:r w:rsidR="008B3CAA" w:rsidRPr="003C7711">
        <w:rPr>
          <w:rFonts w:ascii="Arial" w:hAnsi="Arial" w:cs="Arial"/>
          <w:b/>
          <w:sz w:val="24"/>
          <w:szCs w:val="24"/>
        </w:rPr>
        <w:tab/>
      </w:r>
      <w:r w:rsidR="00AF0556" w:rsidRPr="003C7711">
        <w:rPr>
          <w:rFonts w:ascii="Arial" w:hAnsi="Arial" w:cs="Arial"/>
          <w:b/>
          <w:sz w:val="24"/>
          <w:szCs w:val="24"/>
        </w:rPr>
        <w:tab/>
      </w:r>
      <w:r w:rsidR="00D00F30" w:rsidRPr="003C7711">
        <w:rPr>
          <w:rFonts w:ascii="Arial" w:hAnsi="Arial" w:cs="Arial"/>
          <w:b/>
          <w:sz w:val="24"/>
          <w:szCs w:val="24"/>
        </w:rPr>
        <w:t>U</w:t>
      </w:r>
      <w:r w:rsidR="00C569AA" w:rsidRPr="003C7711">
        <w:rPr>
          <w:rFonts w:ascii="Arial" w:hAnsi="Arial" w:cs="Arial"/>
          <w:b/>
          <w:sz w:val="24"/>
          <w:szCs w:val="24"/>
        </w:rPr>
        <w:t xml:space="preserve">PPS No. </w:t>
      </w:r>
      <w:r w:rsidR="00211951" w:rsidRPr="003C7711">
        <w:rPr>
          <w:rFonts w:ascii="Arial" w:hAnsi="Arial" w:cs="Arial"/>
          <w:b/>
          <w:sz w:val="24"/>
          <w:szCs w:val="24"/>
        </w:rPr>
        <w:t xml:space="preserve">07.04.04 </w:t>
      </w:r>
    </w:p>
    <w:p w14:paraId="7442CD67" w14:textId="34275119" w:rsidR="00C569AA" w:rsidRPr="003C7711" w:rsidRDefault="00AF0556" w:rsidP="00450C64">
      <w:pPr>
        <w:tabs>
          <w:tab w:val="left" w:pos="5040"/>
          <w:tab w:val="left" w:pos="5310"/>
        </w:tabs>
        <w:spacing w:after="0" w:line="240" w:lineRule="auto"/>
        <w:rPr>
          <w:rFonts w:ascii="Arial" w:hAnsi="Arial" w:cs="Arial"/>
          <w:b/>
          <w:sz w:val="24"/>
          <w:szCs w:val="24"/>
        </w:rPr>
      </w:pPr>
      <w:r w:rsidRPr="003C7711">
        <w:rPr>
          <w:rFonts w:ascii="Arial" w:hAnsi="Arial" w:cs="Arial"/>
          <w:b/>
          <w:sz w:val="24"/>
          <w:szCs w:val="24"/>
        </w:rPr>
        <w:t>Facilities</w:t>
      </w:r>
      <w:r w:rsidR="00364302" w:rsidRPr="003C7711">
        <w:rPr>
          <w:rFonts w:ascii="Arial" w:hAnsi="Arial" w:cs="Arial"/>
          <w:b/>
          <w:sz w:val="24"/>
          <w:szCs w:val="24"/>
        </w:rPr>
        <w:tab/>
      </w:r>
      <w:r w:rsidR="00285522" w:rsidRPr="003C7711">
        <w:rPr>
          <w:rFonts w:ascii="Arial" w:hAnsi="Arial" w:cs="Arial"/>
          <w:b/>
          <w:sz w:val="24"/>
          <w:szCs w:val="24"/>
        </w:rPr>
        <w:tab/>
      </w:r>
      <w:r w:rsidR="00C37313" w:rsidRPr="003C7711">
        <w:rPr>
          <w:rFonts w:ascii="Arial" w:hAnsi="Arial" w:cs="Arial"/>
          <w:b/>
          <w:sz w:val="24"/>
          <w:szCs w:val="24"/>
        </w:rPr>
        <w:t>Issue No.</w:t>
      </w:r>
      <w:r w:rsidR="00ED7D1C" w:rsidRPr="003C7711">
        <w:rPr>
          <w:rFonts w:ascii="Arial" w:hAnsi="Arial" w:cs="Arial"/>
          <w:b/>
          <w:sz w:val="24"/>
          <w:szCs w:val="24"/>
        </w:rPr>
        <w:t xml:space="preserve"> </w:t>
      </w:r>
      <w:r w:rsidR="00450C64">
        <w:rPr>
          <w:rFonts w:ascii="Arial" w:hAnsi="Arial" w:cs="Arial"/>
          <w:b/>
          <w:sz w:val="24"/>
          <w:szCs w:val="24"/>
        </w:rPr>
        <w:t>2</w:t>
      </w:r>
    </w:p>
    <w:p w14:paraId="519E2B73" w14:textId="77777777" w:rsidR="00E733EC" w:rsidRDefault="00285522" w:rsidP="00E733EC">
      <w:pPr>
        <w:tabs>
          <w:tab w:val="left" w:pos="5310"/>
        </w:tabs>
        <w:spacing w:after="0" w:line="240" w:lineRule="auto"/>
        <w:ind w:left="5040"/>
        <w:rPr>
          <w:rFonts w:ascii="Arial" w:hAnsi="Arial" w:cs="Arial"/>
          <w:b/>
          <w:sz w:val="24"/>
          <w:szCs w:val="24"/>
        </w:rPr>
      </w:pPr>
      <w:r w:rsidRPr="003C7711">
        <w:rPr>
          <w:rFonts w:ascii="Arial" w:hAnsi="Arial" w:cs="Arial"/>
          <w:b/>
          <w:sz w:val="24"/>
          <w:szCs w:val="24"/>
        </w:rPr>
        <w:tab/>
      </w:r>
      <w:r w:rsidR="00C569AA" w:rsidRPr="003C7711">
        <w:rPr>
          <w:rFonts w:ascii="Arial" w:hAnsi="Arial" w:cs="Arial"/>
          <w:b/>
          <w:sz w:val="24"/>
          <w:szCs w:val="24"/>
        </w:rPr>
        <w:t xml:space="preserve">Effective Date: </w:t>
      </w:r>
      <w:r w:rsidR="00450C64">
        <w:rPr>
          <w:rFonts w:ascii="Arial" w:hAnsi="Arial" w:cs="Arial"/>
          <w:b/>
          <w:sz w:val="24"/>
          <w:szCs w:val="24"/>
        </w:rPr>
        <w:t>01/08/20</w:t>
      </w:r>
      <w:r w:rsidR="00E733EC">
        <w:rPr>
          <w:rFonts w:ascii="Arial" w:hAnsi="Arial" w:cs="Arial"/>
          <w:b/>
          <w:sz w:val="24"/>
          <w:szCs w:val="24"/>
        </w:rPr>
        <w:t>21</w:t>
      </w:r>
    </w:p>
    <w:p w14:paraId="379FA607" w14:textId="5494200B" w:rsidR="00C569AA" w:rsidRPr="003C7711" w:rsidRDefault="00285522" w:rsidP="00E733EC">
      <w:pPr>
        <w:tabs>
          <w:tab w:val="left" w:pos="5310"/>
        </w:tabs>
        <w:spacing w:after="0" w:line="240" w:lineRule="auto"/>
        <w:ind w:left="5040"/>
        <w:rPr>
          <w:rFonts w:ascii="Arial" w:hAnsi="Arial" w:cs="Arial"/>
          <w:b/>
          <w:sz w:val="24"/>
          <w:szCs w:val="24"/>
        </w:rPr>
      </w:pPr>
      <w:r w:rsidRPr="003C7711">
        <w:rPr>
          <w:rFonts w:ascii="Arial" w:hAnsi="Arial" w:cs="Arial"/>
          <w:b/>
          <w:sz w:val="24"/>
          <w:szCs w:val="24"/>
        </w:rPr>
        <w:tab/>
      </w:r>
      <w:r w:rsidR="00C569AA" w:rsidRPr="003C7711">
        <w:rPr>
          <w:rFonts w:ascii="Arial" w:hAnsi="Arial" w:cs="Arial"/>
          <w:b/>
          <w:sz w:val="24"/>
          <w:szCs w:val="24"/>
        </w:rPr>
        <w:t>Next Review Date:</w:t>
      </w:r>
      <w:r w:rsidR="00385AF2" w:rsidRPr="003C7711">
        <w:rPr>
          <w:rFonts w:ascii="Arial" w:hAnsi="Arial" w:cs="Arial"/>
          <w:b/>
          <w:sz w:val="24"/>
          <w:szCs w:val="24"/>
        </w:rPr>
        <w:t xml:space="preserve"> </w:t>
      </w:r>
      <w:r w:rsidR="00450C64">
        <w:rPr>
          <w:rFonts w:ascii="Arial" w:hAnsi="Arial" w:cs="Arial"/>
          <w:b/>
          <w:sz w:val="24"/>
          <w:szCs w:val="24"/>
        </w:rPr>
        <w:t>0</w:t>
      </w:r>
      <w:r w:rsidR="00D00F30" w:rsidRPr="003C7711">
        <w:rPr>
          <w:rFonts w:ascii="Arial" w:hAnsi="Arial" w:cs="Arial"/>
          <w:b/>
          <w:sz w:val="24"/>
          <w:szCs w:val="24"/>
        </w:rPr>
        <w:t>1/</w:t>
      </w:r>
      <w:r w:rsidR="00450C64">
        <w:rPr>
          <w:rFonts w:ascii="Arial" w:hAnsi="Arial" w:cs="Arial"/>
          <w:b/>
          <w:sz w:val="24"/>
          <w:szCs w:val="24"/>
        </w:rPr>
        <w:t>0</w:t>
      </w:r>
      <w:r w:rsidR="00D00F30" w:rsidRPr="003C7711">
        <w:rPr>
          <w:rFonts w:ascii="Arial" w:hAnsi="Arial" w:cs="Arial"/>
          <w:b/>
          <w:sz w:val="24"/>
          <w:szCs w:val="24"/>
        </w:rPr>
        <w:t>1/202</w:t>
      </w:r>
      <w:r w:rsidR="00E61C90">
        <w:rPr>
          <w:rFonts w:ascii="Arial" w:hAnsi="Arial" w:cs="Arial"/>
          <w:b/>
          <w:sz w:val="24"/>
          <w:szCs w:val="24"/>
        </w:rPr>
        <w:t>3</w:t>
      </w:r>
      <w:r w:rsidR="00450C64">
        <w:rPr>
          <w:rFonts w:ascii="Arial" w:hAnsi="Arial" w:cs="Arial"/>
          <w:b/>
          <w:sz w:val="24"/>
          <w:szCs w:val="24"/>
        </w:rPr>
        <w:t xml:space="preserve"> </w:t>
      </w:r>
      <w:r w:rsidR="00385AF2" w:rsidRPr="003C7711">
        <w:rPr>
          <w:rFonts w:ascii="Arial" w:hAnsi="Arial" w:cs="Arial"/>
          <w:b/>
          <w:sz w:val="24"/>
          <w:szCs w:val="24"/>
        </w:rPr>
        <w:t>(E</w:t>
      </w:r>
      <w:r w:rsidR="00F82147" w:rsidRPr="003C7711">
        <w:rPr>
          <w:rFonts w:ascii="Arial" w:hAnsi="Arial" w:cs="Arial"/>
          <w:b/>
          <w:sz w:val="24"/>
          <w:szCs w:val="24"/>
        </w:rPr>
        <w:t>2</w:t>
      </w:r>
      <w:r w:rsidR="00385AF2" w:rsidRPr="003C7711">
        <w:rPr>
          <w:rFonts w:ascii="Arial" w:hAnsi="Arial" w:cs="Arial"/>
          <w:b/>
          <w:sz w:val="24"/>
          <w:szCs w:val="24"/>
        </w:rPr>
        <w:t>Y)</w:t>
      </w:r>
    </w:p>
    <w:p w14:paraId="02B12720" w14:textId="14DF95F9" w:rsidR="008B3CAA" w:rsidRDefault="00385AF2" w:rsidP="00450C64">
      <w:pPr>
        <w:tabs>
          <w:tab w:val="left" w:pos="5310"/>
        </w:tabs>
        <w:spacing w:after="0" w:line="240" w:lineRule="auto"/>
        <w:ind w:left="5310"/>
        <w:rPr>
          <w:rFonts w:ascii="Arial" w:hAnsi="Arial" w:cs="Arial"/>
          <w:b/>
          <w:sz w:val="24"/>
          <w:szCs w:val="24"/>
        </w:rPr>
      </w:pPr>
      <w:r w:rsidRPr="003C7711">
        <w:rPr>
          <w:rFonts w:ascii="Arial" w:hAnsi="Arial" w:cs="Arial"/>
          <w:b/>
          <w:sz w:val="24"/>
          <w:szCs w:val="24"/>
        </w:rPr>
        <w:t>Senior</w:t>
      </w:r>
      <w:r w:rsidR="008B3CAA" w:rsidRPr="003C7711">
        <w:rPr>
          <w:rFonts w:ascii="Arial" w:hAnsi="Arial" w:cs="Arial"/>
          <w:b/>
          <w:sz w:val="24"/>
          <w:szCs w:val="24"/>
        </w:rPr>
        <w:t xml:space="preserve"> Reviewer</w:t>
      </w:r>
      <w:r w:rsidR="00364302" w:rsidRPr="003C7711">
        <w:rPr>
          <w:rFonts w:ascii="Arial" w:hAnsi="Arial" w:cs="Arial"/>
          <w:b/>
          <w:sz w:val="24"/>
          <w:szCs w:val="24"/>
        </w:rPr>
        <w:t xml:space="preserve">: </w:t>
      </w:r>
      <w:r w:rsidR="00A935DB" w:rsidRPr="003C7711">
        <w:rPr>
          <w:rFonts w:ascii="Arial" w:hAnsi="Arial" w:cs="Arial"/>
          <w:b/>
          <w:sz w:val="24"/>
          <w:szCs w:val="24"/>
        </w:rPr>
        <w:t>Associate Vice</w:t>
      </w:r>
      <w:r w:rsidR="00450C64">
        <w:rPr>
          <w:rFonts w:ascii="Arial" w:hAnsi="Arial" w:cs="Arial"/>
          <w:b/>
          <w:sz w:val="24"/>
          <w:szCs w:val="24"/>
        </w:rPr>
        <w:t xml:space="preserve"> </w:t>
      </w:r>
      <w:r w:rsidR="00A935DB" w:rsidRPr="003C7711">
        <w:rPr>
          <w:rFonts w:ascii="Arial" w:hAnsi="Arial" w:cs="Arial"/>
          <w:b/>
          <w:sz w:val="24"/>
          <w:szCs w:val="24"/>
        </w:rPr>
        <w:t xml:space="preserve">President </w:t>
      </w:r>
      <w:r w:rsidR="00D054C9">
        <w:rPr>
          <w:rFonts w:ascii="Arial" w:hAnsi="Arial" w:cs="Arial"/>
          <w:b/>
          <w:sz w:val="24"/>
          <w:szCs w:val="24"/>
        </w:rPr>
        <w:t xml:space="preserve">for Student </w:t>
      </w:r>
      <w:r w:rsidR="00EA7932">
        <w:rPr>
          <w:rFonts w:ascii="Arial" w:hAnsi="Arial" w:cs="Arial"/>
          <w:b/>
          <w:sz w:val="24"/>
          <w:szCs w:val="24"/>
        </w:rPr>
        <w:t>Success</w:t>
      </w:r>
      <w:r w:rsidR="00D054C9">
        <w:rPr>
          <w:rFonts w:ascii="Arial" w:hAnsi="Arial" w:cs="Arial"/>
          <w:b/>
          <w:sz w:val="24"/>
          <w:szCs w:val="24"/>
        </w:rPr>
        <w:t xml:space="preserve"> </w:t>
      </w:r>
      <w:r w:rsidR="005A4902">
        <w:rPr>
          <w:rFonts w:ascii="Arial" w:hAnsi="Arial" w:cs="Arial"/>
          <w:b/>
          <w:sz w:val="24"/>
          <w:szCs w:val="24"/>
        </w:rPr>
        <w:t xml:space="preserve">and </w:t>
      </w:r>
      <w:r w:rsidR="00A935DB" w:rsidRPr="003C7711">
        <w:rPr>
          <w:rFonts w:ascii="Arial" w:hAnsi="Arial" w:cs="Arial"/>
          <w:b/>
          <w:sz w:val="24"/>
          <w:szCs w:val="24"/>
        </w:rPr>
        <w:t>Dean of S</w:t>
      </w:r>
      <w:r w:rsidR="00DF3D5B" w:rsidRPr="003C7711">
        <w:rPr>
          <w:rFonts w:ascii="Arial" w:hAnsi="Arial" w:cs="Arial"/>
          <w:b/>
          <w:sz w:val="24"/>
          <w:szCs w:val="24"/>
        </w:rPr>
        <w:t>tudents</w:t>
      </w:r>
      <w:r w:rsidR="00364302" w:rsidRPr="003C7711">
        <w:rPr>
          <w:rFonts w:ascii="Arial" w:hAnsi="Arial" w:cs="Arial"/>
          <w:b/>
          <w:sz w:val="24"/>
          <w:szCs w:val="24"/>
        </w:rPr>
        <w:t xml:space="preserve"> </w:t>
      </w:r>
    </w:p>
    <w:p w14:paraId="61369C2A" w14:textId="77777777" w:rsidR="009B72DF" w:rsidRPr="003C7711" w:rsidRDefault="009B72DF" w:rsidP="00716A47">
      <w:pPr>
        <w:spacing w:after="0" w:line="240" w:lineRule="auto"/>
        <w:rPr>
          <w:rFonts w:ascii="Arial" w:hAnsi="Arial" w:cs="Arial"/>
          <w:b/>
          <w:sz w:val="24"/>
          <w:szCs w:val="24"/>
        </w:rPr>
      </w:pPr>
    </w:p>
    <w:p w14:paraId="0711D12E" w14:textId="77777777" w:rsidR="005B7C68" w:rsidRPr="003C7711" w:rsidRDefault="005B7C68" w:rsidP="00716A47">
      <w:pPr>
        <w:spacing w:after="0" w:line="240" w:lineRule="auto"/>
        <w:rPr>
          <w:rFonts w:ascii="Arial" w:hAnsi="Arial" w:cs="Arial"/>
          <w:b/>
          <w:sz w:val="24"/>
          <w:szCs w:val="24"/>
        </w:rPr>
      </w:pPr>
    </w:p>
    <w:p w14:paraId="519274A0" w14:textId="77777777" w:rsidR="005B7C68" w:rsidRPr="003C7711" w:rsidRDefault="005B7C68" w:rsidP="00F144F3">
      <w:pPr>
        <w:pStyle w:val="ListParagraph"/>
        <w:numPr>
          <w:ilvl w:val="0"/>
          <w:numId w:val="1"/>
        </w:numPr>
        <w:tabs>
          <w:tab w:val="left" w:pos="1440"/>
        </w:tabs>
        <w:spacing w:after="0" w:line="240" w:lineRule="auto"/>
        <w:ind w:hanging="720"/>
        <w:rPr>
          <w:rFonts w:ascii="Arial" w:hAnsi="Arial" w:cs="Arial"/>
          <w:b/>
          <w:sz w:val="24"/>
          <w:szCs w:val="24"/>
        </w:rPr>
      </w:pPr>
      <w:r w:rsidRPr="003C7711">
        <w:rPr>
          <w:rFonts w:ascii="Arial" w:hAnsi="Arial" w:cs="Arial"/>
          <w:b/>
          <w:sz w:val="24"/>
          <w:szCs w:val="24"/>
        </w:rPr>
        <w:t>POLICY STATEMENT</w:t>
      </w:r>
      <w:r w:rsidR="00385AF2" w:rsidRPr="003C7711">
        <w:rPr>
          <w:rFonts w:ascii="Arial" w:hAnsi="Arial" w:cs="Arial"/>
          <w:b/>
          <w:sz w:val="24"/>
          <w:szCs w:val="24"/>
        </w:rPr>
        <w:t>S</w:t>
      </w:r>
    </w:p>
    <w:p w14:paraId="7A9110B0" w14:textId="77777777" w:rsidR="005B7C68" w:rsidRPr="003C7711" w:rsidRDefault="005B7C68" w:rsidP="00716A47">
      <w:pPr>
        <w:spacing w:after="0" w:line="240" w:lineRule="auto"/>
        <w:rPr>
          <w:rFonts w:ascii="Arial" w:hAnsi="Arial" w:cs="Arial"/>
          <w:b/>
          <w:sz w:val="24"/>
          <w:szCs w:val="24"/>
        </w:rPr>
      </w:pPr>
    </w:p>
    <w:p w14:paraId="2A3A25BA" w14:textId="69A045A1" w:rsidR="005B7C68" w:rsidRPr="003C7711" w:rsidRDefault="00A379CF" w:rsidP="00716A47">
      <w:pPr>
        <w:spacing w:after="0" w:line="240" w:lineRule="auto"/>
        <w:ind w:left="1440" w:hanging="720"/>
        <w:rPr>
          <w:rFonts w:ascii="Arial" w:hAnsi="Arial" w:cs="Arial"/>
          <w:sz w:val="24"/>
          <w:szCs w:val="24"/>
        </w:rPr>
      </w:pPr>
      <w:r w:rsidRPr="003C7711">
        <w:rPr>
          <w:rFonts w:ascii="Arial" w:hAnsi="Arial" w:cs="Arial"/>
          <w:sz w:val="24"/>
          <w:szCs w:val="24"/>
        </w:rPr>
        <w:t>01.01</w:t>
      </w:r>
      <w:r w:rsidRPr="003C7711">
        <w:rPr>
          <w:rFonts w:ascii="Arial" w:hAnsi="Arial" w:cs="Arial"/>
          <w:sz w:val="24"/>
          <w:szCs w:val="24"/>
        </w:rPr>
        <w:tab/>
        <w:t>Freedom of inquiry and discussion is basic and essent</w:t>
      </w:r>
      <w:r w:rsidR="00C04DEC">
        <w:rPr>
          <w:rFonts w:ascii="Arial" w:hAnsi="Arial" w:cs="Arial"/>
          <w:sz w:val="24"/>
          <w:szCs w:val="24"/>
        </w:rPr>
        <w:t>ial to intellectual development</w:t>
      </w:r>
      <w:r w:rsidR="00450C64">
        <w:rPr>
          <w:rFonts w:ascii="Arial" w:hAnsi="Arial" w:cs="Arial"/>
          <w:sz w:val="24"/>
          <w:szCs w:val="24"/>
        </w:rPr>
        <w:t>,</w:t>
      </w:r>
      <w:r w:rsidRPr="003C7711">
        <w:rPr>
          <w:rFonts w:ascii="Arial" w:hAnsi="Arial" w:cs="Arial"/>
          <w:sz w:val="24"/>
          <w:szCs w:val="24"/>
        </w:rPr>
        <w:t xml:space="preserve"> provided such freedoms are exercised in a manner that does not </w:t>
      </w:r>
      <w:r w:rsidR="000B076D" w:rsidRPr="003C7711">
        <w:rPr>
          <w:rFonts w:ascii="Arial" w:hAnsi="Arial" w:cs="Arial"/>
          <w:sz w:val="24"/>
          <w:szCs w:val="24"/>
        </w:rPr>
        <w:t xml:space="preserve">unlawfully </w:t>
      </w:r>
      <w:r w:rsidRPr="003C7711">
        <w:rPr>
          <w:rFonts w:ascii="Arial" w:hAnsi="Arial" w:cs="Arial"/>
          <w:sz w:val="24"/>
          <w:szCs w:val="24"/>
        </w:rPr>
        <w:t>derogate the rights of others or interfere with the academic programs and administrative processes of Texas State University.</w:t>
      </w:r>
      <w:r w:rsidR="00B40C60" w:rsidRPr="003C7711">
        <w:rPr>
          <w:rFonts w:ascii="Arial" w:hAnsi="Arial" w:cs="Arial"/>
          <w:sz w:val="24"/>
          <w:szCs w:val="24"/>
        </w:rPr>
        <w:t xml:space="preserve">  </w:t>
      </w:r>
    </w:p>
    <w:p w14:paraId="13C618BB" w14:textId="77777777" w:rsidR="005B7C68" w:rsidRPr="003C7711" w:rsidRDefault="005B7C68" w:rsidP="00716A47">
      <w:pPr>
        <w:spacing w:after="0" w:line="240" w:lineRule="auto"/>
        <w:rPr>
          <w:rFonts w:ascii="Arial" w:hAnsi="Arial" w:cs="Arial"/>
          <w:sz w:val="24"/>
          <w:szCs w:val="24"/>
        </w:rPr>
      </w:pPr>
    </w:p>
    <w:p w14:paraId="31AF6E57" w14:textId="0C612B9A" w:rsidR="005B7C68" w:rsidRPr="00D35DA3" w:rsidRDefault="005B7C68" w:rsidP="00716A47">
      <w:pPr>
        <w:spacing w:after="0" w:line="240" w:lineRule="auto"/>
        <w:ind w:left="1440" w:hanging="720"/>
        <w:rPr>
          <w:rFonts w:ascii="Arial" w:hAnsi="Arial" w:cs="Arial"/>
          <w:sz w:val="24"/>
          <w:szCs w:val="24"/>
        </w:rPr>
      </w:pPr>
      <w:r w:rsidRPr="003C7711">
        <w:rPr>
          <w:rFonts w:ascii="Arial" w:hAnsi="Arial" w:cs="Arial"/>
          <w:sz w:val="24"/>
          <w:szCs w:val="24"/>
        </w:rPr>
        <w:t>01.02</w:t>
      </w:r>
      <w:r w:rsidRPr="003C7711">
        <w:rPr>
          <w:rFonts w:ascii="Arial" w:hAnsi="Arial" w:cs="Arial"/>
          <w:sz w:val="24"/>
          <w:szCs w:val="24"/>
        </w:rPr>
        <w:tab/>
        <w:t>The purpose of this policy and procedure statement is to establish</w:t>
      </w:r>
      <w:r w:rsidR="00D00F30" w:rsidRPr="003C7711">
        <w:rPr>
          <w:rFonts w:ascii="Arial" w:hAnsi="Arial" w:cs="Arial"/>
          <w:sz w:val="24"/>
          <w:szCs w:val="24"/>
        </w:rPr>
        <w:t xml:space="preserve"> policies for </w:t>
      </w:r>
      <w:r w:rsidR="00E9092E">
        <w:rPr>
          <w:rFonts w:ascii="Arial" w:hAnsi="Arial" w:cs="Arial"/>
          <w:sz w:val="24"/>
          <w:szCs w:val="24"/>
        </w:rPr>
        <w:t>considering</w:t>
      </w:r>
      <w:r w:rsidR="00E9092E" w:rsidRPr="003C7711">
        <w:rPr>
          <w:rFonts w:ascii="Arial" w:hAnsi="Arial" w:cs="Arial"/>
          <w:sz w:val="24"/>
          <w:szCs w:val="24"/>
        </w:rPr>
        <w:t xml:space="preserve"> </w:t>
      </w:r>
      <w:r w:rsidR="00AB44D2" w:rsidRPr="003C7711">
        <w:rPr>
          <w:rFonts w:ascii="Arial" w:hAnsi="Arial" w:cs="Arial"/>
          <w:sz w:val="24"/>
          <w:szCs w:val="24"/>
        </w:rPr>
        <w:t xml:space="preserve">external (not current faculty, staff, or students) </w:t>
      </w:r>
      <w:r w:rsidR="00AD74FE" w:rsidRPr="003C7711">
        <w:rPr>
          <w:rFonts w:ascii="Arial" w:hAnsi="Arial" w:cs="Arial"/>
          <w:sz w:val="24"/>
          <w:szCs w:val="24"/>
        </w:rPr>
        <w:t xml:space="preserve">speakers </w:t>
      </w:r>
      <w:r w:rsidR="00E9092E">
        <w:rPr>
          <w:rFonts w:ascii="Arial" w:hAnsi="Arial" w:cs="Arial"/>
          <w:sz w:val="24"/>
          <w:szCs w:val="24"/>
        </w:rPr>
        <w:t>requesting the use of</w:t>
      </w:r>
      <w:r w:rsidR="00E9092E" w:rsidRPr="003C7711">
        <w:rPr>
          <w:rFonts w:ascii="Arial" w:hAnsi="Arial" w:cs="Arial"/>
          <w:sz w:val="24"/>
          <w:szCs w:val="24"/>
        </w:rPr>
        <w:t xml:space="preserve"> </w:t>
      </w:r>
      <w:r w:rsidR="00285522" w:rsidRPr="003C7711">
        <w:rPr>
          <w:rFonts w:ascii="Arial" w:hAnsi="Arial" w:cs="Arial"/>
          <w:sz w:val="24"/>
          <w:szCs w:val="24"/>
        </w:rPr>
        <w:t xml:space="preserve">university facilities </w:t>
      </w:r>
      <w:r w:rsidR="00E9092E">
        <w:rPr>
          <w:rFonts w:ascii="Arial" w:hAnsi="Arial" w:cs="Arial"/>
          <w:sz w:val="24"/>
          <w:szCs w:val="24"/>
        </w:rPr>
        <w:t>at</w:t>
      </w:r>
      <w:r w:rsidR="00364302" w:rsidRPr="003C7711">
        <w:rPr>
          <w:rFonts w:ascii="Arial" w:hAnsi="Arial" w:cs="Arial"/>
          <w:sz w:val="24"/>
          <w:szCs w:val="24"/>
        </w:rPr>
        <w:t xml:space="preserve"> </w:t>
      </w:r>
      <w:r w:rsidR="00B40C60" w:rsidRPr="003C7711">
        <w:rPr>
          <w:rFonts w:ascii="Arial" w:hAnsi="Arial" w:cs="Arial"/>
          <w:sz w:val="24"/>
          <w:szCs w:val="24"/>
        </w:rPr>
        <w:t xml:space="preserve">Texas State San Marcos </w:t>
      </w:r>
      <w:r w:rsidR="00E9092E">
        <w:rPr>
          <w:rFonts w:ascii="Arial" w:hAnsi="Arial" w:cs="Arial"/>
          <w:sz w:val="24"/>
          <w:szCs w:val="24"/>
        </w:rPr>
        <w:t xml:space="preserve">or </w:t>
      </w:r>
      <w:r w:rsidR="00B40C60" w:rsidRPr="003C7711">
        <w:rPr>
          <w:rFonts w:ascii="Arial" w:hAnsi="Arial" w:cs="Arial"/>
          <w:sz w:val="24"/>
          <w:szCs w:val="24"/>
        </w:rPr>
        <w:t xml:space="preserve">Round Rock </w:t>
      </w:r>
      <w:r w:rsidR="00364302" w:rsidRPr="003C7711">
        <w:rPr>
          <w:rFonts w:ascii="Arial" w:hAnsi="Arial" w:cs="Arial"/>
          <w:sz w:val="24"/>
          <w:szCs w:val="24"/>
        </w:rPr>
        <w:t>campuses</w:t>
      </w:r>
      <w:r w:rsidR="00E61C90">
        <w:rPr>
          <w:rFonts w:ascii="Arial" w:hAnsi="Arial" w:cs="Arial"/>
          <w:sz w:val="24"/>
          <w:szCs w:val="24"/>
        </w:rPr>
        <w:t>.</w:t>
      </w:r>
      <w:r w:rsidR="008F34B2">
        <w:rPr>
          <w:rFonts w:ascii="Arial" w:hAnsi="Arial" w:cs="Arial"/>
          <w:sz w:val="24"/>
          <w:szCs w:val="24"/>
        </w:rPr>
        <w:t xml:space="preserve"> </w:t>
      </w:r>
    </w:p>
    <w:p w14:paraId="3228C01F" w14:textId="77777777" w:rsidR="005B7C68" w:rsidRPr="003C7711" w:rsidRDefault="005B7C68" w:rsidP="00716A47">
      <w:pPr>
        <w:spacing w:after="0" w:line="240" w:lineRule="auto"/>
        <w:rPr>
          <w:rFonts w:ascii="Arial" w:hAnsi="Arial" w:cs="Arial"/>
          <w:sz w:val="24"/>
          <w:szCs w:val="24"/>
        </w:rPr>
      </w:pPr>
    </w:p>
    <w:p w14:paraId="605F27CC" w14:textId="51361425" w:rsidR="00DD477B" w:rsidRPr="003C7711" w:rsidRDefault="00DD477B" w:rsidP="00716A47">
      <w:pPr>
        <w:pStyle w:val="ListParagraph"/>
        <w:numPr>
          <w:ilvl w:val="1"/>
          <w:numId w:val="1"/>
        </w:numPr>
        <w:spacing w:after="0" w:line="240" w:lineRule="auto"/>
        <w:rPr>
          <w:rFonts w:ascii="Arial" w:hAnsi="Arial" w:cs="Arial"/>
          <w:sz w:val="24"/>
          <w:szCs w:val="24"/>
        </w:rPr>
      </w:pPr>
      <w:r w:rsidRPr="003C7711">
        <w:rPr>
          <w:rFonts w:ascii="Arial" w:hAnsi="Arial" w:cs="Arial"/>
          <w:sz w:val="24"/>
          <w:szCs w:val="24"/>
        </w:rPr>
        <w:t>Texas State is a public institution and supports freedom of speech</w:t>
      </w:r>
      <w:r w:rsidR="00853E7B" w:rsidRPr="003C7711">
        <w:rPr>
          <w:rFonts w:ascii="Arial" w:hAnsi="Arial" w:cs="Arial"/>
          <w:sz w:val="24"/>
          <w:szCs w:val="24"/>
        </w:rPr>
        <w:t xml:space="preserve">, </w:t>
      </w:r>
      <w:r w:rsidR="00A379CF" w:rsidRPr="003C7711">
        <w:rPr>
          <w:rFonts w:ascii="Arial" w:hAnsi="Arial" w:cs="Arial"/>
          <w:sz w:val="24"/>
          <w:szCs w:val="24"/>
        </w:rPr>
        <w:t xml:space="preserve">freedom of assembly, </w:t>
      </w:r>
      <w:r w:rsidRPr="003C7711">
        <w:rPr>
          <w:rFonts w:ascii="Arial" w:hAnsi="Arial" w:cs="Arial"/>
          <w:sz w:val="24"/>
          <w:szCs w:val="24"/>
        </w:rPr>
        <w:t>freedom of inquiry,</w:t>
      </w:r>
      <w:r w:rsidR="00D00F30" w:rsidRPr="003C7711">
        <w:rPr>
          <w:rFonts w:ascii="Arial" w:hAnsi="Arial" w:cs="Arial"/>
          <w:sz w:val="24"/>
          <w:szCs w:val="24"/>
        </w:rPr>
        <w:t xml:space="preserve"> and </w:t>
      </w:r>
      <w:r w:rsidRPr="003C7711">
        <w:rPr>
          <w:rFonts w:ascii="Arial" w:hAnsi="Arial" w:cs="Arial"/>
          <w:sz w:val="24"/>
          <w:szCs w:val="24"/>
        </w:rPr>
        <w:t>free</w:t>
      </w:r>
      <w:r w:rsidR="00D00F30" w:rsidRPr="003C7711">
        <w:rPr>
          <w:rFonts w:ascii="Arial" w:hAnsi="Arial" w:cs="Arial"/>
          <w:sz w:val="24"/>
          <w:szCs w:val="24"/>
        </w:rPr>
        <w:t>dom of dissent</w:t>
      </w:r>
      <w:r w:rsidRPr="003C7711">
        <w:rPr>
          <w:rFonts w:ascii="Arial" w:hAnsi="Arial" w:cs="Arial"/>
          <w:sz w:val="24"/>
          <w:szCs w:val="24"/>
        </w:rPr>
        <w:t xml:space="preserve">. </w:t>
      </w:r>
      <w:r w:rsidR="00A379CF" w:rsidRPr="003C7711">
        <w:rPr>
          <w:rFonts w:ascii="Arial" w:hAnsi="Arial" w:cs="Arial"/>
          <w:sz w:val="24"/>
          <w:szCs w:val="24"/>
        </w:rPr>
        <w:t xml:space="preserve">The grounds of Texas State are </w:t>
      </w:r>
      <w:r w:rsidR="00F013AB">
        <w:rPr>
          <w:rFonts w:ascii="Arial" w:hAnsi="Arial" w:cs="Arial"/>
          <w:sz w:val="24"/>
          <w:szCs w:val="24"/>
        </w:rPr>
        <w:t>traditional</w:t>
      </w:r>
      <w:r w:rsidR="00F013AB" w:rsidRPr="003C7711">
        <w:rPr>
          <w:rFonts w:ascii="Arial" w:hAnsi="Arial" w:cs="Arial"/>
          <w:sz w:val="24"/>
          <w:szCs w:val="24"/>
        </w:rPr>
        <w:t xml:space="preserve"> </w:t>
      </w:r>
      <w:r w:rsidR="00A379CF" w:rsidRPr="003C7711">
        <w:rPr>
          <w:rFonts w:ascii="Arial" w:hAnsi="Arial" w:cs="Arial"/>
          <w:sz w:val="24"/>
          <w:szCs w:val="24"/>
        </w:rPr>
        <w:t xml:space="preserve">public forums, subject to such reasonable time, place, and manner restrictions as the </w:t>
      </w:r>
      <w:r w:rsidR="005A4902">
        <w:rPr>
          <w:rFonts w:ascii="Arial" w:hAnsi="Arial" w:cs="Arial"/>
          <w:sz w:val="24"/>
          <w:szCs w:val="24"/>
        </w:rPr>
        <w:t>p</w:t>
      </w:r>
      <w:r w:rsidR="00A379CF" w:rsidRPr="003C7711">
        <w:rPr>
          <w:rFonts w:ascii="Arial" w:hAnsi="Arial" w:cs="Arial"/>
          <w:sz w:val="24"/>
          <w:szCs w:val="24"/>
        </w:rPr>
        <w:t>resident</w:t>
      </w:r>
      <w:r w:rsidR="00450C64">
        <w:rPr>
          <w:rFonts w:ascii="Arial" w:hAnsi="Arial" w:cs="Arial"/>
          <w:sz w:val="24"/>
          <w:szCs w:val="24"/>
        </w:rPr>
        <w:t>,</w:t>
      </w:r>
      <w:r w:rsidR="00A379CF" w:rsidRPr="003C7711">
        <w:rPr>
          <w:rFonts w:ascii="Arial" w:hAnsi="Arial" w:cs="Arial"/>
          <w:sz w:val="24"/>
          <w:szCs w:val="24"/>
        </w:rPr>
        <w:t xml:space="preserve"> or designee</w:t>
      </w:r>
      <w:r w:rsidR="00450C64">
        <w:rPr>
          <w:rFonts w:ascii="Arial" w:hAnsi="Arial" w:cs="Arial"/>
          <w:sz w:val="24"/>
          <w:szCs w:val="24"/>
        </w:rPr>
        <w:t>,</w:t>
      </w:r>
      <w:r w:rsidR="00A379CF" w:rsidRPr="003C7711">
        <w:rPr>
          <w:rFonts w:ascii="Arial" w:hAnsi="Arial" w:cs="Arial"/>
          <w:sz w:val="24"/>
          <w:szCs w:val="24"/>
        </w:rPr>
        <w:t xml:space="preserve"> may impose</w:t>
      </w:r>
      <w:r w:rsidR="007E0355" w:rsidRPr="003C7711">
        <w:rPr>
          <w:rFonts w:ascii="Arial" w:hAnsi="Arial" w:cs="Arial"/>
          <w:sz w:val="24"/>
          <w:szCs w:val="24"/>
        </w:rPr>
        <w:t xml:space="preserve">, in accordance with the </w:t>
      </w:r>
      <w:hyperlink r:id="rId8" w:history="1">
        <w:r w:rsidR="007E0355" w:rsidRPr="005A4902">
          <w:rPr>
            <w:rStyle w:val="Hyperlink"/>
            <w:rFonts w:ascii="Arial" w:hAnsi="Arial" w:cs="Arial"/>
            <w:sz w:val="24"/>
            <w:szCs w:val="24"/>
          </w:rPr>
          <w:t>T</w:t>
        </w:r>
        <w:r w:rsidR="002375F4">
          <w:rPr>
            <w:rStyle w:val="Hyperlink"/>
            <w:rFonts w:ascii="Arial" w:hAnsi="Arial" w:cs="Arial"/>
            <w:sz w:val="24"/>
            <w:szCs w:val="24"/>
          </w:rPr>
          <w:t>exas State Univer</w:t>
        </w:r>
        <w:r w:rsidR="00911C4B">
          <w:rPr>
            <w:rStyle w:val="Hyperlink"/>
            <w:rFonts w:ascii="Arial" w:hAnsi="Arial" w:cs="Arial"/>
            <w:sz w:val="24"/>
            <w:szCs w:val="24"/>
          </w:rPr>
          <w:t>sity System (T</w:t>
        </w:r>
        <w:r w:rsidR="007E0355" w:rsidRPr="005A4902">
          <w:rPr>
            <w:rStyle w:val="Hyperlink"/>
            <w:rFonts w:ascii="Arial" w:hAnsi="Arial" w:cs="Arial"/>
            <w:sz w:val="24"/>
            <w:szCs w:val="24"/>
          </w:rPr>
          <w:t>SUS</w:t>
        </w:r>
        <w:r w:rsidR="00911C4B">
          <w:rPr>
            <w:rStyle w:val="Hyperlink"/>
            <w:rFonts w:ascii="Arial" w:hAnsi="Arial" w:cs="Arial"/>
            <w:sz w:val="24"/>
            <w:szCs w:val="24"/>
          </w:rPr>
          <w:t>)</w:t>
        </w:r>
        <w:r w:rsidR="007E0355" w:rsidRPr="005A4902">
          <w:rPr>
            <w:rStyle w:val="Hyperlink"/>
            <w:rFonts w:ascii="Arial" w:hAnsi="Arial" w:cs="Arial"/>
            <w:sz w:val="24"/>
            <w:szCs w:val="24"/>
          </w:rPr>
          <w:t xml:space="preserve"> Rules and Regulation</w:t>
        </w:r>
        <w:r w:rsidR="007E0355" w:rsidRPr="00911C4B">
          <w:rPr>
            <w:rStyle w:val="Hyperlink"/>
            <w:rFonts w:ascii="Arial" w:hAnsi="Arial" w:cs="Arial"/>
            <w:sz w:val="24"/>
            <w:szCs w:val="24"/>
          </w:rPr>
          <w:t>s, Chapter</w:t>
        </w:r>
        <w:r w:rsidR="00911C4B" w:rsidRPr="00911C4B">
          <w:rPr>
            <w:rStyle w:val="Hyperlink"/>
            <w:rFonts w:ascii="Arial" w:hAnsi="Arial" w:cs="Arial"/>
            <w:sz w:val="24"/>
            <w:szCs w:val="24"/>
          </w:rPr>
          <w:t xml:space="preserve"> </w:t>
        </w:r>
        <w:r w:rsidR="006632E1" w:rsidRPr="00911C4B">
          <w:rPr>
            <w:rStyle w:val="Hyperlink"/>
            <w:rFonts w:ascii="Arial" w:hAnsi="Arial" w:cs="Arial"/>
            <w:sz w:val="24"/>
            <w:szCs w:val="24"/>
          </w:rPr>
          <w:t>VII</w:t>
        </w:r>
        <w:r w:rsidR="007E0355" w:rsidRPr="00911C4B">
          <w:rPr>
            <w:rStyle w:val="Hyperlink"/>
            <w:rFonts w:ascii="Arial" w:hAnsi="Arial" w:cs="Arial"/>
            <w:sz w:val="24"/>
            <w:szCs w:val="24"/>
          </w:rPr>
          <w:t xml:space="preserve">, </w:t>
        </w:r>
        <w:r w:rsidR="006632E1" w:rsidRPr="005A4902">
          <w:rPr>
            <w:rStyle w:val="Hyperlink"/>
            <w:rFonts w:ascii="Arial" w:hAnsi="Arial" w:cs="Arial"/>
            <w:sz w:val="24"/>
            <w:szCs w:val="24"/>
          </w:rPr>
          <w:t>Paragraph</w:t>
        </w:r>
        <w:r w:rsidR="007E0355" w:rsidRPr="005A4902">
          <w:rPr>
            <w:rStyle w:val="Hyperlink"/>
            <w:rFonts w:ascii="Arial" w:hAnsi="Arial" w:cs="Arial"/>
            <w:sz w:val="24"/>
            <w:szCs w:val="24"/>
          </w:rPr>
          <w:t xml:space="preserve"> 3.3</w:t>
        </w:r>
      </w:hyperlink>
      <w:r w:rsidR="00450C64">
        <w:rPr>
          <w:rStyle w:val="Hyperlink"/>
          <w:rFonts w:ascii="Arial" w:hAnsi="Arial" w:cs="Arial"/>
          <w:sz w:val="24"/>
          <w:szCs w:val="24"/>
        </w:rPr>
        <w:t>.</w:t>
      </w:r>
      <w:r w:rsidR="008F34B2">
        <w:rPr>
          <w:rStyle w:val="Hyperlink"/>
          <w:rFonts w:ascii="Arial" w:hAnsi="Arial" w:cs="Arial"/>
          <w:sz w:val="24"/>
          <w:szCs w:val="24"/>
        </w:rPr>
        <w:t xml:space="preserve"> </w:t>
      </w:r>
    </w:p>
    <w:p w14:paraId="3D86A257" w14:textId="77777777" w:rsidR="00A800E4" w:rsidRPr="003C7711" w:rsidRDefault="00A800E4" w:rsidP="00716A47">
      <w:pPr>
        <w:pStyle w:val="ListParagraph"/>
        <w:spacing w:after="0" w:line="240" w:lineRule="auto"/>
        <w:ind w:left="1440"/>
        <w:rPr>
          <w:rFonts w:ascii="Arial" w:hAnsi="Arial" w:cs="Arial"/>
          <w:sz w:val="24"/>
          <w:szCs w:val="24"/>
        </w:rPr>
      </w:pPr>
    </w:p>
    <w:p w14:paraId="710EA64A" w14:textId="2360926C" w:rsidR="007804B7" w:rsidRPr="003C7711" w:rsidRDefault="00EC059E" w:rsidP="00716A47">
      <w:pPr>
        <w:pStyle w:val="ListParagraph"/>
        <w:numPr>
          <w:ilvl w:val="1"/>
          <w:numId w:val="1"/>
        </w:numPr>
        <w:spacing w:after="0" w:line="240" w:lineRule="auto"/>
        <w:rPr>
          <w:rFonts w:ascii="Arial" w:hAnsi="Arial" w:cs="Arial"/>
          <w:sz w:val="24"/>
          <w:szCs w:val="24"/>
        </w:rPr>
      </w:pPr>
      <w:r w:rsidRPr="003C7711">
        <w:rPr>
          <w:rFonts w:ascii="Arial" w:eastAsia="TimesNewRomanPSMT" w:hAnsi="Arial" w:cs="Arial"/>
          <w:sz w:val="24"/>
          <w:szCs w:val="24"/>
        </w:rPr>
        <w:t>Approved</w:t>
      </w:r>
      <w:r w:rsidR="00AB44D2" w:rsidRPr="003C7711">
        <w:rPr>
          <w:rFonts w:ascii="Arial" w:eastAsia="TimesNewRomanPSMT" w:hAnsi="Arial" w:cs="Arial"/>
          <w:sz w:val="24"/>
          <w:szCs w:val="24"/>
        </w:rPr>
        <w:t xml:space="preserve"> external </w:t>
      </w:r>
      <w:r w:rsidR="006C45B7" w:rsidRPr="003C7711">
        <w:rPr>
          <w:rFonts w:ascii="Arial" w:eastAsia="TimesNewRomanPSMT" w:hAnsi="Arial" w:cs="Arial"/>
          <w:sz w:val="24"/>
          <w:szCs w:val="24"/>
        </w:rPr>
        <w:t>s</w:t>
      </w:r>
      <w:r w:rsidR="00A800E4" w:rsidRPr="003C7711">
        <w:rPr>
          <w:rFonts w:ascii="Arial" w:eastAsia="TimesNewRomanPSMT" w:hAnsi="Arial" w:cs="Arial"/>
          <w:sz w:val="24"/>
          <w:szCs w:val="24"/>
        </w:rPr>
        <w:t xml:space="preserve">peakers shall speak in a facility that is open to the public. </w:t>
      </w:r>
    </w:p>
    <w:p w14:paraId="5A0E580C" w14:textId="77777777" w:rsidR="007804B7" w:rsidRPr="003C7711" w:rsidRDefault="007804B7" w:rsidP="00716A47">
      <w:pPr>
        <w:pStyle w:val="ListParagraph"/>
        <w:spacing w:after="0" w:line="240" w:lineRule="auto"/>
        <w:rPr>
          <w:rFonts w:ascii="Arial" w:eastAsia="TimesNewRomanPSMT" w:hAnsi="Arial" w:cs="Arial"/>
          <w:sz w:val="24"/>
          <w:szCs w:val="24"/>
        </w:rPr>
      </w:pPr>
    </w:p>
    <w:p w14:paraId="7F813646" w14:textId="48A0A5FD" w:rsidR="005400B2" w:rsidRDefault="00A800E4" w:rsidP="00716A47">
      <w:pPr>
        <w:pStyle w:val="ListParagraph"/>
        <w:numPr>
          <w:ilvl w:val="1"/>
          <w:numId w:val="1"/>
        </w:numPr>
        <w:spacing w:after="0" w:line="240" w:lineRule="auto"/>
        <w:rPr>
          <w:rFonts w:ascii="Arial" w:eastAsia="TimesNewRomanPSMT" w:hAnsi="Arial" w:cs="Arial"/>
          <w:sz w:val="24"/>
          <w:szCs w:val="24"/>
        </w:rPr>
      </w:pPr>
      <w:r w:rsidRPr="005400B2">
        <w:rPr>
          <w:rFonts w:ascii="Arial" w:eastAsia="TimesNewRomanPSMT" w:hAnsi="Arial" w:cs="Arial"/>
          <w:sz w:val="24"/>
          <w:szCs w:val="24"/>
        </w:rPr>
        <w:t>T</w:t>
      </w:r>
      <w:r w:rsidR="007804B7" w:rsidRPr="005400B2">
        <w:rPr>
          <w:rFonts w:ascii="Arial" w:eastAsia="TimesNewRomanPSMT" w:hAnsi="Arial" w:cs="Arial"/>
          <w:sz w:val="24"/>
          <w:szCs w:val="24"/>
        </w:rPr>
        <w:t xml:space="preserve">his policy </w:t>
      </w:r>
      <w:r w:rsidRPr="005400B2">
        <w:rPr>
          <w:rFonts w:ascii="Arial" w:eastAsia="TimesNewRomanPSMT" w:hAnsi="Arial" w:cs="Arial"/>
          <w:sz w:val="24"/>
          <w:szCs w:val="24"/>
        </w:rPr>
        <w:t xml:space="preserve">does not apply </w:t>
      </w:r>
      <w:r w:rsidR="00AB44D2" w:rsidRPr="005400B2">
        <w:rPr>
          <w:rFonts w:ascii="Arial" w:eastAsia="TimesNewRomanPSMT" w:hAnsi="Arial" w:cs="Arial"/>
          <w:sz w:val="24"/>
          <w:szCs w:val="24"/>
        </w:rPr>
        <w:t>when the intended use is to benefit students, faculty, staff, and invited guests</w:t>
      </w:r>
      <w:r w:rsidR="00450C64">
        <w:rPr>
          <w:rFonts w:ascii="Arial" w:eastAsia="TimesNewRomanPSMT" w:hAnsi="Arial" w:cs="Arial"/>
          <w:sz w:val="24"/>
          <w:szCs w:val="24"/>
        </w:rPr>
        <w:t>,</w:t>
      </w:r>
      <w:r w:rsidR="00AB44D2" w:rsidRPr="005400B2">
        <w:rPr>
          <w:rFonts w:ascii="Arial" w:eastAsia="TimesNewRomanPSMT" w:hAnsi="Arial" w:cs="Arial"/>
          <w:sz w:val="24"/>
          <w:szCs w:val="24"/>
        </w:rPr>
        <w:t xml:space="preserve"> </w:t>
      </w:r>
      <w:r w:rsidR="00D054C9">
        <w:rPr>
          <w:rFonts w:ascii="Arial" w:eastAsia="TimesNewRomanPSMT" w:hAnsi="Arial" w:cs="Arial"/>
          <w:sz w:val="24"/>
          <w:szCs w:val="24"/>
        </w:rPr>
        <w:t>such as</w:t>
      </w:r>
      <w:r w:rsidR="00614C7B" w:rsidRPr="005400B2">
        <w:rPr>
          <w:rFonts w:ascii="Arial" w:eastAsia="TimesNewRomanPSMT" w:hAnsi="Arial" w:cs="Arial"/>
          <w:sz w:val="24"/>
          <w:szCs w:val="24"/>
        </w:rPr>
        <w:t xml:space="preserve"> </w:t>
      </w:r>
      <w:r w:rsidRPr="005400B2">
        <w:rPr>
          <w:rFonts w:ascii="Arial" w:eastAsia="TimesNewRomanPSMT" w:hAnsi="Arial" w:cs="Arial"/>
          <w:sz w:val="24"/>
          <w:szCs w:val="24"/>
        </w:rPr>
        <w:t>classes,</w:t>
      </w:r>
      <w:r w:rsidR="00AB44D2" w:rsidRPr="005400B2">
        <w:rPr>
          <w:rFonts w:ascii="Arial" w:eastAsia="TimesNewRomanPSMT" w:hAnsi="Arial" w:cs="Arial"/>
          <w:sz w:val="24"/>
          <w:szCs w:val="24"/>
        </w:rPr>
        <w:t xml:space="preserve"> colloquia, dialogue series, </w:t>
      </w:r>
      <w:r w:rsidR="009A3DFB" w:rsidRPr="005400B2">
        <w:rPr>
          <w:rFonts w:ascii="Arial" w:eastAsia="TimesNewRomanPSMT" w:hAnsi="Arial" w:cs="Arial"/>
          <w:sz w:val="24"/>
          <w:szCs w:val="24"/>
        </w:rPr>
        <w:t>lecture series,</w:t>
      </w:r>
      <w:r w:rsidR="00614C7B" w:rsidRPr="005400B2">
        <w:rPr>
          <w:rFonts w:ascii="Arial" w:eastAsia="TimesNewRomanPSMT" w:hAnsi="Arial" w:cs="Arial"/>
          <w:sz w:val="24"/>
          <w:szCs w:val="24"/>
        </w:rPr>
        <w:t xml:space="preserve"> </w:t>
      </w:r>
      <w:r w:rsidRPr="005400B2">
        <w:rPr>
          <w:rFonts w:ascii="Arial" w:eastAsia="TimesNewRomanPSMT" w:hAnsi="Arial" w:cs="Arial"/>
          <w:sz w:val="24"/>
          <w:szCs w:val="24"/>
        </w:rPr>
        <w:t>seminars, symposia,</w:t>
      </w:r>
      <w:r w:rsidR="00614C7B" w:rsidRPr="005400B2">
        <w:rPr>
          <w:rFonts w:ascii="Arial" w:eastAsia="TimesNewRomanPSMT" w:hAnsi="Arial" w:cs="Arial"/>
          <w:sz w:val="24"/>
          <w:szCs w:val="24"/>
        </w:rPr>
        <w:t xml:space="preserve"> performances, exhibits</w:t>
      </w:r>
      <w:r w:rsidR="00911C4B">
        <w:rPr>
          <w:rFonts w:ascii="Arial" w:eastAsia="TimesNewRomanPSMT" w:hAnsi="Arial" w:cs="Arial"/>
          <w:sz w:val="24"/>
          <w:szCs w:val="24"/>
        </w:rPr>
        <w:t>,</w:t>
      </w:r>
      <w:r w:rsidRPr="005400B2">
        <w:rPr>
          <w:rFonts w:ascii="Arial" w:eastAsia="TimesNewRomanPSMT" w:hAnsi="Arial" w:cs="Arial"/>
          <w:sz w:val="24"/>
          <w:szCs w:val="24"/>
        </w:rPr>
        <w:t xml:space="preserve"> and conferences</w:t>
      </w:r>
      <w:r w:rsidR="00AB44D2" w:rsidRPr="005400B2">
        <w:rPr>
          <w:rFonts w:ascii="Arial" w:eastAsia="TimesNewRomanPSMT" w:hAnsi="Arial" w:cs="Arial"/>
          <w:sz w:val="24"/>
          <w:szCs w:val="24"/>
        </w:rPr>
        <w:t>.</w:t>
      </w:r>
    </w:p>
    <w:p w14:paraId="7E2E6C96" w14:textId="77777777" w:rsidR="005400B2" w:rsidRPr="005400B2" w:rsidRDefault="005400B2" w:rsidP="00716A47">
      <w:pPr>
        <w:spacing w:after="0" w:line="240" w:lineRule="auto"/>
        <w:rPr>
          <w:rFonts w:ascii="Arial" w:eastAsia="TimesNewRomanPSMT" w:hAnsi="Arial" w:cs="Arial"/>
          <w:sz w:val="24"/>
          <w:szCs w:val="24"/>
        </w:rPr>
      </w:pPr>
    </w:p>
    <w:p w14:paraId="60F84BA3" w14:textId="77777777" w:rsidR="007804B7" w:rsidRPr="003C7711" w:rsidRDefault="00A800E4" w:rsidP="00716A47">
      <w:pPr>
        <w:pStyle w:val="ListParagraph"/>
        <w:numPr>
          <w:ilvl w:val="1"/>
          <w:numId w:val="1"/>
        </w:numPr>
        <w:spacing w:after="0" w:line="240" w:lineRule="auto"/>
        <w:rPr>
          <w:rFonts w:ascii="Arial" w:hAnsi="Arial" w:cs="Arial"/>
          <w:sz w:val="24"/>
          <w:szCs w:val="24"/>
        </w:rPr>
      </w:pPr>
      <w:r w:rsidRPr="003C7711">
        <w:rPr>
          <w:rFonts w:ascii="Arial" w:eastAsia="TimesNewRomanPSMT" w:hAnsi="Arial" w:cs="Arial"/>
          <w:sz w:val="24"/>
          <w:szCs w:val="24"/>
        </w:rPr>
        <w:t xml:space="preserve">No person may obstruct or lessen in any way the opportunity for the audience to </w:t>
      </w:r>
      <w:r w:rsidR="00EC059E" w:rsidRPr="003C7711">
        <w:rPr>
          <w:rFonts w:ascii="Arial" w:eastAsia="TimesNewRomanPSMT" w:hAnsi="Arial" w:cs="Arial"/>
          <w:sz w:val="24"/>
          <w:szCs w:val="24"/>
        </w:rPr>
        <w:t xml:space="preserve">see and </w:t>
      </w:r>
      <w:r w:rsidRPr="003C7711">
        <w:rPr>
          <w:rFonts w:ascii="Arial" w:eastAsia="TimesNewRomanPSMT" w:hAnsi="Arial" w:cs="Arial"/>
          <w:sz w:val="24"/>
          <w:szCs w:val="24"/>
        </w:rPr>
        <w:t xml:space="preserve">hear the speaker. </w:t>
      </w:r>
    </w:p>
    <w:p w14:paraId="307A9DA8" w14:textId="77777777" w:rsidR="007804B7" w:rsidRPr="003C7711" w:rsidRDefault="007804B7" w:rsidP="00716A47">
      <w:pPr>
        <w:pStyle w:val="ListParagraph"/>
        <w:spacing w:after="0" w:line="240" w:lineRule="auto"/>
        <w:rPr>
          <w:rFonts w:ascii="Arial" w:eastAsia="TimesNewRomanPSMT" w:hAnsi="Arial" w:cs="Arial"/>
          <w:sz w:val="24"/>
          <w:szCs w:val="24"/>
        </w:rPr>
      </w:pPr>
    </w:p>
    <w:p w14:paraId="35BD79BF" w14:textId="7807FB0F" w:rsidR="00AC2DB7" w:rsidRPr="00136594" w:rsidRDefault="00A800E4" w:rsidP="00716A47">
      <w:pPr>
        <w:pStyle w:val="ListParagraph"/>
        <w:numPr>
          <w:ilvl w:val="1"/>
          <w:numId w:val="1"/>
        </w:numPr>
        <w:tabs>
          <w:tab w:val="left" w:pos="720"/>
        </w:tabs>
        <w:spacing w:after="0" w:line="240" w:lineRule="auto"/>
        <w:rPr>
          <w:rFonts w:ascii="Arial" w:hAnsi="Arial" w:cs="Arial"/>
          <w:sz w:val="24"/>
          <w:szCs w:val="24"/>
        </w:rPr>
      </w:pPr>
      <w:r w:rsidRPr="003C7711">
        <w:rPr>
          <w:rFonts w:ascii="Arial" w:eastAsia="TimesNewRomanPSMT" w:hAnsi="Arial" w:cs="Arial"/>
          <w:sz w:val="24"/>
          <w:szCs w:val="24"/>
        </w:rPr>
        <w:t xml:space="preserve">The number of students, faculty, staff, and guests </w:t>
      </w:r>
      <w:r w:rsidR="007804B7" w:rsidRPr="003C7711">
        <w:rPr>
          <w:rFonts w:ascii="Arial" w:eastAsia="TimesNewRomanPSMT" w:hAnsi="Arial" w:cs="Arial"/>
          <w:sz w:val="24"/>
          <w:szCs w:val="24"/>
        </w:rPr>
        <w:t xml:space="preserve">attending an event to hear an </w:t>
      </w:r>
      <w:r w:rsidR="00960A53" w:rsidRPr="003C7711">
        <w:rPr>
          <w:rFonts w:ascii="Arial" w:eastAsia="TimesNewRomanPSMT" w:hAnsi="Arial" w:cs="Arial"/>
          <w:sz w:val="24"/>
          <w:szCs w:val="24"/>
        </w:rPr>
        <w:t>external</w:t>
      </w:r>
      <w:r w:rsidR="008C567A" w:rsidRPr="003C7711">
        <w:rPr>
          <w:rFonts w:ascii="Arial" w:eastAsia="TimesNewRomanPSMT" w:hAnsi="Arial" w:cs="Arial"/>
          <w:sz w:val="24"/>
          <w:szCs w:val="24"/>
        </w:rPr>
        <w:t xml:space="preserve"> </w:t>
      </w:r>
      <w:r w:rsidR="007804B7" w:rsidRPr="003C7711">
        <w:rPr>
          <w:rFonts w:ascii="Arial" w:eastAsia="TimesNewRomanPSMT" w:hAnsi="Arial" w:cs="Arial"/>
          <w:sz w:val="24"/>
          <w:szCs w:val="24"/>
        </w:rPr>
        <w:t xml:space="preserve">speaker may be limited </w:t>
      </w:r>
      <w:r w:rsidRPr="003C7711">
        <w:rPr>
          <w:rFonts w:ascii="Arial" w:eastAsia="TimesNewRomanPSMT" w:hAnsi="Arial" w:cs="Arial"/>
          <w:sz w:val="24"/>
          <w:szCs w:val="24"/>
        </w:rPr>
        <w:t>to prevent a hazard to the safety of the audience.</w:t>
      </w:r>
    </w:p>
    <w:p w14:paraId="653765CF" w14:textId="77777777" w:rsidR="00136594" w:rsidRPr="00136594" w:rsidRDefault="00136594" w:rsidP="00136594">
      <w:pPr>
        <w:tabs>
          <w:tab w:val="left" w:pos="720"/>
        </w:tabs>
        <w:spacing w:after="0" w:line="240" w:lineRule="auto"/>
        <w:rPr>
          <w:rFonts w:ascii="Arial" w:hAnsi="Arial" w:cs="Arial"/>
          <w:sz w:val="24"/>
          <w:szCs w:val="24"/>
        </w:rPr>
      </w:pPr>
    </w:p>
    <w:p w14:paraId="22E58B5A" w14:textId="7FF91FFC" w:rsidR="005A4902" w:rsidRPr="005A4902" w:rsidRDefault="005A4902" w:rsidP="00020331">
      <w:pPr>
        <w:pStyle w:val="ListParagraph"/>
        <w:numPr>
          <w:ilvl w:val="0"/>
          <w:numId w:val="1"/>
        </w:numPr>
        <w:tabs>
          <w:tab w:val="left" w:pos="720"/>
        </w:tabs>
        <w:spacing w:after="0" w:line="240" w:lineRule="auto"/>
        <w:ind w:hanging="720"/>
        <w:rPr>
          <w:rFonts w:ascii="Arial" w:hAnsi="Arial" w:cs="Arial"/>
          <w:b/>
          <w:sz w:val="24"/>
          <w:szCs w:val="24"/>
        </w:rPr>
      </w:pPr>
      <w:r>
        <w:rPr>
          <w:rFonts w:ascii="Arial" w:hAnsi="Arial" w:cs="Arial"/>
          <w:b/>
          <w:sz w:val="24"/>
          <w:szCs w:val="24"/>
        </w:rPr>
        <w:t>DEFINITIONS</w:t>
      </w:r>
    </w:p>
    <w:p w14:paraId="7A94AB7E" w14:textId="77777777" w:rsidR="003959A6" w:rsidRPr="003C7711" w:rsidRDefault="003959A6" w:rsidP="00716A47">
      <w:pPr>
        <w:pStyle w:val="ListParagraph"/>
        <w:spacing w:after="0" w:line="240" w:lineRule="auto"/>
        <w:rPr>
          <w:rFonts w:ascii="Arial" w:hAnsi="Arial" w:cs="Arial"/>
          <w:b/>
          <w:sz w:val="24"/>
          <w:szCs w:val="24"/>
        </w:rPr>
      </w:pPr>
    </w:p>
    <w:p w14:paraId="3483F045" w14:textId="3A49620C" w:rsidR="003959A6" w:rsidRPr="003C7711" w:rsidRDefault="003959A6" w:rsidP="005A4902">
      <w:pPr>
        <w:pStyle w:val="ListParagraph"/>
        <w:spacing w:after="0" w:line="240" w:lineRule="auto"/>
        <w:ind w:left="1440" w:hanging="720"/>
        <w:rPr>
          <w:rFonts w:ascii="Arial" w:hAnsi="Arial" w:cs="Arial"/>
          <w:sz w:val="24"/>
          <w:szCs w:val="24"/>
        </w:rPr>
      </w:pPr>
      <w:r w:rsidRPr="003C7711">
        <w:rPr>
          <w:rFonts w:ascii="Arial" w:hAnsi="Arial" w:cs="Arial"/>
          <w:sz w:val="24"/>
          <w:szCs w:val="24"/>
        </w:rPr>
        <w:t>02.01</w:t>
      </w:r>
      <w:r w:rsidRPr="003C7711">
        <w:rPr>
          <w:rFonts w:ascii="Arial" w:hAnsi="Arial" w:cs="Arial"/>
          <w:sz w:val="24"/>
          <w:szCs w:val="24"/>
        </w:rPr>
        <w:tab/>
      </w:r>
      <w:r w:rsidR="00960A53" w:rsidRPr="003C7711">
        <w:rPr>
          <w:rFonts w:ascii="Arial" w:hAnsi="Arial" w:cs="Arial"/>
          <w:sz w:val="24"/>
          <w:szCs w:val="24"/>
        </w:rPr>
        <w:t xml:space="preserve">External </w:t>
      </w:r>
      <w:r w:rsidRPr="003C7711">
        <w:rPr>
          <w:rFonts w:ascii="Arial" w:hAnsi="Arial" w:cs="Arial"/>
          <w:sz w:val="24"/>
          <w:szCs w:val="24"/>
        </w:rPr>
        <w:t>Speaker</w:t>
      </w:r>
      <w:r w:rsidR="005A4902">
        <w:rPr>
          <w:rFonts w:ascii="Arial" w:hAnsi="Arial" w:cs="Arial"/>
          <w:sz w:val="24"/>
          <w:szCs w:val="24"/>
        </w:rPr>
        <w:t xml:space="preserve"> – a</w:t>
      </w:r>
      <w:r w:rsidR="006944C3" w:rsidRPr="003C7711">
        <w:rPr>
          <w:rFonts w:ascii="Arial" w:hAnsi="Arial" w:cs="Arial"/>
          <w:sz w:val="24"/>
          <w:szCs w:val="24"/>
        </w:rPr>
        <w:t>n individual who is n</w:t>
      </w:r>
      <w:r w:rsidR="00582C19" w:rsidRPr="003C7711">
        <w:rPr>
          <w:rFonts w:ascii="Arial" w:hAnsi="Arial" w:cs="Arial"/>
          <w:sz w:val="24"/>
          <w:szCs w:val="24"/>
        </w:rPr>
        <w:t xml:space="preserve">ot a </w:t>
      </w:r>
      <w:r w:rsidR="00960A53" w:rsidRPr="003C7711">
        <w:rPr>
          <w:rFonts w:ascii="Arial" w:hAnsi="Arial" w:cs="Arial"/>
          <w:sz w:val="24"/>
          <w:szCs w:val="24"/>
        </w:rPr>
        <w:t xml:space="preserve">current </w:t>
      </w:r>
      <w:r w:rsidR="00582C19" w:rsidRPr="003C7711">
        <w:rPr>
          <w:rFonts w:ascii="Arial" w:hAnsi="Arial" w:cs="Arial"/>
          <w:sz w:val="24"/>
          <w:szCs w:val="24"/>
        </w:rPr>
        <w:t>student, faculty</w:t>
      </w:r>
      <w:r w:rsidR="008C567A" w:rsidRPr="003C7711">
        <w:rPr>
          <w:rFonts w:ascii="Arial" w:hAnsi="Arial" w:cs="Arial"/>
          <w:sz w:val="24"/>
          <w:szCs w:val="24"/>
        </w:rPr>
        <w:t>,</w:t>
      </w:r>
      <w:r w:rsidR="00582C19" w:rsidRPr="003C7711">
        <w:rPr>
          <w:rFonts w:ascii="Arial" w:hAnsi="Arial" w:cs="Arial"/>
          <w:sz w:val="24"/>
          <w:szCs w:val="24"/>
        </w:rPr>
        <w:t xml:space="preserve"> or staff </w:t>
      </w:r>
      <w:r w:rsidR="007E7582">
        <w:rPr>
          <w:rFonts w:ascii="Arial" w:hAnsi="Arial" w:cs="Arial"/>
          <w:sz w:val="24"/>
          <w:szCs w:val="24"/>
        </w:rPr>
        <w:t xml:space="preserve">member </w:t>
      </w:r>
      <w:r w:rsidR="006944C3" w:rsidRPr="003C7711">
        <w:rPr>
          <w:rFonts w:ascii="Arial" w:hAnsi="Arial" w:cs="Arial"/>
          <w:sz w:val="24"/>
          <w:szCs w:val="24"/>
        </w:rPr>
        <w:t>at Texas State</w:t>
      </w:r>
      <w:r w:rsidR="0089004C" w:rsidRPr="003C7711">
        <w:rPr>
          <w:rFonts w:ascii="Arial" w:hAnsi="Arial" w:cs="Arial"/>
          <w:sz w:val="24"/>
          <w:szCs w:val="24"/>
        </w:rPr>
        <w:t>.</w:t>
      </w:r>
    </w:p>
    <w:p w14:paraId="44A54555" w14:textId="77777777" w:rsidR="003959A6" w:rsidRPr="003C7711" w:rsidRDefault="003959A6" w:rsidP="00716A47">
      <w:pPr>
        <w:pStyle w:val="ListParagraph"/>
        <w:spacing w:after="0" w:line="240" w:lineRule="auto"/>
        <w:rPr>
          <w:rFonts w:ascii="Arial" w:hAnsi="Arial" w:cs="Arial"/>
          <w:sz w:val="24"/>
          <w:szCs w:val="24"/>
        </w:rPr>
      </w:pPr>
    </w:p>
    <w:p w14:paraId="1361A58C" w14:textId="45801529" w:rsidR="003959A6" w:rsidRPr="003C7711" w:rsidRDefault="00D054C9" w:rsidP="00716A47">
      <w:pPr>
        <w:pStyle w:val="ListParagraph"/>
        <w:spacing w:after="0" w:line="240" w:lineRule="auto"/>
        <w:ind w:left="1440" w:hanging="720"/>
        <w:rPr>
          <w:rFonts w:ascii="Arial" w:hAnsi="Arial" w:cs="Arial"/>
          <w:sz w:val="24"/>
          <w:szCs w:val="24"/>
        </w:rPr>
      </w:pPr>
      <w:r>
        <w:rPr>
          <w:rFonts w:ascii="Arial" w:hAnsi="Arial" w:cs="Arial"/>
          <w:sz w:val="24"/>
          <w:szCs w:val="24"/>
        </w:rPr>
        <w:t>02.02</w:t>
      </w:r>
      <w:r>
        <w:rPr>
          <w:rFonts w:ascii="Arial" w:hAnsi="Arial" w:cs="Arial"/>
          <w:sz w:val="24"/>
          <w:szCs w:val="24"/>
        </w:rPr>
        <w:tab/>
        <w:t>University</w:t>
      </w:r>
      <w:r w:rsidR="00BE7854">
        <w:rPr>
          <w:rFonts w:ascii="Arial" w:hAnsi="Arial" w:cs="Arial"/>
          <w:sz w:val="24"/>
          <w:szCs w:val="24"/>
        </w:rPr>
        <w:t>-</w:t>
      </w:r>
      <w:r>
        <w:rPr>
          <w:rFonts w:ascii="Arial" w:hAnsi="Arial" w:cs="Arial"/>
          <w:sz w:val="24"/>
          <w:szCs w:val="24"/>
        </w:rPr>
        <w:t>Owned or Leased Property</w:t>
      </w:r>
      <w:r w:rsidR="00261E36">
        <w:rPr>
          <w:rFonts w:ascii="Arial" w:hAnsi="Arial" w:cs="Arial"/>
          <w:sz w:val="24"/>
          <w:szCs w:val="24"/>
        </w:rPr>
        <w:t xml:space="preserve"> – a</w:t>
      </w:r>
      <w:r w:rsidR="0067359D">
        <w:rPr>
          <w:rFonts w:ascii="Arial" w:hAnsi="Arial" w:cs="Arial"/>
          <w:sz w:val="24"/>
          <w:szCs w:val="24"/>
        </w:rPr>
        <w:t xml:space="preserve">ny facility </w:t>
      </w:r>
      <w:r>
        <w:rPr>
          <w:rFonts w:ascii="Arial" w:hAnsi="Arial" w:cs="Arial"/>
          <w:sz w:val="24"/>
          <w:szCs w:val="24"/>
        </w:rPr>
        <w:t xml:space="preserve">or property </w:t>
      </w:r>
      <w:r w:rsidR="0067359D">
        <w:rPr>
          <w:rFonts w:ascii="Arial" w:hAnsi="Arial" w:cs="Arial"/>
          <w:sz w:val="24"/>
          <w:szCs w:val="24"/>
        </w:rPr>
        <w:t>owned or leased by Texas State.</w:t>
      </w:r>
    </w:p>
    <w:p w14:paraId="2418B345" w14:textId="77777777" w:rsidR="006944C3" w:rsidRPr="003C7711" w:rsidRDefault="006944C3" w:rsidP="00716A47">
      <w:pPr>
        <w:pStyle w:val="ListParagraph"/>
        <w:spacing w:after="0" w:line="240" w:lineRule="auto"/>
        <w:rPr>
          <w:rFonts w:ascii="Arial" w:hAnsi="Arial" w:cs="Arial"/>
          <w:sz w:val="24"/>
          <w:szCs w:val="24"/>
        </w:rPr>
      </w:pPr>
    </w:p>
    <w:p w14:paraId="62A21583" w14:textId="3B14BFBB" w:rsidR="006944C3" w:rsidRPr="003C7711" w:rsidRDefault="002328F3" w:rsidP="00716A47">
      <w:pPr>
        <w:pStyle w:val="ListParagraph"/>
        <w:numPr>
          <w:ilvl w:val="1"/>
          <w:numId w:val="1"/>
        </w:numPr>
        <w:spacing w:after="0" w:line="240" w:lineRule="auto"/>
        <w:rPr>
          <w:rFonts w:ascii="Arial" w:hAnsi="Arial" w:cs="Arial"/>
          <w:sz w:val="24"/>
          <w:szCs w:val="24"/>
        </w:rPr>
      </w:pPr>
      <w:r w:rsidRPr="003C7711">
        <w:rPr>
          <w:rFonts w:ascii="Arial" w:hAnsi="Arial" w:cs="Arial"/>
          <w:sz w:val="24"/>
          <w:szCs w:val="24"/>
        </w:rPr>
        <w:t xml:space="preserve">Recognized </w:t>
      </w:r>
      <w:r w:rsidR="006944C3" w:rsidRPr="003C7711">
        <w:rPr>
          <w:rFonts w:ascii="Arial" w:hAnsi="Arial" w:cs="Arial"/>
          <w:sz w:val="24"/>
          <w:szCs w:val="24"/>
        </w:rPr>
        <w:t>Sponsoring Organization</w:t>
      </w:r>
      <w:r w:rsidR="00261E36">
        <w:rPr>
          <w:rFonts w:ascii="Arial" w:hAnsi="Arial" w:cs="Arial"/>
          <w:sz w:val="24"/>
          <w:szCs w:val="24"/>
        </w:rPr>
        <w:t xml:space="preserve"> – a</w:t>
      </w:r>
      <w:r w:rsidR="006944C3" w:rsidRPr="003C7711">
        <w:rPr>
          <w:rFonts w:ascii="Arial" w:hAnsi="Arial" w:cs="Arial"/>
          <w:sz w:val="24"/>
          <w:szCs w:val="24"/>
        </w:rPr>
        <w:t xml:space="preserve">ny organization or entity hosting an </w:t>
      </w:r>
      <w:r w:rsidR="00960A53" w:rsidRPr="003C7711">
        <w:rPr>
          <w:rFonts w:ascii="Arial" w:hAnsi="Arial" w:cs="Arial"/>
          <w:sz w:val="24"/>
          <w:szCs w:val="24"/>
        </w:rPr>
        <w:t xml:space="preserve">external </w:t>
      </w:r>
      <w:r w:rsidR="006944C3" w:rsidRPr="003C7711">
        <w:rPr>
          <w:rFonts w:ascii="Arial" w:hAnsi="Arial" w:cs="Arial"/>
          <w:sz w:val="24"/>
          <w:szCs w:val="24"/>
        </w:rPr>
        <w:t>speaker which includes one of the three organizations below</w:t>
      </w:r>
      <w:r w:rsidR="003554C5" w:rsidRPr="003C7711">
        <w:rPr>
          <w:rFonts w:ascii="Arial" w:hAnsi="Arial" w:cs="Arial"/>
          <w:sz w:val="24"/>
          <w:szCs w:val="24"/>
        </w:rPr>
        <w:t>:</w:t>
      </w:r>
    </w:p>
    <w:p w14:paraId="7F202C4F" w14:textId="77777777" w:rsidR="006944C3" w:rsidRPr="003C7711" w:rsidRDefault="006944C3" w:rsidP="00716A47">
      <w:pPr>
        <w:pStyle w:val="ListParagraph"/>
        <w:spacing w:after="0" w:line="240" w:lineRule="auto"/>
        <w:rPr>
          <w:rFonts w:ascii="Arial" w:hAnsi="Arial" w:cs="Arial"/>
          <w:sz w:val="24"/>
          <w:szCs w:val="24"/>
        </w:rPr>
      </w:pPr>
    </w:p>
    <w:p w14:paraId="1050DE38" w14:textId="38B4A7BB" w:rsidR="006944C3" w:rsidRDefault="00261E36" w:rsidP="00716A47">
      <w:pPr>
        <w:pStyle w:val="ListParagraph"/>
        <w:numPr>
          <w:ilvl w:val="0"/>
          <w:numId w:val="11"/>
        </w:numPr>
        <w:spacing w:after="0" w:line="240" w:lineRule="auto"/>
        <w:rPr>
          <w:rFonts w:ascii="Arial" w:hAnsi="Arial" w:cs="Arial"/>
          <w:sz w:val="24"/>
          <w:szCs w:val="24"/>
        </w:rPr>
      </w:pPr>
      <w:r>
        <w:rPr>
          <w:rFonts w:ascii="Arial" w:hAnsi="Arial" w:cs="Arial"/>
          <w:sz w:val="24"/>
          <w:szCs w:val="24"/>
        </w:rPr>
        <w:t>r</w:t>
      </w:r>
      <w:r w:rsidR="006944C3" w:rsidRPr="003C7711">
        <w:rPr>
          <w:rFonts w:ascii="Arial" w:hAnsi="Arial" w:cs="Arial"/>
          <w:sz w:val="24"/>
          <w:szCs w:val="24"/>
        </w:rPr>
        <w:t xml:space="preserve">egistered </w:t>
      </w:r>
      <w:r w:rsidR="0089004C" w:rsidRPr="003C7711">
        <w:rPr>
          <w:rFonts w:ascii="Arial" w:hAnsi="Arial" w:cs="Arial"/>
          <w:sz w:val="24"/>
          <w:szCs w:val="24"/>
        </w:rPr>
        <w:t xml:space="preserve">and </w:t>
      </w:r>
      <w:r>
        <w:rPr>
          <w:rFonts w:ascii="Arial" w:hAnsi="Arial" w:cs="Arial"/>
          <w:sz w:val="24"/>
          <w:szCs w:val="24"/>
        </w:rPr>
        <w:t>c</w:t>
      </w:r>
      <w:r w:rsidR="0089004C" w:rsidRPr="003C7711">
        <w:rPr>
          <w:rFonts w:ascii="Arial" w:hAnsi="Arial" w:cs="Arial"/>
          <w:sz w:val="24"/>
          <w:szCs w:val="24"/>
        </w:rPr>
        <w:t xml:space="preserve">hartered </w:t>
      </w:r>
      <w:r>
        <w:rPr>
          <w:rFonts w:ascii="Arial" w:hAnsi="Arial" w:cs="Arial"/>
          <w:sz w:val="24"/>
          <w:szCs w:val="24"/>
        </w:rPr>
        <w:t>s</w:t>
      </w:r>
      <w:r w:rsidR="006944C3" w:rsidRPr="003C7711">
        <w:rPr>
          <w:rFonts w:ascii="Arial" w:hAnsi="Arial" w:cs="Arial"/>
          <w:sz w:val="24"/>
          <w:szCs w:val="24"/>
        </w:rPr>
        <w:t xml:space="preserve">tudent </w:t>
      </w:r>
      <w:proofErr w:type="gramStart"/>
      <w:r>
        <w:rPr>
          <w:rFonts w:ascii="Arial" w:hAnsi="Arial" w:cs="Arial"/>
          <w:sz w:val="24"/>
          <w:szCs w:val="24"/>
        </w:rPr>
        <w:t>o</w:t>
      </w:r>
      <w:r w:rsidR="006944C3" w:rsidRPr="003C7711">
        <w:rPr>
          <w:rFonts w:ascii="Arial" w:hAnsi="Arial" w:cs="Arial"/>
          <w:sz w:val="24"/>
          <w:szCs w:val="24"/>
        </w:rPr>
        <w:t>rganization</w:t>
      </w:r>
      <w:r w:rsidR="002328F3" w:rsidRPr="003C7711">
        <w:rPr>
          <w:rFonts w:ascii="Arial" w:hAnsi="Arial" w:cs="Arial"/>
          <w:sz w:val="24"/>
          <w:szCs w:val="24"/>
        </w:rPr>
        <w:t>s</w:t>
      </w:r>
      <w:r w:rsidR="00911C4B">
        <w:rPr>
          <w:rFonts w:ascii="Arial" w:hAnsi="Arial" w:cs="Arial"/>
          <w:sz w:val="24"/>
          <w:szCs w:val="24"/>
        </w:rPr>
        <w:t>;</w:t>
      </w:r>
      <w:proofErr w:type="gramEnd"/>
      <w:r w:rsidR="00911C4B">
        <w:rPr>
          <w:rFonts w:ascii="Arial" w:hAnsi="Arial" w:cs="Arial"/>
          <w:sz w:val="24"/>
          <w:szCs w:val="24"/>
        </w:rPr>
        <w:t xml:space="preserve"> </w:t>
      </w:r>
    </w:p>
    <w:p w14:paraId="5E08E8A7" w14:textId="77777777" w:rsidR="00716A47" w:rsidRPr="003C7711" w:rsidRDefault="00716A47" w:rsidP="00716A47">
      <w:pPr>
        <w:pStyle w:val="ListParagraph"/>
        <w:spacing w:after="0" w:line="240" w:lineRule="auto"/>
        <w:ind w:left="1800"/>
        <w:rPr>
          <w:rFonts w:ascii="Arial" w:hAnsi="Arial" w:cs="Arial"/>
          <w:sz w:val="24"/>
          <w:szCs w:val="24"/>
        </w:rPr>
      </w:pPr>
    </w:p>
    <w:p w14:paraId="0969C637" w14:textId="65FC887A" w:rsidR="006944C3" w:rsidRDefault="00261E36" w:rsidP="00716A47">
      <w:pPr>
        <w:pStyle w:val="ListParagraph"/>
        <w:numPr>
          <w:ilvl w:val="0"/>
          <w:numId w:val="11"/>
        </w:numPr>
        <w:spacing w:after="0" w:line="240" w:lineRule="auto"/>
        <w:rPr>
          <w:rFonts w:ascii="Arial" w:hAnsi="Arial" w:cs="Arial"/>
          <w:sz w:val="24"/>
          <w:szCs w:val="24"/>
        </w:rPr>
      </w:pPr>
      <w:r>
        <w:rPr>
          <w:rFonts w:ascii="Arial" w:hAnsi="Arial" w:cs="Arial"/>
          <w:sz w:val="24"/>
          <w:szCs w:val="24"/>
        </w:rPr>
        <w:t>f</w:t>
      </w:r>
      <w:r w:rsidR="006944C3" w:rsidRPr="003C7711">
        <w:rPr>
          <w:rFonts w:ascii="Arial" w:hAnsi="Arial" w:cs="Arial"/>
          <w:sz w:val="24"/>
          <w:szCs w:val="24"/>
        </w:rPr>
        <w:t xml:space="preserve">aculty and </w:t>
      </w:r>
      <w:r>
        <w:rPr>
          <w:rFonts w:ascii="Arial" w:hAnsi="Arial" w:cs="Arial"/>
          <w:sz w:val="24"/>
          <w:szCs w:val="24"/>
        </w:rPr>
        <w:t>s</w:t>
      </w:r>
      <w:r w:rsidR="006944C3" w:rsidRPr="003C7711">
        <w:rPr>
          <w:rFonts w:ascii="Arial" w:hAnsi="Arial" w:cs="Arial"/>
          <w:sz w:val="24"/>
          <w:szCs w:val="24"/>
        </w:rPr>
        <w:t xml:space="preserve">taff </w:t>
      </w:r>
      <w:r>
        <w:rPr>
          <w:rFonts w:ascii="Arial" w:hAnsi="Arial" w:cs="Arial"/>
          <w:sz w:val="24"/>
          <w:szCs w:val="24"/>
        </w:rPr>
        <w:t>r</w:t>
      </w:r>
      <w:r w:rsidR="005D5C04" w:rsidRPr="003C7711">
        <w:rPr>
          <w:rFonts w:ascii="Arial" w:hAnsi="Arial" w:cs="Arial"/>
          <w:sz w:val="24"/>
          <w:szCs w:val="24"/>
        </w:rPr>
        <w:t xml:space="preserve">ecognized </w:t>
      </w:r>
      <w:r>
        <w:rPr>
          <w:rFonts w:ascii="Arial" w:hAnsi="Arial" w:cs="Arial"/>
          <w:sz w:val="24"/>
          <w:szCs w:val="24"/>
        </w:rPr>
        <w:t>o</w:t>
      </w:r>
      <w:r w:rsidR="006944C3" w:rsidRPr="003C7711">
        <w:rPr>
          <w:rFonts w:ascii="Arial" w:hAnsi="Arial" w:cs="Arial"/>
          <w:sz w:val="24"/>
          <w:szCs w:val="24"/>
        </w:rPr>
        <w:t>rganization</w:t>
      </w:r>
      <w:r w:rsidR="002328F3" w:rsidRPr="003C7711">
        <w:rPr>
          <w:rFonts w:ascii="Arial" w:hAnsi="Arial" w:cs="Arial"/>
          <w:sz w:val="24"/>
          <w:szCs w:val="24"/>
        </w:rPr>
        <w:t>s</w:t>
      </w:r>
      <w:r w:rsidR="00911C4B">
        <w:rPr>
          <w:rFonts w:ascii="Arial" w:hAnsi="Arial" w:cs="Arial"/>
          <w:sz w:val="24"/>
          <w:szCs w:val="24"/>
        </w:rPr>
        <w:t xml:space="preserve">; and </w:t>
      </w:r>
    </w:p>
    <w:p w14:paraId="1C6ADB39" w14:textId="77777777" w:rsidR="00716A47" w:rsidRPr="00716A47" w:rsidRDefault="00716A47" w:rsidP="00716A47">
      <w:pPr>
        <w:spacing w:after="0" w:line="240" w:lineRule="auto"/>
        <w:rPr>
          <w:rFonts w:ascii="Arial" w:hAnsi="Arial" w:cs="Arial"/>
          <w:sz w:val="24"/>
          <w:szCs w:val="24"/>
        </w:rPr>
      </w:pPr>
    </w:p>
    <w:p w14:paraId="2B180623" w14:textId="1064F556" w:rsidR="00960A53" w:rsidRPr="003C7711" w:rsidRDefault="00261E36" w:rsidP="00716A47">
      <w:pPr>
        <w:pStyle w:val="ListParagraph"/>
        <w:numPr>
          <w:ilvl w:val="0"/>
          <w:numId w:val="11"/>
        </w:numPr>
        <w:spacing w:after="0" w:line="240" w:lineRule="auto"/>
        <w:rPr>
          <w:rFonts w:ascii="Arial" w:hAnsi="Arial" w:cs="Arial"/>
          <w:sz w:val="24"/>
          <w:szCs w:val="24"/>
        </w:rPr>
      </w:pPr>
      <w:r>
        <w:rPr>
          <w:rFonts w:ascii="Arial" w:hAnsi="Arial" w:cs="Arial"/>
          <w:sz w:val="24"/>
          <w:szCs w:val="24"/>
        </w:rPr>
        <w:t>u</w:t>
      </w:r>
      <w:r w:rsidR="00960A53" w:rsidRPr="003C7711">
        <w:rPr>
          <w:rFonts w:ascii="Arial" w:hAnsi="Arial" w:cs="Arial"/>
          <w:sz w:val="24"/>
          <w:szCs w:val="24"/>
        </w:rPr>
        <w:t xml:space="preserve">niversity </w:t>
      </w:r>
      <w:r>
        <w:rPr>
          <w:rFonts w:ascii="Arial" w:hAnsi="Arial" w:cs="Arial"/>
          <w:sz w:val="24"/>
          <w:szCs w:val="24"/>
        </w:rPr>
        <w:t>a</w:t>
      </w:r>
      <w:r w:rsidR="00614C7B">
        <w:rPr>
          <w:rFonts w:ascii="Arial" w:hAnsi="Arial" w:cs="Arial"/>
          <w:sz w:val="24"/>
          <w:szCs w:val="24"/>
        </w:rPr>
        <w:t xml:space="preserve">cademic or </w:t>
      </w:r>
      <w:r>
        <w:rPr>
          <w:rFonts w:ascii="Arial" w:hAnsi="Arial" w:cs="Arial"/>
          <w:sz w:val="24"/>
          <w:szCs w:val="24"/>
        </w:rPr>
        <w:t>a</w:t>
      </w:r>
      <w:r w:rsidR="00614C7B">
        <w:rPr>
          <w:rFonts w:ascii="Arial" w:hAnsi="Arial" w:cs="Arial"/>
          <w:sz w:val="24"/>
          <w:szCs w:val="24"/>
        </w:rPr>
        <w:t xml:space="preserve">dministrative </w:t>
      </w:r>
      <w:r>
        <w:rPr>
          <w:rFonts w:ascii="Arial" w:hAnsi="Arial" w:cs="Arial"/>
          <w:sz w:val="24"/>
          <w:szCs w:val="24"/>
        </w:rPr>
        <w:t>u</w:t>
      </w:r>
      <w:r w:rsidR="00614C7B">
        <w:rPr>
          <w:rFonts w:ascii="Arial" w:hAnsi="Arial" w:cs="Arial"/>
          <w:sz w:val="24"/>
          <w:szCs w:val="24"/>
        </w:rPr>
        <w:t>nits</w:t>
      </w:r>
      <w:r w:rsidR="00911C4B">
        <w:rPr>
          <w:rFonts w:ascii="Arial" w:hAnsi="Arial" w:cs="Arial"/>
          <w:sz w:val="24"/>
          <w:szCs w:val="24"/>
        </w:rPr>
        <w:t xml:space="preserve">. </w:t>
      </w:r>
    </w:p>
    <w:p w14:paraId="04DE1B3A" w14:textId="77777777" w:rsidR="0089004C" w:rsidRPr="003C7711" w:rsidRDefault="0089004C" w:rsidP="00716A47">
      <w:pPr>
        <w:pStyle w:val="ListParagraph"/>
        <w:spacing w:after="0" w:line="240" w:lineRule="auto"/>
        <w:ind w:left="1800"/>
        <w:rPr>
          <w:rFonts w:ascii="Arial" w:hAnsi="Arial" w:cs="Arial"/>
          <w:sz w:val="24"/>
          <w:szCs w:val="24"/>
        </w:rPr>
      </w:pPr>
    </w:p>
    <w:p w14:paraId="5F031769" w14:textId="77777777" w:rsidR="00151BEC" w:rsidRPr="003C7711" w:rsidRDefault="005B7C68" w:rsidP="00716A47">
      <w:pPr>
        <w:pStyle w:val="ListParagraph"/>
        <w:numPr>
          <w:ilvl w:val="0"/>
          <w:numId w:val="1"/>
        </w:numPr>
        <w:spacing w:after="0" w:line="240" w:lineRule="auto"/>
        <w:ind w:hanging="720"/>
        <w:rPr>
          <w:rFonts w:ascii="Arial" w:hAnsi="Arial" w:cs="Arial"/>
          <w:b/>
          <w:sz w:val="24"/>
          <w:szCs w:val="24"/>
        </w:rPr>
      </w:pPr>
      <w:r w:rsidRPr="003C7711">
        <w:rPr>
          <w:rFonts w:ascii="Arial" w:hAnsi="Arial" w:cs="Arial"/>
          <w:b/>
          <w:sz w:val="24"/>
          <w:szCs w:val="24"/>
        </w:rPr>
        <w:t>MAJOR RESPONSIBILITIES</w:t>
      </w:r>
    </w:p>
    <w:p w14:paraId="14A5FE79" w14:textId="77777777" w:rsidR="00AF0556" w:rsidRPr="003C7711" w:rsidRDefault="00AF0556" w:rsidP="00716A47">
      <w:pPr>
        <w:pStyle w:val="ListParagraph"/>
        <w:spacing w:after="0" w:line="240" w:lineRule="auto"/>
        <w:rPr>
          <w:rFonts w:ascii="Arial" w:hAnsi="Arial" w:cs="Arial"/>
          <w:b/>
          <w:sz w:val="24"/>
          <w:szCs w:val="24"/>
        </w:rPr>
      </w:pPr>
    </w:p>
    <w:p w14:paraId="3F202DF1" w14:textId="24EE3E1D" w:rsidR="005B7C68" w:rsidRPr="003C7711" w:rsidRDefault="00151BEC" w:rsidP="00716A47">
      <w:pPr>
        <w:spacing w:after="0" w:line="240" w:lineRule="auto"/>
        <w:ind w:left="1440" w:hanging="720"/>
        <w:rPr>
          <w:rFonts w:ascii="Arial" w:hAnsi="Arial" w:cs="Arial"/>
          <w:sz w:val="24"/>
          <w:szCs w:val="24"/>
        </w:rPr>
      </w:pPr>
      <w:r w:rsidRPr="003C7711">
        <w:rPr>
          <w:rFonts w:ascii="Arial" w:hAnsi="Arial" w:cs="Arial"/>
          <w:sz w:val="24"/>
          <w:szCs w:val="24"/>
        </w:rPr>
        <w:t>03.01</w:t>
      </w:r>
      <w:r w:rsidR="00A935DB" w:rsidRPr="003C7711">
        <w:rPr>
          <w:rFonts w:ascii="Arial" w:hAnsi="Arial" w:cs="Arial"/>
          <w:sz w:val="24"/>
          <w:szCs w:val="24"/>
        </w:rPr>
        <w:tab/>
      </w:r>
      <w:r w:rsidR="005B7C68" w:rsidRPr="003C7711">
        <w:rPr>
          <w:rFonts w:ascii="Arial" w:hAnsi="Arial" w:cs="Arial"/>
          <w:sz w:val="24"/>
          <w:szCs w:val="24"/>
        </w:rPr>
        <w:t xml:space="preserve">The </w:t>
      </w:r>
      <w:r w:rsidR="00261E36">
        <w:rPr>
          <w:rFonts w:ascii="Arial" w:hAnsi="Arial" w:cs="Arial"/>
          <w:sz w:val="24"/>
          <w:szCs w:val="24"/>
        </w:rPr>
        <w:t>a</w:t>
      </w:r>
      <w:r w:rsidR="00032901" w:rsidRPr="003C7711">
        <w:rPr>
          <w:rFonts w:ascii="Arial" w:hAnsi="Arial" w:cs="Arial"/>
          <w:sz w:val="24"/>
          <w:szCs w:val="24"/>
        </w:rPr>
        <w:t xml:space="preserve">ssociate </w:t>
      </w:r>
      <w:r w:rsidR="00261E36">
        <w:rPr>
          <w:rFonts w:ascii="Arial" w:hAnsi="Arial" w:cs="Arial"/>
          <w:sz w:val="24"/>
          <w:szCs w:val="24"/>
        </w:rPr>
        <w:t>v</w:t>
      </w:r>
      <w:r w:rsidR="00032901" w:rsidRPr="003C7711">
        <w:rPr>
          <w:rFonts w:ascii="Arial" w:hAnsi="Arial" w:cs="Arial"/>
          <w:sz w:val="24"/>
          <w:szCs w:val="24"/>
        </w:rPr>
        <w:t xml:space="preserve">ice </w:t>
      </w:r>
      <w:r w:rsidR="00020331">
        <w:rPr>
          <w:rFonts w:ascii="Arial" w:hAnsi="Arial" w:cs="Arial"/>
          <w:sz w:val="24"/>
          <w:szCs w:val="24"/>
        </w:rPr>
        <w:t>p</w:t>
      </w:r>
      <w:r w:rsidR="00032901" w:rsidRPr="003C7711">
        <w:rPr>
          <w:rFonts w:ascii="Arial" w:hAnsi="Arial" w:cs="Arial"/>
          <w:sz w:val="24"/>
          <w:szCs w:val="24"/>
        </w:rPr>
        <w:t>r</w:t>
      </w:r>
      <w:r w:rsidR="00A935DB" w:rsidRPr="003C7711">
        <w:rPr>
          <w:rFonts w:ascii="Arial" w:hAnsi="Arial" w:cs="Arial"/>
          <w:sz w:val="24"/>
          <w:szCs w:val="24"/>
        </w:rPr>
        <w:t xml:space="preserve">esident </w:t>
      </w:r>
      <w:r w:rsidR="00D054C9">
        <w:rPr>
          <w:rFonts w:ascii="Arial" w:hAnsi="Arial" w:cs="Arial"/>
          <w:sz w:val="24"/>
          <w:szCs w:val="24"/>
        </w:rPr>
        <w:t xml:space="preserve">for </w:t>
      </w:r>
      <w:r w:rsidR="00EA7932">
        <w:rPr>
          <w:rFonts w:ascii="Arial" w:eastAsia="Times New Roman" w:hAnsi="Arial" w:cs="Arial"/>
          <w:sz w:val="24"/>
          <w:szCs w:val="24"/>
        </w:rPr>
        <w:t>S</w:t>
      </w:r>
      <w:r w:rsidR="00EA7932" w:rsidRPr="00A16A6C">
        <w:rPr>
          <w:rFonts w:ascii="Arial" w:hAnsi="Arial" w:cs="Arial"/>
          <w:sz w:val="24"/>
          <w:szCs w:val="24"/>
        </w:rPr>
        <w:t>tudent</w:t>
      </w:r>
      <w:r w:rsidR="00EA7932">
        <w:rPr>
          <w:rFonts w:ascii="Arial" w:hAnsi="Arial" w:cs="Arial"/>
          <w:sz w:val="24"/>
          <w:szCs w:val="24"/>
        </w:rPr>
        <w:t xml:space="preserve"> Success</w:t>
      </w:r>
      <w:r w:rsidR="00EA7932" w:rsidRPr="00A16A6C">
        <w:rPr>
          <w:rFonts w:ascii="Arial" w:hAnsi="Arial" w:cs="Arial"/>
          <w:sz w:val="24"/>
          <w:szCs w:val="24"/>
        </w:rPr>
        <w:t xml:space="preserve"> </w:t>
      </w:r>
      <w:r w:rsidR="00020331">
        <w:rPr>
          <w:rFonts w:ascii="Arial" w:hAnsi="Arial" w:cs="Arial"/>
          <w:sz w:val="24"/>
          <w:szCs w:val="24"/>
        </w:rPr>
        <w:t>and d</w:t>
      </w:r>
      <w:r w:rsidR="00032901" w:rsidRPr="003C7711">
        <w:rPr>
          <w:rFonts w:ascii="Arial" w:hAnsi="Arial" w:cs="Arial"/>
          <w:sz w:val="24"/>
          <w:szCs w:val="24"/>
        </w:rPr>
        <w:t>ean of Student</w:t>
      </w:r>
      <w:r w:rsidR="005F5F8D" w:rsidRPr="003C7711">
        <w:rPr>
          <w:rFonts w:ascii="Arial" w:hAnsi="Arial" w:cs="Arial"/>
          <w:sz w:val="24"/>
          <w:szCs w:val="24"/>
        </w:rPr>
        <w:t>s</w:t>
      </w:r>
      <w:r w:rsidR="00812570" w:rsidRPr="003C7711">
        <w:rPr>
          <w:rFonts w:ascii="Arial" w:hAnsi="Arial" w:cs="Arial"/>
          <w:sz w:val="24"/>
          <w:szCs w:val="24"/>
        </w:rPr>
        <w:t xml:space="preserve"> is</w:t>
      </w:r>
      <w:r w:rsidR="00032901" w:rsidRPr="003C7711">
        <w:rPr>
          <w:rFonts w:ascii="Arial" w:hAnsi="Arial" w:cs="Arial"/>
          <w:sz w:val="24"/>
          <w:szCs w:val="24"/>
        </w:rPr>
        <w:t xml:space="preserve"> responsible for </w:t>
      </w:r>
      <w:r w:rsidR="005B7C68" w:rsidRPr="003C7711">
        <w:rPr>
          <w:rFonts w:ascii="Arial" w:hAnsi="Arial" w:cs="Arial"/>
          <w:sz w:val="24"/>
          <w:szCs w:val="24"/>
        </w:rPr>
        <w:t xml:space="preserve">updating </w:t>
      </w:r>
      <w:r w:rsidR="00D00F30" w:rsidRPr="003C7711">
        <w:rPr>
          <w:rFonts w:ascii="Arial" w:hAnsi="Arial" w:cs="Arial"/>
          <w:sz w:val="24"/>
          <w:szCs w:val="24"/>
        </w:rPr>
        <w:t>this policy</w:t>
      </w:r>
      <w:r w:rsidR="00E61C90">
        <w:rPr>
          <w:rFonts w:ascii="Arial" w:hAnsi="Arial" w:cs="Arial"/>
          <w:sz w:val="24"/>
          <w:szCs w:val="24"/>
        </w:rPr>
        <w:t>.</w:t>
      </w:r>
      <w:r w:rsidR="00D35DA3">
        <w:rPr>
          <w:rFonts w:ascii="Arial" w:hAnsi="Arial" w:cs="Arial"/>
          <w:sz w:val="24"/>
          <w:szCs w:val="24"/>
        </w:rPr>
        <w:t xml:space="preserve"> </w:t>
      </w:r>
    </w:p>
    <w:p w14:paraId="508F430D" w14:textId="77777777" w:rsidR="005B7C68" w:rsidRPr="003C7711" w:rsidRDefault="005B7C68" w:rsidP="00716A47">
      <w:pPr>
        <w:spacing w:after="0" w:line="240" w:lineRule="auto"/>
        <w:rPr>
          <w:rFonts w:ascii="Arial" w:hAnsi="Arial" w:cs="Arial"/>
          <w:sz w:val="24"/>
          <w:szCs w:val="24"/>
        </w:rPr>
      </w:pPr>
    </w:p>
    <w:p w14:paraId="230C3506" w14:textId="02C8B651" w:rsidR="00032901" w:rsidRDefault="005B7C68" w:rsidP="00716A47">
      <w:pPr>
        <w:spacing w:after="0" w:line="240" w:lineRule="auto"/>
        <w:ind w:left="1440" w:hanging="720"/>
        <w:rPr>
          <w:rFonts w:ascii="Arial" w:hAnsi="Arial" w:cs="Arial"/>
          <w:sz w:val="24"/>
          <w:szCs w:val="24"/>
        </w:rPr>
      </w:pPr>
      <w:r w:rsidRPr="003C7711">
        <w:rPr>
          <w:rFonts w:ascii="Arial" w:hAnsi="Arial" w:cs="Arial"/>
          <w:sz w:val="24"/>
          <w:szCs w:val="24"/>
        </w:rPr>
        <w:t>0</w:t>
      </w:r>
      <w:r w:rsidR="005D5C04" w:rsidRPr="003C7711">
        <w:rPr>
          <w:rFonts w:ascii="Arial" w:hAnsi="Arial" w:cs="Arial"/>
          <w:sz w:val="24"/>
          <w:szCs w:val="24"/>
        </w:rPr>
        <w:t>3</w:t>
      </w:r>
      <w:r w:rsidRPr="003C7711">
        <w:rPr>
          <w:rFonts w:ascii="Arial" w:hAnsi="Arial" w:cs="Arial"/>
          <w:sz w:val="24"/>
          <w:szCs w:val="24"/>
        </w:rPr>
        <w:t>.02</w:t>
      </w:r>
      <w:r w:rsidRPr="003C7711">
        <w:rPr>
          <w:rFonts w:ascii="Arial" w:hAnsi="Arial" w:cs="Arial"/>
          <w:sz w:val="24"/>
          <w:szCs w:val="24"/>
        </w:rPr>
        <w:tab/>
      </w:r>
      <w:r w:rsidR="00032901" w:rsidRPr="003C7711">
        <w:rPr>
          <w:rFonts w:ascii="Arial" w:hAnsi="Arial" w:cs="Arial"/>
          <w:sz w:val="24"/>
          <w:szCs w:val="24"/>
        </w:rPr>
        <w:t>All Texas State community members and affiliates must share responsibility to maintain an atmosphere conducive to scholarly, creative, and educational pursuits; to adhere to the core values of the university</w:t>
      </w:r>
      <w:r w:rsidR="00450C64">
        <w:rPr>
          <w:rFonts w:ascii="Arial" w:hAnsi="Arial" w:cs="Arial"/>
          <w:sz w:val="24"/>
          <w:szCs w:val="24"/>
        </w:rPr>
        <w:t>;</w:t>
      </w:r>
      <w:r w:rsidR="00032901" w:rsidRPr="003C7711">
        <w:rPr>
          <w:rFonts w:ascii="Arial" w:hAnsi="Arial" w:cs="Arial"/>
          <w:sz w:val="24"/>
          <w:szCs w:val="24"/>
        </w:rPr>
        <w:t xml:space="preserve"> and to respect the </w:t>
      </w:r>
      <w:r w:rsidR="00673555" w:rsidRPr="003C7711">
        <w:rPr>
          <w:rFonts w:ascii="Arial" w:hAnsi="Arial" w:cs="Arial"/>
          <w:sz w:val="24"/>
          <w:szCs w:val="24"/>
        </w:rPr>
        <w:t xml:space="preserve">free speech </w:t>
      </w:r>
      <w:r w:rsidR="00032901" w:rsidRPr="003C7711">
        <w:rPr>
          <w:rFonts w:ascii="Arial" w:hAnsi="Arial" w:cs="Arial"/>
          <w:sz w:val="24"/>
          <w:szCs w:val="24"/>
        </w:rPr>
        <w:t>rights o</w:t>
      </w:r>
      <w:r w:rsidR="00716A47">
        <w:rPr>
          <w:rFonts w:ascii="Arial" w:hAnsi="Arial" w:cs="Arial"/>
          <w:sz w:val="24"/>
          <w:szCs w:val="24"/>
        </w:rPr>
        <w:t>f o</w:t>
      </w:r>
      <w:r w:rsidR="00673555" w:rsidRPr="003C7711">
        <w:rPr>
          <w:rFonts w:ascii="Arial" w:hAnsi="Arial" w:cs="Arial"/>
          <w:sz w:val="24"/>
          <w:szCs w:val="24"/>
        </w:rPr>
        <w:t>thers, even those with whom they disagree</w:t>
      </w:r>
      <w:r w:rsidR="00032901" w:rsidRPr="003C7711">
        <w:rPr>
          <w:rFonts w:ascii="Arial" w:hAnsi="Arial" w:cs="Arial"/>
          <w:sz w:val="24"/>
          <w:szCs w:val="24"/>
        </w:rPr>
        <w:t>.</w:t>
      </w:r>
    </w:p>
    <w:p w14:paraId="48B40D1B" w14:textId="77777777" w:rsidR="00716A47" w:rsidRPr="003C7711" w:rsidRDefault="00716A47" w:rsidP="00716A47">
      <w:pPr>
        <w:spacing w:after="0" w:line="240" w:lineRule="auto"/>
        <w:ind w:left="1440" w:hanging="720"/>
        <w:rPr>
          <w:rFonts w:ascii="Arial" w:hAnsi="Arial" w:cs="Arial"/>
          <w:sz w:val="24"/>
          <w:szCs w:val="24"/>
        </w:rPr>
      </w:pPr>
    </w:p>
    <w:p w14:paraId="265ADEDA" w14:textId="63EC6E29" w:rsidR="00AD74FE" w:rsidRPr="003C7711" w:rsidRDefault="006F20CB" w:rsidP="00716A47">
      <w:pPr>
        <w:spacing w:after="0" w:line="240" w:lineRule="auto"/>
        <w:ind w:left="1440" w:hanging="720"/>
        <w:rPr>
          <w:rFonts w:ascii="Arial" w:hAnsi="Arial" w:cs="Arial"/>
          <w:sz w:val="24"/>
          <w:szCs w:val="24"/>
        </w:rPr>
      </w:pPr>
      <w:r w:rsidRPr="003C7711">
        <w:rPr>
          <w:rFonts w:ascii="Arial" w:hAnsi="Arial" w:cs="Arial"/>
          <w:sz w:val="24"/>
          <w:szCs w:val="24"/>
        </w:rPr>
        <w:t>03.03</w:t>
      </w:r>
      <w:r w:rsidR="00AC2DB7" w:rsidRPr="003C7711">
        <w:rPr>
          <w:rFonts w:ascii="Arial" w:hAnsi="Arial" w:cs="Arial"/>
          <w:sz w:val="24"/>
          <w:szCs w:val="24"/>
        </w:rPr>
        <w:tab/>
      </w:r>
      <w:r w:rsidRPr="003C7711">
        <w:rPr>
          <w:rFonts w:ascii="Arial" w:hAnsi="Arial" w:cs="Arial"/>
          <w:sz w:val="24"/>
          <w:szCs w:val="24"/>
        </w:rPr>
        <w:t xml:space="preserve">Sponsoring organizations are responsible for following all appropriate policies and procedures that are in effect to make sure the event is successful. It is their responsibility to </w:t>
      </w:r>
      <w:r w:rsidR="00EB4D01" w:rsidRPr="003C7711">
        <w:rPr>
          <w:rFonts w:ascii="Arial" w:hAnsi="Arial" w:cs="Arial"/>
          <w:sz w:val="24"/>
          <w:szCs w:val="24"/>
        </w:rPr>
        <w:t xml:space="preserve">complete </w:t>
      </w:r>
      <w:r w:rsidRPr="003C7711">
        <w:rPr>
          <w:rFonts w:ascii="Arial" w:hAnsi="Arial" w:cs="Arial"/>
          <w:sz w:val="24"/>
          <w:szCs w:val="24"/>
        </w:rPr>
        <w:t xml:space="preserve">all necessary paperwork </w:t>
      </w:r>
      <w:r w:rsidR="00EB4D01" w:rsidRPr="003C7711">
        <w:rPr>
          <w:rFonts w:ascii="Arial" w:hAnsi="Arial" w:cs="Arial"/>
          <w:sz w:val="24"/>
          <w:szCs w:val="24"/>
        </w:rPr>
        <w:t xml:space="preserve">and </w:t>
      </w:r>
      <w:r w:rsidR="008B79D7" w:rsidRPr="003C7711">
        <w:rPr>
          <w:rFonts w:ascii="Arial" w:hAnsi="Arial" w:cs="Arial"/>
          <w:sz w:val="24"/>
          <w:szCs w:val="24"/>
        </w:rPr>
        <w:t xml:space="preserve">timely </w:t>
      </w:r>
      <w:r w:rsidR="00EB4D01" w:rsidRPr="003C7711">
        <w:rPr>
          <w:rFonts w:ascii="Arial" w:hAnsi="Arial" w:cs="Arial"/>
          <w:sz w:val="24"/>
          <w:szCs w:val="24"/>
        </w:rPr>
        <w:t>ensure</w:t>
      </w:r>
      <w:r w:rsidRPr="003C7711">
        <w:rPr>
          <w:rFonts w:ascii="Arial" w:hAnsi="Arial" w:cs="Arial"/>
          <w:sz w:val="24"/>
          <w:szCs w:val="24"/>
        </w:rPr>
        <w:t xml:space="preserve"> that </w:t>
      </w:r>
      <w:r w:rsidR="00EB4D01" w:rsidRPr="003C7711">
        <w:rPr>
          <w:rFonts w:ascii="Arial" w:hAnsi="Arial" w:cs="Arial"/>
          <w:sz w:val="24"/>
          <w:szCs w:val="24"/>
        </w:rPr>
        <w:t xml:space="preserve">all </w:t>
      </w:r>
      <w:r w:rsidRPr="003C7711">
        <w:rPr>
          <w:rFonts w:ascii="Arial" w:hAnsi="Arial" w:cs="Arial"/>
          <w:sz w:val="24"/>
          <w:szCs w:val="24"/>
        </w:rPr>
        <w:t>appropriate policies are followed</w:t>
      </w:r>
      <w:r w:rsidR="00450C64">
        <w:rPr>
          <w:rFonts w:ascii="Arial" w:hAnsi="Arial" w:cs="Arial"/>
          <w:sz w:val="24"/>
          <w:szCs w:val="24"/>
        </w:rPr>
        <w:t xml:space="preserve"> (f</w:t>
      </w:r>
      <w:r w:rsidR="00D17CFA" w:rsidRPr="003C7711">
        <w:rPr>
          <w:rFonts w:ascii="Arial" w:hAnsi="Arial" w:cs="Arial"/>
          <w:sz w:val="24"/>
          <w:szCs w:val="24"/>
        </w:rPr>
        <w:t>or more information, contac</w:t>
      </w:r>
      <w:r w:rsidR="00A935DB" w:rsidRPr="003C7711">
        <w:rPr>
          <w:rFonts w:ascii="Arial" w:hAnsi="Arial" w:cs="Arial"/>
          <w:sz w:val="24"/>
          <w:szCs w:val="24"/>
        </w:rPr>
        <w:t>t the Dean of Students Office</w:t>
      </w:r>
      <w:r w:rsidR="00450C64">
        <w:rPr>
          <w:rFonts w:ascii="Arial" w:hAnsi="Arial" w:cs="Arial"/>
          <w:sz w:val="24"/>
          <w:szCs w:val="24"/>
        </w:rPr>
        <w:t>)</w:t>
      </w:r>
      <w:r w:rsidR="00A935DB" w:rsidRPr="003C7711">
        <w:rPr>
          <w:rFonts w:ascii="Arial" w:hAnsi="Arial" w:cs="Arial"/>
          <w:sz w:val="24"/>
          <w:szCs w:val="24"/>
        </w:rPr>
        <w:t>.</w:t>
      </w:r>
    </w:p>
    <w:p w14:paraId="07242977" w14:textId="77777777" w:rsidR="005B7C68" w:rsidRPr="003C7711" w:rsidRDefault="005B7C68" w:rsidP="00716A47">
      <w:pPr>
        <w:spacing w:after="0" w:line="240" w:lineRule="auto"/>
        <w:rPr>
          <w:rFonts w:ascii="Arial" w:hAnsi="Arial" w:cs="Arial"/>
          <w:sz w:val="24"/>
          <w:szCs w:val="24"/>
        </w:rPr>
      </w:pPr>
    </w:p>
    <w:p w14:paraId="11576CA9" w14:textId="24E62C3E" w:rsidR="0094791D" w:rsidRPr="003C7711" w:rsidRDefault="00D17CFA" w:rsidP="00716A47">
      <w:pPr>
        <w:spacing w:after="0" w:line="240" w:lineRule="auto"/>
        <w:rPr>
          <w:rFonts w:ascii="Arial" w:hAnsi="Arial" w:cs="Arial"/>
          <w:b/>
          <w:sz w:val="24"/>
          <w:szCs w:val="24"/>
        </w:rPr>
      </w:pPr>
      <w:r w:rsidRPr="003C7711">
        <w:rPr>
          <w:rFonts w:ascii="Arial" w:hAnsi="Arial" w:cs="Arial"/>
          <w:b/>
          <w:sz w:val="24"/>
          <w:szCs w:val="24"/>
        </w:rPr>
        <w:t>04.</w:t>
      </w:r>
      <w:r w:rsidRPr="003C7711">
        <w:rPr>
          <w:rFonts w:ascii="Arial" w:hAnsi="Arial" w:cs="Arial"/>
          <w:b/>
          <w:sz w:val="24"/>
          <w:szCs w:val="24"/>
        </w:rPr>
        <w:tab/>
      </w:r>
      <w:r w:rsidR="00CA3491">
        <w:rPr>
          <w:rFonts w:ascii="Arial" w:hAnsi="Arial" w:cs="Arial"/>
          <w:b/>
          <w:sz w:val="24"/>
          <w:szCs w:val="24"/>
        </w:rPr>
        <w:t xml:space="preserve">PROCEDURES FOR </w:t>
      </w:r>
      <w:r w:rsidR="008D69B6" w:rsidRPr="003C7711">
        <w:rPr>
          <w:rFonts w:ascii="Arial" w:hAnsi="Arial" w:cs="Arial"/>
          <w:b/>
          <w:sz w:val="24"/>
          <w:szCs w:val="24"/>
        </w:rPr>
        <w:t xml:space="preserve">SPONSORING </w:t>
      </w:r>
      <w:r w:rsidR="0089004C" w:rsidRPr="003C7711">
        <w:rPr>
          <w:rFonts w:ascii="Arial" w:hAnsi="Arial" w:cs="Arial"/>
          <w:b/>
          <w:sz w:val="24"/>
          <w:szCs w:val="24"/>
        </w:rPr>
        <w:t xml:space="preserve">EXTERNAL </w:t>
      </w:r>
      <w:r w:rsidR="0094791D" w:rsidRPr="003C7711">
        <w:rPr>
          <w:rFonts w:ascii="Arial" w:hAnsi="Arial" w:cs="Arial"/>
          <w:b/>
          <w:sz w:val="24"/>
          <w:szCs w:val="24"/>
        </w:rPr>
        <w:t>SPEAKERS</w:t>
      </w:r>
      <w:r w:rsidR="00AD74FE" w:rsidRPr="003C7711">
        <w:rPr>
          <w:rFonts w:ascii="Arial" w:hAnsi="Arial" w:cs="Arial"/>
          <w:b/>
          <w:sz w:val="24"/>
          <w:szCs w:val="24"/>
        </w:rPr>
        <w:t xml:space="preserve"> </w:t>
      </w:r>
    </w:p>
    <w:p w14:paraId="61F04C3C" w14:textId="77777777" w:rsidR="002242CC" w:rsidRPr="003C7711" w:rsidRDefault="002242CC" w:rsidP="00716A47">
      <w:pPr>
        <w:spacing w:after="0" w:line="240" w:lineRule="auto"/>
        <w:rPr>
          <w:rFonts w:ascii="Arial" w:hAnsi="Arial" w:cs="Arial"/>
          <w:b/>
          <w:sz w:val="24"/>
          <w:szCs w:val="24"/>
        </w:rPr>
      </w:pPr>
    </w:p>
    <w:p w14:paraId="5AA98684" w14:textId="3AE69623" w:rsidR="00AA2DA0" w:rsidRPr="003C7711" w:rsidRDefault="00D00F30" w:rsidP="00716A47">
      <w:pPr>
        <w:spacing w:after="0" w:line="240" w:lineRule="auto"/>
        <w:ind w:left="1440" w:hanging="720"/>
        <w:rPr>
          <w:rFonts w:ascii="Arial" w:hAnsi="Arial" w:cs="Arial"/>
          <w:sz w:val="24"/>
          <w:szCs w:val="24"/>
        </w:rPr>
      </w:pPr>
      <w:r w:rsidRPr="003C7711">
        <w:rPr>
          <w:rFonts w:ascii="Arial" w:hAnsi="Arial" w:cs="Arial"/>
          <w:sz w:val="24"/>
          <w:szCs w:val="24"/>
        </w:rPr>
        <w:t>0</w:t>
      </w:r>
      <w:r w:rsidR="00D17CFA" w:rsidRPr="003C7711">
        <w:rPr>
          <w:rFonts w:ascii="Arial" w:hAnsi="Arial" w:cs="Arial"/>
          <w:sz w:val="24"/>
          <w:szCs w:val="24"/>
        </w:rPr>
        <w:t>4</w:t>
      </w:r>
      <w:r w:rsidR="002242CC" w:rsidRPr="003C7711">
        <w:rPr>
          <w:rFonts w:ascii="Arial" w:hAnsi="Arial" w:cs="Arial"/>
          <w:sz w:val="24"/>
          <w:szCs w:val="24"/>
        </w:rPr>
        <w:t>.01</w:t>
      </w:r>
      <w:r w:rsidR="002242CC" w:rsidRPr="003C7711">
        <w:rPr>
          <w:rFonts w:ascii="Arial" w:hAnsi="Arial" w:cs="Arial"/>
          <w:sz w:val="24"/>
          <w:szCs w:val="24"/>
        </w:rPr>
        <w:tab/>
      </w:r>
      <w:r w:rsidR="00967E63" w:rsidRPr="003C7711">
        <w:rPr>
          <w:rFonts w:ascii="Arial" w:hAnsi="Arial" w:cs="Arial"/>
          <w:sz w:val="24"/>
          <w:szCs w:val="24"/>
        </w:rPr>
        <w:t xml:space="preserve">The freedom of speech and assembly guaranteed by the First and Fourteenth Amendments </w:t>
      </w:r>
      <w:r w:rsidR="005858B3" w:rsidRPr="003C7711">
        <w:rPr>
          <w:rFonts w:ascii="Arial" w:hAnsi="Arial" w:cs="Arial"/>
          <w:sz w:val="24"/>
          <w:szCs w:val="24"/>
        </w:rPr>
        <w:t xml:space="preserve">of </w:t>
      </w:r>
      <w:r w:rsidR="00967E63" w:rsidRPr="003C7711">
        <w:rPr>
          <w:rFonts w:ascii="Arial" w:hAnsi="Arial" w:cs="Arial"/>
          <w:sz w:val="24"/>
          <w:szCs w:val="24"/>
        </w:rPr>
        <w:t>the United States Constitution shall be enjoyed by students, faculty</w:t>
      </w:r>
      <w:r w:rsidR="000C7EF0">
        <w:rPr>
          <w:rFonts w:ascii="Arial" w:hAnsi="Arial" w:cs="Arial"/>
          <w:sz w:val="24"/>
          <w:szCs w:val="24"/>
        </w:rPr>
        <w:t>,</w:t>
      </w:r>
      <w:r w:rsidR="00967E63" w:rsidRPr="003C7711">
        <w:rPr>
          <w:rFonts w:ascii="Arial" w:hAnsi="Arial" w:cs="Arial"/>
          <w:sz w:val="24"/>
          <w:szCs w:val="24"/>
        </w:rPr>
        <w:t xml:space="preserve"> and staff of Texas State with respect to the oppor</w:t>
      </w:r>
      <w:r w:rsidR="00812570" w:rsidRPr="003C7711">
        <w:rPr>
          <w:rFonts w:ascii="Arial" w:hAnsi="Arial" w:cs="Arial"/>
          <w:sz w:val="24"/>
          <w:szCs w:val="24"/>
        </w:rPr>
        <w:t>tunity</w:t>
      </w:r>
      <w:r w:rsidR="00C7510B" w:rsidRPr="003C7711">
        <w:rPr>
          <w:rFonts w:ascii="Arial" w:hAnsi="Arial" w:cs="Arial"/>
          <w:sz w:val="24"/>
          <w:szCs w:val="24"/>
        </w:rPr>
        <w:t xml:space="preserve"> to invite</w:t>
      </w:r>
      <w:r w:rsidR="00034C33" w:rsidRPr="003C7711">
        <w:rPr>
          <w:rFonts w:ascii="Arial" w:hAnsi="Arial" w:cs="Arial"/>
          <w:sz w:val="24"/>
          <w:szCs w:val="24"/>
        </w:rPr>
        <w:t xml:space="preserve"> </w:t>
      </w:r>
      <w:r w:rsidR="00AD74FE" w:rsidRPr="003C7711">
        <w:rPr>
          <w:rFonts w:ascii="Arial" w:hAnsi="Arial" w:cs="Arial"/>
          <w:sz w:val="24"/>
          <w:szCs w:val="24"/>
        </w:rPr>
        <w:t>and hear</w:t>
      </w:r>
      <w:r w:rsidR="0089004C" w:rsidRPr="003C7711">
        <w:rPr>
          <w:rFonts w:ascii="Arial" w:hAnsi="Arial" w:cs="Arial"/>
          <w:sz w:val="24"/>
          <w:szCs w:val="24"/>
        </w:rPr>
        <w:t xml:space="preserve"> external</w:t>
      </w:r>
      <w:r w:rsidR="00967E63" w:rsidRPr="003C7711">
        <w:rPr>
          <w:rFonts w:ascii="Arial" w:hAnsi="Arial" w:cs="Arial"/>
          <w:sz w:val="24"/>
          <w:szCs w:val="24"/>
        </w:rPr>
        <w:t xml:space="preserve"> speakers</w:t>
      </w:r>
      <w:r w:rsidR="00C7510B" w:rsidRPr="003C7711">
        <w:rPr>
          <w:rFonts w:ascii="Arial" w:hAnsi="Arial" w:cs="Arial"/>
          <w:sz w:val="24"/>
          <w:szCs w:val="24"/>
        </w:rPr>
        <w:t>.</w:t>
      </w:r>
    </w:p>
    <w:p w14:paraId="349A654C" w14:textId="77777777" w:rsidR="00AA2DA0" w:rsidRPr="003C7711" w:rsidRDefault="00AA2DA0" w:rsidP="00716A47">
      <w:pPr>
        <w:spacing w:after="0" w:line="240" w:lineRule="auto"/>
        <w:ind w:left="1440" w:hanging="720"/>
        <w:rPr>
          <w:rFonts w:ascii="Arial" w:hAnsi="Arial" w:cs="Arial"/>
          <w:sz w:val="24"/>
          <w:szCs w:val="24"/>
        </w:rPr>
      </w:pPr>
    </w:p>
    <w:p w14:paraId="6E715FAE" w14:textId="6571AD8B" w:rsidR="000C7EF0" w:rsidRDefault="00D00F30" w:rsidP="00716A47">
      <w:pPr>
        <w:autoSpaceDE w:val="0"/>
        <w:autoSpaceDN w:val="0"/>
        <w:adjustRightInd w:val="0"/>
        <w:spacing w:after="0" w:line="240" w:lineRule="auto"/>
        <w:ind w:left="1440" w:hanging="720"/>
        <w:rPr>
          <w:rFonts w:ascii="Arial" w:eastAsia="TimesNewRomanPSMT" w:hAnsi="Arial" w:cs="Arial"/>
          <w:sz w:val="24"/>
          <w:szCs w:val="24"/>
        </w:rPr>
      </w:pPr>
      <w:r w:rsidRPr="003C7711">
        <w:rPr>
          <w:rFonts w:ascii="Arial" w:eastAsia="TimesNewRomanPSMT" w:hAnsi="Arial" w:cs="Arial"/>
          <w:sz w:val="24"/>
          <w:szCs w:val="24"/>
        </w:rPr>
        <w:t>0</w:t>
      </w:r>
      <w:r w:rsidR="00D17CFA" w:rsidRPr="003C7711">
        <w:rPr>
          <w:rFonts w:ascii="Arial" w:eastAsia="TimesNewRomanPSMT" w:hAnsi="Arial" w:cs="Arial"/>
          <w:sz w:val="24"/>
          <w:szCs w:val="24"/>
        </w:rPr>
        <w:t>4</w:t>
      </w:r>
      <w:r w:rsidR="00034C33" w:rsidRPr="003C7711">
        <w:rPr>
          <w:rFonts w:ascii="Arial" w:eastAsia="TimesNewRomanPSMT" w:hAnsi="Arial" w:cs="Arial"/>
          <w:sz w:val="24"/>
          <w:szCs w:val="24"/>
        </w:rPr>
        <w:t>.02</w:t>
      </w:r>
      <w:r w:rsidR="00034C33" w:rsidRPr="003C7711">
        <w:rPr>
          <w:rFonts w:ascii="Arial" w:eastAsia="TimesNewRomanPSMT" w:hAnsi="Arial" w:cs="Arial"/>
          <w:sz w:val="24"/>
          <w:szCs w:val="24"/>
        </w:rPr>
        <w:tab/>
        <w:t>Time, Place</w:t>
      </w:r>
      <w:r w:rsidR="002375F4">
        <w:rPr>
          <w:rFonts w:ascii="Arial" w:eastAsia="TimesNewRomanPSMT" w:hAnsi="Arial" w:cs="Arial"/>
          <w:sz w:val="24"/>
          <w:szCs w:val="24"/>
        </w:rPr>
        <w:t>,</w:t>
      </w:r>
      <w:r w:rsidR="00034C33" w:rsidRPr="003C7711">
        <w:rPr>
          <w:rFonts w:ascii="Arial" w:eastAsia="TimesNewRomanPSMT" w:hAnsi="Arial" w:cs="Arial"/>
          <w:sz w:val="24"/>
          <w:szCs w:val="24"/>
        </w:rPr>
        <w:t xml:space="preserve"> and Manner Restrictions</w:t>
      </w:r>
    </w:p>
    <w:p w14:paraId="2E6EA30B" w14:textId="77777777" w:rsidR="002375F4" w:rsidRDefault="002375F4" w:rsidP="00716A47">
      <w:pPr>
        <w:autoSpaceDE w:val="0"/>
        <w:autoSpaceDN w:val="0"/>
        <w:adjustRightInd w:val="0"/>
        <w:spacing w:after="0" w:line="240" w:lineRule="auto"/>
        <w:ind w:left="1440" w:hanging="720"/>
        <w:rPr>
          <w:rFonts w:ascii="Arial" w:eastAsia="TimesNewRomanPSMT" w:hAnsi="Arial" w:cs="Arial"/>
          <w:sz w:val="24"/>
          <w:szCs w:val="24"/>
        </w:rPr>
      </w:pPr>
    </w:p>
    <w:p w14:paraId="222CEB4E" w14:textId="1815A524" w:rsidR="00034C33" w:rsidRPr="003C7711" w:rsidRDefault="000C7EF0" w:rsidP="00716A47">
      <w:pPr>
        <w:autoSpaceDE w:val="0"/>
        <w:autoSpaceDN w:val="0"/>
        <w:adjustRightInd w:val="0"/>
        <w:spacing w:after="0" w:line="240" w:lineRule="auto"/>
        <w:ind w:left="1440" w:hanging="720"/>
        <w:rPr>
          <w:rFonts w:ascii="Arial" w:eastAsia="TimesNewRomanPSMT" w:hAnsi="Arial" w:cs="Arial"/>
          <w:sz w:val="24"/>
          <w:szCs w:val="24"/>
        </w:rPr>
      </w:pPr>
      <w:r>
        <w:rPr>
          <w:rFonts w:ascii="Arial" w:eastAsia="TimesNewRomanPSMT" w:hAnsi="Arial" w:cs="Arial"/>
          <w:sz w:val="24"/>
          <w:szCs w:val="24"/>
        </w:rPr>
        <w:lastRenderedPageBreak/>
        <w:tab/>
      </w:r>
      <w:r w:rsidR="00034C33" w:rsidRPr="003C7711">
        <w:rPr>
          <w:rFonts w:ascii="Arial" w:eastAsia="TimesNewRomanPSMT" w:hAnsi="Arial" w:cs="Arial"/>
          <w:sz w:val="24"/>
          <w:szCs w:val="24"/>
        </w:rPr>
        <w:t xml:space="preserve">While freedom of speech and assembly </w:t>
      </w:r>
      <w:r w:rsidR="006463D5" w:rsidRPr="003C7711">
        <w:rPr>
          <w:rFonts w:ascii="Arial" w:eastAsia="TimesNewRomanPSMT" w:hAnsi="Arial" w:cs="Arial"/>
          <w:sz w:val="24"/>
          <w:szCs w:val="24"/>
        </w:rPr>
        <w:t>rights guaranteed by the First Amendmen</w:t>
      </w:r>
      <w:r w:rsidR="00716A47">
        <w:rPr>
          <w:rFonts w:ascii="Arial" w:eastAsia="TimesNewRomanPSMT" w:hAnsi="Arial" w:cs="Arial"/>
          <w:sz w:val="24"/>
          <w:szCs w:val="24"/>
        </w:rPr>
        <w:t>t a</w:t>
      </w:r>
      <w:r w:rsidR="006463D5" w:rsidRPr="003C7711">
        <w:rPr>
          <w:rFonts w:ascii="Arial" w:eastAsia="TimesNewRomanPSMT" w:hAnsi="Arial" w:cs="Arial"/>
          <w:sz w:val="24"/>
          <w:szCs w:val="24"/>
        </w:rPr>
        <w:t xml:space="preserve">re not </w:t>
      </w:r>
      <w:r w:rsidR="001774CB" w:rsidRPr="003C7711">
        <w:rPr>
          <w:rFonts w:ascii="Arial" w:eastAsia="TimesNewRomanPSMT" w:hAnsi="Arial" w:cs="Arial"/>
          <w:sz w:val="24"/>
          <w:szCs w:val="24"/>
        </w:rPr>
        <w:t>absolute</w:t>
      </w:r>
      <w:r w:rsidR="000C1719">
        <w:rPr>
          <w:rFonts w:ascii="Arial" w:eastAsia="TimesNewRomanPSMT" w:hAnsi="Arial" w:cs="Arial"/>
          <w:sz w:val="24"/>
          <w:szCs w:val="24"/>
        </w:rPr>
        <w:t>, t</w:t>
      </w:r>
      <w:r w:rsidR="001774CB" w:rsidRPr="003C7711">
        <w:rPr>
          <w:rFonts w:ascii="Arial" w:eastAsia="TimesNewRomanPSMT" w:hAnsi="Arial" w:cs="Arial"/>
          <w:sz w:val="24"/>
          <w:szCs w:val="24"/>
        </w:rPr>
        <w:t xml:space="preserve">he </w:t>
      </w:r>
      <w:r>
        <w:rPr>
          <w:rFonts w:ascii="Arial" w:eastAsia="TimesNewRomanPSMT" w:hAnsi="Arial" w:cs="Arial"/>
          <w:sz w:val="24"/>
          <w:szCs w:val="24"/>
        </w:rPr>
        <w:t>p</w:t>
      </w:r>
      <w:r w:rsidR="001774CB" w:rsidRPr="003C7711">
        <w:rPr>
          <w:rFonts w:ascii="Arial" w:eastAsia="TimesNewRomanPSMT" w:hAnsi="Arial" w:cs="Arial"/>
          <w:sz w:val="24"/>
          <w:szCs w:val="24"/>
        </w:rPr>
        <w:t>resident</w:t>
      </w:r>
      <w:r w:rsidR="00450C64">
        <w:rPr>
          <w:rFonts w:ascii="Arial" w:eastAsia="TimesNewRomanPSMT" w:hAnsi="Arial" w:cs="Arial"/>
          <w:sz w:val="24"/>
          <w:szCs w:val="24"/>
        </w:rPr>
        <w:t>,</w:t>
      </w:r>
      <w:r w:rsidR="001774CB" w:rsidRPr="003C7711">
        <w:rPr>
          <w:rFonts w:ascii="Arial" w:eastAsia="TimesNewRomanPSMT" w:hAnsi="Arial" w:cs="Arial"/>
          <w:sz w:val="24"/>
          <w:szCs w:val="24"/>
        </w:rPr>
        <w:t xml:space="preserve"> or designee</w:t>
      </w:r>
      <w:r w:rsidR="00450C64">
        <w:rPr>
          <w:rFonts w:ascii="Arial" w:eastAsia="TimesNewRomanPSMT" w:hAnsi="Arial" w:cs="Arial"/>
          <w:sz w:val="24"/>
          <w:szCs w:val="24"/>
        </w:rPr>
        <w:t>,</w:t>
      </w:r>
      <w:r w:rsidR="001774CB" w:rsidRPr="003C7711">
        <w:rPr>
          <w:rFonts w:ascii="Arial" w:eastAsia="TimesNewRomanPSMT" w:hAnsi="Arial" w:cs="Arial"/>
          <w:sz w:val="24"/>
          <w:szCs w:val="24"/>
        </w:rPr>
        <w:t xml:space="preserve"> may adopt reasonable, </w:t>
      </w:r>
      <w:r w:rsidR="00034C33" w:rsidRPr="003C7711">
        <w:rPr>
          <w:rFonts w:ascii="Arial" w:eastAsia="TimesNewRomanPSMT" w:hAnsi="Arial" w:cs="Arial"/>
          <w:sz w:val="24"/>
          <w:szCs w:val="24"/>
        </w:rPr>
        <w:t>nondiscriminatory rules and regulations as to time, place, and manner</w:t>
      </w:r>
      <w:r w:rsidR="001774CB" w:rsidRPr="003C7711">
        <w:rPr>
          <w:rFonts w:ascii="Arial" w:eastAsia="TimesNewRomanPSMT" w:hAnsi="Arial" w:cs="Arial"/>
          <w:sz w:val="24"/>
          <w:szCs w:val="24"/>
        </w:rPr>
        <w:t>.</w:t>
      </w:r>
    </w:p>
    <w:p w14:paraId="304BC8E2" w14:textId="77777777" w:rsidR="00034C33" w:rsidRPr="003C7711" w:rsidRDefault="00034C33" w:rsidP="00716A47">
      <w:pPr>
        <w:spacing w:after="0" w:line="240" w:lineRule="auto"/>
        <w:ind w:left="1440" w:hanging="720"/>
        <w:rPr>
          <w:rFonts w:ascii="Arial" w:hAnsi="Arial" w:cs="Arial"/>
          <w:sz w:val="24"/>
          <w:szCs w:val="24"/>
        </w:rPr>
      </w:pPr>
    </w:p>
    <w:p w14:paraId="08F1D7FD" w14:textId="77777777" w:rsidR="000C7EF0" w:rsidRDefault="00D00F30" w:rsidP="00716A47">
      <w:pPr>
        <w:autoSpaceDE w:val="0"/>
        <w:autoSpaceDN w:val="0"/>
        <w:adjustRightInd w:val="0"/>
        <w:spacing w:after="0" w:line="240" w:lineRule="auto"/>
        <w:ind w:left="1440" w:hanging="720"/>
        <w:rPr>
          <w:rFonts w:ascii="Arial" w:eastAsia="TimesNewRomanPSMT" w:hAnsi="Arial" w:cs="Arial"/>
          <w:sz w:val="24"/>
          <w:szCs w:val="24"/>
        </w:rPr>
      </w:pPr>
      <w:r w:rsidRPr="003C7711">
        <w:rPr>
          <w:rFonts w:ascii="Arial" w:eastAsia="TimesNewRomanPSMT" w:hAnsi="Arial" w:cs="Arial"/>
          <w:sz w:val="24"/>
          <w:szCs w:val="24"/>
        </w:rPr>
        <w:t>0</w:t>
      </w:r>
      <w:r w:rsidR="00D17CFA" w:rsidRPr="003C7711">
        <w:rPr>
          <w:rFonts w:ascii="Arial" w:eastAsia="TimesNewRomanPSMT" w:hAnsi="Arial" w:cs="Arial"/>
          <w:sz w:val="24"/>
          <w:szCs w:val="24"/>
        </w:rPr>
        <w:t>4</w:t>
      </w:r>
      <w:r w:rsidR="00AC2DB7" w:rsidRPr="003C7711">
        <w:rPr>
          <w:rFonts w:ascii="Arial" w:eastAsia="TimesNewRomanPSMT" w:hAnsi="Arial" w:cs="Arial"/>
          <w:sz w:val="24"/>
          <w:szCs w:val="24"/>
        </w:rPr>
        <w:t>.03</w:t>
      </w:r>
      <w:r w:rsidR="00AC2DB7" w:rsidRPr="003C7711">
        <w:rPr>
          <w:rFonts w:ascii="Arial" w:eastAsia="TimesNewRomanPSMT" w:hAnsi="Arial" w:cs="Arial"/>
          <w:sz w:val="24"/>
          <w:szCs w:val="24"/>
        </w:rPr>
        <w:tab/>
      </w:r>
      <w:r w:rsidR="00034C33" w:rsidRPr="003C7711">
        <w:rPr>
          <w:rFonts w:ascii="Arial" w:eastAsia="TimesNewRomanPSMT" w:hAnsi="Arial" w:cs="Arial"/>
          <w:sz w:val="24"/>
          <w:szCs w:val="24"/>
        </w:rPr>
        <w:t>Clear and Present Danger</w:t>
      </w:r>
    </w:p>
    <w:p w14:paraId="79A048B0" w14:textId="77777777" w:rsidR="000C7EF0" w:rsidRDefault="000C7EF0" w:rsidP="00716A47">
      <w:pPr>
        <w:autoSpaceDE w:val="0"/>
        <w:autoSpaceDN w:val="0"/>
        <w:adjustRightInd w:val="0"/>
        <w:spacing w:after="0" w:line="240" w:lineRule="auto"/>
        <w:ind w:left="1440" w:hanging="720"/>
        <w:rPr>
          <w:rFonts w:ascii="Arial" w:eastAsia="TimesNewRomanPSMT" w:hAnsi="Arial" w:cs="Arial"/>
          <w:sz w:val="24"/>
          <w:szCs w:val="24"/>
        </w:rPr>
      </w:pPr>
    </w:p>
    <w:p w14:paraId="3B83E646" w14:textId="3BD497C6" w:rsidR="001774CB" w:rsidRPr="003C7711" w:rsidRDefault="000C7EF0" w:rsidP="00716A47">
      <w:pPr>
        <w:autoSpaceDE w:val="0"/>
        <w:autoSpaceDN w:val="0"/>
        <w:adjustRightInd w:val="0"/>
        <w:spacing w:after="0" w:line="240" w:lineRule="auto"/>
        <w:ind w:left="1440" w:hanging="720"/>
        <w:rPr>
          <w:rFonts w:ascii="Arial" w:eastAsia="TimesNewRomanPSMT" w:hAnsi="Arial" w:cs="Arial"/>
          <w:sz w:val="24"/>
          <w:szCs w:val="24"/>
        </w:rPr>
      </w:pPr>
      <w:r>
        <w:rPr>
          <w:rFonts w:ascii="Arial" w:eastAsia="TimesNewRomanPSMT" w:hAnsi="Arial" w:cs="Arial"/>
          <w:sz w:val="24"/>
          <w:szCs w:val="24"/>
        </w:rPr>
        <w:tab/>
      </w:r>
      <w:r w:rsidR="00450C64">
        <w:rPr>
          <w:rFonts w:ascii="Arial" w:eastAsia="TimesNewRomanPSMT" w:hAnsi="Arial" w:cs="Arial"/>
          <w:sz w:val="24"/>
          <w:szCs w:val="24"/>
        </w:rPr>
        <w:t>A p</w:t>
      </w:r>
      <w:r w:rsidR="00034C33" w:rsidRPr="003C7711">
        <w:rPr>
          <w:rFonts w:ascii="Arial" w:eastAsia="TimesNewRomanPSMT" w:hAnsi="Arial" w:cs="Arial"/>
          <w:sz w:val="24"/>
          <w:szCs w:val="24"/>
        </w:rPr>
        <w:t xml:space="preserve">roposed </w:t>
      </w:r>
      <w:r w:rsidR="00AD74FE" w:rsidRPr="003C7711">
        <w:rPr>
          <w:rFonts w:ascii="Arial" w:eastAsia="TimesNewRomanPSMT" w:hAnsi="Arial" w:cs="Arial"/>
          <w:sz w:val="24"/>
          <w:szCs w:val="24"/>
        </w:rPr>
        <w:t xml:space="preserve">speech by an </w:t>
      </w:r>
      <w:r w:rsidR="001774CB" w:rsidRPr="003C7711">
        <w:rPr>
          <w:rFonts w:ascii="Arial" w:eastAsia="TimesNewRomanPSMT" w:hAnsi="Arial" w:cs="Arial"/>
          <w:sz w:val="24"/>
          <w:szCs w:val="24"/>
        </w:rPr>
        <w:t xml:space="preserve">external </w:t>
      </w:r>
      <w:r w:rsidR="00AD74FE" w:rsidRPr="003C7711">
        <w:rPr>
          <w:rFonts w:ascii="Arial" w:eastAsia="TimesNewRomanPSMT" w:hAnsi="Arial" w:cs="Arial"/>
          <w:sz w:val="24"/>
          <w:szCs w:val="24"/>
        </w:rPr>
        <w:t>speaker</w:t>
      </w:r>
      <w:r w:rsidR="00450C64">
        <w:rPr>
          <w:rFonts w:ascii="Arial" w:eastAsia="TimesNewRomanPSMT" w:hAnsi="Arial" w:cs="Arial"/>
          <w:sz w:val="24"/>
          <w:szCs w:val="24"/>
        </w:rPr>
        <w:t xml:space="preserve"> that</w:t>
      </w:r>
      <w:r w:rsidR="00034C33" w:rsidRPr="003C7711">
        <w:rPr>
          <w:rFonts w:ascii="Arial" w:eastAsia="TimesNewRomanPSMT" w:hAnsi="Arial" w:cs="Arial"/>
          <w:sz w:val="24"/>
          <w:szCs w:val="24"/>
        </w:rPr>
        <w:t xml:space="preserve"> constitutes a clear and present </w:t>
      </w:r>
      <w:r w:rsidR="00C7510B" w:rsidRPr="003C7711">
        <w:rPr>
          <w:rFonts w:ascii="Arial" w:eastAsia="TimesNewRomanPSMT" w:hAnsi="Arial" w:cs="Arial"/>
          <w:sz w:val="24"/>
          <w:szCs w:val="24"/>
        </w:rPr>
        <w:t xml:space="preserve">danger to the </w:t>
      </w:r>
      <w:r>
        <w:rPr>
          <w:rFonts w:ascii="Arial" w:eastAsia="TimesNewRomanPSMT" w:hAnsi="Arial" w:cs="Arial"/>
          <w:sz w:val="24"/>
          <w:szCs w:val="24"/>
        </w:rPr>
        <w:t>u</w:t>
      </w:r>
      <w:r w:rsidR="00C7510B" w:rsidRPr="003C7711">
        <w:rPr>
          <w:rFonts w:ascii="Arial" w:eastAsia="TimesNewRomanPSMT" w:hAnsi="Arial" w:cs="Arial"/>
          <w:sz w:val="24"/>
          <w:szCs w:val="24"/>
        </w:rPr>
        <w:t>niversity</w:t>
      </w:r>
      <w:r w:rsidR="00034C33" w:rsidRPr="003C7711">
        <w:rPr>
          <w:rFonts w:ascii="Arial" w:eastAsia="TimesNewRomanPSMT" w:hAnsi="Arial" w:cs="Arial"/>
          <w:sz w:val="24"/>
          <w:szCs w:val="24"/>
        </w:rPr>
        <w:t>’s orderly operation by a speaker’</w:t>
      </w:r>
      <w:r w:rsidR="00A800E4" w:rsidRPr="003C7711">
        <w:rPr>
          <w:rFonts w:ascii="Arial" w:eastAsia="TimesNewRomanPSMT" w:hAnsi="Arial" w:cs="Arial"/>
          <w:sz w:val="24"/>
          <w:szCs w:val="24"/>
        </w:rPr>
        <w:t xml:space="preserve">s advocacy may be prohibited. </w:t>
      </w:r>
      <w:r w:rsidR="00034C33" w:rsidRPr="003C7711">
        <w:rPr>
          <w:rFonts w:ascii="Arial" w:eastAsia="TimesNewRomanPSMT" w:hAnsi="Arial" w:cs="Arial"/>
          <w:sz w:val="24"/>
          <w:szCs w:val="24"/>
        </w:rPr>
        <w:t xml:space="preserve">In determining the existence of a clear and present danger, the </w:t>
      </w:r>
      <w:r>
        <w:rPr>
          <w:rFonts w:ascii="Arial" w:eastAsia="TimesNewRomanPSMT" w:hAnsi="Arial" w:cs="Arial"/>
          <w:sz w:val="24"/>
          <w:szCs w:val="24"/>
        </w:rPr>
        <w:t>p</w:t>
      </w:r>
      <w:r w:rsidR="00034C33" w:rsidRPr="003C7711">
        <w:rPr>
          <w:rFonts w:ascii="Arial" w:eastAsia="TimesNewRomanPSMT" w:hAnsi="Arial" w:cs="Arial"/>
          <w:sz w:val="24"/>
          <w:szCs w:val="24"/>
        </w:rPr>
        <w:t>resident</w:t>
      </w:r>
      <w:r w:rsidR="00450C64">
        <w:rPr>
          <w:rFonts w:ascii="Arial" w:eastAsia="TimesNewRomanPSMT" w:hAnsi="Arial" w:cs="Arial"/>
          <w:sz w:val="24"/>
          <w:szCs w:val="24"/>
        </w:rPr>
        <w:t>,</w:t>
      </w:r>
      <w:r w:rsidR="00034C33" w:rsidRPr="003C7711">
        <w:rPr>
          <w:rFonts w:ascii="Arial" w:eastAsia="TimesNewRomanPSMT" w:hAnsi="Arial" w:cs="Arial"/>
          <w:sz w:val="24"/>
          <w:szCs w:val="24"/>
        </w:rPr>
        <w:t xml:space="preserve"> or designee, may consider all relevant factors, including whether, within the past five years</w:t>
      </w:r>
      <w:r w:rsidR="00D054C9">
        <w:rPr>
          <w:rFonts w:ascii="Arial" w:eastAsia="TimesNewRomanPSMT" w:hAnsi="Arial" w:cs="Arial"/>
          <w:sz w:val="24"/>
          <w:szCs w:val="24"/>
        </w:rPr>
        <w:t>,</w:t>
      </w:r>
      <w:r w:rsidR="00034C33" w:rsidRPr="003C7711">
        <w:rPr>
          <w:rFonts w:ascii="Arial" w:eastAsia="TimesNewRomanPSMT" w:hAnsi="Arial" w:cs="Arial"/>
          <w:sz w:val="24"/>
          <w:szCs w:val="24"/>
        </w:rPr>
        <w:t xml:space="preserve"> such speaker has incited violence resulting in the destruction of property at any public institution or has willfully caused the forcible disruption of regularly scheduled classes or other educational functions at any institution. There must be not only advocacy to action but also </w:t>
      </w:r>
      <w:r w:rsidR="007C22E1" w:rsidRPr="003C7711">
        <w:rPr>
          <w:rFonts w:ascii="Arial" w:eastAsia="TimesNewRomanPSMT" w:hAnsi="Arial" w:cs="Arial"/>
          <w:sz w:val="24"/>
          <w:szCs w:val="24"/>
        </w:rPr>
        <w:t xml:space="preserve">demonstrable evidence </w:t>
      </w:r>
      <w:r w:rsidR="00034C33" w:rsidRPr="003C7711">
        <w:rPr>
          <w:rFonts w:ascii="Arial" w:eastAsia="TimesNewRomanPSMT" w:hAnsi="Arial" w:cs="Arial"/>
          <w:sz w:val="24"/>
          <w:szCs w:val="24"/>
        </w:rPr>
        <w:t xml:space="preserve">of </w:t>
      </w:r>
      <w:r w:rsidR="00D054C9">
        <w:rPr>
          <w:rFonts w:ascii="Arial" w:eastAsia="TimesNewRomanPSMT" w:hAnsi="Arial" w:cs="Arial"/>
          <w:sz w:val="24"/>
          <w:szCs w:val="24"/>
        </w:rPr>
        <w:t>imminent</w:t>
      </w:r>
      <w:r w:rsidR="00034C33" w:rsidRPr="003C7711">
        <w:rPr>
          <w:rFonts w:ascii="Arial" w:eastAsia="TimesNewRomanPSMT" w:hAnsi="Arial" w:cs="Arial"/>
          <w:sz w:val="24"/>
          <w:szCs w:val="24"/>
        </w:rPr>
        <w:t xml:space="preserve"> </w:t>
      </w:r>
      <w:r w:rsidR="007C22E1" w:rsidRPr="003C7711">
        <w:rPr>
          <w:rFonts w:ascii="Arial" w:eastAsia="TimesNewRomanPSMT" w:hAnsi="Arial" w:cs="Arial"/>
          <w:sz w:val="24"/>
          <w:szCs w:val="24"/>
        </w:rPr>
        <w:t>harm</w:t>
      </w:r>
      <w:r w:rsidR="00034C33" w:rsidRPr="003C7711">
        <w:rPr>
          <w:rFonts w:ascii="Arial" w:eastAsia="TimesNewRomanPSMT" w:hAnsi="Arial" w:cs="Arial"/>
          <w:sz w:val="24"/>
          <w:szCs w:val="24"/>
        </w:rPr>
        <w:t xml:space="preserve"> to the essential functions and purposes of Texas S</w:t>
      </w:r>
      <w:r w:rsidR="00812570" w:rsidRPr="003C7711">
        <w:rPr>
          <w:rFonts w:ascii="Arial" w:eastAsia="TimesNewRomanPSMT" w:hAnsi="Arial" w:cs="Arial"/>
          <w:sz w:val="24"/>
          <w:szCs w:val="24"/>
        </w:rPr>
        <w:t>tate</w:t>
      </w:r>
      <w:r w:rsidR="008C2016" w:rsidRPr="003C7711">
        <w:rPr>
          <w:rFonts w:ascii="Arial" w:eastAsia="TimesNewRomanPSMT" w:hAnsi="Arial" w:cs="Arial"/>
          <w:sz w:val="24"/>
          <w:szCs w:val="24"/>
        </w:rPr>
        <w:t>, not simply abstract statements of possible harm</w:t>
      </w:r>
      <w:r w:rsidR="00034C33" w:rsidRPr="003C7711">
        <w:rPr>
          <w:rFonts w:ascii="Arial" w:eastAsia="TimesNewRomanPSMT" w:hAnsi="Arial" w:cs="Arial"/>
          <w:sz w:val="24"/>
          <w:szCs w:val="24"/>
        </w:rPr>
        <w:t>.</w:t>
      </w:r>
      <w:r w:rsidR="003028A4" w:rsidRPr="003C7711">
        <w:rPr>
          <w:rFonts w:ascii="Arial" w:eastAsia="TimesNewRomanPSMT" w:hAnsi="Arial" w:cs="Arial"/>
          <w:sz w:val="24"/>
          <w:szCs w:val="24"/>
        </w:rPr>
        <w:t xml:space="preserve">  </w:t>
      </w:r>
    </w:p>
    <w:p w14:paraId="7D9B9354" w14:textId="77777777" w:rsidR="00034C33" w:rsidRPr="003C7711" w:rsidRDefault="00034C33" w:rsidP="00716A47">
      <w:pPr>
        <w:autoSpaceDE w:val="0"/>
        <w:autoSpaceDN w:val="0"/>
        <w:adjustRightInd w:val="0"/>
        <w:spacing w:after="0" w:line="240" w:lineRule="auto"/>
        <w:ind w:left="1440" w:hanging="720"/>
        <w:rPr>
          <w:rFonts w:ascii="Arial" w:hAnsi="Arial" w:cs="Arial"/>
          <w:sz w:val="24"/>
          <w:szCs w:val="24"/>
        </w:rPr>
      </w:pPr>
    </w:p>
    <w:p w14:paraId="546FEA16" w14:textId="6AEED8FD" w:rsidR="00407DB3" w:rsidRPr="005400B2" w:rsidRDefault="00D00F30" w:rsidP="00716A47">
      <w:pPr>
        <w:spacing w:after="0" w:line="240" w:lineRule="auto"/>
        <w:ind w:left="1440" w:hanging="720"/>
        <w:rPr>
          <w:rFonts w:ascii="Arial" w:eastAsia="TimesNewRomanPSMT" w:hAnsi="Arial" w:cs="Arial"/>
          <w:strike/>
          <w:sz w:val="24"/>
          <w:szCs w:val="24"/>
        </w:rPr>
      </w:pPr>
      <w:r w:rsidRPr="003C7711">
        <w:rPr>
          <w:rFonts w:ascii="Arial" w:hAnsi="Arial" w:cs="Arial"/>
          <w:sz w:val="24"/>
          <w:szCs w:val="24"/>
        </w:rPr>
        <w:t>0</w:t>
      </w:r>
      <w:r w:rsidR="00D17CFA" w:rsidRPr="003C7711">
        <w:rPr>
          <w:rFonts w:ascii="Arial" w:hAnsi="Arial" w:cs="Arial"/>
          <w:sz w:val="24"/>
          <w:szCs w:val="24"/>
        </w:rPr>
        <w:t>4</w:t>
      </w:r>
      <w:r w:rsidR="00034C33" w:rsidRPr="003C7711">
        <w:rPr>
          <w:rFonts w:ascii="Arial" w:hAnsi="Arial" w:cs="Arial"/>
          <w:sz w:val="24"/>
          <w:szCs w:val="24"/>
        </w:rPr>
        <w:t>.04</w:t>
      </w:r>
      <w:r w:rsidR="00A935DB" w:rsidRPr="003C7711">
        <w:rPr>
          <w:rFonts w:ascii="Arial" w:hAnsi="Arial" w:cs="Arial"/>
          <w:sz w:val="24"/>
          <w:szCs w:val="24"/>
        </w:rPr>
        <w:tab/>
      </w:r>
      <w:r w:rsidR="00407DB3" w:rsidRPr="003C7711">
        <w:rPr>
          <w:rFonts w:ascii="Arial" w:eastAsia="TimesNewRomanPSMT" w:hAnsi="Arial" w:cs="Arial"/>
          <w:sz w:val="24"/>
          <w:szCs w:val="24"/>
        </w:rPr>
        <w:t xml:space="preserve">If </w:t>
      </w:r>
      <w:r w:rsidR="005D5C04" w:rsidRPr="003C7711">
        <w:rPr>
          <w:rFonts w:ascii="Arial" w:eastAsia="TimesNewRomanPSMT" w:hAnsi="Arial" w:cs="Arial"/>
          <w:sz w:val="24"/>
          <w:szCs w:val="24"/>
        </w:rPr>
        <w:t>a sponsoring organization</w:t>
      </w:r>
      <w:r w:rsidR="00407DB3" w:rsidRPr="003C7711">
        <w:rPr>
          <w:rFonts w:ascii="Arial" w:eastAsia="TimesNewRomanPSMT" w:hAnsi="Arial" w:cs="Arial"/>
          <w:sz w:val="24"/>
          <w:szCs w:val="24"/>
        </w:rPr>
        <w:t xml:space="preserve"> is </w:t>
      </w:r>
      <w:r w:rsidR="005D5C04" w:rsidRPr="003C7711">
        <w:rPr>
          <w:rFonts w:ascii="Arial" w:eastAsia="TimesNewRomanPSMT" w:hAnsi="Arial" w:cs="Arial"/>
          <w:sz w:val="24"/>
          <w:szCs w:val="24"/>
        </w:rPr>
        <w:t xml:space="preserve">presenting </w:t>
      </w:r>
      <w:r w:rsidR="00407DB3" w:rsidRPr="003C7711">
        <w:rPr>
          <w:rFonts w:ascii="Arial" w:eastAsia="TimesNewRomanPSMT" w:hAnsi="Arial" w:cs="Arial"/>
          <w:sz w:val="24"/>
          <w:szCs w:val="24"/>
        </w:rPr>
        <w:t>a</w:t>
      </w:r>
      <w:r w:rsidR="00A800E4" w:rsidRPr="003C7711">
        <w:rPr>
          <w:rFonts w:ascii="Arial" w:eastAsia="TimesNewRomanPSMT" w:hAnsi="Arial" w:cs="Arial"/>
          <w:sz w:val="24"/>
          <w:szCs w:val="24"/>
        </w:rPr>
        <w:t xml:space="preserve">n </w:t>
      </w:r>
      <w:r w:rsidR="001774CB" w:rsidRPr="003C7711">
        <w:rPr>
          <w:rFonts w:ascii="Arial" w:eastAsia="TimesNewRomanPSMT" w:hAnsi="Arial" w:cs="Arial"/>
          <w:sz w:val="24"/>
          <w:szCs w:val="24"/>
        </w:rPr>
        <w:t xml:space="preserve">external </w:t>
      </w:r>
      <w:r w:rsidR="00407DB3" w:rsidRPr="003C7711">
        <w:rPr>
          <w:rFonts w:ascii="Arial" w:eastAsia="TimesNewRomanPSMT" w:hAnsi="Arial" w:cs="Arial"/>
          <w:sz w:val="24"/>
          <w:szCs w:val="24"/>
        </w:rPr>
        <w:t>speaker,</w:t>
      </w:r>
      <w:r w:rsidR="00C7510B" w:rsidRPr="003C7711">
        <w:rPr>
          <w:rFonts w:ascii="Arial" w:hAnsi="Arial" w:cs="Arial"/>
          <w:sz w:val="24"/>
          <w:szCs w:val="24"/>
        </w:rPr>
        <w:t xml:space="preserve"> </w:t>
      </w:r>
      <w:r w:rsidR="0047170C">
        <w:rPr>
          <w:rFonts w:ascii="Arial" w:eastAsia="TimesNewRomanPSMT" w:hAnsi="Arial" w:cs="Arial"/>
          <w:sz w:val="24"/>
          <w:szCs w:val="24"/>
        </w:rPr>
        <w:t>the organization</w:t>
      </w:r>
      <w:r w:rsidR="00407DB3" w:rsidRPr="003C7711">
        <w:rPr>
          <w:rFonts w:ascii="Arial" w:eastAsia="TimesNewRomanPSMT" w:hAnsi="Arial" w:cs="Arial"/>
          <w:sz w:val="24"/>
          <w:szCs w:val="24"/>
        </w:rPr>
        <w:t xml:space="preserve"> has the responsibility </w:t>
      </w:r>
      <w:r w:rsidR="00442FCE" w:rsidRPr="003C7711">
        <w:rPr>
          <w:rFonts w:ascii="Arial" w:eastAsia="TimesNewRomanPSMT" w:hAnsi="Arial" w:cs="Arial"/>
          <w:sz w:val="24"/>
          <w:szCs w:val="24"/>
        </w:rPr>
        <w:t>to advert</w:t>
      </w:r>
      <w:r w:rsidR="003C7711" w:rsidRPr="003C7711">
        <w:rPr>
          <w:rFonts w:ascii="Arial" w:eastAsia="TimesNewRomanPSMT" w:hAnsi="Arial" w:cs="Arial"/>
          <w:sz w:val="24"/>
          <w:szCs w:val="24"/>
        </w:rPr>
        <w:t>ise that the</w:t>
      </w:r>
      <w:r w:rsidR="0047170C">
        <w:rPr>
          <w:rFonts w:ascii="Arial" w:eastAsia="TimesNewRomanPSMT" w:hAnsi="Arial" w:cs="Arial"/>
          <w:sz w:val="24"/>
          <w:szCs w:val="24"/>
        </w:rPr>
        <w:t>y invited the</w:t>
      </w:r>
      <w:r w:rsidR="003C7711" w:rsidRPr="003C7711">
        <w:rPr>
          <w:rFonts w:ascii="Arial" w:eastAsia="TimesNewRomanPSMT" w:hAnsi="Arial" w:cs="Arial"/>
          <w:sz w:val="24"/>
          <w:szCs w:val="24"/>
        </w:rPr>
        <w:t xml:space="preserve"> speaker</w:t>
      </w:r>
      <w:r w:rsidR="0047170C">
        <w:rPr>
          <w:rFonts w:ascii="Arial" w:eastAsia="TimesNewRomanPSMT" w:hAnsi="Arial" w:cs="Arial"/>
          <w:sz w:val="24"/>
          <w:szCs w:val="24"/>
        </w:rPr>
        <w:t xml:space="preserve"> </w:t>
      </w:r>
      <w:r w:rsidR="00442FCE" w:rsidRPr="003C7711">
        <w:rPr>
          <w:rFonts w:ascii="Arial" w:eastAsia="TimesNewRomanPSMT" w:hAnsi="Arial" w:cs="Arial"/>
          <w:sz w:val="24"/>
          <w:szCs w:val="24"/>
        </w:rPr>
        <w:t>and that the views of the guest speaker do not</w:t>
      </w:r>
      <w:r w:rsidR="003028A4" w:rsidRPr="003C7711">
        <w:rPr>
          <w:rFonts w:ascii="Arial" w:eastAsia="TimesNewRomanPSMT" w:hAnsi="Arial" w:cs="Arial"/>
          <w:sz w:val="24"/>
          <w:szCs w:val="24"/>
        </w:rPr>
        <w:t xml:space="preserve"> necessarily</w:t>
      </w:r>
      <w:r w:rsidR="00442FCE" w:rsidRPr="003C7711">
        <w:rPr>
          <w:rFonts w:ascii="Arial" w:eastAsia="TimesNewRomanPSMT" w:hAnsi="Arial" w:cs="Arial"/>
          <w:sz w:val="24"/>
          <w:szCs w:val="24"/>
        </w:rPr>
        <w:t xml:space="preserve"> represent the views of Texas State or </w:t>
      </w:r>
      <w:r w:rsidR="00EC0455">
        <w:rPr>
          <w:rFonts w:ascii="Arial" w:eastAsia="TimesNewRomanPSMT" w:hAnsi="Arial" w:cs="Arial"/>
          <w:sz w:val="24"/>
          <w:szCs w:val="24"/>
        </w:rPr>
        <w:t>TSUS</w:t>
      </w:r>
      <w:r w:rsidR="00AC0205" w:rsidRPr="003C7711">
        <w:rPr>
          <w:rFonts w:ascii="Arial" w:eastAsia="TimesNewRomanPSMT" w:hAnsi="Arial" w:cs="Arial"/>
          <w:sz w:val="24"/>
          <w:szCs w:val="24"/>
        </w:rPr>
        <w:t>.</w:t>
      </w:r>
      <w:r w:rsidR="00442FCE" w:rsidRPr="003C7711">
        <w:rPr>
          <w:rFonts w:ascii="Arial" w:eastAsia="TimesNewRomanPSMT" w:hAnsi="Arial" w:cs="Arial"/>
          <w:sz w:val="24"/>
          <w:szCs w:val="24"/>
        </w:rPr>
        <w:t xml:space="preserve"> </w:t>
      </w:r>
    </w:p>
    <w:p w14:paraId="64742F79" w14:textId="77777777" w:rsidR="00AA2DA0" w:rsidRPr="003C7711" w:rsidRDefault="00AA2DA0" w:rsidP="00716A47">
      <w:pPr>
        <w:autoSpaceDE w:val="0"/>
        <w:autoSpaceDN w:val="0"/>
        <w:adjustRightInd w:val="0"/>
        <w:spacing w:after="0" w:line="240" w:lineRule="auto"/>
        <w:rPr>
          <w:rFonts w:ascii="Arial" w:eastAsia="TimesNewRomanPSMT" w:hAnsi="Arial" w:cs="Arial"/>
          <w:sz w:val="24"/>
          <w:szCs w:val="24"/>
        </w:rPr>
      </w:pPr>
    </w:p>
    <w:p w14:paraId="584E1ADC" w14:textId="1884C5C7" w:rsidR="00407DB3" w:rsidRPr="003C7711" w:rsidRDefault="00D00F30" w:rsidP="00716A47">
      <w:pPr>
        <w:autoSpaceDE w:val="0"/>
        <w:autoSpaceDN w:val="0"/>
        <w:adjustRightInd w:val="0"/>
        <w:spacing w:after="0" w:line="240" w:lineRule="auto"/>
        <w:ind w:left="1440" w:hanging="720"/>
        <w:rPr>
          <w:rFonts w:ascii="Arial" w:eastAsia="TimesNewRomanPSMT" w:hAnsi="Arial" w:cs="Arial"/>
          <w:sz w:val="24"/>
          <w:szCs w:val="24"/>
        </w:rPr>
      </w:pPr>
      <w:r w:rsidRPr="003C7711">
        <w:rPr>
          <w:rFonts w:ascii="Arial" w:eastAsia="TimesNewRomanPSMT" w:hAnsi="Arial" w:cs="Arial"/>
          <w:sz w:val="24"/>
          <w:szCs w:val="24"/>
        </w:rPr>
        <w:t>0</w:t>
      </w:r>
      <w:r w:rsidR="00D17CFA" w:rsidRPr="003C7711">
        <w:rPr>
          <w:rFonts w:ascii="Arial" w:eastAsia="TimesNewRomanPSMT" w:hAnsi="Arial" w:cs="Arial"/>
          <w:sz w:val="24"/>
          <w:szCs w:val="24"/>
        </w:rPr>
        <w:t>4</w:t>
      </w:r>
      <w:r w:rsidR="00C7510B" w:rsidRPr="003C7711">
        <w:rPr>
          <w:rFonts w:ascii="Arial" w:eastAsia="TimesNewRomanPSMT" w:hAnsi="Arial" w:cs="Arial"/>
          <w:sz w:val="24"/>
          <w:szCs w:val="24"/>
        </w:rPr>
        <w:t>.05</w:t>
      </w:r>
      <w:r w:rsidR="00A935DB" w:rsidRPr="003C7711">
        <w:rPr>
          <w:rFonts w:ascii="Arial" w:eastAsia="TimesNewRomanPSMT" w:hAnsi="Arial" w:cs="Arial"/>
          <w:sz w:val="24"/>
          <w:szCs w:val="24"/>
        </w:rPr>
        <w:tab/>
      </w:r>
      <w:r w:rsidR="00407DB3" w:rsidRPr="003C7711">
        <w:rPr>
          <w:rFonts w:ascii="Arial" w:eastAsia="TimesNewRomanPSMT" w:hAnsi="Arial" w:cs="Arial"/>
          <w:sz w:val="24"/>
          <w:szCs w:val="24"/>
        </w:rPr>
        <w:t>Students, faculty, staff, and registered orga</w:t>
      </w:r>
      <w:r w:rsidR="00C7510B" w:rsidRPr="003C7711">
        <w:rPr>
          <w:rFonts w:ascii="Arial" w:eastAsia="TimesNewRomanPSMT" w:hAnsi="Arial" w:cs="Arial"/>
          <w:sz w:val="24"/>
          <w:szCs w:val="24"/>
        </w:rPr>
        <w:t>nizations campaigning</w:t>
      </w:r>
      <w:r w:rsidR="0073435E" w:rsidRPr="003C7711">
        <w:rPr>
          <w:rFonts w:ascii="Arial" w:eastAsia="TimesNewRomanPSMT" w:hAnsi="Arial" w:cs="Arial"/>
          <w:sz w:val="24"/>
          <w:szCs w:val="24"/>
        </w:rPr>
        <w:t xml:space="preserve"> for public office</w:t>
      </w:r>
      <w:r w:rsidR="00C7510B" w:rsidRPr="003C7711">
        <w:rPr>
          <w:rFonts w:ascii="Arial" w:eastAsia="TimesNewRomanPSMT" w:hAnsi="Arial" w:cs="Arial"/>
          <w:sz w:val="24"/>
          <w:szCs w:val="24"/>
        </w:rPr>
        <w:t xml:space="preserve"> </w:t>
      </w:r>
      <w:r w:rsidR="00407DB3" w:rsidRPr="003C7711">
        <w:rPr>
          <w:rFonts w:ascii="Arial" w:eastAsia="TimesNewRomanPSMT" w:hAnsi="Arial" w:cs="Arial"/>
          <w:sz w:val="24"/>
          <w:szCs w:val="24"/>
        </w:rPr>
        <w:t>on behalf of candidates for public office must abide by the provisions of</w:t>
      </w:r>
      <w:r w:rsidR="00AA2DA0" w:rsidRPr="003C7711">
        <w:rPr>
          <w:rFonts w:ascii="Arial" w:eastAsia="TimesNewRomanPSMT" w:hAnsi="Arial" w:cs="Arial"/>
          <w:sz w:val="24"/>
          <w:szCs w:val="24"/>
        </w:rPr>
        <w:t xml:space="preserve"> </w:t>
      </w:r>
      <w:hyperlink r:id="rId9" w:history="1">
        <w:r w:rsidR="005D5C04" w:rsidRPr="00EC0455">
          <w:rPr>
            <w:rStyle w:val="Hyperlink"/>
            <w:rFonts w:ascii="Arial" w:eastAsia="TimesNewRomanPSMT" w:hAnsi="Arial" w:cs="Arial"/>
            <w:sz w:val="24"/>
            <w:szCs w:val="24"/>
          </w:rPr>
          <w:t>UPPS</w:t>
        </w:r>
        <w:r w:rsidR="00EC0455" w:rsidRPr="00EC0455">
          <w:rPr>
            <w:rStyle w:val="Hyperlink"/>
            <w:rFonts w:ascii="Arial" w:eastAsia="TimesNewRomanPSMT" w:hAnsi="Arial" w:cs="Arial"/>
            <w:sz w:val="24"/>
            <w:szCs w:val="24"/>
          </w:rPr>
          <w:t xml:space="preserve"> No.</w:t>
        </w:r>
        <w:r w:rsidR="005D5C04" w:rsidRPr="00EC0455">
          <w:rPr>
            <w:rStyle w:val="Hyperlink"/>
            <w:rFonts w:ascii="Arial" w:eastAsia="TimesNewRomanPSMT" w:hAnsi="Arial" w:cs="Arial"/>
            <w:sz w:val="24"/>
            <w:szCs w:val="24"/>
          </w:rPr>
          <w:t xml:space="preserve"> 07.04.02</w:t>
        </w:r>
      </w:hyperlink>
      <w:r w:rsidR="00EC0455">
        <w:rPr>
          <w:rFonts w:ascii="Arial" w:eastAsia="TimesNewRomanPSMT" w:hAnsi="Arial" w:cs="Arial"/>
          <w:sz w:val="24"/>
          <w:szCs w:val="24"/>
        </w:rPr>
        <w:t>, Posting/Distribution of Lite</w:t>
      </w:r>
      <w:r w:rsidR="00D054C9">
        <w:rPr>
          <w:rFonts w:ascii="Arial" w:eastAsia="TimesNewRomanPSMT" w:hAnsi="Arial" w:cs="Arial"/>
          <w:sz w:val="24"/>
          <w:szCs w:val="24"/>
        </w:rPr>
        <w:t>rature, Informational Booths &amp;</w:t>
      </w:r>
      <w:r w:rsidR="00EC0455">
        <w:rPr>
          <w:rFonts w:ascii="Arial" w:eastAsia="TimesNewRomanPSMT" w:hAnsi="Arial" w:cs="Arial"/>
          <w:sz w:val="24"/>
          <w:szCs w:val="24"/>
        </w:rPr>
        <w:t xml:space="preserve"> Banners on Campus</w:t>
      </w:r>
      <w:r w:rsidR="005D5C04" w:rsidRPr="003C7711">
        <w:rPr>
          <w:rFonts w:ascii="Arial" w:eastAsia="TimesNewRomanPSMT" w:hAnsi="Arial" w:cs="Arial"/>
          <w:sz w:val="24"/>
          <w:szCs w:val="24"/>
        </w:rPr>
        <w:t xml:space="preserve"> (</w:t>
      </w:r>
      <w:r w:rsidR="00EC0455">
        <w:rPr>
          <w:rFonts w:ascii="Arial" w:eastAsia="TimesNewRomanPSMT" w:hAnsi="Arial" w:cs="Arial"/>
          <w:sz w:val="24"/>
          <w:szCs w:val="24"/>
        </w:rPr>
        <w:t xml:space="preserve">see </w:t>
      </w:r>
      <w:r w:rsidR="005D5C04" w:rsidRPr="003C7711">
        <w:rPr>
          <w:rFonts w:ascii="Arial" w:eastAsia="TimesNewRomanPSMT" w:hAnsi="Arial" w:cs="Arial"/>
          <w:sz w:val="24"/>
          <w:szCs w:val="24"/>
        </w:rPr>
        <w:t xml:space="preserve">Section </w:t>
      </w:r>
      <w:r w:rsidR="00EC0455">
        <w:rPr>
          <w:rFonts w:ascii="Arial" w:eastAsia="TimesNewRomanPSMT" w:hAnsi="Arial" w:cs="Arial"/>
          <w:sz w:val="24"/>
          <w:szCs w:val="24"/>
        </w:rPr>
        <w:t>0</w:t>
      </w:r>
      <w:r w:rsidR="005D5C04" w:rsidRPr="003C7711">
        <w:rPr>
          <w:rFonts w:ascii="Arial" w:eastAsia="TimesNewRomanPSMT" w:hAnsi="Arial" w:cs="Arial"/>
          <w:sz w:val="24"/>
          <w:szCs w:val="24"/>
        </w:rPr>
        <w:t>5</w:t>
      </w:r>
      <w:r w:rsidR="00D054C9">
        <w:rPr>
          <w:rFonts w:ascii="Arial" w:eastAsia="TimesNewRomanPSMT" w:hAnsi="Arial" w:cs="Arial"/>
          <w:sz w:val="24"/>
          <w:szCs w:val="24"/>
        </w:rPr>
        <w:t>.</w:t>
      </w:r>
      <w:r w:rsidR="005D5C04" w:rsidRPr="003C7711">
        <w:rPr>
          <w:rFonts w:ascii="Arial" w:eastAsia="TimesNewRomanPSMT" w:hAnsi="Arial" w:cs="Arial"/>
          <w:sz w:val="24"/>
          <w:szCs w:val="24"/>
        </w:rPr>
        <w:t>)</w:t>
      </w:r>
      <w:r w:rsidR="00EC0455">
        <w:rPr>
          <w:rFonts w:ascii="Arial" w:eastAsia="TimesNewRomanPSMT" w:hAnsi="Arial" w:cs="Arial"/>
          <w:sz w:val="24"/>
          <w:szCs w:val="24"/>
        </w:rPr>
        <w:t>.</w:t>
      </w:r>
    </w:p>
    <w:p w14:paraId="476944F6" w14:textId="77777777" w:rsidR="00AA2DA0" w:rsidRPr="003C7711" w:rsidRDefault="00AA2DA0" w:rsidP="00716A47">
      <w:pPr>
        <w:autoSpaceDE w:val="0"/>
        <w:autoSpaceDN w:val="0"/>
        <w:adjustRightInd w:val="0"/>
        <w:spacing w:after="0" w:line="240" w:lineRule="auto"/>
        <w:rPr>
          <w:rFonts w:ascii="Arial" w:eastAsia="TimesNewRomanPSMT" w:hAnsi="Arial" w:cs="Arial"/>
          <w:sz w:val="24"/>
          <w:szCs w:val="24"/>
        </w:rPr>
      </w:pPr>
    </w:p>
    <w:p w14:paraId="2C875F72" w14:textId="04FA0B58" w:rsidR="00407DB3" w:rsidRPr="003C7711" w:rsidRDefault="00D17CFA" w:rsidP="00716A47">
      <w:pPr>
        <w:autoSpaceDE w:val="0"/>
        <w:autoSpaceDN w:val="0"/>
        <w:adjustRightInd w:val="0"/>
        <w:spacing w:after="0" w:line="240" w:lineRule="auto"/>
        <w:ind w:left="1440" w:hanging="720"/>
        <w:rPr>
          <w:rFonts w:ascii="Arial" w:eastAsia="TimesNewRomanPSMT" w:hAnsi="Arial" w:cs="Arial"/>
          <w:sz w:val="24"/>
          <w:szCs w:val="24"/>
        </w:rPr>
      </w:pPr>
      <w:r w:rsidRPr="003C7711">
        <w:rPr>
          <w:rFonts w:ascii="Arial" w:eastAsia="TimesNewRomanPSMT" w:hAnsi="Arial" w:cs="Arial"/>
          <w:sz w:val="24"/>
          <w:szCs w:val="24"/>
        </w:rPr>
        <w:t>04</w:t>
      </w:r>
      <w:r w:rsidR="008F2C5D" w:rsidRPr="003C7711">
        <w:rPr>
          <w:rFonts w:ascii="Arial" w:eastAsia="TimesNewRomanPSMT" w:hAnsi="Arial" w:cs="Arial"/>
          <w:sz w:val="24"/>
          <w:szCs w:val="24"/>
        </w:rPr>
        <w:t>.06</w:t>
      </w:r>
      <w:r w:rsidR="00A935DB" w:rsidRPr="003C7711">
        <w:rPr>
          <w:rFonts w:ascii="Arial" w:eastAsia="TimesNewRomanPSMT" w:hAnsi="Arial" w:cs="Arial"/>
          <w:sz w:val="24"/>
          <w:szCs w:val="24"/>
        </w:rPr>
        <w:tab/>
      </w:r>
      <w:r w:rsidR="00ED7676" w:rsidRPr="003C7711">
        <w:rPr>
          <w:rFonts w:ascii="Arial" w:eastAsia="TimesNewRomanPSMT" w:hAnsi="Arial" w:cs="Arial"/>
          <w:sz w:val="24"/>
          <w:szCs w:val="24"/>
        </w:rPr>
        <w:t xml:space="preserve">External </w:t>
      </w:r>
      <w:r w:rsidR="00407DB3" w:rsidRPr="003C7711">
        <w:rPr>
          <w:rFonts w:ascii="Arial" w:eastAsia="TimesNewRomanPSMT" w:hAnsi="Arial" w:cs="Arial"/>
          <w:sz w:val="24"/>
          <w:szCs w:val="24"/>
        </w:rPr>
        <w:t>speakers</w:t>
      </w:r>
      <w:r w:rsidR="002328F3" w:rsidRPr="003C7711">
        <w:rPr>
          <w:rFonts w:ascii="Arial" w:eastAsia="TimesNewRomanPSMT" w:hAnsi="Arial" w:cs="Arial"/>
          <w:sz w:val="24"/>
          <w:szCs w:val="24"/>
        </w:rPr>
        <w:t xml:space="preserve"> </w:t>
      </w:r>
      <w:r w:rsidR="00407DB3" w:rsidRPr="003C7711">
        <w:rPr>
          <w:rFonts w:ascii="Arial" w:eastAsia="TimesNewRomanPSMT" w:hAnsi="Arial" w:cs="Arial"/>
          <w:sz w:val="24"/>
          <w:szCs w:val="24"/>
        </w:rPr>
        <w:t xml:space="preserve">who have not been </w:t>
      </w:r>
      <w:r w:rsidR="002900AE" w:rsidRPr="003C7711">
        <w:rPr>
          <w:rFonts w:ascii="Arial" w:eastAsia="TimesNewRomanPSMT" w:hAnsi="Arial" w:cs="Arial"/>
          <w:sz w:val="24"/>
          <w:szCs w:val="24"/>
        </w:rPr>
        <w:t xml:space="preserve">sponsored or </w:t>
      </w:r>
      <w:r w:rsidR="002328F3" w:rsidRPr="003C7711">
        <w:rPr>
          <w:rFonts w:ascii="Arial" w:eastAsia="TimesNewRomanPSMT" w:hAnsi="Arial" w:cs="Arial"/>
          <w:sz w:val="24"/>
          <w:szCs w:val="24"/>
        </w:rPr>
        <w:t xml:space="preserve">invited by a </w:t>
      </w:r>
      <w:r w:rsidR="002900AE" w:rsidRPr="003C7711">
        <w:rPr>
          <w:rFonts w:ascii="Arial" w:eastAsia="TimesNewRomanPSMT" w:hAnsi="Arial" w:cs="Arial"/>
          <w:sz w:val="24"/>
          <w:szCs w:val="24"/>
        </w:rPr>
        <w:t xml:space="preserve">registered student, faculty, staff </w:t>
      </w:r>
      <w:r w:rsidR="002328F3" w:rsidRPr="003C7711">
        <w:rPr>
          <w:rFonts w:ascii="Arial" w:eastAsia="TimesNewRomanPSMT" w:hAnsi="Arial" w:cs="Arial"/>
          <w:sz w:val="24"/>
          <w:szCs w:val="24"/>
        </w:rPr>
        <w:t>organization</w:t>
      </w:r>
      <w:r w:rsidR="001665A6">
        <w:rPr>
          <w:rFonts w:ascii="Arial" w:eastAsia="TimesNewRomanPSMT" w:hAnsi="Arial" w:cs="Arial"/>
          <w:sz w:val="24"/>
          <w:szCs w:val="24"/>
        </w:rPr>
        <w:t>,</w:t>
      </w:r>
      <w:r w:rsidR="003E1563" w:rsidRPr="003C7711">
        <w:rPr>
          <w:rFonts w:ascii="Arial" w:eastAsia="TimesNewRomanPSMT" w:hAnsi="Arial" w:cs="Arial"/>
          <w:sz w:val="24"/>
          <w:szCs w:val="24"/>
        </w:rPr>
        <w:t xml:space="preserve"> or Texas State</w:t>
      </w:r>
      <w:r w:rsidR="001665A6">
        <w:rPr>
          <w:rFonts w:ascii="Arial" w:eastAsia="TimesNewRomanPSMT" w:hAnsi="Arial" w:cs="Arial"/>
          <w:sz w:val="24"/>
          <w:szCs w:val="24"/>
        </w:rPr>
        <w:t xml:space="preserve"> </w:t>
      </w:r>
      <w:r w:rsidR="003E1563" w:rsidRPr="003C7711">
        <w:rPr>
          <w:rFonts w:ascii="Arial" w:eastAsia="TimesNewRomanPSMT" w:hAnsi="Arial" w:cs="Arial"/>
          <w:sz w:val="24"/>
          <w:szCs w:val="24"/>
        </w:rPr>
        <w:t>administration</w:t>
      </w:r>
      <w:r w:rsidR="002328F3" w:rsidRPr="003C7711">
        <w:rPr>
          <w:rFonts w:ascii="Arial" w:eastAsia="TimesNewRomanPSMT" w:hAnsi="Arial" w:cs="Arial"/>
          <w:sz w:val="24"/>
          <w:szCs w:val="24"/>
        </w:rPr>
        <w:t xml:space="preserve">, </w:t>
      </w:r>
      <w:r w:rsidR="00AA2DA0" w:rsidRPr="003C7711">
        <w:rPr>
          <w:rFonts w:ascii="Arial" w:eastAsia="TimesNewRomanPSMT" w:hAnsi="Arial" w:cs="Arial"/>
          <w:sz w:val="24"/>
          <w:szCs w:val="24"/>
        </w:rPr>
        <w:t xml:space="preserve">shall be </w:t>
      </w:r>
      <w:r w:rsidR="00407DB3" w:rsidRPr="003C7711">
        <w:rPr>
          <w:rFonts w:ascii="Arial" w:eastAsia="TimesNewRomanPSMT" w:hAnsi="Arial" w:cs="Arial"/>
          <w:sz w:val="24"/>
          <w:szCs w:val="24"/>
        </w:rPr>
        <w:t>prohibited fr</w:t>
      </w:r>
      <w:r w:rsidR="007E7582">
        <w:rPr>
          <w:rFonts w:ascii="Arial" w:eastAsia="TimesNewRomanPSMT" w:hAnsi="Arial" w:cs="Arial"/>
          <w:sz w:val="24"/>
          <w:szCs w:val="24"/>
        </w:rPr>
        <w:t>om s</w:t>
      </w:r>
      <w:r w:rsidR="00D054C9">
        <w:rPr>
          <w:rFonts w:ascii="Arial" w:eastAsia="TimesNewRomanPSMT" w:hAnsi="Arial" w:cs="Arial"/>
          <w:sz w:val="24"/>
          <w:szCs w:val="24"/>
        </w:rPr>
        <w:t>peaking to groups in university-</w:t>
      </w:r>
      <w:r w:rsidR="007E7582">
        <w:rPr>
          <w:rFonts w:ascii="Arial" w:eastAsia="TimesNewRomanPSMT" w:hAnsi="Arial" w:cs="Arial"/>
          <w:sz w:val="24"/>
          <w:szCs w:val="24"/>
        </w:rPr>
        <w:t xml:space="preserve">owned or leased </w:t>
      </w:r>
      <w:r w:rsidR="00407DB3" w:rsidRPr="003C7711">
        <w:rPr>
          <w:rFonts w:ascii="Arial" w:eastAsia="TimesNewRomanPSMT" w:hAnsi="Arial" w:cs="Arial"/>
          <w:sz w:val="24"/>
          <w:szCs w:val="24"/>
        </w:rPr>
        <w:t>faci</w:t>
      </w:r>
      <w:r w:rsidR="007E7582">
        <w:rPr>
          <w:rFonts w:ascii="Arial" w:eastAsia="TimesNewRomanPSMT" w:hAnsi="Arial" w:cs="Arial"/>
          <w:sz w:val="24"/>
          <w:szCs w:val="24"/>
        </w:rPr>
        <w:t xml:space="preserve">lities </w:t>
      </w:r>
      <w:r w:rsidR="00AA2DA0" w:rsidRPr="003C7711">
        <w:rPr>
          <w:rFonts w:ascii="Arial" w:eastAsia="TimesNewRomanPSMT" w:hAnsi="Arial" w:cs="Arial"/>
          <w:sz w:val="24"/>
          <w:szCs w:val="24"/>
        </w:rPr>
        <w:t xml:space="preserve">unless the </w:t>
      </w:r>
      <w:r w:rsidR="00407DB3" w:rsidRPr="003C7711">
        <w:rPr>
          <w:rFonts w:ascii="Arial" w:eastAsia="TimesNewRomanPSMT" w:hAnsi="Arial" w:cs="Arial"/>
          <w:sz w:val="24"/>
          <w:szCs w:val="24"/>
        </w:rPr>
        <w:t>speaker is speaking to an off</w:t>
      </w:r>
      <w:r w:rsidR="00D054C9">
        <w:rPr>
          <w:rFonts w:ascii="Arial" w:eastAsia="TimesNewRomanPSMT" w:hAnsi="Arial" w:cs="Arial"/>
          <w:sz w:val="24"/>
          <w:szCs w:val="24"/>
        </w:rPr>
        <w:t>-</w:t>
      </w:r>
      <w:r w:rsidR="00407DB3" w:rsidRPr="003C7711">
        <w:rPr>
          <w:rFonts w:ascii="Arial" w:eastAsia="TimesNewRomanPSMT" w:hAnsi="Arial" w:cs="Arial"/>
          <w:sz w:val="24"/>
          <w:szCs w:val="24"/>
        </w:rPr>
        <w:t>campu</w:t>
      </w:r>
      <w:r w:rsidR="00A27656">
        <w:rPr>
          <w:rFonts w:ascii="Arial" w:eastAsia="TimesNewRomanPSMT" w:hAnsi="Arial" w:cs="Arial"/>
          <w:sz w:val="24"/>
          <w:szCs w:val="24"/>
        </w:rPr>
        <w:t>s</w:t>
      </w:r>
      <w:r w:rsidR="00407DB3" w:rsidRPr="003C7711">
        <w:rPr>
          <w:rFonts w:ascii="Arial" w:eastAsia="TimesNewRomanPSMT" w:hAnsi="Arial" w:cs="Arial"/>
          <w:sz w:val="24"/>
          <w:szCs w:val="24"/>
        </w:rPr>
        <w:t xml:space="preserve"> organizat</w:t>
      </w:r>
      <w:r w:rsidR="00AA2DA0" w:rsidRPr="003C7711">
        <w:rPr>
          <w:rFonts w:ascii="Arial" w:eastAsia="TimesNewRomanPSMT" w:hAnsi="Arial" w:cs="Arial"/>
          <w:sz w:val="24"/>
          <w:szCs w:val="24"/>
        </w:rPr>
        <w:t xml:space="preserve">ion that has been authorized to </w:t>
      </w:r>
      <w:r w:rsidR="00407DB3" w:rsidRPr="003C7711">
        <w:rPr>
          <w:rFonts w:ascii="Arial" w:eastAsia="TimesNewRomanPSMT" w:hAnsi="Arial" w:cs="Arial"/>
          <w:sz w:val="24"/>
          <w:szCs w:val="24"/>
        </w:rPr>
        <w:t>meet on the campus.</w:t>
      </w:r>
      <w:r w:rsidR="00D054C9">
        <w:rPr>
          <w:rFonts w:ascii="Arial" w:eastAsia="TimesNewRomanPSMT" w:hAnsi="Arial" w:cs="Arial"/>
          <w:sz w:val="24"/>
          <w:szCs w:val="24"/>
        </w:rPr>
        <w:t xml:space="preserve"> Individuals not affiliated with the university may not invite an external speaker to use university facilities or buildings.</w:t>
      </w:r>
    </w:p>
    <w:p w14:paraId="6065563A" w14:textId="77777777" w:rsidR="00AA2DA0" w:rsidRPr="003C7711" w:rsidRDefault="00AA2DA0" w:rsidP="00716A47">
      <w:pPr>
        <w:autoSpaceDE w:val="0"/>
        <w:autoSpaceDN w:val="0"/>
        <w:adjustRightInd w:val="0"/>
        <w:spacing w:after="0" w:line="240" w:lineRule="auto"/>
        <w:ind w:left="1440" w:hanging="720"/>
        <w:rPr>
          <w:rFonts w:ascii="Arial" w:eastAsia="TimesNewRomanPSMT" w:hAnsi="Arial" w:cs="Arial"/>
          <w:sz w:val="24"/>
          <w:szCs w:val="24"/>
        </w:rPr>
      </w:pPr>
    </w:p>
    <w:p w14:paraId="2AA9E9A8" w14:textId="160C813C" w:rsidR="00407DB3" w:rsidRPr="003C7711" w:rsidRDefault="00D00F30" w:rsidP="00716A47">
      <w:pPr>
        <w:autoSpaceDE w:val="0"/>
        <w:autoSpaceDN w:val="0"/>
        <w:adjustRightInd w:val="0"/>
        <w:spacing w:after="0" w:line="240" w:lineRule="auto"/>
        <w:ind w:left="1440" w:hanging="720"/>
        <w:rPr>
          <w:rFonts w:ascii="Arial" w:eastAsia="TimesNewRomanPSMT" w:hAnsi="Arial" w:cs="Arial"/>
          <w:sz w:val="24"/>
          <w:szCs w:val="24"/>
        </w:rPr>
      </w:pPr>
      <w:r w:rsidRPr="003C7711">
        <w:rPr>
          <w:rFonts w:ascii="Arial" w:eastAsia="TimesNewRomanPSMT" w:hAnsi="Arial" w:cs="Arial"/>
          <w:sz w:val="24"/>
          <w:szCs w:val="24"/>
        </w:rPr>
        <w:t>0</w:t>
      </w:r>
      <w:r w:rsidR="00D17CFA" w:rsidRPr="003C7711">
        <w:rPr>
          <w:rFonts w:ascii="Arial" w:eastAsia="TimesNewRomanPSMT" w:hAnsi="Arial" w:cs="Arial"/>
          <w:sz w:val="24"/>
          <w:szCs w:val="24"/>
        </w:rPr>
        <w:t>4</w:t>
      </w:r>
      <w:r w:rsidR="00C7510B" w:rsidRPr="003C7711">
        <w:rPr>
          <w:rFonts w:ascii="Arial" w:eastAsia="TimesNewRomanPSMT" w:hAnsi="Arial" w:cs="Arial"/>
          <w:sz w:val="24"/>
          <w:szCs w:val="24"/>
        </w:rPr>
        <w:t>.0</w:t>
      </w:r>
      <w:r w:rsidR="00D17CFA" w:rsidRPr="003C7711">
        <w:rPr>
          <w:rFonts w:ascii="Arial" w:eastAsia="TimesNewRomanPSMT" w:hAnsi="Arial" w:cs="Arial"/>
          <w:sz w:val="24"/>
          <w:szCs w:val="24"/>
        </w:rPr>
        <w:t>7</w:t>
      </w:r>
      <w:r w:rsidR="00140996" w:rsidRPr="003C7711">
        <w:rPr>
          <w:rFonts w:ascii="Arial" w:eastAsia="TimesNewRomanPSMT" w:hAnsi="Arial" w:cs="Arial"/>
          <w:sz w:val="24"/>
          <w:szCs w:val="24"/>
        </w:rPr>
        <w:tab/>
      </w:r>
      <w:r w:rsidR="00407DB3" w:rsidRPr="003C7711">
        <w:rPr>
          <w:rFonts w:ascii="Arial" w:eastAsia="TimesNewRomanPSMT" w:hAnsi="Arial" w:cs="Arial"/>
          <w:sz w:val="24"/>
          <w:szCs w:val="24"/>
        </w:rPr>
        <w:t xml:space="preserve">With the </w:t>
      </w:r>
      <w:r w:rsidR="00C7510B" w:rsidRPr="003C7711">
        <w:rPr>
          <w:rFonts w:ascii="Arial" w:eastAsia="TimesNewRomanPSMT" w:hAnsi="Arial" w:cs="Arial"/>
          <w:sz w:val="24"/>
          <w:szCs w:val="24"/>
        </w:rPr>
        <w:t xml:space="preserve">prior written approval of the </w:t>
      </w:r>
      <w:r w:rsidR="00A27656">
        <w:rPr>
          <w:rFonts w:ascii="Arial" w:eastAsia="TimesNewRomanPSMT" w:hAnsi="Arial" w:cs="Arial"/>
          <w:sz w:val="24"/>
          <w:szCs w:val="24"/>
        </w:rPr>
        <w:t>p</w:t>
      </w:r>
      <w:r w:rsidR="00407DB3" w:rsidRPr="003C7711">
        <w:rPr>
          <w:rFonts w:ascii="Arial" w:eastAsia="TimesNewRomanPSMT" w:hAnsi="Arial" w:cs="Arial"/>
          <w:sz w:val="24"/>
          <w:szCs w:val="24"/>
        </w:rPr>
        <w:t>resident</w:t>
      </w:r>
      <w:r w:rsidR="00A51A64">
        <w:rPr>
          <w:rFonts w:ascii="Arial" w:eastAsia="TimesNewRomanPSMT" w:hAnsi="Arial" w:cs="Arial"/>
          <w:sz w:val="24"/>
          <w:szCs w:val="24"/>
        </w:rPr>
        <w:t>,</w:t>
      </w:r>
      <w:r w:rsidR="00AA2DA0" w:rsidRPr="003C7711">
        <w:rPr>
          <w:rFonts w:ascii="Arial" w:eastAsia="TimesNewRomanPSMT" w:hAnsi="Arial" w:cs="Arial"/>
          <w:sz w:val="24"/>
          <w:szCs w:val="24"/>
        </w:rPr>
        <w:t xml:space="preserve"> or </w:t>
      </w:r>
      <w:r w:rsidR="00C7510B" w:rsidRPr="003C7711">
        <w:rPr>
          <w:rFonts w:ascii="Arial" w:eastAsia="TimesNewRomanPSMT" w:hAnsi="Arial" w:cs="Arial"/>
          <w:sz w:val="24"/>
          <w:szCs w:val="24"/>
        </w:rPr>
        <w:t xml:space="preserve">designee, the </w:t>
      </w:r>
      <w:r w:rsidR="00A27656">
        <w:rPr>
          <w:rFonts w:ascii="Arial" w:eastAsia="TimesNewRomanPSMT" w:hAnsi="Arial" w:cs="Arial"/>
          <w:sz w:val="24"/>
          <w:szCs w:val="24"/>
        </w:rPr>
        <w:t>u</w:t>
      </w:r>
      <w:r w:rsidR="00C7510B" w:rsidRPr="003C7711">
        <w:rPr>
          <w:rFonts w:ascii="Arial" w:eastAsia="TimesNewRomanPSMT" w:hAnsi="Arial" w:cs="Arial"/>
          <w:sz w:val="24"/>
          <w:szCs w:val="24"/>
        </w:rPr>
        <w:t>niversity</w:t>
      </w:r>
      <w:r w:rsidR="00AA2DA0" w:rsidRPr="003C7711">
        <w:rPr>
          <w:rFonts w:ascii="Arial" w:eastAsia="TimesNewRomanPSMT" w:hAnsi="Arial" w:cs="Arial"/>
          <w:sz w:val="24"/>
          <w:szCs w:val="24"/>
        </w:rPr>
        <w:t xml:space="preserve"> </w:t>
      </w:r>
      <w:r w:rsidR="00407DB3" w:rsidRPr="003C7711">
        <w:rPr>
          <w:rFonts w:ascii="Arial" w:eastAsia="TimesNewRomanPSMT" w:hAnsi="Arial" w:cs="Arial"/>
          <w:sz w:val="24"/>
          <w:szCs w:val="24"/>
        </w:rPr>
        <w:t>may, at its sole discretion, lease or rent space</w:t>
      </w:r>
      <w:r w:rsidR="00AA2DA0" w:rsidRPr="003C7711">
        <w:rPr>
          <w:rFonts w:ascii="Arial" w:eastAsia="TimesNewRomanPSMT" w:hAnsi="Arial" w:cs="Arial"/>
          <w:sz w:val="24"/>
          <w:szCs w:val="24"/>
        </w:rPr>
        <w:t xml:space="preserve"> in the student center or other </w:t>
      </w:r>
      <w:r w:rsidR="00407DB3" w:rsidRPr="003C7711">
        <w:rPr>
          <w:rFonts w:ascii="Arial" w:eastAsia="TimesNewRomanPSMT" w:hAnsi="Arial" w:cs="Arial"/>
          <w:sz w:val="24"/>
          <w:szCs w:val="24"/>
        </w:rPr>
        <w:t>appropriate buildings or grounds for political ral</w:t>
      </w:r>
      <w:r w:rsidR="00AA2DA0" w:rsidRPr="003C7711">
        <w:rPr>
          <w:rFonts w:ascii="Arial" w:eastAsia="TimesNewRomanPSMT" w:hAnsi="Arial" w:cs="Arial"/>
          <w:sz w:val="24"/>
          <w:szCs w:val="24"/>
        </w:rPr>
        <w:t>lies and meetings</w:t>
      </w:r>
      <w:r w:rsidR="00A51A64">
        <w:rPr>
          <w:rFonts w:ascii="Arial" w:eastAsia="TimesNewRomanPSMT" w:hAnsi="Arial" w:cs="Arial"/>
          <w:sz w:val="24"/>
          <w:szCs w:val="24"/>
        </w:rPr>
        <w:t>,</w:t>
      </w:r>
      <w:r w:rsidR="00AA2DA0" w:rsidRPr="003C7711">
        <w:rPr>
          <w:rFonts w:ascii="Arial" w:eastAsia="TimesNewRomanPSMT" w:hAnsi="Arial" w:cs="Arial"/>
          <w:sz w:val="24"/>
          <w:szCs w:val="24"/>
        </w:rPr>
        <w:t xml:space="preserve"> </w:t>
      </w:r>
      <w:proofErr w:type="gramStart"/>
      <w:r w:rsidR="00AA2DA0" w:rsidRPr="003C7711">
        <w:rPr>
          <w:rFonts w:ascii="Arial" w:eastAsia="TimesNewRomanPSMT" w:hAnsi="Arial" w:cs="Arial"/>
          <w:sz w:val="24"/>
          <w:szCs w:val="24"/>
        </w:rPr>
        <w:t>provided that</w:t>
      </w:r>
      <w:proofErr w:type="gramEnd"/>
      <w:r w:rsidR="00AA2DA0" w:rsidRPr="003C7711">
        <w:rPr>
          <w:rFonts w:ascii="Arial" w:eastAsia="TimesNewRomanPSMT" w:hAnsi="Arial" w:cs="Arial"/>
          <w:sz w:val="24"/>
          <w:szCs w:val="24"/>
        </w:rPr>
        <w:t xml:space="preserve"> </w:t>
      </w:r>
      <w:r w:rsidR="00407DB3" w:rsidRPr="003C7711">
        <w:rPr>
          <w:rFonts w:ascii="Arial" w:eastAsia="TimesNewRomanPSMT" w:hAnsi="Arial" w:cs="Arial"/>
          <w:sz w:val="24"/>
          <w:szCs w:val="24"/>
        </w:rPr>
        <w:t>space is made available to political candidates in</w:t>
      </w:r>
      <w:r w:rsidR="00AA2DA0" w:rsidRPr="003C7711">
        <w:rPr>
          <w:rFonts w:ascii="Arial" w:eastAsia="TimesNewRomanPSMT" w:hAnsi="Arial" w:cs="Arial"/>
          <w:sz w:val="24"/>
          <w:szCs w:val="24"/>
        </w:rPr>
        <w:t xml:space="preserve"> a nondiscriminatory </w:t>
      </w:r>
      <w:r w:rsidR="00407DB3" w:rsidRPr="003C7711">
        <w:rPr>
          <w:rFonts w:ascii="Arial" w:eastAsia="TimesNewRomanPSMT" w:hAnsi="Arial" w:cs="Arial"/>
          <w:sz w:val="24"/>
          <w:szCs w:val="24"/>
        </w:rPr>
        <w:t>fashion</w:t>
      </w:r>
      <w:r w:rsidR="00A27656">
        <w:rPr>
          <w:rFonts w:ascii="Arial" w:eastAsia="TimesNewRomanPSMT" w:hAnsi="Arial" w:cs="Arial"/>
          <w:sz w:val="24"/>
          <w:szCs w:val="24"/>
        </w:rPr>
        <w:t>,</w:t>
      </w:r>
      <w:r w:rsidR="00407DB3" w:rsidRPr="003C7711">
        <w:rPr>
          <w:rFonts w:ascii="Arial" w:eastAsia="TimesNewRomanPSMT" w:hAnsi="Arial" w:cs="Arial"/>
          <w:sz w:val="24"/>
          <w:szCs w:val="24"/>
        </w:rPr>
        <w:t xml:space="preserve"> and the rent for such space is based on a fair market value.</w:t>
      </w:r>
    </w:p>
    <w:p w14:paraId="1DA7CE75" w14:textId="77777777" w:rsidR="002375F4" w:rsidRPr="003C7711" w:rsidRDefault="002375F4" w:rsidP="00716A47">
      <w:pPr>
        <w:autoSpaceDE w:val="0"/>
        <w:autoSpaceDN w:val="0"/>
        <w:adjustRightInd w:val="0"/>
        <w:spacing w:after="0" w:line="240" w:lineRule="auto"/>
        <w:rPr>
          <w:rFonts w:ascii="Arial" w:eastAsia="TimesNewRomanPSMT" w:hAnsi="Arial" w:cs="Arial"/>
          <w:b/>
          <w:sz w:val="24"/>
          <w:szCs w:val="24"/>
        </w:rPr>
      </w:pPr>
    </w:p>
    <w:p w14:paraId="5F811309" w14:textId="5B376836" w:rsidR="00AA2DA0" w:rsidRPr="003C7711" w:rsidRDefault="008D69B6" w:rsidP="00716A47">
      <w:pPr>
        <w:autoSpaceDE w:val="0"/>
        <w:autoSpaceDN w:val="0"/>
        <w:adjustRightInd w:val="0"/>
        <w:spacing w:after="0" w:line="240" w:lineRule="auto"/>
        <w:rPr>
          <w:rFonts w:ascii="Arial" w:eastAsia="TimesNewRomanPSMT" w:hAnsi="Arial" w:cs="Arial"/>
          <w:b/>
          <w:sz w:val="24"/>
          <w:szCs w:val="24"/>
        </w:rPr>
      </w:pPr>
      <w:r w:rsidRPr="003C7711">
        <w:rPr>
          <w:rFonts w:ascii="Arial" w:eastAsia="TimesNewRomanPSMT" w:hAnsi="Arial" w:cs="Arial"/>
          <w:b/>
          <w:sz w:val="24"/>
          <w:szCs w:val="24"/>
        </w:rPr>
        <w:lastRenderedPageBreak/>
        <w:t>0</w:t>
      </w:r>
      <w:r w:rsidR="00D17CFA" w:rsidRPr="003C7711">
        <w:rPr>
          <w:rFonts w:ascii="Arial" w:eastAsia="TimesNewRomanPSMT" w:hAnsi="Arial" w:cs="Arial"/>
          <w:b/>
          <w:sz w:val="24"/>
          <w:szCs w:val="24"/>
        </w:rPr>
        <w:t>5</w:t>
      </w:r>
      <w:r w:rsidRPr="003C7711">
        <w:rPr>
          <w:rFonts w:ascii="Arial" w:eastAsia="TimesNewRomanPSMT" w:hAnsi="Arial" w:cs="Arial"/>
          <w:b/>
          <w:sz w:val="24"/>
          <w:szCs w:val="24"/>
        </w:rPr>
        <w:t>.</w:t>
      </w:r>
      <w:r w:rsidRPr="003C7711">
        <w:rPr>
          <w:rFonts w:ascii="Arial" w:eastAsia="TimesNewRomanPSMT" w:hAnsi="Arial" w:cs="Arial"/>
          <w:b/>
          <w:sz w:val="24"/>
          <w:szCs w:val="24"/>
        </w:rPr>
        <w:tab/>
      </w:r>
      <w:r w:rsidR="001665A6">
        <w:rPr>
          <w:rFonts w:ascii="Arial" w:eastAsia="TimesNewRomanPSMT" w:hAnsi="Arial" w:cs="Arial"/>
          <w:b/>
          <w:sz w:val="24"/>
          <w:szCs w:val="24"/>
        </w:rPr>
        <w:t>PROCE</w:t>
      </w:r>
      <w:r w:rsidR="000E6678">
        <w:rPr>
          <w:rFonts w:ascii="Arial" w:eastAsia="TimesNewRomanPSMT" w:hAnsi="Arial" w:cs="Arial"/>
          <w:b/>
          <w:sz w:val="24"/>
          <w:szCs w:val="24"/>
        </w:rPr>
        <w:t xml:space="preserve">DURES FOR </w:t>
      </w:r>
      <w:r w:rsidRPr="003C7711">
        <w:rPr>
          <w:rFonts w:ascii="Arial" w:eastAsia="TimesNewRomanPSMT" w:hAnsi="Arial" w:cs="Arial"/>
          <w:b/>
          <w:sz w:val="24"/>
          <w:szCs w:val="24"/>
        </w:rPr>
        <w:t>ISSUI</w:t>
      </w:r>
      <w:r w:rsidR="00CD3ECD" w:rsidRPr="003C7711">
        <w:rPr>
          <w:rFonts w:ascii="Arial" w:eastAsia="TimesNewRomanPSMT" w:hAnsi="Arial" w:cs="Arial"/>
          <w:b/>
          <w:sz w:val="24"/>
          <w:szCs w:val="24"/>
        </w:rPr>
        <w:t xml:space="preserve">NG INVITATIONS TO </w:t>
      </w:r>
      <w:r w:rsidR="00ED7676" w:rsidRPr="003C7711">
        <w:rPr>
          <w:rFonts w:ascii="Arial" w:eastAsia="TimesNewRomanPSMT" w:hAnsi="Arial" w:cs="Arial"/>
          <w:b/>
          <w:sz w:val="24"/>
          <w:szCs w:val="24"/>
        </w:rPr>
        <w:t>EXTERNAL</w:t>
      </w:r>
      <w:r w:rsidRPr="003C7711">
        <w:rPr>
          <w:rFonts w:ascii="Arial" w:eastAsia="TimesNewRomanPSMT" w:hAnsi="Arial" w:cs="Arial"/>
          <w:b/>
          <w:sz w:val="24"/>
          <w:szCs w:val="24"/>
        </w:rPr>
        <w:t xml:space="preserve"> SPEAKERS</w:t>
      </w:r>
    </w:p>
    <w:p w14:paraId="75C418C2" w14:textId="77777777" w:rsidR="008D69B6" w:rsidRPr="003C7711" w:rsidRDefault="008D69B6" w:rsidP="00716A47">
      <w:pPr>
        <w:autoSpaceDE w:val="0"/>
        <w:autoSpaceDN w:val="0"/>
        <w:adjustRightInd w:val="0"/>
        <w:spacing w:after="0" w:line="240" w:lineRule="auto"/>
        <w:ind w:left="1440" w:hanging="720"/>
        <w:rPr>
          <w:rFonts w:ascii="Arial" w:eastAsia="TimesNewRomanPSMT" w:hAnsi="Arial" w:cs="Arial"/>
          <w:sz w:val="24"/>
          <w:szCs w:val="24"/>
        </w:rPr>
      </w:pPr>
    </w:p>
    <w:p w14:paraId="7EF6B82B" w14:textId="757AB785" w:rsidR="008E57F8" w:rsidRPr="003C7711" w:rsidRDefault="008D69B6" w:rsidP="00716A47">
      <w:pPr>
        <w:autoSpaceDE w:val="0"/>
        <w:autoSpaceDN w:val="0"/>
        <w:adjustRightInd w:val="0"/>
        <w:spacing w:after="0" w:line="240" w:lineRule="auto"/>
        <w:ind w:left="1440" w:hanging="720"/>
        <w:rPr>
          <w:rFonts w:ascii="Arial" w:eastAsia="TimesNewRomanPSMT" w:hAnsi="Arial" w:cs="Arial"/>
          <w:sz w:val="24"/>
          <w:szCs w:val="24"/>
        </w:rPr>
      </w:pPr>
      <w:r w:rsidRPr="003C7711">
        <w:rPr>
          <w:rFonts w:ascii="Arial" w:eastAsia="TimesNewRomanPSMT" w:hAnsi="Arial" w:cs="Arial"/>
          <w:sz w:val="24"/>
          <w:szCs w:val="24"/>
        </w:rPr>
        <w:t>0</w:t>
      </w:r>
      <w:r w:rsidR="00D17CFA" w:rsidRPr="003C7711">
        <w:rPr>
          <w:rFonts w:ascii="Arial" w:eastAsia="TimesNewRomanPSMT" w:hAnsi="Arial" w:cs="Arial"/>
          <w:sz w:val="24"/>
          <w:szCs w:val="24"/>
        </w:rPr>
        <w:t>5</w:t>
      </w:r>
      <w:r w:rsidRPr="003C7711">
        <w:rPr>
          <w:rFonts w:ascii="Arial" w:eastAsia="TimesNewRomanPSMT" w:hAnsi="Arial" w:cs="Arial"/>
          <w:sz w:val="24"/>
          <w:szCs w:val="24"/>
        </w:rPr>
        <w:t>.01</w:t>
      </w:r>
      <w:r w:rsidR="00140996" w:rsidRPr="003C7711">
        <w:rPr>
          <w:rFonts w:ascii="Arial" w:eastAsia="TimesNewRomanPSMT" w:hAnsi="Arial" w:cs="Arial"/>
          <w:sz w:val="24"/>
          <w:szCs w:val="24"/>
        </w:rPr>
        <w:tab/>
      </w:r>
      <w:r w:rsidR="00737EB3" w:rsidRPr="003C7711">
        <w:rPr>
          <w:rFonts w:ascii="Arial" w:eastAsia="TimesNewRomanPSMT" w:hAnsi="Arial" w:cs="Arial"/>
          <w:sz w:val="24"/>
          <w:szCs w:val="24"/>
        </w:rPr>
        <w:t>A</w:t>
      </w:r>
      <w:r w:rsidR="00CD3ECD" w:rsidRPr="003C7711">
        <w:rPr>
          <w:rFonts w:ascii="Arial" w:eastAsia="TimesNewRomanPSMT" w:hAnsi="Arial" w:cs="Arial"/>
          <w:sz w:val="24"/>
          <w:szCs w:val="24"/>
        </w:rPr>
        <w:t xml:space="preserve"> request to invite an</w:t>
      </w:r>
      <w:r w:rsidR="00C847EF" w:rsidRPr="003C7711">
        <w:rPr>
          <w:rFonts w:ascii="Arial" w:eastAsia="TimesNewRomanPSMT" w:hAnsi="Arial" w:cs="Arial"/>
          <w:sz w:val="24"/>
          <w:szCs w:val="24"/>
        </w:rPr>
        <w:t xml:space="preserve"> external </w:t>
      </w:r>
      <w:r w:rsidR="00407DB3" w:rsidRPr="003C7711">
        <w:rPr>
          <w:rFonts w:ascii="Arial" w:eastAsia="TimesNewRomanPSMT" w:hAnsi="Arial" w:cs="Arial"/>
          <w:sz w:val="24"/>
          <w:szCs w:val="24"/>
        </w:rPr>
        <w:t>speaker will</w:t>
      </w:r>
      <w:r w:rsidR="00CD3ECD" w:rsidRPr="003C7711">
        <w:rPr>
          <w:rFonts w:ascii="Arial" w:eastAsia="TimesNewRomanPSMT" w:hAnsi="Arial" w:cs="Arial"/>
          <w:sz w:val="24"/>
          <w:szCs w:val="24"/>
        </w:rPr>
        <w:t xml:space="preserve"> be considered by Texas State</w:t>
      </w:r>
      <w:r w:rsidR="00737EB3" w:rsidRPr="003C7711">
        <w:rPr>
          <w:rFonts w:ascii="Arial" w:eastAsia="TimesNewRomanPSMT" w:hAnsi="Arial" w:cs="Arial"/>
          <w:sz w:val="24"/>
          <w:szCs w:val="24"/>
        </w:rPr>
        <w:t xml:space="preserve"> </w:t>
      </w:r>
      <w:r w:rsidR="00407DB3" w:rsidRPr="003C7711">
        <w:rPr>
          <w:rFonts w:ascii="Arial" w:eastAsia="TimesNewRomanPSMT" w:hAnsi="Arial" w:cs="Arial"/>
          <w:sz w:val="24"/>
          <w:szCs w:val="24"/>
        </w:rPr>
        <w:t xml:space="preserve">only when made by </w:t>
      </w:r>
      <w:r w:rsidR="00A27656">
        <w:rPr>
          <w:rFonts w:ascii="Arial" w:eastAsia="TimesNewRomanPSMT" w:hAnsi="Arial" w:cs="Arial"/>
          <w:sz w:val="24"/>
          <w:szCs w:val="24"/>
        </w:rPr>
        <w:t>a registered student, faculty, or staff organization</w:t>
      </w:r>
      <w:r w:rsidR="00C3562F" w:rsidRPr="003C7711">
        <w:rPr>
          <w:rFonts w:ascii="Arial" w:eastAsia="TimesNewRomanPSMT" w:hAnsi="Arial" w:cs="Arial"/>
          <w:sz w:val="24"/>
          <w:szCs w:val="24"/>
        </w:rPr>
        <w:t xml:space="preserve">. </w:t>
      </w:r>
      <w:r w:rsidR="002328F3" w:rsidRPr="003C7711">
        <w:rPr>
          <w:rFonts w:ascii="Arial" w:eastAsia="TimesNewRomanPSMT" w:hAnsi="Arial" w:cs="Arial"/>
          <w:sz w:val="24"/>
          <w:szCs w:val="24"/>
        </w:rPr>
        <w:t>Sponsoring organizations</w:t>
      </w:r>
      <w:r w:rsidR="00AC0205" w:rsidRPr="003C7711">
        <w:rPr>
          <w:rFonts w:ascii="Arial" w:eastAsia="TimesNewRomanPSMT" w:hAnsi="Arial" w:cs="Arial"/>
          <w:sz w:val="24"/>
          <w:szCs w:val="24"/>
        </w:rPr>
        <w:t xml:space="preserve"> </w:t>
      </w:r>
      <w:r w:rsidR="009972FF" w:rsidRPr="003C7711">
        <w:rPr>
          <w:rFonts w:ascii="Arial" w:eastAsia="TimesNewRomanPSMT" w:hAnsi="Arial" w:cs="Arial"/>
          <w:sz w:val="24"/>
          <w:szCs w:val="24"/>
        </w:rPr>
        <w:t xml:space="preserve">shall abide by and </w:t>
      </w:r>
      <w:r w:rsidR="002328F3" w:rsidRPr="003C7711">
        <w:rPr>
          <w:rFonts w:ascii="Arial" w:eastAsia="TimesNewRomanPSMT" w:hAnsi="Arial" w:cs="Arial"/>
          <w:sz w:val="24"/>
          <w:szCs w:val="24"/>
        </w:rPr>
        <w:t>follow</w:t>
      </w:r>
      <w:r w:rsidR="00AC0205" w:rsidRPr="003C7711">
        <w:rPr>
          <w:rFonts w:ascii="Arial" w:eastAsia="TimesNewRomanPSMT" w:hAnsi="Arial" w:cs="Arial"/>
          <w:sz w:val="24"/>
          <w:szCs w:val="24"/>
        </w:rPr>
        <w:t xml:space="preserve"> </w:t>
      </w:r>
      <w:r w:rsidR="009972FF" w:rsidRPr="003C7711">
        <w:rPr>
          <w:rFonts w:ascii="Arial" w:eastAsia="TimesNewRomanPSMT" w:hAnsi="Arial" w:cs="Arial"/>
          <w:sz w:val="24"/>
          <w:szCs w:val="24"/>
        </w:rPr>
        <w:t xml:space="preserve">such </w:t>
      </w:r>
      <w:r w:rsidR="00AC0205" w:rsidRPr="003C7711">
        <w:rPr>
          <w:rFonts w:ascii="Arial" w:eastAsia="TimesNewRomanPSMT" w:hAnsi="Arial" w:cs="Arial"/>
          <w:sz w:val="24"/>
          <w:szCs w:val="24"/>
        </w:rPr>
        <w:t>time, place</w:t>
      </w:r>
      <w:r w:rsidR="00C61CA2">
        <w:rPr>
          <w:rFonts w:ascii="Arial" w:eastAsia="TimesNewRomanPSMT" w:hAnsi="Arial" w:cs="Arial"/>
          <w:sz w:val="24"/>
          <w:szCs w:val="24"/>
        </w:rPr>
        <w:t>,</w:t>
      </w:r>
      <w:r w:rsidR="00AC0205" w:rsidRPr="003C7711">
        <w:rPr>
          <w:rFonts w:ascii="Arial" w:eastAsia="TimesNewRomanPSMT" w:hAnsi="Arial" w:cs="Arial"/>
          <w:sz w:val="24"/>
          <w:szCs w:val="24"/>
        </w:rPr>
        <w:t xml:space="preserve"> and manner</w:t>
      </w:r>
      <w:r w:rsidR="00C847EF" w:rsidRPr="003C7711">
        <w:rPr>
          <w:rFonts w:ascii="Arial" w:eastAsia="TimesNewRomanPSMT" w:hAnsi="Arial" w:cs="Arial"/>
          <w:sz w:val="24"/>
          <w:szCs w:val="24"/>
        </w:rPr>
        <w:t xml:space="preserve"> </w:t>
      </w:r>
      <w:r w:rsidR="00943452" w:rsidRPr="003C7711">
        <w:rPr>
          <w:rFonts w:ascii="Arial" w:eastAsia="TimesNewRomanPSMT" w:hAnsi="Arial" w:cs="Arial"/>
          <w:sz w:val="24"/>
          <w:szCs w:val="24"/>
        </w:rPr>
        <w:t xml:space="preserve">as the </w:t>
      </w:r>
      <w:r w:rsidR="001665A6">
        <w:rPr>
          <w:rFonts w:ascii="Arial" w:eastAsia="TimesNewRomanPSMT" w:hAnsi="Arial" w:cs="Arial"/>
          <w:sz w:val="24"/>
          <w:szCs w:val="24"/>
        </w:rPr>
        <w:t>p</w:t>
      </w:r>
      <w:r w:rsidR="001665A6" w:rsidRPr="003C7711">
        <w:rPr>
          <w:rFonts w:ascii="Arial" w:eastAsia="TimesNewRomanPSMT" w:hAnsi="Arial" w:cs="Arial"/>
          <w:sz w:val="24"/>
          <w:szCs w:val="24"/>
        </w:rPr>
        <w:t>resident,</w:t>
      </w:r>
      <w:r w:rsidR="00396090" w:rsidRPr="003C7711">
        <w:rPr>
          <w:rFonts w:ascii="Arial" w:eastAsia="TimesNewRomanPSMT" w:hAnsi="Arial" w:cs="Arial"/>
          <w:sz w:val="24"/>
          <w:szCs w:val="24"/>
        </w:rPr>
        <w:t xml:space="preserve"> or</w:t>
      </w:r>
      <w:r w:rsidR="009972FF" w:rsidRPr="003C7711">
        <w:rPr>
          <w:rFonts w:ascii="Arial" w:eastAsia="TimesNewRomanPSMT" w:hAnsi="Arial" w:cs="Arial"/>
          <w:sz w:val="24"/>
          <w:szCs w:val="24"/>
        </w:rPr>
        <w:t xml:space="preserve"> designee</w:t>
      </w:r>
      <w:r w:rsidR="00A51A64">
        <w:rPr>
          <w:rFonts w:ascii="Arial" w:eastAsia="TimesNewRomanPSMT" w:hAnsi="Arial" w:cs="Arial"/>
          <w:sz w:val="24"/>
          <w:szCs w:val="24"/>
        </w:rPr>
        <w:t>,</w:t>
      </w:r>
      <w:r w:rsidR="009972FF" w:rsidRPr="003C7711">
        <w:rPr>
          <w:rFonts w:ascii="Arial" w:eastAsia="TimesNewRomanPSMT" w:hAnsi="Arial" w:cs="Arial"/>
          <w:sz w:val="24"/>
          <w:szCs w:val="24"/>
        </w:rPr>
        <w:t xml:space="preserve"> may </w:t>
      </w:r>
      <w:r w:rsidR="000E6678">
        <w:rPr>
          <w:rFonts w:ascii="Arial" w:eastAsia="TimesNewRomanPSMT" w:hAnsi="Arial" w:cs="Arial"/>
          <w:sz w:val="24"/>
          <w:szCs w:val="24"/>
        </w:rPr>
        <w:t>impose</w:t>
      </w:r>
      <w:r w:rsidR="00AC0205" w:rsidRPr="003C7711">
        <w:rPr>
          <w:rFonts w:ascii="Arial" w:eastAsia="TimesNewRomanPSMT" w:hAnsi="Arial" w:cs="Arial"/>
          <w:sz w:val="24"/>
          <w:szCs w:val="24"/>
        </w:rPr>
        <w:t xml:space="preserve">.  </w:t>
      </w:r>
    </w:p>
    <w:p w14:paraId="5A0446D3" w14:textId="77777777" w:rsidR="008E57F8" w:rsidRPr="003C7711" w:rsidRDefault="008E57F8" w:rsidP="00716A47">
      <w:pPr>
        <w:autoSpaceDE w:val="0"/>
        <w:autoSpaceDN w:val="0"/>
        <w:adjustRightInd w:val="0"/>
        <w:spacing w:after="0" w:line="240" w:lineRule="auto"/>
        <w:ind w:left="1440" w:hanging="720"/>
        <w:rPr>
          <w:rFonts w:ascii="Arial" w:eastAsia="TimesNewRomanPSMT" w:hAnsi="Arial" w:cs="Arial"/>
          <w:sz w:val="24"/>
          <w:szCs w:val="24"/>
        </w:rPr>
      </w:pPr>
    </w:p>
    <w:p w14:paraId="711DFA92" w14:textId="24F398DF" w:rsidR="008E57F8" w:rsidRPr="003C7711" w:rsidRDefault="008E57F8" w:rsidP="00716A47">
      <w:pPr>
        <w:autoSpaceDE w:val="0"/>
        <w:autoSpaceDN w:val="0"/>
        <w:adjustRightInd w:val="0"/>
        <w:spacing w:after="0" w:line="240" w:lineRule="auto"/>
        <w:ind w:left="1440" w:hanging="720"/>
        <w:rPr>
          <w:rFonts w:ascii="Arial" w:eastAsia="TimesNewRomanPSMT" w:hAnsi="Arial" w:cs="Arial"/>
          <w:sz w:val="24"/>
          <w:szCs w:val="24"/>
        </w:rPr>
      </w:pPr>
      <w:r w:rsidRPr="003C7711">
        <w:rPr>
          <w:rFonts w:ascii="Arial" w:eastAsia="TimesNewRomanPSMT" w:hAnsi="Arial" w:cs="Arial"/>
          <w:sz w:val="24"/>
          <w:szCs w:val="24"/>
        </w:rPr>
        <w:t>0</w:t>
      </w:r>
      <w:r w:rsidR="00D17CFA" w:rsidRPr="003C7711">
        <w:rPr>
          <w:rFonts w:ascii="Arial" w:eastAsia="TimesNewRomanPSMT" w:hAnsi="Arial" w:cs="Arial"/>
          <w:sz w:val="24"/>
          <w:szCs w:val="24"/>
        </w:rPr>
        <w:t>5</w:t>
      </w:r>
      <w:r w:rsidRPr="003C7711">
        <w:rPr>
          <w:rFonts w:ascii="Arial" w:eastAsia="TimesNewRomanPSMT" w:hAnsi="Arial" w:cs="Arial"/>
          <w:sz w:val="24"/>
          <w:szCs w:val="24"/>
        </w:rPr>
        <w:t>.02</w:t>
      </w:r>
      <w:r w:rsidR="00140996" w:rsidRPr="003C7711">
        <w:rPr>
          <w:rFonts w:ascii="Arial" w:eastAsia="TimesNewRomanPSMT" w:hAnsi="Arial" w:cs="Arial"/>
          <w:sz w:val="24"/>
          <w:szCs w:val="24"/>
        </w:rPr>
        <w:tab/>
      </w:r>
      <w:r w:rsidR="00C3562F" w:rsidRPr="003C7711">
        <w:rPr>
          <w:rFonts w:ascii="Arial" w:eastAsia="TimesNewRomanPSMT" w:hAnsi="Arial" w:cs="Arial"/>
          <w:sz w:val="24"/>
          <w:szCs w:val="24"/>
        </w:rPr>
        <w:t xml:space="preserve">No </w:t>
      </w:r>
      <w:r w:rsidR="00407DB3" w:rsidRPr="003C7711">
        <w:rPr>
          <w:rFonts w:ascii="Arial" w:eastAsia="TimesNewRomanPSMT" w:hAnsi="Arial" w:cs="Arial"/>
          <w:sz w:val="24"/>
          <w:szCs w:val="24"/>
        </w:rPr>
        <w:t>i</w:t>
      </w:r>
      <w:r w:rsidR="00CD3ECD" w:rsidRPr="003C7711">
        <w:rPr>
          <w:rFonts w:ascii="Arial" w:eastAsia="TimesNewRomanPSMT" w:hAnsi="Arial" w:cs="Arial"/>
          <w:sz w:val="24"/>
          <w:szCs w:val="24"/>
        </w:rPr>
        <w:t xml:space="preserve">nvitation will be </w:t>
      </w:r>
      <w:r w:rsidR="0029049E" w:rsidRPr="003C7711">
        <w:rPr>
          <w:rFonts w:ascii="Arial" w:eastAsia="TimesNewRomanPSMT" w:hAnsi="Arial" w:cs="Arial"/>
          <w:sz w:val="24"/>
          <w:szCs w:val="24"/>
        </w:rPr>
        <w:t xml:space="preserve">extended </w:t>
      </w:r>
      <w:r w:rsidR="00CD3ECD" w:rsidRPr="003C7711">
        <w:rPr>
          <w:rFonts w:ascii="Arial" w:eastAsia="TimesNewRomanPSMT" w:hAnsi="Arial" w:cs="Arial"/>
          <w:sz w:val="24"/>
          <w:szCs w:val="24"/>
        </w:rPr>
        <w:t>to an</w:t>
      </w:r>
      <w:r w:rsidR="00396090" w:rsidRPr="003C7711">
        <w:rPr>
          <w:rFonts w:ascii="Arial" w:eastAsia="TimesNewRomanPSMT" w:hAnsi="Arial" w:cs="Arial"/>
          <w:sz w:val="24"/>
          <w:szCs w:val="24"/>
        </w:rPr>
        <w:t xml:space="preserve"> external </w:t>
      </w:r>
      <w:r w:rsidR="00CD3ECD" w:rsidRPr="003C7711">
        <w:rPr>
          <w:rFonts w:ascii="Arial" w:eastAsia="TimesNewRomanPSMT" w:hAnsi="Arial" w:cs="Arial"/>
          <w:sz w:val="24"/>
          <w:szCs w:val="24"/>
        </w:rPr>
        <w:t xml:space="preserve">speaker </w:t>
      </w:r>
      <w:r w:rsidR="00407DB3" w:rsidRPr="003C7711">
        <w:rPr>
          <w:rFonts w:ascii="Arial" w:eastAsia="TimesNewRomanPSMT" w:hAnsi="Arial" w:cs="Arial"/>
          <w:sz w:val="24"/>
          <w:szCs w:val="24"/>
        </w:rPr>
        <w:t>wi</w:t>
      </w:r>
      <w:r w:rsidR="00CD3ECD" w:rsidRPr="003C7711">
        <w:rPr>
          <w:rFonts w:ascii="Arial" w:eastAsia="TimesNewRomanPSMT" w:hAnsi="Arial" w:cs="Arial"/>
          <w:sz w:val="24"/>
          <w:szCs w:val="24"/>
        </w:rPr>
        <w:t>thout prior written approval by</w:t>
      </w:r>
      <w:r w:rsidR="00737EB3" w:rsidRPr="003C7711">
        <w:rPr>
          <w:rFonts w:ascii="Arial" w:eastAsia="TimesNewRomanPSMT" w:hAnsi="Arial" w:cs="Arial"/>
          <w:sz w:val="24"/>
          <w:szCs w:val="24"/>
        </w:rPr>
        <w:t xml:space="preserve"> the </w:t>
      </w:r>
      <w:r w:rsidR="001665A6">
        <w:rPr>
          <w:rFonts w:ascii="Arial" w:eastAsia="TimesNewRomanPSMT" w:hAnsi="Arial" w:cs="Arial"/>
          <w:sz w:val="24"/>
          <w:szCs w:val="24"/>
        </w:rPr>
        <w:t>p</w:t>
      </w:r>
      <w:r w:rsidR="00407DB3" w:rsidRPr="003C7711">
        <w:rPr>
          <w:rFonts w:ascii="Arial" w:eastAsia="TimesNewRomanPSMT" w:hAnsi="Arial" w:cs="Arial"/>
          <w:sz w:val="24"/>
          <w:szCs w:val="24"/>
        </w:rPr>
        <w:t>resident</w:t>
      </w:r>
      <w:r w:rsidR="00A51A64">
        <w:rPr>
          <w:rFonts w:ascii="Arial" w:eastAsia="TimesNewRomanPSMT" w:hAnsi="Arial" w:cs="Arial"/>
          <w:sz w:val="24"/>
          <w:szCs w:val="24"/>
        </w:rPr>
        <w:t>,</w:t>
      </w:r>
      <w:r w:rsidR="00407DB3" w:rsidRPr="003C7711">
        <w:rPr>
          <w:rFonts w:ascii="Arial" w:eastAsia="TimesNewRomanPSMT" w:hAnsi="Arial" w:cs="Arial"/>
          <w:sz w:val="24"/>
          <w:szCs w:val="24"/>
        </w:rPr>
        <w:t xml:space="preserve"> or designee</w:t>
      </w:r>
      <w:r w:rsidR="00CD3ECD" w:rsidRPr="003C7711">
        <w:rPr>
          <w:rFonts w:ascii="Arial" w:eastAsia="TimesNewRomanPSMT" w:hAnsi="Arial" w:cs="Arial"/>
          <w:sz w:val="24"/>
          <w:szCs w:val="24"/>
        </w:rPr>
        <w:t xml:space="preserve">. </w:t>
      </w:r>
    </w:p>
    <w:p w14:paraId="26229ECA" w14:textId="77777777" w:rsidR="00CD3ECD" w:rsidRPr="003C7711" w:rsidRDefault="00CD3ECD" w:rsidP="00716A47">
      <w:pPr>
        <w:autoSpaceDE w:val="0"/>
        <w:autoSpaceDN w:val="0"/>
        <w:adjustRightInd w:val="0"/>
        <w:spacing w:after="0" w:line="240" w:lineRule="auto"/>
        <w:ind w:left="1440" w:hanging="720"/>
        <w:rPr>
          <w:rFonts w:ascii="Arial" w:eastAsia="TimesNewRomanPSMT" w:hAnsi="Arial" w:cs="Arial"/>
          <w:sz w:val="24"/>
          <w:szCs w:val="24"/>
        </w:rPr>
      </w:pPr>
    </w:p>
    <w:p w14:paraId="193266A7" w14:textId="2192AAA3" w:rsidR="00BD4BA5" w:rsidRPr="003C7711" w:rsidRDefault="008E57F8" w:rsidP="00716A47">
      <w:pPr>
        <w:autoSpaceDE w:val="0"/>
        <w:autoSpaceDN w:val="0"/>
        <w:adjustRightInd w:val="0"/>
        <w:spacing w:after="0" w:line="240" w:lineRule="auto"/>
        <w:ind w:left="1440" w:hanging="720"/>
        <w:rPr>
          <w:rFonts w:ascii="Arial" w:eastAsia="TimesNewRomanPSMT" w:hAnsi="Arial" w:cs="Arial"/>
          <w:sz w:val="24"/>
          <w:szCs w:val="24"/>
        </w:rPr>
      </w:pPr>
      <w:r w:rsidRPr="003C7711">
        <w:rPr>
          <w:rFonts w:ascii="Arial" w:eastAsia="TimesNewRomanPSMT" w:hAnsi="Arial" w:cs="Arial"/>
          <w:sz w:val="24"/>
          <w:szCs w:val="24"/>
        </w:rPr>
        <w:t>0</w:t>
      </w:r>
      <w:r w:rsidR="00D17CFA" w:rsidRPr="003C7711">
        <w:rPr>
          <w:rFonts w:ascii="Arial" w:eastAsia="TimesNewRomanPSMT" w:hAnsi="Arial" w:cs="Arial"/>
          <w:sz w:val="24"/>
          <w:szCs w:val="24"/>
        </w:rPr>
        <w:t>5</w:t>
      </w:r>
      <w:r w:rsidRPr="003C7711">
        <w:rPr>
          <w:rFonts w:ascii="Arial" w:eastAsia="TimesNewRomanPSMT" w:hAnsi="Arial" w:cs="Arial"/>
          <w:sz w:val="24"/>
          <w:szCs w:val="24"/>
        </w:rPr>
        <w:t>.03</w:t>
      </w:r>
      <w:r w:rsidR="00140996" w:rsidRPr="003C7711">
        <w:rPr>
          <w:rFonts w:ascii="Arial" w:eastAsia="TimesNewRomanPSMT" w:hAnsi="Arial" w:cs="Arial"/>
          <w:sz w:val="24"/>
          <w:szCs w:val="24"/>
        </w:rPr>
        <w:tab/>
      </w:r>
      <w:r w:rsidRPr="003C7711">
        <w:rPr>
          <w:rFonts w:ascii="Arial" w:eastAsia="TimesNewRomanPSMT" w:hAnsi="Arial" w:cs="Arial"/>
          <w:sz w:val="24"/>
          <w:szCs w:val="24"/>
        </w:rPr>
        <w:t>A</w:t>
      </w:r>
      <w:r w:rsidR="00407DB3" w:rsidRPr="003C7711">
        <w:rPr>
          <w:rFonts w:ascii="Arial" w:eastAsia="TimesNewRomanPSMT" w:hAnsi="Arial" w:cs="Arial"/>
          <w:sz w:val="24"/>
          <w:szCs w:val="24"/>
        </w:rPr>
        <w:t xml:space="preserve"> </w:t>
      </w:r>
      <w:hyperlink r:id="rId10" w:history="1">
        <w:r w:rsidR="00A51A64" w:rsidRPr="005C34CB">
          <w:rPr>
            <w:rStyle w:val="Hyperlink"/>
            <w:rFonts w:ascii="Arial" w:eastAsia="TimesNewRomanPSMT" w:hAnsi="Arial" w:cs="Arial"/>
            <w:color w:val="0000FF"/>
            <w:sz w:val="24"/>
            <w:szCs w:val="24"/>
          </w:rPr>
          <w:t xml:space="preserve">External Speaker Request </w:t>
        </w:r>
        <w:r w:rsidR="0047170C" w:rsidRPr="005C34CB">
          <w:rPr>
            <w:rStyle w:val="Hyperlink"/>
            <w:rFonts w:ascii="Arial" w:eastAsia="TimesNewRomanPSMT" w:hAnsi="Arial" w:cs="Arial"/>
            <w:color w:val="0000FF"/>
            <w:sz w:val="24"/>
            <w:szCs w:val="24"/>
          </w:rPr>
          <w:t>f</w:t>
        </w:r>
        <w:r w:rsidR="00A51A64" w:rsidRPr="005C34CB">
          <w:rPr>
            <w:rStyle w:val="Hyperlink"/>
            <w:rFonts w:ascii="Arial" w:eastAsia="TimesNewRomanPSMT" w:hAnsi="Arial" w:cs="Arial"/>
            <w:color w:val="0000FF"/>
            <w:sz w:val="24"/>
            <w:szCs w:val="24"/>
          </w:rPr>
          <w:t>orm</w:t>
        </w:r>
      </w:hyperlink>
      <w:r w:rsidR="00A51A64" w:rsidRPr="005C34CB">
        <w:rPr>
          <w:rStyle w:val="Hyperlink"/>
          <w:rFonts w:ascii="Arial" w:eastAsia="TimesNewRomanPSMT" w:hAnsi="Arial" w:cs="Arial"/>
          <w:color w:val="auto"/>
          <w:sz w:val="24"/>
          <w:szCs w:val="24"/>
          <w:u w:val="none"/>
        </w:rPr>
        <w:t xml:space="preserve"> </w:t>
      </w:r>
      <w:r w:rsidR="009C448B" w:rsidRPr="003C7711">
        <w:rPr>
          <w:rFonts w:ascii="Arial" w:eastAsia="TimesNewRomanPSMT" w:hAnsi="Arial" w:cs="Arial"/>
          <w:sz w:val="24"/>
          <w:szCs w:val="24"/>
        </w:rPr>
        <w:t xml:space="preserve">must be </w:t>
      </w:r>
      <w:r w:rsidR="00A51A64">
        <w:rPr>
          <w:rFonts w:ascii="Arial" w:eastAsia="TimesNewRomanPSMT" w:hAnsi="Arial" w:cs="Arial"/>
          <w:sz w:val="24"/>
          <w:szCs w:val="24"/>
        </w:rPr>
        <w:t xml:space="preserve">electronically </w:t>
      </w:r>
      <w:r w:rsidR="009C448B" w:rsidRPr="003C7711">
        <w:rPr>
          <w:rFonts w:ascii="Arial" w:eastAsia="TimesNewRomanPSMT" w:hAnsi="Arial" w:cs="Arial"/>
          <w:sz w:val="24"/>
          <w:szCs w:val="24"/>
        </w:rPr>
        <w:t xml:space="preserve">submitted to the </w:t>
      </w:r>
      <w:r w:rsidR="001665A6">
        <w:rPr>
          <w:rFonts w:ascii="Arial" w:eastAsia="TimesNewRomanPSMT" w:hAnsi="Arial" w:cs="Arial"/>
          <w:sz w:val="24"/>
          <w:szCs w:val="24"/>
        </w:rPr>
        <w:t>p</w:t>
      </w:r>
      <w:r w:rsidR="009C448B" w:rsidRPr="003C7711">
        <w:rPr>
          <w:rFonts w:ascii="Arial" w:eastAsia="TimesNewRomanPSMT" w:hAnsi="Arial" w:cs="Arial"/>
          <w:sz w:val="24"/>
          <w:szCs w:val="24"/>
        </w:rPr>
        <w:t>resident</w:t>
      </w:r>
      <w:r w:rsidR="00A51A64">
        <w:rPr>
          <w:rFonts w:ascii="Arial" w:eastAsia="TimesNewRomanPSMT" w:hAnsi="Arial" w:cs="Arial"/>
          <w:sz w:val="24"/>
          <w:szCs w:val="24"/>
        </w:rPr>
        <w:t>,</w:t>
      </w:r>
      <w:r w:rsidR="009C448B" w:rsidRPr="003C7711">
        <w:rPr>
          <w:rFonts w:ascii="Arial" w:eastAsia="TimesNewRomanPSMT" w:hAnsi="Arial" w:cs="Arial"/>
          <w:sz w:val="24"/>
          <w:szCs w:val="24"/>
        </w:rPr>
        <w:t xml:space="preserve"> or designee</w:t>
      </w:r>
      <w:r w:rsidR="00A51A64">
        <w:rPr>
          <w:rFonts w:ascii="Arial" w:eastAsia="TimesNewRomanPSMT" w:hAnsi="Arial" w:cs="Arial"/>
          <w:sz w:val="24"/>
          <w:szCs w:val="24"/>
        </w:rPr>
        <w:t>,</w:t>
      </w:r>
      <w:r w:rsidR="009C448B" w:rsidRPr="003C7711">
        <w:rPr>
          <w:rFonts w:ascii="Arial" w:eastAsia="TimesNewRomanPSMT" w:hAnsi="Arial" w:cs="Arial"/>
          <w:sz w:val="24"/>
          <w:szCs w:val="24"/>
        </w:rPr>
        <w:t xml:space="preserve"> by an officer of a registered student, faculty</w:t>
      </w:r>
      <w:r w:rsidR="000E6678">
        <w:rPr>
          <w:rFonts w:ascii="Arial" w:eastAsia="TimesNewRomanPSMT" w:hAnsi="Arial" w:cs="Arial"/>
          <w:sz w:val="24"/>
          <w:szCs w:val="24"/>
        </w:rPr>
        <w:t>,</w:t>
      </w:r>
      <w:r w:rsidR="009C448B" w:rsidRPr="003C7711">
        <w:rPr>
          <w:rFonts w:ascii="Arial" w:eastAsia="TimesNewRomanPSMT" w:hAnsi="Arial" w:cs="Arial"/>
          <w:sz w:val="24"/>
          <w:szCs w:val="24"/>
        </w:rPr>
        <w:t xml:space="preserve"> or staff organization, or by an administrative department head desiring to sponsor a proposed </w:t>
      </w:r>
      <w:r w:rsidR="00396090" w:rsidRPr="005400B2">
        <w:rPr>
          <w:rFonts w:ascii="Arial" w:eastAsia="TimesNewRomanPSMT" w:hAnsi="Arial" w:cs="Arial"/>
          <w:sz w:val="24"/>
          <w:szCs w:val="24"/>
        </w:rPr>
        <w:t xml:space="preserve">external </w:t>
      </w:r>
      <w:r w:rsidR="009C448B" w:rsidRPr="003C7711">
        <w:rPr>
          <w:rFonts w:ascii="Arial" w:eastAsia="TimesNewRomanPSMT" w:hAnsi="Arial" w:cs="Arial"/>
          <w:sz w:val="24"/>
          <w:szCs w:val="24"/>
        </w:rPr>
        <w:t>speaker</w:t>
      </w:r>
      <w:r w:rsidR="00A51A64">
        <w:rPr>
          <w:rFonts w:ascii="Arial" w:eastAsia="TimesNewRomanPSMT" w:hAnsi="Arial" w:cs="Arial"/>
          <w:sz w:val="24"/>
          <w:szCs w:val="24"/>
        </w:rPr>
        <w:t>,</w:t>
      </w:r>
      <w:r w:rsidR="009C448B" w:rsidRPr="003C7711">
        <w:rPr>
          <w:rFonts w:ascii="Arial" w:eastAsia="TimesNewRomanPSMT" w:hAnsi="Arial" w:cs="Arial"/>
          <w:sz w:val="24"/>
          <w:szCs w:val="24"/>
        </w:rPr>
        <w:t xml:space="preserve"> no later than </w:t>
      </w:r>
      <w:r w:rsidR="000E6678">
        <w:rPr>
          <w:rFonts w:ascii="Arial" w:eastAsia="TimesNewRomanPSMT" w:hAnsi="Arial" w:cs="Arial"/>
          <w:sz w:val="24"/>
          <w:szCs w:val="24"/>
        </w:rPr>
        <w:t>10</w:t>
      </w:r>
      <w:r w:rsidR="006C52B8">
        <w:rPr>
          <w:rFonts w:ascii="Arial" w:eastAsia="TimesNewRomanPSMT" w:hAnsi="Arial" w:cs="Arial"/>
          <w:sz w:val="24"/>
          <w:szCs w:val="24"/>
        </w:rPr>
        <w:t xml:space="preserve"> class</w:t>
      </w:r>
      <w:r w:rsidR="009C448B" w:rsidRPr="003C7711">
        <w:rPr>
          <w:rFonts w:ascii="Arial" w:eastAsia="TimesNewRomanPSMT" w:hAnsi="Arial" w:cs="Arial"/>
          <w:sz w:val="24"/>
          <w:szCs w:val="24"/>
        </w:rPr>
        <w:t xml:space="preserve"> days prior to the date of the proposed speaking engagement. </w:t>
      </w:r>
    </w:p>
    <w:p w14:paraId="3D98E225" w14:textId="77777777" w:rsidR="00737EB3" w:rsidRPr="003C7711" w:rsidRDefault="00737EB3" w:rsidP="00716A47">
      <w:pPr>
        <w:autoSpaceDE w:val="0"/>
        <w:autoSpaceDN w:val="0"/>
        <w:adjustRightInd w:val="0"/>
        <w:spacing w:after="0" w:line="240" w:lineRule="auto"/>
        <w:ind w:left="1440"/>
        <w:rPr>
          <w:rFonts w:ascii="Arial" w:eastAsia="TimesNewRomanPSMT" w:hAnsi="Arial" w:cs="Arial"/>
          <w:sz w:val="24"/>
          <w:szCs w:val="24"/>
        </w:rPr>
      </w:pPr>
    </w:p>
    <w:p w14:paraId="2D28783D" w14:textId="0112799B" w:rsidR="00C3562F" w:rsidRPr="003C7711" w:rsidRDefault="008E57F8" w:rsidP="00716A47">
      <w:pPr>
        <w:autoSpaceDE w:val="0"/>
        <w:autoSpaceDN w:val="0"/>
        <w:adjustRightInd w:val="0"/>
        <w:spacing w:after="0" w:line="240" w:lineRule="auto"/>
        <w:ind w:left="1440" w:hanging="720"/>
        <w:rPr>
          <w:rFonts w:ascii="Arial" w:eastAsia="TimesNewRomanPSMT" w:hAnsi="Arial" w:cs="Arial"/>
          <w:sz w:val="24"/>
          <w:szCs w:val="24"/>
        </w:rPr>
      </w:pPr>
      <w:r w:rsidRPr="003C7711">
        <w:rPr>
          <w:rFonts w:ascii="Arial" w:eastAsia="TimesNewRomanPSMT" w:hAnsi="Arial" w:cs="Arial"/>
          <w:sz w:val="24"/>
          <w:szCs w:val="24"/>
        </w:rPr>
        <w:t>0</w:t>
      </w:r>
      <w:r w:rsidR="00D17CFA" w:rsidRPr="003C7711">
        <w:rPr>
          <w:rFonts w:ascii="Arial" w:eastAsia="TimesNewRomanPSMT" w:hAnsi="Arial" w:cs="Arial"/>
          <w:sz w:val="24"/>
          <w:szCs w:val="24"/>
        </w:rPr>
        <w:t>5</w:t>
      </w:r>
      <w:r w:rsidRPr="003C7711">
        <w:rPr>
          <w:rFonts w:ascii="Arial" w:eastAsia="TimesNewRomanPSMT" w:hAnsi="Arial" w:cs="Arial"/>
          <w:sz w:val="24"/>
          <w:szCs w:val="24"/>
        </w:rPr>
        <w:t>.04</w:t>
      </w:r>
      <w:r w:rsidR="00140996" w:rsidRPr="003C7711">
        <w:rPr>
          <w:rFonts w:ascii="Arial" w:eastAsia="TimesNewRomanPSMT" w:hAnsi="Arial" w:cs="Arial"/>
          <w:sz w:val="24"/>
          <w:szCs w:val="24"/>
        </w:rPr>
        <w:tab/>
      </w:r>
      <w:r w:rsidR="00407DB3" w:rsidRPr="003C7711">
        <w:rPr>
          <w:rFonts w:ascii="Arial" w:eastAsia="TimesNewRomanPSMT" w:hAnsi="Arial" w:cs="Arial"/>
          <w:sz w:val="24"/>
          <w:szCs w:val="24"/>
        </w:rPr>
        <w:t xml:space="preserve">A request made by a </w:t>
      </w:r>
      <w:r w:rsidR="002328F3" w:rsidRPr="003C7711">
        <w:rPr>
          <w:rFonts w:ascii="Arial" w:eastAsia="TimesNewRomanPSMT" w:hAnsi="Arial" w:cs="Arial"/>
          <w:sz w:val="24"/>
          <w:szCs w:val="24"/>
        </w:rPr>
        <w:t>recognized sponsoring organization</w:t>
      </w:r>
      <w:r w:rsidR="00C3562F" w:rsidRPr="003C7711">
        <w:rPr>
          <w:rFonts w:ascii="Arial" w:eastAsia="TimesNewRomanPSMT" w:hAnsi="Arial" w:cs="Arial"/>
          <w:sz w:val="24"/>
          <w:szCs w:val="24"/>
        </w:rPr>
        <w:t xml:space="preserve"> may be denied only if the </w:t>
      </w:r>
      <w:r w:rsidR="002375F4">
        <w:rPr>
          <w:rFonts w:ascii="Arial" w:eastAsia="TimesNewRomanPSMT" w:hAnsi="Arial" w:cs="Arial"/>
          <w:sz w:val="24"/>
          <w:szCs w:val="24"/>
        </w:rPr>
        <w:t>p</w:t>
      </w:r>
      <w:r w:rsidR="00737EB3" w:rsidRPr="003C7711">
        <w:rPr>
          <w:rFonts w:ascii="Arial" w:eastAsia="TimesNewRomanPSMT" w:hAnsi="Arial" w:cs="Arial"/>
          <w:sz w:val="24"/>
          <w:szCs w:val="24"/>
        </w:rPr>
        <w:t>resident</w:t>
      </w:r>
      <w:r w:rsidR="006835C1">
        <w:rPr>
          <w:rFonts w:ascii="Arial" w:eastAsia="TimesNewRomanPSMT" w:hAnsi="Arial" w:cs="Arial"/>
          <w:sz w:val="24"/>
          <w:szCs w:val="24"/>
        </w:rPr>
        <w:t>,</w:t>
      </w:r>
      <w:r w:rsidR="00737EB3" w:rsidRPr="003C7711">
        <w:rPr>
          <w:rFonts w:ascii="Arial" w:eastAsia="TimesNewRomanPSMT" w:hAnsi="Arial" w:cs="Arial"/>
          <w:sz w:val="24"/>
          <w:szCs w:val="24"/>
        </w:rPr>
        <w:t xml:space="preserve"> or </w:t>
      </w:r>
      <w:r w:rsidR="00407DB3" w:rsidRPr="003C7711">
        <w:rPr>
          <w:rFonts w:ascii="Arial" w:eastAsia="TimesNewRomanPSMT" w:hAnsi="Arial" w:cs="Arial"/>
          <w:sz w:val="24"/>
          <w:szCs w:val="24"/>
        </w:rPr>
        <w:t>des</w:t>
      </w:r>
      <w:r w:rsidR="00C3562F" w:rsidRPr="003C7711">
        <w:rPr>
          <w:rFonts w:ascii="Arial" w:eastAsia="TimesNewRomanPSMT" w:hAnsi="Arial" w:cs="Arial"/>
          <w:sz w:val="24"/>
          <w:szCs w:val="24"/>
        </w:rPr>
        <w:t>ignee</w:t>
      </w:r>
      <w:r w:rsidR="006835C1">
        <w:rPr>
          <w:rFonts w:ascii="Arial" w:eastAsia="TimesNewRomanPSMT" w:hAnsi="Arial" w:cs="Arial"/>
          <w:sz w:val="24"/>
          <w:szCs w:val="24"/>
        </w:rPr>
        <w:t>,</w:t>
      </w:r>
      <w:r w:rsidR="00C3562F" w:rsidRPr="003C7711">
        <w:rPr>
          <w:rFonts w:ascii="Arial" w:eastAsia="TimesNewRomanPSMT" w:hAnsi="Arial" w:cs="Arial"/>
          <w:sz w:val="24"/>
          <w:szCs w:val="24"/>
        </w:rPr>
        <w:t xml:space="preserve"> determines, after proper </w:t>
      </w:r>
      <w:r w:rsidR="00BD4BA5" w:rsidRPr="003C7711">
        <w:rPr>
          <w:rFonts w:ascii="Arial" w:eastAsia="TimesNewRomanPSMT" w:hAnsi="Arial" w:cs="Arial"/>
          <w:sz w:val="24"/>
          <w:szCs w:val="24"/>
        </w:rPr>
        <w:t>inquiry</w:t>
      </w:r>
      <w:r w:rsidR="00B73F6B" w:rsidRPr="003C7711">
        <w:rPr>
          <w:rFonts w:ascii="Arial" w:eastAsia="TimesNewRomanPSMT" w:hAnsi="Arial" w:cs="Arial"/>
          <w:sz w:val="24"/>
          <w:szCs w:val="24"/>
        </w:rPr>
        <w:t xml:space="preserve"> and consultation with the TSUS Office of General Counsel</w:t>
      </w:r>
      <w:r w:rsidR="00BD4BA5" w:rsidRPr="003C7711">
        <w:rPr>
          <w:rFonts w:ascii="Arial" w:eastAsia="TimesNewRomanPSMT" w:hAnsi="Arial" w:cs="Arial"/>
          <w:sz w:val="24"/>
          <w:szCs w:val="24"/>
        </w:rPr>
        <w:t xml:space="preserve">, that the proposed </w:t>
      </w:r>
      <w:r w:rsidR="005235F4" w:rsidRPr="003C7711">
        <w:rPr>
          <w:rFonts w:ascii="Arial" w:eastAsia="TimesNewRomanPSMT" w:hAnsi="Arial" w:cs="Arial"/>
          <w:sz w:val="24"/>
          <w:szCs w:val="24"/>
        </w:rPr>
        <w:t>speech</w:t>
      </w:r>
      <w:r w:rsidR="00BD4BA5" w:rsidRPr="003C7711">
        <w:rPr>
          <w:rFonts w:ascii="Arial" w:eastAsia="TimesNewRomanPSMT" w:hAnsi="Arial" w:cs="Arial"/>
          <w:sz w:val="24"/>
          <w:szCs w:val="24"/>
        </w:rPr>
        <w:t xml:space="preserve"> </w:t>
      </w:r>
      <w:r w:rsidR="00407DB3" w:rsidRPr="003C7711">
        <w:rPr>
          <w:rFonts w:ascii="Arial" w:eastAsia="TimesNewRomanPSMT" w:hAnsi="Arial" w:cs="Arial"/>
          <w:sz w:val="24"/>
          <w:szCs w:val="24"/>
        </w:rPr>
        <w:t>will constitute a</w:t>
      </w:r>
      <w:r w:rsidRPr="003C7711">
        <w:rPr>
          <w:rFonts w:ascii="Arial" w:eastAsia="TimesNewRomanPSMT" w:hAnsi="Arial" w:cs="Arial"/>
          <w:sz w:val="24"/>
          <w:szCs w:val="24"/>
        </w:rPr>
        <w:t xml:space="preserve"> clear and present danger to Texas State</w:t>
      </w:r>
      <w:r w:rsidR="002375F4">
        <w:rPr>
          <w:rFonts w:ascii="Arial" w:eastAsia="TimesNewRomanPSMT" w:hAnsi="Arial" w:cs="Arial"/>
          <w:sz w:val="24"/>
          <w:szCs w:val="24"/>
        </w:rPr>
        <w:t>’s</w:t>
      </w:r>
      <w:r w:rsidR="00C3562F" w:rsidRPr="003C7711">
        <w:rPr>
          <w:rFonts w:ascii="Arial" w:eastAsia="TimesNewRomanPSMT" w:hAnsi="Arial" w:cs="Arial"/>
          <w:sz w:val="24"/>
          <w:szCs w:val="24"/>
        </w:rPr>
        <w:t xml:space="preserve"> orderly operation.</w:t>
      </w:r>
    </w:p>
    <w:p w14:paraId="04998AFD" w14:textId="77777777" w:rsidR="00C3562F" w:rsidRPr="003C7711" w:rsidRDefault="00C3562F" w:rsidP="00716A47">
      <w:pPr>
        <w:autoSpaceDE w:val="0"/>
        <w:autoSpaceDN w:val="0"/>
        <w:adjustRightInd w:val="0"/>
        <w:spacing w:after="0" w:line="240" w:lineRule="auto"/>
        <w:rPr>
          <w:rFonts w:ascii="Arial" w:eastAsia="TimesNewRomanPSMT" w:hAnsi="Arial" w:cs="Arial"/>
          <w:sz w:val="24"/>
          <w:szCs w:val="24"/>
        </w:rPr>
      </w:pPr>
    </w:p>
    <w:p w14:paraId="1175C2B0" w14:textId="6F52BF89" w:rsidR="00C3562F" w:rsidRPr="003C7711" w:rsidRDefault="008E57F8" w:rsidP="00716A47">
      <w:pPr>
        <w:autoSpaceDE w:val="0"/>
        <w:autoSpaceDN w:val="0"/>
        <w:adjustRightInd w:val="0"/>
        <w:spacing w:after="0" w:line="240" w:lineRule="auto"/>
        <w:ind w:left="1440" w:hanging="720"/>
        <w:rPr>
          <w:rFonts w:ascii="Arial" w:eastAsia="TimesNewRomanPSMT" w:hAnsi="Arial" w:cs="Arial"/>
          <w:sz w:val="24"/>
          <w:szCs w:val="24"/>
        </w:rPr>
      </w:pPr>
      <w:r w:rsidRPr="003C7711">
        <w:rPr>
          <w:rFonts w:ascii="Arial" w:eastAsia="TimesNewRomanPSMT" w:hAnsi="Arial" w:cs="Arial"/>
          <w:sz w:val="24"/>
          <w:szCs w:val="24"/>
        </w:rPr>
        <w:t>0</w:t>
      </w:r>
      <w:r w:rsidR="00D17CFA" w:rsidRPr="003C7711">
        <w:rPr>
          <w:rFonts w:ascii="Arial" w:eastAsia="TimesNewRomanPSMT" w:hAnsi="Arial" w:cs="Arial"/>
          <w:sz w:val="24"/>
          <w:szCs w:val="24"/>
        </w:rPr>
        <w:t>5</w:t>
      </w:r>
      <w:r w:rsidRPr="003C7711">
        <w:rPr>
          <w:rFonts w:ascii="Arial" w:eastAsia="TimesNewRomanPSMT" w:hAnsi="Arial" w:cs="Arial"/>
          <w:sz w:val="24"/>
          <w:szCs w:val="24"/>
        </w:rPr>
        <w:t>.05</w:t>
      </w:r>
      <w:r w:rsidR="00140996" w:rsidRPr="003C7711">
        <w:rPr>
          <w:rFonts w:ascii="Arial" w:eastAsia="TimesNewRomanPSMT" w:hAnsi="Arial" w:cs="Arial"/>
          <w:sz w:val="24"/>
          <w:szCs w:val="24"/>
        </w:rPr>
        <w:tab/>
      </w:r>
      <w:r w:rsidRPr="003C7711">
        <w:rPr>
          <w:rFonts w:ascii="Arial" w:eastAsia="TimesNewRomanPSMT" w:hAnsi="Arial" w:cs="Arial"/>
          <w:sz w:val="24"/>
          <w:szCs w:val="24"/>
        </w:rPr>
        <w:t>When a</w:t>
      </w:r>
      <w:r w:rsidR="00074A57" w:rsidRPr="003C7711">
        <w:rPr>
          <w:rFonts w:ascii="Arial" w:eastAsia="TimesNewRomanPSMT" w:hAnsi="Arial" w:cs="Arial"/>
          <w:sz w:val="24"/>
          <w:szCs w:val="24"/>
        </w:rPr>
        <w:t xml:space="preserve"> request for an</w:t>
      </w:r>
      <w:r w:rsidR="00F02FC7" w:rsidRPr="003C7711">
        <w:rPr>
          <w:rFonts w:ascii="Arial" w:eastAsia="TimesNewRomanPSMT" w:hAnsi="Arial" w:cs="Arial"/>
          <w:sz w:val="24"/>
          <w:szCs w:val="24"/>
        </w:rPr>
        <w:t xml:space="preserve"> external </w:t>
      </w:r>
      <w:r w:rsidR="005C0A4A" w:rsidRPr="003C7711">
        <w:rPr>
          <w:rFonts w:ascii="Arial" w:eastAsia="TimesNewRomanPSMT" w:hAnsi="Arial" w:cs="Arial"/>
          <w:sz w:val="24"/>
          <w:szCs w:val="24"/>
        </w:rPr>
        <w:t>spe</w:t>
      </w:r>
      <w:r w:rsidRPr="003C7711">
        <w:rPr>
          <w:rFonts w:ascii="Arial" w:eastAsia="TimesNewRomanPSMT" w:hAnsi="Arial" w:cs="Arial"/>
          <w:sz w:val="24"/>
          <w:szCs w:val="24"/>
        </w:rPr>
        <w:t>aker is approved</w:t>
      </w:r>
      <w:r w:rsidR="00C3562F" w:rsidRPr="003C7711">
        <w:rPr>
          <w:rFonts w:ascii="Arial" w:eastAsia="TimesNewRomanPSMT" w:hAnsi="Arial" w:cs="Arial"/>
          <w:sz w:val="24"/>
          <w:szCs w:val="24"/>
        </w:rPr>
        <w:t xml:space="preserve"> </w:t>
      </w:r>
      <w:r w:rsidR="00853E7B" w:rsidRPr="003C7711">
        <w:rPr>
          <w:rFonts w:ascii="Arial" w:eastAsia="TimesNewRomanPSMT" w:hAnsi="Arial" w:cs="Arial"/>
          <w:sz w:val="24"/>
          <w:szCs w:val="24"/>
        </w:rPr>
        <w:t xml:space="preserve">by the </w:t>
      </w:r>
      <w:r w:rsidR="002375F4">
        <w:rPr>
          <w:rFonts w:ascii="Arial" w:eastAsia="TimesNewRomanPSMT" w:hAnsi="Arial" w:cs="Arial"/>
          <w:sz w:val="24"/>
          <w:szCs w:val="24"/>
        </w:rPr>
        <w:t>p</w:t>
      </w:r>
      <w:r w:rsidR="00853E7B" w:rsidRPr="003C7711">
        <w:rPr>
          <w:rFonts w:ascii="Arial" w:eastAsia="TimesNewRomanPSMT" w:hAnsi="Arial" w:cs="Arial"/>
          <w:sz w:val="24"/>
          <w:szCs w:val="24"/>
        </w:rPr>
        <w:t>resident</w:t>
      </w:r>
      <w:r w:rsidR="00A51A64">
        <w:rPr>
          <w:rFonts w:ascii="Arial" w:eastAsia="TimesNewRomanPSMT" w:hAnsi="Arial" w:cs="Arial"/>
          <w:sz w:val="24"/>
          <w:szCs w:val="24"/>
        </w:rPr>
        <w:t>,</w:t>
      </w:r>
      <w:r w:rsidR="00853E7B" w:rsidRPr="003C7711">
        <w:rPr>
          <w:rFonts w:ascii="Arial" w:eastAsia="TimesNewRomanPSMT" w:hAnsi="Arial" w:cs="Arial"/>
          <w:sz w:val="24"/>
          <w:szCs w:val="24"/>
        </w:rPr>
        <w:t xml:space="preserve"> or</w:t>
      </w:r>
      <w:r w:rsidR="00F02FC7" w:rsidRPr="003C7711">
        <w:rPr>
          <w:rFonts w:ascii="Arial" w:eastAsia="TimesNewRomanPSMT" w:hAnsi="Arial" w:cs="Arial"/>
          <w:sz w:val="24"/>
          <w:szCs w:val="24"/>
        </w:rPr>
        <w:t xml:space="preserve"> </w:t>
      </w:r>
      <w:r w:rsidR="00853E7B" w:rsidRPr="003C7711">
        <w:rPr>
          <w:rFonts w:ascii="Arial" w:eastAsia="TimesNewRomanPSMT" w:hAnsi="Arial" w:cs="Arial"/>
          <w:sz w:val="24"/>
          <w:szCs w:val="24"/>
        </w:rPr>
        <w:t xml:space="preserve">designee, </w:t>
      </w:r>
      <w:r w:rsidR="00C3562F" w:rsidRPr="003C7711">
        <w:rPr>
          <w:rFonts w:ascii="Arial" w:eastAsia="TimesNewRomanPSMT" w:hAnsi="Arial" w:cs="Arial"/>
          <w:sz w:val="24"/>
          <w:szCs w:val="24"/>
        </w:rPr>
        <w:t xml:space="preserve">and the speaker </w:t>
      </w:r>
      <w:r w:rsidR="005C0A4A" w:rsidRPr="003C7711">
        <w:rPr>
          <w:rFonts w:ascii="Arial" w:eastAsia="TimesNewRomanPSMT" w:hAnsi="Arial" w:cs="Arial"/>
          <w:sz w:val="24"/>
          <w:szCs w:val="24"/>
        </w:rPr>
        <w:t>accepts the invitation, the sponsoring</w:t>
      </w:r>
      <w:r w:rsidR="00737EB3" w:rsidRPr="003C7711">
        <w:rPr>
          <w:rFonts w:ascii="Arial" w:eastAsia="TimesNewRomanPSMT" w:hAnsi="Arial" w:cs="Arial"/>
          <w:sz w:val="24"/>
          <w:szCs w:val="24"/>
        </w:rPr>
        <w:t xml:space="preserve"> organization shall inform the </w:t>
      </w:r>
      <w:r w:rsidR="002375F4">
        <w:rPr>
          <w:rFonts w:ascii="Arial" w:eastAsia="TimesNewRomanPSMT" w:hAnsi="Arial" w:cs="Arial"/>
          <w:sz w:val="24"/>
          <w:szCs w:val="24"/>
        </w:rPr>
        <w:t>p</w:t>
      </w:r>
      <w:r w:rsidR="00737EB3" w:rsidRPr="003C7711">
        <w:rPr>
          <w:rFonts w:ascii="Arial" w:eastAsia="TimesNewRomanPSMT" w:hAnsi="Arial" w:cs="Arial"/>
          <w:sz w:val="24"/>
          <w:szCs w:val="24"/>
        </w:rPr>
        <w:t>r</w:t>
      </w:r>
      <w:r w:rsidR="005C0A4A" w:rsidRPr="003C7711">
        <w:rPr>
          <w:rFonts w:ascii="Arial" w:eastAsia="TimesNewRomanPSMT" w:hAnsi="Arial" w:cs="Arial"/>
          <w:sz w:val="24"/>
          <w:szCs w:val="24"/>
        </w:rPr>
        <w:t>esident</w:t>
      </w:r>
      <w:r w:rsidR="00A51A64">
        <w:rPr>
          <w:rFonts w:ascii="Arial" w:eastAsia="TimesNewRomanPSMT" w:hAnsi="Arial" w:cs="Arial"/>
          <w:sz w:val="24"/>
          <w:szCs w:val="24"/>
        </w:rPr>
        <w:t>,</w:t>
      </w:r>
      <w:r w:rsidR="005C0A4A" w:rsidRPr="003C7711">
        <w:rPr>
          <w:rFonts w:ascii="Arial" w:eastAsia="TimesNewRomanPSMT" w:hAnsi="Arial" w:cs="Arial"/>
          <w:sz w:val="24"/>
          <w:szCs w:val="24"/>
        </w:rPr>
        <w:t xml:space="preserve"> or</w:t>
      </w:r>
      <w:r w:rsidR="00C3562F" w:rsidRPr="003C7711">
        <w:rPr>
          <w:rFonts w:ascii="Arial" w:eastAsia="TimesNewRomanPSMT" w:hAnsi="Arial" w:cs="Arial"/>
          <w:sz w:val="24"/>
          <w:szCs w:val="24"/>
        </w:rPr>
        <w:t xml:space="preserve"> </w:t>
      </w:r>
      <w:r w:rsidR="005C0A4A" w:rsidRPr="003C7711">
        <w:rPr>
          <w:rFonts w:ascii="Arial" w:eastAsia="TimesNewRomanPSMT" w:hAnsi="Arial" w:cs="Arial"/>
          <w:sz w:val="24"/>
          <w:szCs w:val="24"/>
        </w:rPr>
        <w:t>designee</w:t>
      </w:r>
      <w:r w:rsidR="0047170C">
        <w:rPr>
          <w:rFonts w:ascii="Arial" w:eastAsia="TimesNewRomanPSMT" w:hAnsi="Arial" w:cs="Arial"/>
          <w:sz w:val="24"/>
          <w:szCs w:val="24"/>
        </w:rPr>
        <w:t>,</w:t>
      </w:r>
      <w:r w:rsidR="005C0A4A" w:rsidRPr="003C7711">
        <w:rPr>
          <w:rFonts w:ascii="Arial" w:eastAsia="TimesNewRomanPSMT" w:hAnsi="Arial" w:cs="Arial"/>
          <w:sz w:val="24"/>
          <w:szCs w:val="24"/>
        </w:rPr>
        <w:t xml:space="preserve"> immediately in w</w:t>
      </w:r>
      <w:r w:rsidRPr="003C7711">
        <w:rPr>
          <w:rFonts w:ascii="Arial" w:eastAsia="TimesNewRomanPSMT" w:hAnsi="Arial" w:cs="Arial"/>
          <w:sz w:val="24"/>
          <w:szCs w:val="24"/>
        </w:rPr>
        <w:t xml:space="preserve">riting of such acceptance. The </w:t>
      </w:r>
      <w:r w:rsidR="002375F4">
        <w:rPr>
          <w:rFonts w:ascii="Arial" w:eastAsia="TimesNewRomanPSMT" w:hAnsi="Arial" w:cs="Arial"/>
          <w:sz w:val="24"/>
          <w:szCs w:val="24"/>
        </w:rPr>
        <w:t>p</w:t>
      </w:r>
      <w:r w:rsidR="005C0A4A" w:rsidRPr="003C7711">
        <w:rPr>
          <w:rFonts w:ascii="Arial" w:eastAsia="TimesNewRomanPSMT" w:hAnsi="Arial" w:cs="Arial"/>
          <w:sz w:val="24"/>
          <w:szCs w:val="24"/>
        </w:rPr>
        <w:t>resident</w:t>
      </w:r>
      <w:r w:rsidR="00A51A64">
        <w:rPr>
          <w:rFonts w:ascii="Arial" w:eastAsia="TimesNewRomanPSMT" w:hAnsi="Arial" w:cs="Arial"/>
          <w:sz w:val="24"/>
          <w:szCs w:val="24"/>
        </w:rPr>
        <w:t>,</w:t>
      </w:r>
      <w:r w:rsidR="005C0A4A" w:rsidRPr="003C7711">
        <w:rPr>
          <w:rFonts w:ascii="Arial" w:eastAsia="TimesNewRomanPSMT" w:hAnsi="Arial" w:cs="Arial"/>
          <w:sz w:val="24"/>
          <w:szCs w:val="24"/>
        </w:rPr>
        <w:t xml:space="preserve"> or </w:t>
      </w:r>
      <w:r w:rsidRPr="003C7711">
        <w:rPr>
          <w:rFonts w:ascii="Arial" w:eastAsia="TimesNewRomanPSMT" w:hAnsi="Arial" w:cs="Arial"/>
          <w:sz w:val="24"/>
          <w:szCs w:val="24"/>
        </w:rPr>
        <w:t>designee</w:t>
      </w:r>
      <w:r w:rsidR="00A51A64">
        <w:rPr>
          <w:rFonts w:ascii="Arial" w:eastAsia="TimesNewRomanPSMT" w:hAnsi="Arial" w:cs="Arial"/>
          <w:sz w:val="24"/>
          <w:szCs w:val="24"/>
        </w:rPr>
        <w:t>,</w:t>
      </w:r>
      <w:r w:rsidR="00C3562F" w:rsidRPr="003C7711">
        <w:rPr>
          <w:rFonts w:ascii="Arial" w:eastAsia="TimesNewRomanPSMT" w:hAnsi="Arial" w:cs="Arial"/>
          <w:sz w:val="24"/>
          <w:szCs w:val="24"/>
        </w:rPr>
        <w:t xml:space="preserve"> </w:t>
      </w:r>
      <w:r w:rsidR="005C0A4A" w:rsidRPr="003C7711">
        <w:rPr>
          <w:rFonts w:ascii="Arial" w:eastAsia="TimesNewRomanPSMT" w:hAnsi="Arial" w:cs="Arial"/>
          <w:sz w:val="24"/>
          <w:szCs w:val="24"/>
        </w:rPr>
        <w:t xml:space="preserve">may require that a statement </w:t>
      </w:r>
      <w:r w:rsidR="00074A57" w:rsidRPr="003C7711">
        <w:rPr>
          <w:rFonts w:ascii="Arial" w:eastAsia="TimesNewRomanPSMT" w:hAnsi="Arial" w:cs="Arial"/>
          <w:sz w:val="24"/>
          <w:szCs w:val="24"/>
        </w:rPr>
        <w:t xml:space="preserve">be made at the meeting or </w:t>
      </w:r>
      <w:r w:rsidR="00737EB3" w:rsidRPr="003C7711">
        <w:rPr>
          <w:rFonts w:ascii="Arial" w:eastAsia="TimesNewRomanPSMT" w:hAnsi="Arial" w:cs="Arial"/>
          <w:sz w:val="24"/>
          <w:szCs w:val="24"/>
        </w:rPr>
        <w:t>event</w:t>
      </w:r>
      <w:r w:rsidR="00C3562F" w:rsidRPr="003C7711">
        <w:rPr>
          <w:rFonts w:ascii="Arial" w:eastAsia="TimesNewRomanPSMT" w:hAnsi="Arial" w:cs="Arial"/>
          <w:sz w:val="24"/>
          <w:szCs w:val="24"/>
        </w:rPr>
        <w:t xml:space="preserve"> that the </w:t>
      </w:r>
      <w:r w:rsidR="005C0A4A" w:rsidRPr="003C7711">
        <w:rPr>
          <w:rFonts w:ascii="Arial" w:eastAsia="TimesNewRomanPSMT" w:hAnsi="Arial" w:cs="Arial"/>
          <w:sz w:val="24"/>
          <w:szCs w:val="24"/>
        </w:rPr>
        <w:t>views presented are not necessarily those of the</w:t>
      </w:r>
      <w:r w:rsidR="00737EB3" w:rsidRPr="003C7711">
        <w:rPr>
          <w:rFonts w:ascii="Arial" w:eastAsia="TimesNewRomanPSMT" w:hAnsi="Arial" w:cs="Arial"/>
          <w:sz w:val="24"/>
          <w:szCs w:val="24"/>
        </w:rPr>
        <w:t xml:space="preserve"> </w:t>
      </w:r>
      <w:r w:rsidR="002375F4">
        <w:rPr>
          <w:rFonts w:ascii="Arial" w:eastAsia="TimesNewRomanPSMT" w:hAnsi="Arial" w:cs="Arial"/>
          <w:sz w:val="24"/>
          <w:szCs w:val="24"/>
        </w:rPr>
        <w:t>u</w:t>
      </w:r>
      <w:r w:rsidR="00737EB3" w:rsidRPr="003C7711">
        <w:rPr>
          <w:rFonts w:ascii="Arial" w:eastAsia="TimesNewRomanPSMT" w:hAnsi="Arial" w:cs="Arial"/>
          <w:sz w:val="24"/>
          <w:szCs w:val="24"/>
        </w:rPr>
        <w:t>niversity</w:t>
      </w:r>
      <w:r w:rsidR="006334E9" w:rsidRPr="003C7711">
        <w:rPr>
          <w:rFonts w:ascii="Arial" w:eastAsia="TimesNewRomanPSMT" w:hAnsi="Arial" w:cs="Arial"/>
          <w:sz w:val="24"/>
          <w:szCs w:val="24"/>
        </w:rPr>
        <w:t>, TSUS,</w:t>
      </w:r>
      <w:r w:rsidR="00C3562F" w:rsidRPr="003C7711">
        <w:rPr>
          <w:rFonts w:ascii="Arial" w:eastAsia="TimesNewRomanPSMT" w:hAnsi="Arial" w:cs="Arial"/>
          <w:sz w:val="24"/>
          <w:szCs w:val="24"/>
        </w:rPr>
        <w:t xml:space="preserve"> or of the sponsoring </w:t>
      </w:r>
      <w:r w:rsidR="00074A57" w:rsidRPr="003C7711">
        <w:rPr>
          <w:rFonts w:ascii="Arial" w:eastAsia="TimesNewRomanPSMT" w:hAnsi="Arial" w:cs="Arial"/>
          <w:sz w:val="24"/>
          <w:szCs w:val="24"/>
        </w:rPr>
        <w:t xml:space="preserve">organization. By accepting </w:t>
      </w:r>
      <w:r w:rsidR="005C0A4A" w:rsidRPr="003C7711">
        <w:rPr>
          <w:rFonts w:ascii="Arial" w:eastAsia="TimesNewRomanPSMT" w:hAnsi="Arial" w:cs="Arial"/>
          <w:sz w:val="24"/>
          <w:szCs w:val="24"/>
        </w:rPr>
        <w:t xml:space="preserve">the invitation to </w:t>
      </w:r>
      <w:r w:rsidR="00C3562F" w:rsidRPr="003C7711">
        <w:rPr>
          <w:rFonts w:ascii="Arial" w:eastAsia="TimesNewRomanPSMT" w:hAnsi="Arial" w:cs="Arial"/>
          <w:sz w:val="24"/>
          <w:szCs w:val="24"/>
        </w:rPr>
        <w:t xml:space="preserve">speak, the </w:t>
      </w:r>
      <w:r w:rsidR="00B63846" w:rsidRPr="003C7711">
        <w:rPr>
          <w:rFonts w:ascii="Arial" w:eastAsia="TimesNewRomanPSMT" w:hAnsi="Arial" w:cs="Arial"/>
          <w:sz w:val="24"/>
          <w:szCs w:val="24"/>
        </w:rPr>
        <w:t xml:space="preserve">external </w:t>
      </w:r>
      <w:r w:rsidR="00C3562F" w:rsidRPr="003C7711">
        <w:rPr>
          <w:rFonts w:ascii="Arial" w:eastAsia="TimesNewRomanPSMT" w:hAnsi="Arial" w:cs="Arial"/>
          <w:sz w:val="24"/>
          <w:szCs w:val="24"/>
        </w:rPr>
        <w:t xml:space="preserve">speaker shall assume </w:t>
      </w:r>
      <w:r w:rsidR="005C0A4A" w:rsidRPr="003C7711">
        <w:rPr>
          <w:rFonts w:ascii="Arial" w:eastAsia="TimesNewRomanPSMT" w:hAnsi="Arial" w:cs="Arial"/>
          <w:sz w:val="24"/>
          <w:szCs w:val="24"/>
        </w:rPr>
        <w:t xml:space="preserve">full responsibility for any </w:t>
      </w:r>
      <w:r w:rsidR="0008462D" w:rsidRPr="003C7711">
        <w:rPr>
          <w:rFonts w:ascii="Arial" w:eastAsia="TimesNewRomanPSMT" w:hAnsi="Arial" w:cs="Arial"/>
          <w:sz w:val="24"/>
          <w:szCs w:val="24"/>
        </w:rPr>
        <w:t xml:space="preserve">infraction </w:t>
      </w:r>
      <w:r w:rsidR="005C0A4A" w:rsidRPr="003C7711">
        <w:rPr>
          <w:rFonts w:ascii="Arial" w:eastAsia="TimesNewRomanPSMT" w:hAnsi="Arial" w:cs="Arial"/>
          <w:sz w:val="24"/>
          <w:szCs w:val="24"/>
        </w:rPr>
        <w:t xml:space="preserve">of </w:t>
      </w:r>
      <w:r w:rsidR="0008462D" w:rsidRPr="003C7711">
        <w:rPr>
          <w:rFonts w:ascii="Arial" w:eastAsia="TimesNewRomanPSMT" w:hAnsi="Arial" w:cs="Arial"/>
          <w:sz w:val="24"/>
          <w:szCs w:val="24"/>
        </w:rPr>
        <w:t xml:space="preserve">civil or criminal </w:t>
      </w:r>
      <w:r w:rsidR="005C0A4A" w:rsidRPr="003C7711">
        <w:rPr>
          <w:rFonts w:ascii="Arial" w:eastAsia="TimesNewRomanPSMT" w:hAnsi="Arial" w:cs="Arial"/>
          <w:sz w:val="24"/>
          <w:szCs w:val="24"/>
        </w:rPr>
        <w:t>law commit</w:t>
      </w:r>
      <w:r w:rsidR="00C3562F" w:rsidRPr="003C7711">
        <w:rPr>
          <w:rFonts w:ascii="Arial" w:eastAsia="TimesNewRomanPSMT" w:hAnsi="Arial" w:cs="Arial"/>
          <w:sz w:val="24"/>
          <w:szCs w:val="24"/>
        </w:rPr>
        <w:t xml:space="preserve">ted by the </w:t>
      </w:r>
      <w:r w:rsidR="00B63846" w:rsidRPr="003C7711">
        <w:rPr>
          <w:rFonts w:ascii="Arial" w:eastAsia="TimesNewRomanPSMT" w:hAnsi="Arial" w:cs="Arial"/>
          <w:sz w:val="24"/>
          <w:szCs w:val="24"/>
        </w:rPr>
        <w:t xml:space="preserve">external </w:t>
      </w:r>
      <w:r w:rsidR="00C3562F" w:rsidRPr="003C7711">
        <w:rPr>
          <w:rFonts w:ascii="Arial" w:eastAsia="TimesNewRomanPSMT" w:hAnsi="Arial" w:cs="Arial"/>
          <w:sz w:val="24"/>
          <w:szCs w:val="24"/>
        </w:rPr>
        <w:t xml:space="preserve">speaker while on </w:t>
      </w:r>
      <w:r w:rsidR="005C0A4A" w:rsidRPr="003C7711">
        <w:rPr>
          <w:rFonts w:ascii="Arial" w:eastAsia="TimesNewRomanPSMT" w:hAnsi="Arial" w:cs="Arial"/>
          <w:sz w:val="24"/>
          <w:szCs w:val="24"/>
        </w:rPr>
        <w:t>campus.</w:t>
      </w:r>
      <w:r w:rsidR="0008462D" w:rsidRPr="003C7711">
        <w:rPr>
          <w:rFonts w:ascii="Arial" w:eastAsia="TimesNewRomanPSMT" w:hAnsi="Arial" w:cs="Arial"/>
          <w:sz w:val="24"/>
          <w:szCs w:val="24"/>
        </w:rPr>
        <w:t xml:space="preserve">  </w:t>
      </w:r>
    </w:p>
    <w:p w14:paraId="6DBA84F2" w14:textId="77777777" w:rsidR="00245DD0" w:rsidRPr="003C7711" w:rsidRDefault="00245DD0" w:rsidP="00716A47">
      <w:pPr>
        <w:autoSpaceDE w:val="0"/>
        <w:autoSpaceDN w:val="0"/>
        <w:adjustRightInd w:val="0"/>
        <w:spacing w:after="0" w:line="240" w:lineRule="auto"/>
        <w:ind w:left="1440"/>
        <w:rPr>
          <w:rFonts w:ascii="Arial" w:eastAsia="TimesNewRomanPSMT" w:hAnsi="Arial" w:cs="Arial"/>
          <w:sz w:val="24"/>
          <w:szCs w:val="24"/>
        </w:rPr>
      </w:pPr>
    </w:p>
    <w:p w14:paraId="278B1BCC" w14:textId="01FF68B8" w:rsidR="00245DD0" w:rsidRPr="003C7711" w:rsidRDefault="00074A57" w:rsidP="00716A47">
      <w:pPr>
        <w:autoSpaceDE w:val="0"/>
        <w:autoSpaceDN w:val="0"/>
        <w:adjustRightInd w:val="0"/>
        <w:spacing w:after="0" w:line="240" w:lineRule="auto"/>
        <w:rPr>
          <w:rFonts w:ascii="Arial" w:eastAsia="TimesNewRomanPSMT" w:hAnsi="Arial" w:cs="Arial"/>
          <w:b/>
          <w:sz w:val="24"/>
          <w:szCs w:val="24"/>
        </w:rPr>
      </w:pPr>
      <w:r w:rsidRPr="003C7711">
        <w:rPr>
          <w:rFonts w:ascii="Arial" w:eastAsia="TimesNewRomanPSMT" w:hAnsi="Arial" w:cs="Arial"/>
          <w:b/>
          <w:sz w:val="24"/>
          <w:szCs w:val="24"/>
        </w:rPr>
        <w:t>0</w:t>
      </w:r>
      <w:r w:rsidR="00D17CFA" w:rsidRPr="003C7711">
        <w:rPr>
          <w:rFonts w:ascii="Arial" w:eastAsia="TimesNewRomanPSMT" w:hAnsi="Arial" w:cs="Arial"/>
          <w:b/>
          <w:sz w:val="24"/>
          <w:szCs w:val="24"/>
        </w:rPr>
        <w:t>6</w:t>
      </w:r>
      <w:r w:rsidRPr="003C7711">
        <w:rPr>
          <w:rFonts w:ascii="Arial" w:eastAsia="TimesNewRomanPSMT" w:hAnsi="Arial" w:cs="Arial"/>
          <w:b/>
          <w:sz w:val="24"/>
          <w:szCs w:val="24"/>
        </w:rPr>
        <w:t>.</w:t>
      </w:r>
      <w:r w:rsidRPr="003C7711">
        <w:rPr>
          <w:rFonts w:ascii="Arial" w:eastAsia="TimesNewRomanPSMT" w:hAnsi="Arial" w:cs="Arial"/>
          <w:b/>
          <w:sz w:val="24"/>
          <w:szCs w:val="24"/>
        </w:rPr>
        <w:tab/>
      </w:r>
      <w:r w:rsidR="002375F4">
        <w:rPr>
          <w:rFonts w:ascii="Arial" w:eastAsia="TimesNewRomanPSMT" w:hAnsi="Arial" w:cs="Arial"/>
          <w:b/>
          <w:sz w:val="24"/>
          <w:szCs w:val="24"/>
        </w:rPr>
        <w:t xml:space="preserve">PROCEDURES FOR </w:t>
      </w:r>
      <w:r w:rsidR="008D0DCF" w:rsidRPr="003C7711">
        <w:rPr>
          <w:rFonts w:ascii="Arial" w:eastAsia="TimesNewRomanPSMT" w:hAnsi="Arial" w:cs="Arial"/>
          <w:b/>
          <w:sz w:val="24"/>
          <w:szCs w:val="24"/>
        </w:rPr>
        <w:t xml:space="preserve">EXTERNAL </w:t>
      </w:r>
      <w:r w:rsidR="00D054C9">
        <w:rPr>
          <w:rFonts w:ascii="Arial" w:eastAsia="TimesNewRomanPSMT" w:hAnsi="Arial" w:cs="Arial"/>
          <w:b/>
          <w:sz w:val="24"/>
          <w:szCs w:val="24"/>
        </w:rPr>
        <w:t>SPEAKER</w:t>
      </w:r>
      <w:r w:rsidRPr="003C7711">
        <w:rPr>
          <w:rFonts w:ascii="Arial" w:eastAsia="TimesNewRomanPSMT" w:hAnsi="Arial" w:cs="Arial"/>
          <w:b/>
          <w:sz w:val="24"/>
          <w:szCs w:val="24"/>
        </w:rPr>
        <w:t xml:space="preserve"> PROTESTS</w:t>
      </w:r>
      <w:r w:rsidR="00A66A18" w:rsidRPr="003C7711">
        <w:rPr>
          <w:rFonts w:ascii="Arial" w:eastAsia="TimesNewRomanPSMT" w:hAnsi="Arial" w:cs="Arial"/>
          <w:sz w:val="24"/>
          <w:szCs w:val="24"/>
        </w:rPr>
        <w:t xml:space="preserve"> </w:t>
      </w:r>
    </w:p>
    <w:p w14:paraId="1EB61988" w14:textId="77777777" w:rsidR="008D69B6" w:rsidRPr="003C7711" w:rsidRDefault="008D69B6" w:rsidP="00716A47">
      <w:pPr>
        <w:autoSpaceDE w:val="0"/>
        <w:autoSpaceDN w:val="0"/>
        <w:adjustRightInd w:val="0"/>
        <w:spacing w:after="0" w:line="240" w:lineRule="auto"/>
        <w:rPr>
          <w:rFonts w:ascii="Arial" w:eastAsia="TimesNewRomanPSMT" w:hAnsi="Arial" w:cs="Arial"/>
          <w:sz w:val="24"/>
          <w:szCs w:val="24"/>
        </w:rPr>
      </w:pPr>
    </w:p>
    <w:p w14:paraId="187AFD84" w14:textId="2E16C1EA" w:rsidR="006C2ED6" w:rsidRDefault="008D69B6" w:rsidP="00D054C9">
      <w:pPr>
        <w:autoSpaceDE w:val="0"/>
        <w:autoSpaceDN w:val="0"/>
        <w:adjustRightInd w:val="0"/>
        <w:spacing w:after="0" w:line="240" w:lineRule="auto"/>
        <w:ind w:left="1440" w:hanging="720"/>
        <w:rPr>
          <w:rFonts w:ascii="Arial" w:eastAsia="TimesNewRomanPSMT" w:hAnsi="Arial" w:cs="Arial"/>
          <w:sz w:val="24"/>
          <w:szCs w:val="24"/>
        </w:rPr>
      </w:pPr>
      <w:r w:rsidRPr="003C7711">
        <w:rPr>
          <w:rFonts w:ascii="Arial" w:eastAsia="TimesNewRomanPSMT" w:hAnsi="Arial" w:cs="Arial"/>
          <w:sz w:val="24"/>
          <w:szCs w:val="24"/>
        </w:rPr>
        <w:t>0</w:t>
      </w:r>
      <w:r w:rsidR="00D17CFA" w:rsidRPr="003C7711">
        <w:rPr>
          <w:rFonts w:ascii="Arial" w:eastAsia="TimesNewRomanPSMT" w:hAnsi="Arial" w:cs="Arial"/>
          <w:sz w:val="24"/>
          <w:szCs w:val="24"/>
        </w:rPr>
        <w:t>6</w:t>
      </w:r>
      <w:r w:rsidRPr="003C7711">
        <w:rPr>
          <w:rFonts w:ascii="Arial" w:eastAsia="TimesNewRomanPSMT" w:hAnsi="Arial" w:cs="Arial"/>
          <w:sz w:val="24"/>
          <w:szCs w:val="24"/>
        </w:rPr>
        <w:t>.01</w:t>
      </w:r>
      <w:r w:rsidR="00140996" w:rsidRPr="003C7711">
        <w:rPr>
          <w:rFonts w:ascii="Arial" w:eastAsia="TimesNewRomanPSMT" w:hAnsi="Arial" w:cs="Arial"/>
          <w:sz w:val="24"/>
          <w:szCs w:val="24"/>
        </w:rPr>
        <w:tab/>
      </w:r>
      <w:r w:rsidR="0008462D" w:rsidRPr="003C7711">
        <w:rPr>
          <w:rFonts w:ascii="Arial" w:eastAsia="TimesNewRomanPSMT" w:hAnsi="Arial" w:cs="Arial"/>
          <w:sz w:val="24"/>
          <w:szCs w:val="24"/>
        </w:rPr>
        <w:t xml:space="preserve">Any person who chooses to </w:t>
      </w:r>
      <w:r w:rsidR="00E93F8E" w:rsidRPr="003C7711">
        <w:rPr>
          <w:rFonts w:ascii="Arial" w:eastAsia="TimesNewRomanPSMT" w:hAnsi="Arial" w:cs="Arial"/>
          <w:sz w:val="24"/>
          <w:szCs w:val="24"/>
        </w:rPr>
        <w:t>protest</w:t>
      </w:r>
      <w:r w:rsidR="0008462D" w:rsidRPr="003C7711">
        <w:rPr>
          <w:rFonts w:ascii="Arial" w:eastAsia="TimesNewRomanPSMT" w:hAnsi="Arial" w:cs="Arial"/>
          <w:sz w:val="24"/>
          <w:szCs w:val="24"/>
        </w:rPr>
        <w:t xml:space="preserve"> an</w:t>
      </w:r>
      <w:r w:rsidR="00E93F8E" w:rsidRPr="003C7711">
        <w:rPr>
          <w:rFonts w:ascii="Arial" w:eastAsia="TimesNewRomanPSMT" w:hAnsi="Arial" w:cs="Arial"/>
          <w:sz w:val="24"/>
          <w:szCs w:val="24"/>
        </w:rPr>
        <w:t xml:space="preserve"> </w:t>
      </w:r>
      <w:r w:rsidR="008D0DCF" w:rsidRPr="003C7711">
        <w:rPr>
          <w:rFonts w:ascii="Arial" w:eastAsia="TimesNewRomanPSMT" w:hAnsi="Arial" w:cs="Arial"/>
          <w:sz w:val="24"/>
          <w:szCs w:val="24"/>
        </w:rPr>
        <w:t>external</w:t>
      </w:r>
      <w:r w:rsidR="00C17DCF" w:rsidRPr="003C7711">
        <w:rPr>
          <w:rFonts w:ascii="Arial" w:eastAsia="TimesNewRomanPSMT" w:hAnsi="Arial" w:cs="Arial"/>
          <w:sz w:val="24"/>
          <w:szCs w:val="24"/>
        </w:rPr>
        <w:t xml:space="preserve"> speaker</w:t>
      </w:r>
      <w:r w:rsidR="008D0DCF" w:rsidRPr="003C7711">
        <w:rPr>
          <w:rFonts w:ascii="Arial" w:eastAsia="TimesNewRomanPSMT" w:hAnsi="Arial" w:cs="Arial"/>
          <w:sz w:val="24"/>
          <w:szCs w:val="24"/>
        </w:rPr>
        <w:t xml:space="preserve"> </w:t>
      </w:r>
      <w:r w:rsidR="0008462D" w:rsidRPr="003C7711">
        <w:rPr>
          <w:rFonts w:ascii="Arial" w:eastAsia="TimesNewRomanPSMT" w:hAnsi="Arial" w:cs="Arial"/>
          <w:sz w:val="24"/>
          <w:szCs w:val="24"/>
        </w:rPr>
        <w:t>shall not impair the ability</w:t>
      </w:r>
      <w:r w:rsidR="002375F4" w:rsidRPr="00C61CA2">
        <w:rPr>
          <w:rFonts w:ascii="Arial" w:eastAsia="TimesNewRomanPSMT" w:hAnsi="Arial" w:cs="Arial"/>
          <w:sz w:val="24"/>
          <w:szCs w:val="24"/>
        </w:rPr>
        <w:t xml:space="preserve"> </w:t>
      </w:r>
      <w:r w:rsidR="00245DD0" w:rsidRPr="003C7711">
        <w:rPr>
          <w:rFonts w:ascii="Arial" w:eastAsia="TimesNewRomanPSMT" w:hAnsi="Arial" w:cs="Arial"/>
          <w:sz w:val="24"/>
          <w:szCs w:val="24"/>
        </w:rPr>
        <w:t xml:space="preserve">of any other person </w:t>
      </w:r>
      <w:r w:rsidR="00614630" w:rsidRPr="003C7711">
        <w:rPr>
          <w:rFonts w:ascii="Arial" w:eastAsia="TimesNewRomanPSMT" w:hAnsi="Arial" w:cs="Arial"/>
          <w:sz w:val="24"/>
          <w:szCs w:val="24"/>
        </w:rPr>
        <w:t xml:space="preserve">to </w:t>
      </w:r>
      <w:r w:rsidR="0008462D" w:rsidRPr="003C7711">
        <w:rPr>
          <w:rFonts w:ascii="Arial" w:eastAsia="TimesNewRomanPSMT" w:hAnsi="Arial" w:cs="Arial"/>
          <w:sz w:val="24"/>
          <w:szCs w:val="24"/>
        </w:rPr>
        <w:t xml:space="preserve">see and hear </w:t>
      </w:r>
      <w:r w:rsidR="00245DD0" w:rsidRPr="003C7711">
        <w:rPr>
          <w:rFonts w:ascii="Arial" w:eastAsia="TimesNewRomanPSMT" w:hAnsi="Arial" w:cs="Arial"/>
          <w:sz w:val="24"/>
          <w:szCs w:val="24"/>
        </w:rPr>
        <w:t>the speech, performance</w:t>
      </w:r>
      <w:r w:rsidR="00D054C9">
        <w:rPr>
          <w:rFonts w:ascii="Arial" w:eastAsia="TimesNewRomanPSMT" w:hAnsi="Arial" w:cs="Arial"/>
          <w:sz w:val="24"/>
          <w:szCs w:val="24"/>
        </w:rPr>
        <w:t>,</w:t>
      </w:r>
      <w:r w:rsidR="00245DD0" w:rsidRPr="003C7711">
        <w:rPr>
          <w:rFonts w:ascii="Arial" w:eastAsia="TimesNewRomanPSMT" w:hAnsi="Arial" w:cs="Arial"/>
          <w:sz w:val="24"/>
          <w:szCs w:val="24"/>
        </w:rPr>
        <w:t xml:space="preserve"> or event. </w:t>
      </w:r>
      <w:r w:rsidR="00614630" w:rsidRPr="005400B2">
        <w:rPr>
          <w:rFonts w:ascii="Arial" w:eastAsia="TimesNewRomanPSMT" w:hAnsi="Arial" w:cs="Arial"/>
          <w:sz w:val="24"/>
          <w:szCs w:val="24"/>
        </w:rPr>
        <w:t>Impairment includes</w:t>
      </w:r>
      <w:r w:rsidR="00614630" w:rsidRPr="003C7711">
        <w:rPr>
          <w:rFonts w:ascii="Arial" w:eastAsia="TimesNewRomanPSMT" w:hAnsi="Arial" w:cs="Arial"/>
          <w:sz w:val="24"/>
          <w:szCs w:val="24"/>
        </w:rPr>
        <w:t>, but is not</w:t>
      </w:r>
      <w:r w:rsidR="006C2ED6" w:rsidRPr="003C7711">
        <w:rPr>
          <w:rFonts w:ascii="Arial" w:eastAsia="TimesNewRomanPSMT" w:hAnsi="Arial" w:cs="Arial"/>
          <w:sz w:val="24"/>
          <w:szCs w:val="24"/>
        </w:rPr>
        <w:t xml:space="preserve"> </w:t>
      </w:r>
      <w:r w:rsidR="00614630" w:rsidRPr="003C7711">
        <w:rPr>
          <w:rFonts w:ascii="Arial" w:eastAsia="TimesNewRomanPSMT" w:hAnsi="Arial" w:cs="Arial"/>
          <w:sz w:val="24"/>
          <w:szCs w:val="24"/>
        </w:rPr>
        <w:t xml:space="preserve">necessarily limited </w:t>
      </w:r>
      <w:r w:rsidR="006C2ED6" w:rsidRPr="003C7711">
        <w:rPr>
          <w:rFonts w:ascii="Arial" w:eastAsia="TimesNewRomanPSMT" w:hAnsi="Arial" w:cs="Arial"/>
          <w:sz w:val="24"/>
          <w:szCs w:val="24"/>
        </w:rPr>
        <w:t>to hec</w:t>
      </w:r>
      <w:r w:rsidR="006C2ED6" w:rsidRPr="002375F4">
        <w:rPr>
          <w:rFonts w:ascii="Arial" w:eastAsia="TimesNewRomanPSMT" w:hAnsi="Arial" w:cs="Arial"/>
          <w:sz w:val="24"/>
          <w:szCs w:val="24"/>
        </w:rPr>
        <w:t>k</w:t>
      </w:r>
      <w:r w:rsidR="008D0DCF" w:rsidRPr="002375F4">
        <w:rPr>
          <w:rFonts w:ascii="Arial" w:eastAsia="TimesNewRomanPSMT" w:hAnsi="Arial" w:cs="Arial"/>
          <w:sz w:val="24"/>
          <w:szCs w:val="24"/>
        </w:rPr>
        <w:t>l</w:t>
      </w:r>
      <w:r w:rsidR="00614630" w:rsidRPr="002375F4">
        <w:rPr>
          <w:rFonts w:ascii="Arial" w:eastAsia="TimesNewRomanPSMT" w:hAnsi="Arial" w:cs="Arial"/>
          <w:sz w:val="24"/>
          <w:szCs w:val="24"/>
        </w:rPr>
        <w:t>i</w:t>
      </w:r>
      <w:r w:rsidR="00614630" w:rsidRPr="005400B2">
        <w:rPr>
          <w:rFonts w:ascii="Arial" w:eastAsia="TimesNewRomanPSMT" w:hAnsi="Arial" w:cs="Arial"/>
          <w:sz w:val="24"/>
          <w:szCs w:val="24"/>
        </w:rPr>
        <w:t>ng</w:t>
      </w:r>
      <w:r w:rsidR="006C2ED6" w:rsidRPr="003C7711">
        <w:rPr>
          <w:rFonts w:ascii="Arial" w:eastAsia="TimesNewRomanPSMT" w:hAnsi="Arial" w:cs="Arial"/>
          <w:sz w:val="24"/>
          <w:szCs w:val="24"/>
        </w:rPr>
        <w:t>, drown</w:t>
      </w:r>
      <w:r w:rsidR="00614630" w:rsidRPr="003C7711">
        <w:rPr>
          <w:rFonts w:ascii="Arial" w:eastAsia="TimesNewRomanPSMT" w:hAnsi="Arial" w:cs="Arial"/>
          <w:sz w:val="24"/>
          <w:szCs w:val="24"/>
        </w:rPr>
        <w:t>ing</w:t>
      </w:r>
      <w:r w:rsidR="006C2ED6" w:rsidRPr="003C7711">
        <w:rPr>
          <w:rFonts w:ascii="Arial" w:eastAsia="TimesNewRomanPSMT" w:hAnsi="Arial" w:cs="Arial"/>
          <w:sz w:val="24"/>
          <w:szCs w:val="24"/>
        </w:rPr>
        <w:t xml:space="preserve"> out</w:t>
      </w:r>
      <w:r w:rsidR="008D0DCF" w:rsidRPr="003C7711">
        <w:rPr>
          <w:rFonts w:ascii="Arial" w:eastAsia="TimesNewRomanPSMT" w:hAnsi="Arial" w:cs="Arial"/>
          <w:sz w:val="24"/>
          <w:szCs w:val="24"/>
        </w:rPr>
        <w:t>,</w:t>
      </w:r>
      <w:r w:rsidR="005400B2">
        <w:rPr>
          <w:rFonts w:ascii="Arial" w:eastAsia="TimesNewRomanPSMT" w:hAnsi="Arial" w:cs="Arial"/>
          <w:sz w:val="24"/>
          <w:szCs w:val="24"/>
        </w:rPr>
        <w:t xml:space="preserve"> </w:t>
      </w:r>
      <w:r w:rsidR="006C2ED6" w:rsidRPr="003C7711">
        <w:rPr>
          <w:rFonts w:ascii="Arial" w:eastAsia="TimesNewRomanPSMT" w:hAnsi="Arial" w:cs="Arial"/>
          <w:sz w:val="24"/>
          <w:szCs w:val="24"/>
        </w:rPr>
        <w:t xml:space="preserve">or </w:t>
      </w:r>
      <w:r w:rsidR="00614630" w:rsidRPr="003C7711">
        <w:rPr>
          <w:rFonts w:ascii="Arial" w:eastAsia="TimesNewRomanPSMT" w:hAnsi="Arial" w:cs="Arial"/>
          <w:sz w:val="24"/>
          <w:szCs w:val="24"/>
        </w:rPr>
        <w:t xml:space="preserve">otherwise materially </w:t>
      </w:r>
      <w:r w:rsidR="006C2ED6" w:rsidRPr="003C7711">
        <w:rPr>
          <w:rFonts w:ascii="Arial" w:eastAsia="TimesNewRomanPSMT" w:hAnsi="Arial" w:cs="Arial"/>
          <w:sz w:val="24"/>
          <w:szCs w:val="24"/>
        </w:rPr>
        <w:t>disrupt</w:t>
      </w:r>
      <w:r w:rsidR="00614630" w:rsidRPr="003C7711">
        <w:rPr>
          <w:rFonts w:ascii="Arial" w:eastAsia="TimesNewRomanPSMT" w:hAnsi="Arial" w:cs="Arial"/>
          <w:sz w:val="24"/>
          <w:szCs w:val="24"/>
        </w:rPr>
        <w:t>ing</w:t>
      </w:r>
      <w:r w:rsidR="006C2ED6" w:rsidRPr="003C7711">
        <w:rPr>
          <w:rFonts w:ascii="Arial" w:eastAsia="TimesNewRomanPSMT" w:hAnsi="Arial" w:cs="Arial"/>
          <w:sz w:val="24"/>
          <w:szCs w:val="24"/>
        </w:rPr>
        <w:t xml:space="preserve"> the speech, performance, or event</w:t>
      </w:r>
      <w:r w:rsidR="00AD7957">
        <w:rPr>
          <w:rFonts w:ascii="Arial" w:eastAsia="TimesNewRomanPSMT" w:hAnsi="Arial" w:cs="Arial"/>
          <w:sz w:val="24"/>
          <w:szCs w:val="24"/>
        </w:rPr>
        <w:t>.</w:t>
      </w:r>
    </w:p>
    <w:p w14:paraId="64FF3811" w14:textId="77777777" w:rsidR="00AD7957" w:rsidRPr="003C7711" w:rsidRDefault="00AD7957" w:rsidP="00D054C9">
      <w:pPr>
        <w:autoSpaceDE w:val="0"/>
        <w:autoSpaceDN w:val="0"/>
        <w:adjustRightInd w:val="0"/>
        <w:spacing w:after="0" w:line="240" w:lineRule="auto"/>
        <w:ind w:left="1440" w:hanging="720"/>
        <w:rPr>
          <w:rFonts w:ascii="Arial" w:eastAsia="TimesNewRomanPSMT" w:hAnsi="Arial" w:cs="Arial"/>
          <w:sz w:val="24"/>
          <w:szCs w:val="24"/>
        </w:rPr>
      </w:pPr>
    </w:p>
    <w:p w14:paraId="415C6BB2" w14:textId="5F9CAFFD" w:rsidR="008D69B6" w:rsidRPr="003C7711" w:rsidRDefault="006C2ED6" w:rsidP="00716A47">
      <w:pPr>
        <w:autoSpaceDE w:val="0"/>
        <w:autoSpaceDN w:val="0"/>
        <w:adjustRightInd w:val="0"/>
        <w:spacing w:after="0" w:line="240" w:lineRule="auto"/>
        <w:ind w:left="1440" w:hanging="720"/>
        <w:rPr>
          <w:rFonts w:ascii="Arial" w:eastAsia="TimesNewRomanPSMT" w:hAnsi="Arial" w:cs="Arial"/>
          <w:sz w:val="24"/>
          <w:szCs w:val="24"/>
        </w:rPr>
      </w:pPr>
      <w:r w:rsidRPr="003C7711">
        <w:rPr>
          <w:rFonts w:ascii="Arial" w:eastAsia="TimesNewRomanPSMT" w:hAnsi="Arial" w:cs="Arial"/>
          <w:sz w:val="24"/>
          <w:szCs w:val="24"/>
        </w:rPr>
        <w:t>0</w:t>
      </w:r>
      <w:r w:rsidR="00D17CFA" w:rsidRPr="003C7711">
        <w:rPr>
          <w:rFonts w:ascii="Arial" w:eastAsia="TimesNewRomanPSMT" w:hAnsi="Arial" w:cs="Arial"/>
          <w:sz w:val="24"/>
          <w:szCs w:val="24"/>
        </w:rPr>
        <w:t>6</w:t>
      </w:r>
      <w:r w:rsidRPr="003C7711">
        <w:rPr>
          <w:rFonts w:ascii="Arial" w:eastAsia="TimesNewRomanPSMT" w:hAnsi="Arial" w:cs="Arial"/>
          <w:sz w:val="24"/>
          <w:szCs w:val="24"/>
        </w:rPr>
        <w:t>.0</w:t>
      </w:r>
      <w:r w:rsidR="008D0DCF" w:rsidRPr="003C7711">
        <w:rPr>
          <w:rFonts w:ascii="Arial" w:eastAsia="TimesNewRomanPSMT" w:hAnsi="Arial" w:cs="Arial"/>
          <w:sz w:val="24"/>
          <w:szCs w:val="24"/>
        </w:rPr>
        <w:t>2</w:t>
      </w:r>
      <w:r w:rsidR="00140996" w:rsidRPr="003C7711">
        <w:rPr>
          <w:rFonts w:ascii="Arial" w:eastAsia="TimesNewRomanPSMT" w:hAnsi="Arial" w:cs="Arial"/>
          <w:sz w:val="24"/>
          <w:szCs w:val="24"/>
        </w:rPr>
        <w:tab/>
      </w:r>
      <w:r w:rsidR="009B5D36" w:rsidRPr="003C7711">
        <w:rPr>
          <w:rFonts w:ascii="Arial" w:eastAsia="TimesNewRomanPSMT" w:hAnsi="Arial" w:cs="Arial"/>
          <w:sz w:val="24"/>
          <w:szCs w:val="24"/>
        </w:rPr>
        <w:t>Anyone impairing the speech, performance</w:t>
      </w:r>
      <w:r w:rsidR="002375F4">
        <w:rPr>
          <w:rFonts w:ascii="Arial" w:eastAsia="TimesNewRomanPSMT" w:hAnsi="Arial" w:cs="Arial"/>
          <w:sz w:val="24"/>
          <w:szCs w:val="24"/>
        </w:rPr>
        <w:t>,</w:t>
      </w:r>
      <w:r w:rsidR="009B5D36" w:rsidRPr="003C7711">
        <w:rPr>
          <w:rFonts w:ascii="Arial" w:eastAsia="TimesNewRomanPSMT" w:hAnsi="Arial" w:cs="Arial"/>
          <w:sz w:val="24"/>
          <w:szCs w:val="24"/>
        </w:rPr>
        <w:t xml:space="preserve"> or event will be asked, </w:t>
      </w:r>
      <w:r w:rsidR="00843383" w:rsidRPr="003C7711">
        <w:rPr>
          <w:rFonts w:ascii="Arial" w:eastAsia="TimesNewRomanPSMT" w:hAnsi="Arial" w:cs="Arial"/>
          <w:sz w:val="24"/>
          <w:szCs w:val="24"/>
        </w:rPr>
        <w:t>no more than twice</w:t>
      </w:r>
      <w:r w:rsidR="009B5D36" w:rsidRPr="003C7711">
        <w:rPr>
          <w:rFonts w:ascii="Arial" w:eastAsia="TimesNewRomanPSMT" w:hAnsi="Arial" w:cs="Arial"/>
          <w:sz w:val="24"/>
          <w:szCs w:val="24"/>
        </w:rPr>
        <w:t>,</w:t>
      </w:r>
      <w:r w:rsidR="00843383" w:rsidRPr="003C7711">
        <w:rPr>
          <w:rFonts w:ascii="Arial" w:eastAsia="TimesNewRomanPSMT" w:hAnsi="Arial" w:cs="Arial"/>
          <w:sz w:val="24"/>
          <w:szCs w:val="24"/>
        </w:rPr>
        <w:t xml:space="preserve"> to </w:t>
      </w:r>
      <w:r w:rsidR="009B5D36" w:rsidRPr="003C7711">
        <w:rPr>
          <w:rFonts w:ascii="Arial" w:eastAsia="TimesNewRomanPSMT" w:hAnsi="Arial" w:cs="Arial"/>
          <w:sz w:val="24"/>
          <w:szCs w:val="24"/>
        </w:rPr>
        <w:t xml:space="preserve">cease </w:t>
      </w:r>
      <w:r w:rsidR="00843383" w:rsidRPr="003C7711">
        <w:rPr>
          <w:rFonts w:ascii="Arial" w:eastAsia="TimesNewRomanPSMT" w:hAnsi="Arial" w:cs="Arial"/>
          <w:sz w:val="24"/>
          <w:szCs w:val="24"/>
        </w:rPr>
        <w:t>the disruptive behavior. If the disruptive behav</w:t>
      </w:r>
      <w:r w:rsidR="007804B7" w:rsidRPr="003C7711">
        <w:rPr>
          <w:rFonts w:ascii="Arial" w:eastAsia="TimesNewRomanPSMT" w:hAnsi="Arial" w:cs="Arial"/>
          <w:sz w:val="24"/>
          <w:szCs w:val="24"/>
        </w:rPr>
        <w:t xml:space="preserve">ior continues, the </w:t>
      </w:r>
      <w:r w:rsidR="00A8414A" w:rsidRPr="003C7711">
        <w:rPr>
          <w:rFonts w:ascii="Arial" w:eastAsia="TimesNewRomanPSMT" w:hAnsi="Arial" w:cs="Arial"/>
          <w:sz w:val="24"/>
          <w:szCs w:val="24"/>
        </w:rPr>
        <w:t xml:space="preserve">university </w:t>
      </w:r>
      <w:r w:rsidR="00843383" w:rsidRPr="003C7711">
        <w:rPr>
          <w:rFonts w:ascii="Arial" w:eastAsia="TimesNewRomanPSMT" w:hAnsi="Arial" w:cs="Arial"/>
          <w:sz w:val="24"/>
          <w:szCs w:val="24"/>
        </w:rPr>
        <w:t>will</w:t>
      </w:r>
      <w:r w:rsidR="008D69B6" w:rsidRPr="003C7711">
        <w:rPr>
          <w:rFonts w:ascii="Arial" w:eastAsia="TimesNewRomanPSMT" w:hAnsi="Arial" w:cs="Arial"/>
          <w:sz w:val="24"/>
          <w:szCs w:val="24"/>
        </w:rPr>
        <w:t xml:space="preserve"> </w:t>
      </w:r>
      <w:r w:rsidR="002375F4">
        <w:rPr>
          <w:rFonts w:ascii="Arial" w:eastAsia="TimesNewRomanPSMT" w:hAnsi="Arial" w:cs="Arial"/>
          <w:sz w:val="24"/>
          <w:szCs w:val="24"/>
        </w:rPr>
        <w:t>employ</w:t>
      </w:r>
      <w:r w:rsidR="008D69B6" w:rsidRPr="003C7711">
        <w:rPr>
          <w:rFonts w:ascii="Arial" w:eastAsia="TimesNewRomanPSMT" w:hAnsi="Arial" w:cs="Arial"/>
          <w:sz w:val="24"/>
          <w:szCs w:val="24"/>
        </w:rPr>
        <w:t xml:space="preserve"> all lawful measures to halt </w:t>
      </w:r>
      <w:r w:rsidR="008D69B6" w:rsidRPr="003C7711">
        <w:rPr>
          <w:rFonts w:ascii="Arial" w:eastAsia="TimesNewRomanPSMT" w:hAnsi="Arial" w:cs="Arial"/>
          <w:sz w:val="24"/>
          <w:szCs w:val="24"/>
        </w:rPr>
        <w:lastRenderedPageBreak/>
        <w:t>and elimi</w:t>
      </w:r>
      <w:r w:rsidR="00843383" w:rsidRPr="003C7711">
        <w:rPr>
          <w:rFonts w:ascii="Arial" w:eastAsia="TimesNewRomanPSMT" w:hAnsi="Arial" w:cs="Arial"/>
          <w:sz w:val="24"/>
          <w:szCs w:val="24"/>
        </w:rPr>
        <w:t>nate</w:t>
      </w:r>
      <w:r w:rsidR="009B5D36" w:rsidRPr="003C7711">
        <w:rPr>
          <w:rFonts w:ascii="Arial" w:eastAsia="TimesNewRomanPSMT" w:hAnsi="Arial" w:cs="Arial"/>
          <w:sz w:val="24"/>
          <w:szCs w:val="24"/>
        </w:rPr>
        <w:t xml:space="preserve"> th</w:t>
      </w:r>
      <w:r w:rsidR="00436930" w:rsidRPr="003C7711">
        <w:rPr>
          <w:rFonts w:ascii="Arial" w:eastAsia="TimesNewRomanPSMT" w:hAnsi="Arial" w:cs="Arial"/>
          <w:sz w:val="24"/>
          <w:szCs w:val="24"/>
        </w:rPr>
        <w:t xml:space="preserve">e </w:t>
      </w:r>
      <w:r w:rsidR="00843383" w:rsidRPr="003C7711">
        <w:rPr>
          <w:rFonts w:ascii="Arial" w:eastAsia="TimesNewRomanPSMT" w:hAnsi="Arial" w:cs="Arial"/>
          <w:sz w:val="24"/>
          <w:szCs w:val="24"/>
        </w:rPr>
        <w:t>disruption</w:t>
      </w:r>
      <w:r w:rsidR="00A8414A" w:rsidRPr="003C7711">
        <w:rPr>
          <w:rFonts w:ascii="Arial" w:eastAsia="TimesNewRomanPSMT" w:hAnsi="Arial" w:cs="Arial"/>
          <w:sz w:val="24"/>
          <w:szCs w:val="24"/>
        </w:rPr>
        <w:t>.</w:t>
      </w:r>
      <w:r w:rsidR="00843383" w:rsidRPr="003C7711">
        <w:rPr>
          <w:rFonts w:ascii="Arial" w:eastAsia="TimesNewRomanPSMT" w:hAnsi="Arial" w:cs="Arial"/>
          <w:sz w:val="24"/>
          <w:szCs w:val="24"/>
        </w:rPr>
        <w:t xml:space="preserve"> </w:t>
      </w:r>
      <w:r w:rsidR="00A8414A" w:rsidRPr="003C7711">
        <w:rPr>
          <w:rFonts w:ascii="Arial" w:eastAsia="TimesNewRomanPSMT" w:hAnsi="Arial" w:cs="Arial"/>
          <w:sz w:val="24"/>
          <w:szCs w:val="24"/>
        </w:rPr>
        <w:t>T</w:t>
      </w:r>
      <w:r w:rsidR="00843383" w:rsidRPr="003C7711">
        <w:rPr>
          <w:rFonts w:ascii="Arial" w:eastAsia="TimesNewRomanPSMT" w:hAnsi="Arial" w:cs="Arial"/>
          <w:sz w:val="24"/>
          <w:szCs w:val="24"/>
        </w:rPr>
        <w:t>he offender</w:t>
      </w:r>
      <w:r w:rsidR="00436930" w:rsidRPr="003C7711">
        <w:rPr>
          <w:rFonts w:ascii="Arial" w:eastAsia="TimesNewRomanPSMT" w:hAnsi="Arial" w:cs="Arial"/>
          <w:sz w:val="24"/>
          <w:szCs w:val="24"/>
        </w:rPr>
        <w:t xml:space="preserve"> </w:t>
      </w:r>
      <w:r w:rsidR="00A8414A" w:rsidRPr="003C7711">
        <w:rPr>
          <w:rFonts w:ascii="Arial" w:eastAsia="TimesNewRomanPSMT" w:hAnsi="Arial" w:cs="Arial"/>
          <w:sz w:val="24"/>
          <w:szCs w:val="24"/>
        </w:rPr>
        <w:t xml:space="preserve">may </w:t>
      </w:r>
      <w:r w:rsidR="00843383" w:rsidRPr="003C7711">
        <w:rPr>
          <w:rFonts w:ascii="Arial" w:eastAsia="TimesNewRomanPSMT" w:hAnsi="Arial" w:cs="Arial"/>
          <w:sz w:val="24"/>
          <w:szCs w:val="24"/>
        </w:rPr>
        <w:t>be subject to disciplinary action</w:t>
      </w:r>
      <w:r w:rsidR="00A8414A" w:rsidRPr="003C7711">
        <w:rPr>
          <w:rFonts w:ascii="Arial" w:eastAsia="TimesNewRomanPSMT" w:hAnsi="Arial" w:cs="Arial"/>
          <w:sz w:val="24"/>
          <w:szCs w:val="24"/>
        </w:rPr>
        <w:t xml:space="preserve">, civil </w:t>
      </w:r>
      <w:r w:rsidR="002375F4" w:rsidRPr="003C7711">
        <w:rPr>
          <w:rFonts w:ascii="Arial" w:eastAsia="TimesNewRomanPSMT" w:hAnsi="Arial" w:cs="Arial"/>
          <w:sz w:val="24"/>
          <w:szCs w:val="24"/>
        </w:rPr>
        <w:t>action</w:t>
      </w:r>
      <w:r w:rsidR="002375F4">
        <w:rPr>
          <w:rFonts w:ascii="Arial" w:eastAsia="TimesNewRomanPSMT" w:hAnsi="Arial" w:cs="Arial"/>
          <w:sz w:val="24"/>
          <w:szCs w:val="24"/>
        </w:rPr>
        <w:t xml:space="preserve">, </w:t>
      </w:r>
      <w:r w:rsidR="002375F4" w:rsidRPr="003C7711">
        <w:rPr>
          <w:rFonts w:ascii="Arial" w:eastAsia="TimesNewRomanPSMT" w:hAnsi="Arial" w:cs="Arial"/>
          <w:sz w:val="24"/>
          <w:szCs w:val="24"/>
        </w:rPr>
        <w:t>or</w:t>
      </w:r>
      <w:r w:rsidR="00A8414A" w:rsidRPr="003C7711">
        <w:rPr>
          <w:rFonts w:ascii="Arial" w:eastAsia="TimesNewRomanPSMT" w:hAnsi="Arial" w:cs="Arial"/>
          <w:sz w:val="24"/>
          <w:szCs w:val="24"/>
        </w:rPr>
        <w:t xml:space="preserve"> criminal prosecution</w:t>
      </w:r>
      <w:r w:rsidR="00843383" w:rsidRPr="003C7711">
        <w:rPr>
          <w:rFonts w:ascii="Arial" w:eastAsia="TimesNewRomanPSMT" w:hAnsi="Arial" w:cs="Arial"/>
          <w:sz w:val="24"/>
          <w:szCs w:val="24"/>
        </w:rPr>
        <w:t xml:space="preserve">. </w:t>
      </w:r>
    </w:p>
    <w:p w14:paraId="26174DE4" w14:textId="77777777" w:rsidR="002375F4" w:rsidRPr="003C7711" w:rsidRDefault="002375F4" w:rsidP="00716A47">
      <w:pPr>
        <w:autoSpaceDE w:val="0"/>
        <w:autoSpaceDN w:val="0"/>
        <w:adjustRightInd w:val="0"/>
        <w:spacing w:after="0" w:line="240" w:lineRule="auto"/>
        <w:rPr>
          <w:rFonts w:ascii="Arial" w:eastAsia="TimesNewRomanPSMT" w:hAnsi="Arial" w:cs="Arial"/>
          <w:sz w:val="24"/>
          <w:szCs w:val="24"/>
        </w:rPr>
      </w:pPr>
    </w:p>
    <w:p w14:paraId="3A44BCA3" w14:textId="77777777" w:rsidR="00830E64" w:rsidRPr="003C7711" w:rsidRDefault="00830E64" w:rsidP="00716A47">
      <w:pPr>
        <w:pStyle w:val="Default"/>
        <w:numPr>
          <w:ilvl w:val="0"/>
          <w:numId w:val="15"/>
        </w:numPr>
        <w:ind w:hanging="720"/>
        <w:rPr>
          <w:b/>
          <w:color w:val="auto"/>
        </w:rPr>
      </w:pPr>
      <w:r w:rsidRPr="003C7711">
        <w:rPr>
          <w:b/>
          <w:bCs/>
          <w:color w:val="auto"/>
        </w:rPr>
        <w:t xml:space="preserve">REVIEWERS OF THIS </w:t>
      </w:r>
      <w:r w:rsidR="00526664" w:rsidRPr="003C7711">
        <w:rPr>
          <w:b/>
          <w:bCs/>
          <w:color w:val="auto"/>
        </w:rPr>
        <w:t>U</w:t>
      </w:r>
      <w:r w:rsidRPr="003C7711">
        <w:rPr>
          <w:b/>
          <w:bCs/>
          <w:color w:val="auto"/>
        </w:rPr>
        <w:t xml:space="preserve">PPS </w:t>
      </w:r>
    </w:p>
    <w:p w14:paraId="7A05856A" w14:textId="77777777" w:rsidR="00830E64" w:rsidRPr="003C7711" w:rsidRDefault="00830E64" w:rsidP="00716A47">
      <w:pPr>
        <w:pStyle w:val="Default"/>
        <w:rPr>
          <w:color w:val="auto"/>
        </w:rPr>
      </w:pPr>
    </w:p>
    <w:p w14:paraId="40DC294C" w14:textId="77777777" w:rsidR="00830E64" w:rsidRPr="003C7711" w:rsidRDefault="00140996" w:rsidP="00716A47">
      <w:pPr>
        <w:pStyle w:val="Default"/>
        <w:ind w:firstLine="720"/>
        <w:rPr>
          <w:color w:val="auto"/>
        </w:rPr>
      </w:pPr>
      <w:r w:rsidRPr="003C7711">
        <w:rPr>
          <w:color w:val="auto"/>
        </w:rPr>
        <w:t>07</w:t>
      </w:r>
      <w:r w:rsidR="00830E64" w:rsidRPr="003C7711">
        <w:rPr>
          <w:color w:val="auto"/>
        </w:rPr>
        <w:t>.01</w:t>
      </w:r>
      <w:r w:rsidR="00830E64" w:rsidRPr="003C7711">
        <w:rPr>
          <w:color w:val="auto"/>
        </w:rPr>
        <w:tab/>
        <w:t xml:space="preserve">Reviewers of this </w:t>
      </w:r>
      <w:r w:rsidR="00B203DF" w:rsidRPr="003C7711">
        <w:rPr>
          <w:color w:val="auto"/>
        </w:rPr>
        <w:t>U</w:t>
      </w:r>
      <w:r w:rsidR="00830E64" w:rsidRPr="003C7711">
        <w:rPr>
          <w:color w:val="auto"/>
        </w:rPr>
        <w:t>PPS include the following:</w:t>
      </w:r>
    </w:p>
    <w:p w14:paraId="592910C4" w14:textId="77777777" w:rsidR="00830E64" w:rsidRPr="003C7711" w:rsidRDefault="00830E64" w:rsidP="00716A47">
      <w:pPr>
        <w:pStyle w:val="Default"/>
        <w:ind w:firstLine="720"/>
        <w:rPr>
          <w:color w:val="auto"/>
        </w:rPr>
      </w:pPr>
    </w:p>
    <w:p w14:paraId="177505F9" w14:textId="77777777" w:rsidR="00830E64" w:rsidRPr="003C7711" w:rsidRDefault="00830E64" w:rsidP="00716A47">
      <w:pPr>
        <w:pStyle w:val="Default"/>
        <w:tabs>
          <w:tab w:val="left" w:pos="5760"/>
        </w:tabs>
        <w:ind w:left="1440"/>
        <w:rPr>
          <w:color w:val="auto"/>
        </w:rPr>
      </w:pPr>
      <w:r w:rsidRPr="003C7711">
        <w:rPr>
          <w:color w:val="auto"/>
          <w:u w:val="single"/>
        </w:rPr>
        <w:t>Position</w:t>
      </w:r>
      <w:r w:rsidRPr="003C7711">
        <w:rPr>
          <w:color w:val="auto"/>
        </w:rPr>
        <w:tab/>
      </w:r>
      <w:r w:rsidRPr="003C7711">
        <w:rPr>
          <w:color w:val="auto"/>
          <w:u w:val="single"/>
        </w:rPr>
        <w:t>Date</w:t>
      </w:r>
    </w:p>
    <w:p w14:paraId="7F72E1F7" w14:textId="77777777" w:rsidR="00830E64" w:rsidRPr="003C7711" w:rsidRDefault="00830E64" w:rsidP="00716A47">
      <w:pPr>
        <w:pStyle w:val="Default"/>
        <w:tabs>
          <w:tab w:val="left" w:pos="5760"/>
        </w:tabs>
        <w:ind w:left="1440"/>
        <w:rPr>
          <w:color w:val="auto"/>
        </w:rPr>
      </w:pPr>
    </w:p>
    <w:p w14:paraId="7553CFFE" w14:textId="3F7BEE7B" w:rsidR="00830E64" w:rsidRPr="003C7711" w:rsidRDefault="00830E64" w:rsidP="00716A47">
      <w:pPr>
        <w:pStyle w:val="Default"/>
        <w:tabs>
          <w:tab w:val="left" w:pos="5760"/>
        </w:tabs>
        <w:ind w:left="1440"/>
        <w:rPr>
          <w:color w:val="auto"/>
        </w:rPr>
      </w:pPr>
      <w:r w:rsidRPr="003C7711">
        <w:rPr>
          <w:color w:val="auto"/>
        </w:rPr>
        <w:t>Associate Vi</w:t>
      </w:r>
      <w:r w:rsidR="00140996" w:rsidRPr="003C7711">
        <w:rPr>
          <w:color w:val="auto"/>
        </w:rPr>
        <w:t>ce President</w:t>
      </w:r>
      <w:r w:rsidR="006835C1">
        <w:rPr>
          <w:color w:val="auto"/>
        </w:rPr>
        <w:t xml:space="preserve"> for Student</w:t>
      </w:r>
      <w:r w:rsidR="00853E7B" w:rsidRPr="003C7711">
        <w:rPr>
          <w:color w:val="auto"/>
        </w:rPr>
        <w:tab/>
        <w:t>January</w:t>
      </w:r>
      <w:r w:rsidRPr="003C7711">
        <w:rPr>
          <w:color w:val="auto"/>
        </w:rPr>
        <w:t xml:space="preserve"> 1</w:t>
      </w:r>
      <w:r w:rsidR="007E0595" w:rsidRPr="003C7711">
        <w:rPr>
          <w:color w:val="auto"/>
        </w:rPr>
        <w:t xml:space="preserve"> </w:t>
      </w:r>
      <w:r w:rsidRPr="003C7711">
        <w:rPr>
          <w:color w:val="auto"/>
        </w:rPr>
        <w:t xml:space="preserve">E2Y </w:t>
      </w:r>
    </w:p>
    <w:p w14:paraId="2B5F2881" w14:textId="41346910" w:rsidR="00830E64" w:rsidRPr="003C7711" w:rsidRDefault="00EA7932" w:rsidP="00716A47">
      <w:pPr>
        <w:pStyle w:val="Default"/>
        <w:tabs>
          <w:tab w:val="left" w:pos="5760"/>
        </w:tabs>
        <w:ind w:left="1440"/>
        <w:rPr>
          <w:color w:val="auto"/>
        </w:rPr>
      </w:pPr>
      <w:r>
        <w:rPr>
          <w:color w:val="auto"/>
        </w:rPr>
        <w:t>Success</w:t>
      </w:r>
      <w:r w:rsidR="006835C1">
        <w:rPr>
          <w:color w:val="auto"/>
        </w:rPr>
        <w:t xml:space="preserve"> and </w:t>
      </w:r>
      <w:r w:rsidR="006835C1" w:rsidRPr="003C7711">
        <w:rPr>
          <w:color w:val="auto"/>
        </w:rPr>
        <w:t xml:space="preserve">Dean </w:t>
      </w:r>
      <w:r w:rsidR="00830E64" w:rsidRPr="003C7711">
        <w:rPr>
          <w:color w:val="auto"/>
        </w:rPr>
        <w:t xml:space="preserve">of Students </w:t>
      </w:r>
    </w:p>
    <w:p w14:paraId="7CA19F9F" w14:textId="77777777" w:rsidR="00830E64" w:rsidRPr="003C7711" w:rsidRDefault="00830E64" w:rsidP="00716A47">
      <w:pPr>
        <w:pStyle w:val="Default"/>
        <w:tabs>
          <w:tab w:val="left" w:pos="5760"/>
        </w:tabs>
        <w:ind w:left="1440"/>
        <w:rPr>
          <w:color w:val="auto"/>
        </w:rPr>
      </w:pPr>
    </w:p>
    <w:p w14:paraId="5F7590E5" w14:textId="17155B75" w:rsidR="00A771D1" w:rsidRDefault="00830E64" w:rsidP="00716A47">
      <w:pPr>
        <w:pStyle w:val="Default"/>
        <w:tabs>
          <w:tab w:val="left" w:pos="5760"/>
        </w:tabs>
        <w:ind w:left="1440"/>
        <w:rPr>
          <w:color w:val="auto"/>
        </w:rPr>
      </w:pPr>
      <w:r w:rsidRPr="003C7711">
        <w:rPr>
          <w:color w:val="auto"/>
        </w:rPr>
        <w:t>Directo</w:t>
      </w:r>
      <w:r w:rsidR="00853E7B" w:rsidRPr="003C7711">
        <w:rPr>
          <w:color w:val="auto"/>
        </w:rPr>
        <w:t xml:space="preserve">r, University </w:t>
      </w:r>
      <w:r w:rsidR="00C61CA2" w:rsidRPr="003C7711">
        <w:rPr>
          <w:color w:val="auto"/>
        </w:rPr>
        <w:t xml:space="preserve">Police </w:t>
      </w:r>
      <w:r w:rsidR="00C61CA2" w:rsidRPr="003C7711">
        <w:rPr>
          <w:color w:val="auto"/>
        </w:rPr>
        <w:tab/>
      </w:r>
      <w:r w:rsidR="007A1730" w:rsidRPr="003C7711">
        <w:rPr>
          <w:color w:val="auto"/>
        </w:rPr>
        <w:t>January 1</w:t>
      </w:r>
      <w:r w:rsidR="007E0595" w:rsidRPr="003C7711">
        <w:rPr>
          <w:color w:val="auto"/>
        </w:rPr>
        <w:t xml:space="preserve"> </w:t>
      </w:r>
      <w:r w:rsidRPr="003C7711">
        <w:rPr>
          <w:color w:val="auto"/>
        </w:rPr>
        <w:t>E2Y</w:t>
      </w:r>
    </w:p>
    <w:p w14:paraId="4937C581" w14:textId="77777777" w:rsidR="00D054C9" w:rsidRDefault="00D054C9" w:rsidP="00716A47">
      <w:pPr>
        <w:pStyle w:val="Default"/>
        <w:tabs>
          <w:tab w:val="left" w:pos="5760"/>
        </w:tabs>
        <w:ind w:left="1440"/>
        <w:rPr>
          <w:color w:val="auto"/>
        </w:rPr>
      </w:pPr>
    </w:p>
    <w:p w14:paraId="7BA0B2D0" w14:textId="088FD029" w:rsidR="00D054C9" w:rsidRPr="003C7711" w:rsidRDefault="00D054C9" w:rsidP="00D054C9">
      <w:pPr>
        <w:pStyle w:val="Default"/>
        <w:ind w:firstLine="1440"/>
        <w:rPr>
          <w:color w:val="auto"/>
        </w:rPr>
      </w:pPr>
      <w:r>
        <w:rPr>
          <w:color w:val="auto"/>
        </w:rPr>
        <w:t xml:space="preserve">The </w:t>
      </w:r>
      <w:r w:rsidRPr="005400B2">
        <w:rPr>
          <w:color w:val="auto"/>
        </w:rPr>
        <w:t>TSUS Office of General Counsel</w:t>
      </w:r>
      <w:r>
        <w:rPr>
          <w:color w:val="auto"/>
        </w:rPr>
        <w:tab/>
      </w:r>
      <w:r w:rsidRPr="003C7711">
        <w:rPr>
          <w:color w:val="auto"/>
        </w:rPr>
        <w:t>January 1 E2Y</w:t>
      </w:r>
    </w:p>
    <w:p w14:paraId="3C447E07" w14:textId="77777777" w:rsidR="00830E64" w:rsidRPr="003C7711" w:rsidRDefault="00830E64" w:rsidP="00716A47">
      <w:pPr>
        <w:pStyle w:val="Default"/>
        <w:rPr>
          <w:bCs/>
          <w:color w:val="auto"/>
        </w:rPr>
      </w:pPr>
    </w:p>
    <w:p w14:paraId="2AA3AE68" w14:textId="77777777" w:rsidR="00830E64" w:rsidRPr="003C7711" w:rsidRDefault="00830E64" w:rsidP="00716A47">
      <w:pPr>
        <w:pStyle w:val="Default"/>
        <w:numPr>
          <w:ilvl w:val="0"/>
          <w:numId w:val="15"/>
        </w:numPr>
        <w:ind w:hanging="720"/>
        <w:rPr>
          <w:b/>
          <w:color w:val="auto"/>
        </w:rPr>
      </w:pPr>
      <w:r w:rsidRPr="003C7711">
        <w:rPr>
          <w:b/>
          <w:bCs/>
          <w:color w:val="auto"/>
        </w:rPr>
        <w:t xml:space="preserve">CERTIFICATION STATEMENT </w:t>
      </w:r>
    </w:p>
    <w:p w14:paraId="646699C8" w14:textId="77777777" w:rsidR="00830E64" w:rsidRPr="003C7711" w:rsidRDefault="00830E64" w:rsidP="00716A47">
      <w:pPr>
        <w:pStyle w:val="Default"/>
        <w:rPr>
          <w:color w:val="auto"/>
        </w:rPr>
      </w:pPr>
    </w:p>
    <w:p w14:paraId="4F266ADE" w14:textId="1C3DE8C6" w:rsidR="00830E64" w:rsidRPr="003C7711" w:rsidRDefault="00830E64" w:rsidP="00716A47">
      <w:pPr>
        <w:pStyle w:val="Default"/>
        <w:ind w:left="720"/>
        <w:rPr>
          <w:color w:val="auto"/>
        </w:rPr>
      </w:pPr>
      <w:r w:rsidRPr="003C7711">
        <w:rPr>
          <w:color w:val="auto"/>
        </w:rPr>
        <w:t xml:space="preserve">This </w:t>
      </w:r>
      <w:r w:rsidR="006B072B" w:rsidRPr="003C7711">
        <w:rPr>
          <w:color w:val="auto"/>
        </w:rPr>
        <w:t>U</w:t>
      </w:r>
      <w:r w:rsidRPr="003C7711">
        <w:rPr>
          <w:color w:val="auto"/>
        </w:rPr>
        <w:t xml:space="preserve">PPS has been approved by following individuals in their official capacities and represents Texas State policy and procedure from the date of this document until superseded. </w:t>
      </w:r>
    </w:p>
    <w:p w14:paraId="0FDE9EFE" w14:textId="77777777" w:rsidR="00830E64" w:rsidRPr="003C7711" w:rsidRDefault="00830E64" w:rsidP="00716A47">
      <w:pPr>
        <w:pStyle w:val="Default"/>
        <w:rPr>
          <w:color w:val="auto"/>
        </w:rPr>
      </w:pPr>
    </w:p>
    <w:p w14:paraId="6A862FAB" w14:textId="702F37D1" w:rsidR="00830E64" w:rsidRPr="003C7711" w:rsidRDefault="00140996" w:rsidP="00716A47">
      <w:pPr>
        <w:pStyle w:val="Default"/>
        <w:ind w:left="720"/>
        <w:rPr>
          <w:color w:val="auto"/>
        </w:rPr>
      </w:pPr>
      <w:r w:rsidRPr="003C7711">
        <w:rPr>
          <w:color w:val="auto"/>
        </w:rPr>
        <w:t>Associate Vice President</w:t>
      </w:r>
      <w:r w:rsidR="002375F4">
        <w:rPr>
          <w:color w:val="auto"/>
        </w:rPr>
        <w:t xml:space="preserve"> </w:t>
      </w:r>
      <w:r w:rsidR="00D054C9">
        <w:rPr>
          <w:color w:val="auto"/>
        </w:rPr>
        <w:t xml:space="preserve">for </w:t>
      </w:r>
      <w:r w:rsidR="00EA7932">
        <w:rPr>
          <w:rFonts w:eastAsia="Times New Roman"/>
        </w:rPr>
        <w:t>S</w:t>
      </w:r>
      <w:r w:rsidR="00EA7932" w:rsidRPr="00A16A6C">
        <w:t>tudent</w:t>
      </w:r>
      <w:r w:rsidR="00EA7932">
        <w:t xml:space="preserve"> Success</w:t>
      </w:r>
      <w:r w:rsidR="00EA7932" w:rsidRPr="00A16A6C">
        <w:t xml:space="preserve"> </w:t>
      </w:r>
      <w:r w:rsidR="002375F4">
        <w:rPr>
          <w:color w:val="auto"/>
        </w:rPr>
        <w:t xml:space="preserve">and </w:t>
      </w:r>
      <w:r w:rsidR="00830E64" w:rsidRPr="003C7711">
        <w:rPr>
          <w:color w:val="auto"/>
        </w:rPr>
        <w:t xml:space="preserve">Dean of Students; senior reviewer of this </w:t>
      </w:r>
      <w:r w:rsidR="00853E7B" w:rsidRPr="003C7711">
        <w:rPr>
          <w:color w:val="auto"/>
        </w:rPr>
        <w:t>U</w:t>
      </w:r>
      <w:r w:rsidR="00830E64" w:rsidRPr="003C7711">
        <w:rPr>
          <w:color w:val="auto"/>
        </w:rPr>
        <w:t xml:space="preserve">PPS </w:t>
      </w:r>
    </w:p>
    <w:p w14:paraId="6266C7BF" w14:textId="77777777" w:rsidR="002375F4" w:rsidRDefault="002375F4" w:rsidP="00716A47">
      <w:pPr>
        <w:pStyle w:val="Default"/>
        <w:ind w:firstLine="720"/>
        <w:rPr>
          <w:color w:val="auto"/>
        </w:rPr>
      </w:pPr>
    </w:p>
    <w:p w14:paraId="70A5DF63" w14:textId="1180FB85" w:rsidR="005B571B" w:rsidRPr="003C7711" w:rsidRDefault="00830E64" w:rsidP="00716A47">
      <w:pPr>
        <w:pStyle w:val="Default"/>
        <w:ind w:firstLine="720"/>
        <w:rPr>
          <w:color w:val="auto"/>
        </w:rPr>
      </w:pPr>
      <w:r w:rsidRPr="003C7711">
        <w:rPr>
          <w:color w:val="auto"/>
        </w:rPr>
        <w:t xml:space="preserve">Vice President for </w:t>
      </w:r>
      <w:r w:rsidR="00EA7932">
        <w:rPr>
          <w:rFonts w:eastAsia="Times New Roman"/>
        </w:rPr>
        <w:t>S</w:t>
      </w:r>
      <w:r w:rsidR="00EA7932" w:rsidRPr="00A16A6C">
        <w:t>tudent</w:t>
      </w:r>
      <w:r w:rsidR="00EA7932">
        <w:t xml:space="preserve"> Success</w:t>
      </w:r>
      <w:r w:rsidRPr="003C7711">
        <w:rPr>
          <w:color w:val="auto"/>
        </w:rPr>
        <w:t xml:space="preserve"> </w:t>
      </w:r>
    </w:p>
    <w:p w14:paraId="73F8C1FC" w14:textId="77777777" w:rsidR="00AC2DB7" w:rsidRPr="003C7711" w:rsidRDefault="00AC2DB7" w:rsidP="00716A47">
      <w:pPr>
        <w:pStyle w:val="Default"/>
        <w:ind w:firstLine="720"/>
        <w:rPr>
          <w:color w:val="auto"/>
        </w:rPr>
      </w:pPr>
    </w:p>
    <w:p w14:paraId="7A4B213B" w14:textId="77777777" w:rsidR="00E93F8E" w:rsidRPr="003C7711" w:rsidRDefault="00E93F8E" w:rsidP="00716A47">
      <w:pPr>
        <w:pStyle w:val="Default"/>
        <w:ind w:firstLine="720"/>
        <w:rPr>
          <w:color w:val="auto"/>
        </w:rPr>
      </w:pPr>
      <w:r w:rsidRPr="003C7711">
        <w:rPr>
          <w:color w:val="auto"/>
        </w:rPr>
        <w:t>President</w:t>
      </w:r>
    </w:p>
    <w:sectPr w:rsidR="00E93F8E" w:rsidRPr="003C7711" w:rsidSect="002375F4">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50711" w14:textId="77777777" w:rsidR="00783DAC" w:rsidRDefault="00783DAC" w:rsidP="00050F73">
      <w:pPr>
        <w:spacing w:after="0" w:line="240" w:lineRule="auto"/>
      </w:pPr>
      <w:r>
        <w:separator/>
      </w:r>
    </w:p>
  </w:endnote>
  <w:endnote w:type="continuationSeparator" w:id="0">
    <w:p w14:paraId="79FCE360" w14:textId="77777777" w:rsidR="00783DAC" w:rsidRDefault="00783DAC" w:rsidP="0005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38C3" w14:textId="77777777" w:rsidR="008D0DCF" w:rsidRDefault="008D0DCF">
    <w:pPr>
      <w:pStyle w:val="Footer"/>
      <w:jc w:val="right"/>
    </w:pPr>
  </w:p>
  <w:p w14:paraId="03C5490A" w14:textId="77777777" w:rsidR="008D0DCF" w:rsidRDefault="008D0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4AA88" w14:textId="77777777" w:rsidR="00783DAC" w:rsidRDefault="00783DAC" w:rsidP="00050F73">
      <w:pPr>
        <w:spacing w:after="0" w:line="240" w:lineRule="auto"/>
      </w:pPr>
      <w:r>
        <w:separator/>
      </w:r>
    </w:p>
  </w:footnote>
  <w:footnote w:type="continuationSeparator" w:id="0">
    <w:p w14:paraId="4E0A8091" w14:textId="77777777" w:rsidR="00783DAC" w:rsidRDefault="00783DAC" w:rsidP="00050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9BD2" w14:textId="77777777" w:rsidR="00F144F3" w:rsidRPr="00F144F3" w:rsidRDefault="00F144F3" w:rsidP="00F144F3">
    <w:pPr>
      <w:tabs>
        <w:tab w:val="left" w:pos="5040"/>
        <w:tab w:val="left" w:pos="5310"/>
      </w:tabs>
      <w:spacing w:after="0" w:line="240" w:lineRule="auto"/>
      <w:ind w:firstLine="5310"/>
      <w:rPr>
        <w:rFonts w:ascii="Arial" w:hAnsi="Arial" w:cs="Arial"/>
        <w:b/>
        <w:sz w:val="24"/>
        <w:szCs w:val="24"/>
      </w:rPr>
    </w:pPr>
    <w:r w:rsidRPr="00F144F3">
      <w:rPr>
        <w:rFonts w:ascii="Arial" w:hAnsi="Arial" w:cs="Arial"/>
        <w:b/>
        <w:sz w:val="24"/>
        <w:szCs w:val="24"/>
      </w:rPr>
      <w:t xml:space="preserve">UPPS No. 07.04.04 </w:t>
    </w:r>
  </w:p>
  <w:p w14:paraId="08C1DDA7" w14:textId="77777777" w:rsidR="00F144F3" w:rsidRPr="00F144F3" w:rsidRDefault="00F144F3" w:rsidP="00F144F3">
    <w:pPr>
      <w:tabs>
        <w:tab w:val="left" w:pos="5040"/>
        <w:tab w:val="left" w:pos="5310"/>
      </w:tabs>
      <w:spacing w:after="0" w:line="240" w:lineRule="auto"/>
      <w:ind w:firstLine="5310"/>
      <w:rPr>
        <w:rFonts w:ascii="Arial" w:hAnsi="Arial" w:cs="Arial"/>
        <w:b/>
        <w:sz w:val="24"/>
        <w:szCs w:val="24"/>
      </w:rPr>
    </w:pPr>
    <w:r w:rsidRPr="00F144F3">
      <w:rPr>
        <w:rFonts w:ascii="Arial" w:hAnsi="Arial" w:cs="Arial"/>
        <w:b/>
        <w:sz w:val="24"/>
        <w:szCs w:val="24"/>
      </w:rPr>
      <w:t>Issue No. 2</w:t>
    </w:r>
  </w:p>
  <w:p w14:paraId="695BB813" w14:textId="7EE09505" w:rsidR="00F144F3" w:rsidRPr="00F144F3" w:rsidRDefault="00F144F3" w:rsidP="00F144F3">
    <w:pPr>
      <w:tabs>
        <w:tab w:val="left" w:pos="5040"/>
        <w:tab w:val="left" w:pos="5310"/>
      </w:tabs>
      <w:spacing w:after="0" w:line="240" w:lineRule="auto"/>
      <w:ind w:firstLine="5310"/>
      <w:rPr>
        <w:rFonts w:ascii="Arial" w:hAnsi="Arial" w:cs="Arial"/>
        <w:b/>
        <w:sz w:val="24"/>
        <w:szCs w:val="24"/>
      </w:rPr>
    </w:pPr>
    <w:r w:rsidRPr="00F144F3">
      <w:rPr>
        <w:rFonts w:ascii="Arial" w:hAnsi="Arial" w:cs="Arial"/>
        <w:b/>
        <w:sz w:val="24"/>
        <w:szCs w:val="24"/>
      </w:rPr>
      <w:t>Effective Date: 01/08/2019</w:t>
    </w:r>
  </w:p>
  <w:sdt>
    <w:sdtPr>
      <w:rPr>
        <w:rFonts w:ascii="Arial" w:hAnsi="Arial" w:cs="Arial"/>
        <w:b/>
        <w:sz w:val="24"/>
        <w:szCs w:val="24"/>
      </w:rPr>
      <w:id w:val="-1318336367"/>
      <w:docPartObj>
        <w:docPartGallery w:val="Page Numbers (Top of Page)"/>
        <w:docPartUnique/>
      </w:docPartObj>
    </w:sdtPr>
    <w:sdtEndPr/>
    <w:sdtContent>
      <w:p w14:paraId="5BD512FF" w14:textId="1846A604" w:rsidR="00F144F3" w:rsidRPr="00F144F3" w:rsidRDefault="00F144F3" w:rsidP="00F144F3">
        <w:pPr>
          <w:pStyle w:val="Header"/>
          <w:ind w:firstLine="5310"/>
          <w:rPr>
            <w:rFonts w:ascii="Arial" w:hAnsi="Arial" w:cs="Arial"/>
            <w:b/>
            <w:sz w:val="24"/>
            <w:szCs w:val="24"/>
          </w:rPr>
        </w:pPr>
        <w:r w:rsidRPr="00F144F3">
          <w:rPr>
            <w:rFonts w:ascii="Arial" w:hAnsi="Arial" w:cs="Arial"/>
            <w:b/>
            <w:sz w:val="24"/>
            <w:szCs w:val="24"/>
          </w:rPr>
          <w:t xml:space="preserve">Page </w:t>
        </w:r>
        <w:r w:rsidRPr="00F144F3">
          <w:rPr>
            <w:rFonts w:ascii="Arial" w:hAnsi="Arial" w:cs="Arial"/>
            <w:b/>
            <w:sz w:val="24"/>
            <w:szCs w:val="24"/>
          </w:rPr>
          <w:fldChar w:fldCharType="begin"/>
        </w:r>
        <w:r w:rsidRPr="00F144F3">
          <w:rPr>
            <w:rFonts w:ascii="Arial" w:hAnsi="Arial" w:cs="Arial"/>
            <w:b/>
            <w:sz w:val="24"/>
            <w:szCs w:val="24"/>
          </w:rPr>
          <w:instrText xml:space="preserve"> PAGE </w:instrText>
        </w:r>
        <w:r w:rsidRPr="00F144F3">
          <w:rPr>
            <w:rFonts w:ascii="Arial" w:hAnsi="Arial" w:cs="Arial"/>
            <w:b/>
            <w:sz w:val="24"/>
            <w:szCs w:val="24"/>
          </w:rPr>
          <w:fldChar w:fldCharType="separate"/>
        </w:r>
        <w:r w:rsidRPr="00F144F3">
          <w:rPr>
            <w:rFonts w:ascii="Arial" w:hAnsi="Arial" w:cs="Arial"/>
            <w:b/>
            <w:noProof/>
            <w:sz w:val="24"/>
            <w:szCs w:val="24"/>
          </w:rPr>
          <w:t>2</w:t>
        </w:r>
        <w:r w:rsidRPr="00F144F3">
          <w:rPr>
            <w:rFonts w:ascii="Arial" w:hAnsi="Arial" w:cs="Arial"/>
            <w:b/>
            <w:sz w:val="24"/>
            <w:szCs w:val="24"/>
          </w:rPr>
          <w:fldChar w:fldCharType="end"/>
        </w:r>
        <w:r w:rsidRPr="00F144F3">
          <w:rPr>
            <w:rFonts w:ascii="Arial" w:hAnsi="Arial" w:cs="Arial"/>
            <w:b/>
            <w:sz w:val="24"/>
            <w:szCs w:val="24"/>
          </w:rPr>
          <w:t xml:space="preserve"> of </w:t>
        </w:r>
        <w:r w:rsidRPr="00F144F3">
          <w:rPr>
            <w:rFonts w:ascii="Arial" w:hAnsi="Arial" w:cs="Arial"/>
            <w:b/>
            <w:sz w:val="24"/>
            <w:szCs w:val="24"/>
          </w:rPr>
          <w:fldChar w:fldCharType="begin"/>
        </w:r>
        <w:r w:rsidRPr="00F144F3">
          <w:rPr>
            <w:rFonts w:ascii="Arial" w:hAnsi="Arial" w:cs="Arial"/>
            <w:b/>
            <w:sz w:val="24"/>
            <w:szCs w:val="24"/>
          </w:rPr>
          <w:instrText xml:space="preserve"> NUMPAGES  </w:instrText>
        </w:r>
        <w:r w:rsidRPr="00F144F3">
          <w:rPr>
            <w:rFonts w:ascii="Arial" w:hAnsi="Arial" w:cs="Arial"/>
            <w:b/>
            <w:sz w:val="24"/>
            <w:szCs w:val="24"/>
          </w:rPr>
          <w:fldChar w:fldCharType="separate"/>
        </w:r>
        <w:r w:rsidRPr="00F144F3">
          <w:rPr>
            <w:rFonts w:ascii="Arial" w:hAnsi="Arial" w:cs="Arial"/>
            <w:b/>
            <w:noProof/>
            <w:sz w:val="24"/>
            <w:szCs w:val="24"/>
          </w:rPr>
          <w:t>2</w:t>
        </w:r>
        <w:r w:rsidRPr="00F144F3">
          <w:rPr>
            <w:rFonts w:ascii="Arial" w:hAnsi="Arial" w:cs="Arial"/>
            <w:b/>
            <w:sz w:val="24"/>
            <w:szCs w:val="24"/>
          </w:rPr>
          <w:fldChar w:fldCharType="end"/>
        </w:r>
      </w:p>
    </w:sdtContent>
  </w:sdt>
  <w:p w14:paraId="70C5DBD1" w14:textId="77777777" w:rsidR="00F144F3" w:rsidRDefault="00F14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40FB"/>
    <w:multiLevelType w:val="hybridMultilevel"/>
    <w:tmpl w:val="9208C036"/>
    <w:lvl w:ilvl="0" w:tplc="1040A5F8">
      <w:start w:val="7"/>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CC1829"/>
    <w:multiLevelType w:val="multilevel"/>
    <w:tmpl w:val="BE007F5E"/>
    <w:lvl w:ilvl="0">
      <w:start w:val="1"/>
      <w:numFmt w:val="decimalZero"/>
      <w:lvlText w:val="%1."/>
      <w:lvlJc w:val="left"/>
      <w:pPr>
        <w:ind w:left="720" w:hanging="360"/>
      </w:pPr>
      <w:rPr>
        <w:rFonts w:hint="default"/>
      </w:rPr>
    </w:lvl>
    <w:lvl w:ilvl="1">
      <w:start w:val="3"/>
      <w:numFmt w:val="decimalZero"/>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3E72D0B"/>
    <w:multiLevelType w:val="hybridMultilevel"/>
    <w:tmpl w:val="A50C575A"/>
    <w:lvl w:ilvl="0" w:tplc="68C6EA1A">
      <w:start w:val="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B2FD9"/>
    <w:multiLevelType w:val="hybridMultilevel"/>
    <w:tmpl w:val="2F6A4446"/>
    <w:lvl w:ilvl="0" w:tplc="679078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8C0255"/>
    <w:multiLevelType w:val="multilevel"/>
    <w:tmpl w:val="61E85FE2"/>
    <w:lvl w:ilvl="0">
      <w:start w:val="3"/>
      <w:numFmt w:val="decimalZero"/>
      <w:lvlText w:val="%1"/>
      <w:lvlJc w:val="left"/>
      <w:pPr>
        <w:ind w:left="600" w:hanging="600"/>
      </w:pPr>
      <w:rPr>
        <w:rFonts w:hint="default"/>
      </w:rPr>
    </w:lvl>
    <w:lvl w:ilvl="1">
      <w:start w:val="6"/>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E324B4"/>
    <w:multiLevelType w:val="hybridMultilevel"/>
    <w:tmpl w:val="146E3A5E"/>
    <w:lvl w:ilvl="0" w:tplc="C55AA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5B6933"/>
    <w:multiLevelType w:val="hybridMultilevel"/>
    <w:tmpl w:val="4DB21CF2"/>
    <w:lvl w:ilvl="0" w:tplc="DBE80F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566BC3"/>
    <w:multiLevelType w:val="hybridMultilevel"/>
    <w:tmpl w:val="C5D2C1E8"/>
    <w:lvl w:ilvl="0" w:tplc="7A92D4D4">
      <w:start w:val="6"/>
      <w:numFmt w:val="decimalZero"/>
      <w:lvlText w:val="%1."/>
      <w:lvlJc w:val="left"/>
      <w:pPr>
        <w:ind w:left="72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464C2"/>
    <w:multiLevelType w:val="hybridMultilevel"/>
    <w:tmpl w:val="996642F8"/>
    <w:lvl w:ilvl="0" w:tplc="A1D857FA">
      <w:start w:val="3"/>
      <w:numFmt w:val="decimalZero"/>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646B0B"/>
    <w:multiLevelType w:val="hybridMultilevel"/>
    <w:tmpl w:val="C96CB9AA"/>
    <w:lvl w:ilvl="0" w:tplc="4CDACD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770907"/>
    <w:multiLevelType w:val="hybridMultilevel"/>
    <w:tmpl w:val="4E6C1580"/>
    <w:lvl w:ilvl="0" w:tplc="6F7A0BD6">
      <w:start w:val="7"/>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2D30C8"/>
    <w:multiLevelType w:val="hybridMultilevel"/>
    <w:tmpl w:val="33E2B0B6"/>
    <w:lvl w:ilvl="0" w:tplc="E84ADBA6">
      <w:start w:val="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5E6B18"/>
    <w:multiLevelType w:val="hybridMultilevel"/>
    <w:tmpl w:val="50AE7CE6"/>
    <w:lvl w:ilvl="0" w:tplc="899CB8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B662C8F"/>
    <w:multiLevelType w:val="multilevel"/>
    <w:tmpl w:val="67967726"/>
    <w:lvl w:ilvl="0">
      <w:start w:val="2"/>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37D73EC"/>
    <w:multiLevelType w:val="hybridMultilevel"/>
    <w:tmpl w:val="F7EEFEAE"/>
    <w:lvl w:ilvl="0" w:tplc="FFACF3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97374162">
    <w:abstractNumId w:val="1"/>
  </w:num>
  <w:num w:numId="2" w16cid:durableId="2011369249">
    <w:abstractNumId w:val="12"/>
  </w:num>
  <w:num w:numId="3" w16cid:durableId="756095104">
    <w:abstractNumId w:val="6"/>
  </w:num>
  <w:num w:numId="4" w16cid:durableId="1667512984">
    <w:abstractNumId w:val="3"/>
  </w:num>
  <w:num w:numId="5" w16cid:durableId="1587180169">
    <w:abstractNumId w:val="9"/>
  </w:num>
  <w:num w:numId="6" w16cid:durableId="25956005">
    <w:abstractNumId w:val="5"/>
  </w:num>
  <w:num w:numId="7" w16cid:durableId="2060203000">
    <w:abstractNumId w:val="13"/>
  </w:num>
  <w:num w:numId="8" w16cid:durableId="742609567">
    <w:abstractNumId w:val="4"/>
  </w:num>
  <w:num w:numId="9" w16cid:durableId="20935669">
    <w:abstractNumId w:val="8"/>
  </w:num>
  <w:num w:numId="10" w16cid:durableId="1046951086">
    <w:abstractNumId w:val="7"/>
  </w:num>
  <w:num w:numId="11" w16cid:durableId="541282303">
    <w:abstractNumId w:val="14"/>
  </w:num>
  <w:num w:numId="12" w16cid:durableId="1691761604">
    <w:abstractNumId w:val="0"/>
  </w:num>
  <w:num w:numId="13" w16cid:durableId="1874884582">
    <w:abstractNumId w:val="10"/>
  </w:num>
  <w:num w:numId="14" w16cid:durableId="1037050073">
    <w:abstractNumId w:val="11"/>
  </w:num>
  <w:num w:numId="15" w16cid:durableId="57167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159"/>
    <w:rsid w:val="00012E51"/>
    <w:rsid w:val="000153F3"/>
    <w:rsid w:val="00020331"/>
    <w:rsid w:val="00032901"/>
    <w:rsid w:val="00034C33"/>
    <w:rsid w:val="00050F73"/>
    <w:rsid w:val="00074A57"/>
    <w:rsid w:val="00077DA8"/>
    <w:rsid w:val="0008462D"/>
    <w:rsid w:val="000B076D"/>
    <w:rsid w:val="000C1719"/>
    <w:rsid w:val="000C7EF0"/>
    <w:rsid w:val="000D19C6"/>
    <w:rsid w:val="000D6092"/>
    <w:rsid w:val="000E2C34"/>
    <w:rsid w:val="000E6678"/>
    <w:rsid w:val="00120307"/>
    <w:rsid w:val="0012405C"/>
    <w:rsid w:val="00136594"/>
    <w:rsid w:val="00140996"/>
    <w:rsid w:val="00143E5A"/>
    <w:rsid w:val="00151BEC"/>
    <w:rsid w:val="00164FD0"/>
    <w:rsid w:val="001665A6"/>
    <w:rsid w:val="00171EFD"/>
    <w:rsid w:val="001774CB"/>
    <w:rsid w:val="001872B0"/>
    <w:rsid w:val="001A4E62"/>
    <w:rsid w:val="001D70EF"/>
    <w:rsid w:val="002072B2"/>
    <w:rsid w:val="00211951"/>
    <w:rsid w:val="0021638C"/>
    <w:rsid w:val="002242CC"/>
    <w:rsid w:val="00224FD3"/>
    <w:rsid w:val="002328F3"/>
    <w:rsid w:val="002375F4"/>
    <w:rsid w:val="00241581"/>
    <w:rsid w:val="00243CBA"/>
    <w:rsid w:val="00245DD0"/>
    <w:rsid w:val="002511A5"/>
    <w:rsid w:val="00261E36"/>
    <w:rsid w:val="002842A8"/>
    <w:rsid w:val="00285522"/>
    <w:rsid w:val="002900AE"/>
    <w:rsid w:val="0029049E"/>
    <w:rsid w:val="00294159"/>
    <w:rsid w:val="002B0607"/>
    <w:rsid w:val="002D1517"/>
    <w:rsid w:val="002D3114"/>
    <w:rsid w:val="002E7B7A"/>
    <w:rsid w:val="00301E2C"/>
    <w:rsid w:val="003028A4"/>
    <w:rsid w:val="0031125F"/>
    <w:rsid w:val="00322A8A"/>
    <w:rsid w:val="00337CC3"/>
    <w:rsid w:val="003554C5"/>
    <w:rsid w:val="00364302"/>
    <w:rsid w:val="0038261D"/>
    <w:rsid w:val="00385AF2"/>
    <w:rsid w:val="00394E0C"/>
    <w:rsid w:val="003959A6"/>
    <w:rsid w:val="00396090"/>
    <w:rsid w:val="003A4279"/>
    <w:rsid w:val="003B5F5C"/>
    <w:rsid w:val="003B75CC"/>
    <w:rsid w:val="003C7711"/>
    <w:rsid w:val="003D6697"/>
    <w:rsid w:val="003E1563"/>
    <w:rsid w:val="003F5FD4"/>
    <w:rsid w:val="00407DB3"/>
    <w:rsid w:val="004347D9"/>
    <w:rsid w:val="00436930"/>
    <w:rsid w:val="00442FCE"/>
    <w:rsid w:val="00450C64"/>
    <w:rsid w:val="004610C8"/>
    <w:rsid w:val="0047170C"/>
    <w:rsid w:val="00475D43"/>
    <w:rsid w:val="00481F53"/>
    <w:rsid w:val="004841C8"/>
    <w:rsid w:val="00487C11"/>
    <w:rsid w:val="004A5B23"/>
    <w:rsid w:val="004E05BE"/>
    <w:rsid w:val="004F06BD"/>
    <w:rsid w:val="004F69CC"/>
    <w:rsid w:val="004F6D0F"/>
    <w:rsid w:val="005121C1"/>
    <w:rsid w:val="005235F4"/>
    <w:rsid w:val="00526664"/>
    <w:rsid w:val="005344C8"/>
    <w:rsid w:val="005400B2"/>
    <w:rsid w:val="0055370A"/>
    <w:rsid w:val="00556404"/>
    <w:rsid w:val="005673C0"/>
    <w:rsid w:val="00572469"/>
    <w:rsid w:val="00574055"/>
    <w:rsid w:val="00577AFD"/>
    <w:rsid w:val="00582C19"/>
    <w:rsid w:val="005858B3"/>
    <w:rsid w:val="005A4902"/>
    <w:rsid w:val="005B35AD"/>
    <w:rsid w:val="005B571B"/>
    <w:rsid w:val="005B7C68"/>
    <w:rsid w:val="005C0A4A"/>
    <w:rsid w:val="005C34CB"/>
    <w:rsid w:val="005C5A6C"/>
    <w:rsid w:val="005D1B2A"/>
    <w:rsid w:val="005D3E28"/>
    <w:rsid w:val="005D5C04"/>
    <w:rsid w:val="005F5F8D"/>
    <w:rsid w:val="00614630"/>
    <w:rsid w:val="00614C7B"/>
    <w:rsid w:val="0062722F"/>
    <w:rsid w:val="006334E9"/>
    <w:rsid w:val="00633D58"/>
    <w:rsid w:val="006463D5"/>
    <w:rsid w:val="0065039F"/>
    <w:rsid w:val="006632E1"/>
    <w:rsid w:val="00663971"/>
    <w:rsid w:val="00673555"/>
    <w:rsid w:val="0067359D"/>
    <w:rsid w:val="006809C4"/>
    <w:rsid w:val="006835C1"/>
    <w:rsid w:val="00687470"/>
    <w:rsid w:val="0069266F"/>
    <w:rsid w:val="006944C3"/>
    <w:rsid w:val="006B072B"/>
    <w:rsid w:val="006C2ED6"/>
    <w:rsid w:val="006C45B7"/>
    <w:rsid w:val="006C52B8"/>
    <w:rsid w:val="006D6DBE"/>
    <w:rsid w:val="006F20CB"/>
    <w:rsid w:val="006F4CD3"/>
    <w:rsid w:val="007079CD"/>
    <w:rsid w:val="00716A47"/>
    <w:rsid w:val="00725F1C"/>
    <w:rsid w:val="0073435E"/>
    <w:rsid w:val="00737EB3"/>
    <w:rsid w:val="007804B7"/>
    <w:rsid w:val="00783DAC"/>
    <w:rsid w:val="007A0529"/>
    <w:rsid w:val="007A1730"/>
    <w:rsid w:val="007B1F16"/>
    <w:rsid w:val="007C22E1"/>
    <w:rsid w:val="007D01C2"/>
    <w:rsid w:val="007D6312"/>
    <w:rsid w:val="007E0355"/>
    <w:rsid w:val="007E0595"/>
    <w:rsid w:val="007E2D90"/>
    <w:rsid w:val="007E7582"/>
    <w:rsid w:val="008025B8"/>
    <w:rsid w:val="008050AD"/>
    <w:rsid w:val="00812570"/>
    <w:rsid w:val="00826A70"/>
    <w:rsid w:val="00830E64"/>
    <w:rsid w:val="00843383"/>
    <w:rsid w:val="00853E7B"/>
    <w:rsid w:val="00883F0D"/>
    <w:rsid w:val="0089004C"/>
    <w:rsid w:val="008A6962"/>
    <w:rsid w:val="008B3CAA"/>
    <w:rsid w:val="008B79D7"/>
    <w:rsid w:val="008C2016"/>
    <w:rsid w:val="008C567A"/>
    <w:rsid w:val="008D0DCF"/>
    <w:rsid w:val="008D69B6"/>
    <w:rsid w:val="008E57F8"/>
    <w:rsid w:val="008F2C5D"/>
    <w:rsid w:val="008F34B2"/>
    <w:rsid w:val="008F77C6"/>
    <w:rsid w:val="009115B9"/>
    <w:rsid w:val="00911C4B"/>
    <w:rsid w:val="00932D5A"/>
    <w:rsid w:val="00937DB4"/>
    <w:rsid w:val="00943452"/>
    <w:rsid w:val="0094791D"/>
    <w:rsid w:val="00960A53"/>
    <w:rsid w:val="00967E63"/>
    <w:rsid w:val="009840F0"/>
    <w:rsid w:val="00986DF8"/>
    <w:rsid w:val="009972FF"/>
    <w:rsid w:val="009A3DFB"/>
    <w:rsid w:val="009B5D36"/>
    <w:rsid w:val="009B72DF"/>
    <w:rsid w:val="009C448B"/>
    <w:rsid w:val="009D708F"/>
    <w:rsid w:val="009F40BC"/>
    <w:rsid w:val="009F630E"/>
    <w:rsid w:val="00A065F2"/>
    <w:rsid w:val="00A10393"/>
    <w:rsid w:val="00A27656"/>
    <w:rsid w:val="00A30DB7"/>
    <w:rsid w:val="00A31005"/>
    <w:rsid w:val="00A330D2"/>
    <w:rsid w:val="00A33565"/>
    <w:rsid w:val="00A343B2"/>
    <w:rsid w:val="00A379CF"/>
    <w:rsid w:val="00A51A64"/>
    <w:rsid w:val="00A51BAC"/>
    <w:rsid w:val="00A66A18"/>
    <w:rsid w:val="00A771D1"/>
    <w:rsid w:val="00A800E4"/>
    <w:rsid w:val="00A8414A"/>
    <w:rsid w:val="00A901B5"/>
    <w:rsid w:val="00A935DB"/>
    <w:rsid w:val="00AA2DA0"/>
    <w:rsid w:val="00AB44D2"/>
    <w:rsid w:val="00AC0205"/>
    <w:rsid w:val="00AC2DB7"/>
    <w:rsid w:val="00AD3EBD"/>
    <w:rsid w:val="00AD74FE"/>
    <w:rsid w:val="00AD7957"/>
    <w:rsid w:val="00AF0556"/>
    <w:rsid w:val="00B152B3"/>
    <w:rsid w:val="00B203DF"/>
    <w:rsid w:val="00B30735"/>
    <w:rsid w:val="00B34B5F"/>
    <w:rsid w:val="00B40C60"/>
    <w:rsid w:val="00B46A3B"/>
    <w:rsid w:val="00B616D8"/>
    <w:rsid w:val="00B625BE"/>
    <w:rsid w:val="00B63846"/>
    <w:rsid w:val="00B67DFF"/>
    <w:rsid w:val="00B73F6B"/>
    <w:rsid w:val="00B75413"/>
    <w:rsid w:val="00B8528B"/>
    <w:rsid w:val="00BC2076"/>
    <w:rsid w:val="00BD4BA5"/>
    <w:rsid w:val="00BE1AF3"/>
    <w:rsid w:val="00BE4825"/>
    <w:rsid w:val="00BE610C"/>
    <w:rsid w:val="00BE7854"/>
    <w:rsid w:val="00BF6559"/>
    <w:rsid w:val="00C04DEC"/>
    <w:rsid w:val="00C17DCF"/>
    <w:rsid w:val="00C32010"/>
    <w:rsid w:val="00C3562F"/>
    <w:rsid w:val="00C37313"/>
    <w:rsid w:val="00C44C7F"/>
    <w:rsid w:val="00C56581"/>
    <w:rsid w:val="00C569AA"/>
    <w:rsid w:val="00C61CA2"/>
    <w:rsid w:val="00C7510B"/>
    <w:rsid w:val="00C80831"/>
    <w:rsid w:val="00C847EF"/>
    <w:rsid w:val="00C91CCA"/>
    <w:rsid w:val="00CA3491"/>
    <w:rsid w:val="00CC099C"/>
    <w:rsid w:val="00CD3ECD"/>
    <w:rsid w:val="00CE6D51"/>
    <w:rsid w:val="00D00F30"/>
    <w:rsid w:val="00D05223"/>
    <w:rsid w:val="00D054C9"/>
    <w:rsid w:val="00D12B87"/>
    <w:rsid w:val="00D17CFA"/>
    <w:rsid w:val="00D35DA3"/>
    <w:rsid w:val="00D45813"/>
    <w:rsid w:val="00D45F61"/>
    <w:rsid w:val="00D66CF4"/>
    <w:rsid w:val="00D707D5"/>
    <w:rsid w:val="00D845FD"/>
    <w:rsid w:val="00DC5D26"/>
    <w:rsid w:val="00DC79EB"/>
    <w:rsid w:val="00DD2894"/>
    <w:rsid w:val="00DD477B"/>
    <w:rsid w:val="00DD5D68"/>
    <w:rsid w:val="00DF3D5B"/>
    <w:rsid w:val="00E05C8C"/>
    <w:rsid w:val="00E1511E"/>
    <w:rsid w:val="00E225B4"/>
    <w:rsid w:val="00E33B4D"/>
    <w:rsid w:val="00E475A6"/>
    <w:rsid w:val="00E61C90"/>
    <w:rsid w:val="00E7261D"/>
    <w:rsid w:val="00E733EC"/>
    <w:rsid w:val="00E9092E"/>
    <w:rsid w:val="00E93F8E"/>
    <w:rsid w:val="00EA7932"/>
    <w:rsid w:val="00EA7CBE"/>
    <w:rsid w:val="00EB2666"/>
    <w:rsid w:val="00EB4D01"/>
    <w:rsid w:val="00EC0455"/>
    <w:rsid w:val="00EC059E"/>
    <w:rsid w:val="00ED7676"/>
    <w:rsid w:val="00ED7D1C"/>
    <w:rsid w:val="00F013AB"/>
    <w:rsid w:val="00F02FC7"/>
    <w:rsid w:val="00F03C0F"/>
    <w:rsid w:val="00F128DF"/>
    <w:rsid w:val="00F144F3"/>
    <w:rsid w:val="00F206D7"/>
    <w:rsid w:val="00F679FC"/>
    <w:rsid w:val="00F76D8C"/>
    <w:rsid w:val="00F7756E"/>
    <w:rsid w:val="00F82147"/>
    <w:rsid w:val="00FA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12AC12"/>
  <w15:docId w15:val="{57E26CCE-F453-400A-8304-357F9921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C68"/>
    <w:rPr>
      <w:color w:val="0563C1" w:themeColor="hyperlink"/>
      <w:u w:val="single"/>
    </w:rPr>
  </w:style>
  <w:style w:type="paragraph" w:styleId="ListParagraph">
    <w:name w:val="List Paragraph"/>
    <w:basedOn w:val="Normal"/>
    <w:uiPriority w:val="34"/>
    <w:qFormat/>
    <w:rsid w:val="005B7C68"/>
    <w:pPr>
      <w:ind w:left="720"/>
      <w:contextualSpacing/>
    </w:pPr>
  </w:style>
  <w:style w:type="character" w:styleId="FollowedHyperlink">
    <w:name w:val="FollowedHyperlink"/>
    <w:basedOn w:val="DefaultParagraphFont"/>
    <w:uiPriority w:val="99"/>
    <w:semiHidden/>
    <w:unhideWhenUsed/>
    <w:rsid w:val="00D45F61"/>
    <w:rPr>
      <w:color w:val="954F72" w:themeColor="followedHyperlink"/>
      <w:u w:val="single"/>
    </w:rPr>
  </w:style>
  <w:style w:type="paragraph" w:styleId="BalloonText">
    <w:name w:val="Balloon Text"/>
    <w:basedOn w:val="Normal"/>
    <w:link w:val="BalloonTextChar"/>
    <w:uiPriority w:val="99"/>
    <w:semiHidden/>
    <w:unhideWhenUsed/>
    <w:rsid w:val="00553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70A"/>
    <w:rPr>
      <w:rFonts w:ascii="Segoe UI" w:hAnsi="Segoe UI" w:cs="Segoe UI"/>
      <w:sz w:val="18"/>
      <w:szCs w:val="18"/>
    </w:rPr>
  </w:style>
  <w:style w:type="paragraph" w:customStyle="1" w:styleId="Default">
    <w:name w:val="Default"/>
    <w:rsid w:val="00830E6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50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F73"/>
  </w:style>
  <w:style w:type="paragraph" w:styleId="Footer">
    <w:name w:val="footer"/>
    <w:basedOn w:val="Normal"/>
    <w:link w:val="FooterChar"/>
    <w:uiPriority w:val="99"/>
    <w:unhideWhenUsed/>
    <w:rsid w:val="00050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F73"/>
  </w:style>
  <w:style w:type="character" w:styleId="CommentReference">
    <w:name w:val="annotation reference"/>
    <w:basedOn w:val="DefaultParagraphFont"/>
    <w:uiPriority w:val="99"/>
    <w:semiHidden/>
    <w:unhideWhenUsed/>
    <w:rsid w:val="00932D5A"/>
    <w:rPr>
      <w:sz w:val="16"/>
      <w:szCs w:val="16"/>
    </w:rPr>
  </w:style>
  <w:style w:type="paragraph" w:styleId="CommentText">
    <w:name w:val="annotation text"/>
    <w:basedOn w:val="Normal"/>
    <w:link w:val="CommentTextChar"/>
    <w:uiPriority w:val="99"/>
    <w:semiHidden/>
    <w:unhideWhenUsed/>
    <w:rsid w:val="00932D5A"/>
    <w:pPr>
      <w:spacing w:line="240" w:lineRule="auto"/>
    </w:pPr>
    <w:rPr>
      <w:sz w:val="20"/>
      <w:szCs w:val="20"/>
    </w:rPr>
  </w:style>
  <w:style w:type="character" w:customStyle="1" w:styleId="CommentTextChar">
    <w:name w:val="Comment Text Char"/>
    <w:basedOn w:val="DefaultParagraphFont"/>
    <w:link w:val="CommentText"/>
    <w:uiPriority w:val="99"/>
    <w:semiHidden/>
    <w:rsid w:val="00932D5A"/>
    <w:rPr>
      <w:sz w:val="20"/>
      <w:szCs w:val="20"/>
    </w:rPr>
  </w:style>
  <w:style w:type="paragraph" w:styleId="CommentSubject">
    <w:name w:val="annotation subject"/>
    <w:basedOn w:val="CommentText"/>
    <w:next w:val="CommentText"/>
    <w:link w:val="CommentSubjectChar"/>
    <w:uiPriority w:val="99"/>
    <w:semiHidden/>
    <w:unhideWhenUsed/>
    <w:rsid w:val="00932D5A"/>
    <w:rPr>
      <w:b/>
      <w:bCs/>
    </w:rPr>
  </w:style>
  <w:style w:type="character" w:customStyle="1" w:styleId="CommentSubjectChar">
    <w:name w:val="Comment Subject Char"/>
    <w:basedOn w:val="CommentTextChar"/>
    <w:link w:val="CommentSubject"/>
    <w:uiPriority w:val="99"/>
    <w:semiHidden/>
    <w:rsid w:val="00932D5A"/>
    <w:rPr>
      <w:b/>
      <w:bCs/>
      <w:sz w:val="20"/>
      <w:szCs w:val="20"/>
    </w:rPr>
  </w:style>
  <w:style w:type="paragraph" w:styleId="Revision">
    <w:name w:val="Revision"/>
    <w:hidden/>
    <w:uiPriority w:val="99"/>
    <w:semiHidden/>
    <w:rsid w:val="00AF0556"/>
    <w:pPr>
      <w:spacing w:after="0" w:line="240" w:lineRule="auto"/>
    </w:pPr>
  </w:style>
  <w:style w:type="character" w:customStyle="1" w:styleId="UnresolvedMention1">
    <w:name w:val="Unresolved Mention1"/>
    <w:basedOn w:val="DefaultParagraphFont"/>
    <w:uiPriority w:val="99"/>
    <w:semiHidden/>
    <w:unhideWhenUsed/>
    <w:rsid w:val="005A4902"/>
    <w:rPr>
      <w:color w:val="605E5C"/>
      <w:shd w:val="clear" w:color="auto" w:fill="E1DFDD"/>
    </w:rPr>
  </w:style>
  <w:style w:type="character" w:styleId="UnresolvedMention">
    <w:name w:val="Unresolved Mention"/>
    <w:basedOn w:val="DefaultParagraphFont"/>
    <w:uiPriority w:val="99"/>
    <w:semiHidden/>
    <w:unhideWhenUsed/>
    <w:rsid w:val="00F01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o-docs.its.txstate.edu/jcr:34a3f1a1-48af-4b2b-9abb-42921fb9ae23/Rules%20and%20Regulations%20May%20201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txstate.edu/pps/upps070404ExternalSpeaker.pdf" TargetMode="External"/><Relationship Id="rId4" Type="http://schemas.openxmlformats.org/officeDocument/2006/relationships/settings" Target="settings.xml"/><Relationship Id="rId9" Type="http://schemas.openxmlformats.org/officeDocument/2006/relationships/hyperlink" Target="https://policies.txstate.edu/university-policies/07-04-0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340E5-F8A6-47CF-B864-B6718CDA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Lamm, Cathy L</dc:creator>
  <cp:lastModifiedBy>Martinez, Iza N</cp:lastModifiedBy>
  <cp:revision>3</cp:revision>
  <cp:lastPrinted>2021-02-12T18:11:00Z</cp:lastPrinted>
  <dcterms:created xsi:type="dcterms:W3CDTF">2021-02-25T15:08:00Z</dcterms:created>
  <dcterms:modified xsi:type="dcterms:W3CDTF">2023-02-16T21:42:00Z</dcterms:modified>
</cp:coreProperties>
</file>