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A317F" w14:textId="3AD2888C" w:rsidR="00421397" w:rsidRPr="004A51A0" w:rsidRDefault="00421397" w:rsidP="007B6AA4">
      <w:pPr>
        <w:pStyle w:val="Heading3"/>
        <w:spacing w:before="0" w:beforeAutospacing="0" w:after="0" w:afterAutospacing="0"/>
        <w:contextualSpacing/>
        <w:rPr>
          <w:rFonts w:ascii="Arial" w:hAnsi="Arial" w:cs="Arial"/>
          <w:sz w:val="24"/>
          <w:szCs w:val="24"/>
        </w:rPr>
      </w:pPr>
    </w:p>
    <w:p w14:paraId="39CD2698" w14:textId="097C0769" w:rsidR="000D2D02" w:rsidRPr="004A51A0" w:rsidRDefault="000D2D02" w:rsidP="007B6AA4">
      <w:pPr>
        <w:pStyle w:val="Heading3"/>
        <w:spacing w:before="0" w:beforeAutospacing="0" w:after="0" w:afterAutospacing="0"/>
        <w:contextualSpacing/>
        <w:rPr>
          <w:rFonts w:ascii="Arial" w:hAnsi="Arial" w:cs="Arial"/>
          <w:sz w:val="24"/>
          <w:szCs w:val="24"/>
        </w:rPr>
      </w:pPr>
    </w:p>
    <w:p w14:paraId="76350ABA" w14:textId="77777777" w:rsidR="009A777D" w:rsidRPr="004A51A0" w:rsidRDefault="009A777D" w:rsidP="007B6AA4">
      <w:pPr>
        <w:pStyle w:val="Heading3"/>
        <w:spacing w:before="0" w:beforeAutospacing="0" w:after="0" w:afterAutospacing="0"/>
        <w:contextualSpacing/>
        <w:rPr>
          <w:rFonts w:ascii="Arial" w:hAnsi="Arial" w:cs="Arial"/>
          <w:sz w:val="24"/>
          <w:szCs w:val="24"/>
        </w:rPr>
      </w:pPr>
    </w:p>
    <w:p w14:paraId="3C27F94C" w14:textId="541FB081" w:rsidR="000D2D02" w:rsidRPr="004A51A0" w:rsidRDefault="000D2D02" w:rsidP="007B6AA4">
      <w:pPr>
        <w:pStyle w:val="Heading3"/>
        <w:tabs>
          <w:tab w:val="left" w:pos="5040"/>
        </w:tabs>
        <w:spacing w:before="0" w:beforeAutospacing="0" w:after="0" w:afterAutospacing="0"/>
        <w:contextualSpacing/>
        <w:rPr>
          <w:rFonts w:ascii="Arial" w:hAnsi="Arial" w:cs="Arial"/>
          <w:sz w:val="24"/>
          <w:szCs w:val="24"/>
        </w:rPr>
      </w:pPr>
      <w:r w:rsidRPr="004A51A0">
        <w:rPr>
          <w:rFonts w:ascii="Arial" w:hAnsi="Arial" w:cs="Arial"/>
          <w:sz w:val="24"/>
          <w:szCs w:val="24"/>
        </w:rPr>
        <w:t xml:space="preserve">Business Travel </w:t>
      </w:r>
      <w:r w:rsidRPr="004A51A0">
        <w:rPr>
          <w:rFonts w:ascii="Arial" w:hAnsi="Arial" w:cs="Arial"/>
          <w:sz w:val="24"/>
          <w:szCs w:val="24"/>
        </w:rPr>
        <w:tab/>
        <w:t>UPPS No. 05.06.05</w:t>
      </w:r>
    </w:p>
    <w:p w14:paraId="5EC338B3" w14:textId="7A9A4564" w:rsidR="000D2D02" w:rsidRPr="004A51A0" w:rsidRDefault="000D2D02" w:rsidP="007B6AA4">
      <w:pPr>
        <w:pStyle w:val="Heading3"/>
        <w:tabs>
          <w:tab w:val="left" w:pos="5040"/>
        </w:tabs>
        <w:spacing w:before="0" w:beforeAutospacing="0" w:after="0" w:afterAutospacing="0"/>
        <w:ind w:left="5040"/>
        <w:contextualSpacing/>
        <w:rPr>
          <w:rFonts w:ascii="Arial" w:hAnsi="Arial" w:cs="Arial"/>
          <w:sz w:val="24"/>
          <w:szCs w:val="24"/>
        </w:rPr>
      </w:pPr>
      <w:r w:rsidRPr="004A51A0">
        <w:rPr>
          <w:rFonts w:ascii="Arial" w:hAnsi="Arial" w:cs="Arial"/>
          <w:sz w:val="24"/>
          <w:szCs w:val="24"/>
        </w:rPr>
        <w:t xml:space="preserve">Issue No. </w:t>
      </w:r>
      <w:r w:rsidR="003A5649">
        <w:rPr>
          <w:rFonts w:ascii="Arial" w:hAnsi="Arial" w:cs="Arial"/>
          <w:sz w:val="24"/>
          <w:szCs w:val="24"/>
        </w:rPr>
        <w:t>4</w:t>
      </w:r>
    </w:p>
    <w:p w14:paraId="0BFD42FF" w14:textId="7BE6B2F1" w:rsidR="000D2D02" w:rsidRPr="004A51A0" w:rsidRDefault="000D2D02" w:rsidP="007B6AA4">
      <w:pPr>
        <w:pStyle w:val="Heading3"/>
        <w:tabs>
          <w:tab w:val="left" w:pos="5040"/>
        </w:tabs>
        <w:spacing w:before="0" w:beforeAutospacing="0" w:after="0" w:afterAutospacing="0"/>
        <w:ind w:left="5040"/>
        <w:contextualSpacing/>
        <w:rPr>
          <w:rFonts w:ascii="Arial" w:hAnsi="Arial" w:cs="Arial"/>
          <w:sz w:val="24"/>
          <w:szCs w:val="24"/>
        </w:rPr>
      </w:pPr>
      <w:r w:rsidRPr="004A51A0">
        <w:rPr>
          <w:rFonts w:ascii="Arial" w:hAnsi="Arial" w:cs="Arial"/>
          <w:sz w:val="24"/>
          <w:szCs w:val="24"/>
        </w:rPr>
        <w:t>Effective Date:</w:t>
      </w:r>
      <w:r w:rsidR="00881218">
        <w:rPr>
          <w:rFonts w:ascii="Arial" w:hAnsi="Arial" w:cs="Arial"/>
          <w:sz w:val="24"/>
          <w:szCs w:val="24"/>
        </w:rPr>
        <w:t xml:space="preserve"> </w:t>
      </w:r>
      <w:r w:rsidR="00E95531">
        <w:rPr>
          <w:rFonts w:ascii="Arial" w:hAnsi="Arial" w:cs="Arial"/>
          <w:sz w:val="24"/>
          <w:szCs w:val="24"/>
        </w:rPr>
        <w:t>01/05/2024</w:t>
      </w:r>
    </w:p>
    <w:p w14:paraId="0F98DC2A" w14:textId="4CDF8145" w:rsidR="000D2D02" w:rsidRPr="004A51A0" w:rsidRDefault="000D2D02" w:rsidP="007B6AA4">
      <w:pPr>
        <w:pStyle w:val="Heading3"/>
        <w:tabs>
          <w:tab w:val="left" w:pos="5040"/>
        </w:tabs>
        <w:spacing w:before="0" w:beforeAutospacing="0" w:after="0" w:afterAutospacing="0"/>
        <w:ind w:left="5040"/>
        <w:contextualSpacing/>
        <w:rPr>
          <w:rFonts w:ascii="Arial" w:hAnsi="Arial" w:cs="Arial"/>
          <w:sz w:val="24"/>
          <w:szCs w:val="24"/>
        </w:rPr>
      </w:pPr>
      <w:r w:rsidRPr="004A51A0">
        <w:rPr>
          <w:rFonts w:ascii="Arial" w:hAnsi="Arial" w:cs="Arial"/>
          <w:sz w:val="24"/>
          <w:szCs w:val="24"/>
        </w:rPr>
        <w:t xml:space="preserve">Next Review Date: </w:t>
      </w:r>
      <w:r w:rsidR="003A5649">
        <w:rPr>
          <w:rFonts w:ascii="Arial" w:hAnsi="Arial" w:cs="Arial"/>
          <w:sz w:val="24"/>
          <w:szCs w:val="24"/>
        </w:rPr>
        <w:t xml:space="preserve">06/01/2026 </w:t>
      </w:r>
      <w:r w:rsidR="001060F3" w:rsidRPr="004A51A0">
        <w:rPr>
          <w:rFonts w:ascii="Arial" w:hAnsi="Arial" w:cs="Arial"/>
          <w:sz w:val="24"/>
          <w:szCs w:val="24"/>
        </w:rPr>
        <w:t>(E2Y)</w:t>
      </w:r>
    </w:p>
    <w:p w14:paraId="19F3E45B" w14:textId="2D922DF3" w:rsidR="000D2D02" w:rsidRDefault="000D2D02" w:rsidP="007B6AA4">
      <w:pPr>
        <w:pStyle w:val="Heading3"/>
        <w:tabs>
          <w:tab w:val="left" w:pos="5040"/>
        </w:tabs>
        <w:spacing w:before="0" w:beforeAutospacing="0" w:after="0" w:afterAutospacing="0"/>
        <w:ind w:left="5040"/>
        <w:contextualSpacing/>
        <w:rPr>
          <w:rFonts w:ascii="Arial" w:hAnsi="Arial" w:cs="Arial"/>
          <w:sz w:val="24"/>
          <w:szCs w:val="24"/>
        </w:rPr>
      </w:pPr>
      <w:r w:rsidRPr="004A51A0">
        <w:rPr>
          <w:rFonts w:ascii="Arial" w:hAnsi="Arial" w:cs="Arial"/>
          <w:sz w:val="24"/>
          <w:szCs w:val="24"/>
        </w:rPr>
        <w:t>Sr. Reviewer: Director</w:t>
      </w:r>
      <w:r w:rsidR="00350C9F">
        <w:rPr>
          <w:rFonts w:ascii="Arial" w:hAnsi="Arial" w:cs="Arial"/>
          <w:sz w:val="24"/>
          <w:szCs w:val="24"/>
        </w:rPr>
        <w:t xml:space="preserve"> of Accounts Payable and Travel </w:t>
      </w:r>
    </w:p>
    <w:p w14:paraId="7D3ADA3B" w14:textId="170643F4" w:rsidR="00881218" w:rsidRDefault="00881218" w:rsidP="007B6AA4">
      <w:pPr>
        <w:pStyle w:val="Heading3"/>
        <w:tabs>
          <w:tab w:val="left" w:pos="5040"/>
        </w:tabs>
        <w:spacing w:before="0" w:beforeAutospacing="0" w:after="0" w:afterAutospacing="0"/>
        <w:ind w:left="5040"/>
        <w:contextualSpacing/>
        <w:rPr>
          <w:rFonts w:ascii="Arial" w:hAnsi="Arial" w:cs="Arial"/>
          <w:sz w:val="24"/>
          <w:szCs w:val="24"/>
        </w:rPr>
      </w:pPr>
    </w:p>
    <w:p w14:paraId="6669B304" w14:textId="77777777" w:rsidR="007B6AA4" w:rsidRPr="004A51A0" w:rsidRDefault="007B6AA4" w:rsidP="00556D96">
      <w:pPr>
        <w:pStyle w:val="Heading3"/>
        <w:tabs>
          <w:tab w:val="left" w:pos="5040"/>
        </w:tabs>
        <w:spacing w:before="0" w:beforeAutospacing="0" w:after="0" w:afterAutospacing="0"/>
        <w:ind w:left="5040"/>
        <w:contextualSpacing/>
        <w:rPr>
          <w:rFonts w:ascii="Arial" w:hAnsi="Arial" w:cs="Arial"/>
          <w:sz w:val="24"/>
          <w:szCs w:val="24"/>
        </w:rPr>
      </w:pPr>
    </w:p>
    <w:p w14:paraId="67401C44" w14:textId="25260561" w:rsidR="002C4868" w:rsidRDefault="002C4868" w:rsidP="007B6AA4">
      <w:pPr>
        <w:pStyle w:val="Heading3"/>
        <w:tabs>
          <w:tab w:val="left" w:pos="1440"/>
        </w:tabs>
        <w:spacing w:before="0" w:beforeAutospacing="0" w:after="0" w:afterAutospacing="0"/>
        <w:contextualSpacing/>
        <w:rPr>
          <w:rFonts w:ascii="Arial" w:hAnsi="Arial" w:cs="Arial"/>
          <w:sz w:val="24"/>
          <w:szCs w:val="24"/>
        </w:rPr>
      </w:pPr>
      <w:r w:rsidRPr="002C4868">
        <w:rPr>
          <w:rFonts w:ascii="Arial" w:hAnsi="Arial" w:cs="Arial"/>
          <w:sz w:val="24"/>
          <w:szCs w:val="24"/>
        </w:rPr>
        <w:t>POLICY STATEMENT</w:t>
      </w:r>
    </w:p>
    <w:p w14:paraId="3EA9277D" w14:textId="77777777" w:rsidR="00881218" w:rsidRDefault="00881218" w:rsidP="007B6AA4">
      <w:pPr>
        <w:pStyle w:val="Heading3"/>
        <w:tabs>
          <w:tab w:val="left" w:pos="1440"/>
        </w:tabs>
        <w:spacing w:before="0" w:beforeAutospacing="0" w:after="0" w:afterAutospacing="0"/>
        <w:contextualSpacing/>
        <w:rPr>
          <w:rFonts w:ascii="Arial" w:hAnsi="Arial" w:cs="Arial"/>
          <w:sz w:val="24"/>
          <w:szCs w:val="24"/>
        </w:rPr>
      </w:pPr>
    </w:p>
    <w:p w14:paraId="5B86132B" w14:textId="6365E01A" w:rsidR="002C4868" w:rsidRPr="002C4868" w:rsidRDefault="002C4868" w:rsidP="007B6AA4">
      <w:pPr>
        <w:pStyle w:val="Heading3"/>
        <w:tabs>
          <w:tab w:val="left" w:pos="1440"/>
        </w:tabs>
        <w:spacing w:before="0" w:beforeAutospacing="0" w:after="0" w:afterAutospacing="0"/>
        <w:contextualSpacing/>
        <w:rPr>
          <w:rFonts w:ascii="Arial" w:hAnsi="Arial" w:cs="Arial"/>
          <w:b w:val="0"/>
          <w:bCs w:val="0"/>
          <w:i/>
          <w:iCs/>
          <w:sz w:val="24"/>
          <w:szCs w:val="24"/>
        </w:rPr>
      </w:pPr>
      <w:r>
        <w:rPr>
          <w:rFonts w:ascii="Arial" w:hAnsi="Arial" w:cs="Arial"/>
          <w:b w:val="0"/>
          <w:bCs w:val="0"/>
          <w:i/>
          <w:iCs/>
          <w:sz w:val="24"/>
          <w:szCs w:val="24"/>
        </w:rPr>
        <w:t xml:space="preserve">Texas State University is committed to providing quality services and accommodations to students, faculty, and staff when conducting business on behalf of the university. </w:t>
      </w:r>
    </w:p>
    <w:p w14:paraId="2D8D2427" w14:textId="77777777" w:rsidR="002C4868" w:rsidRDefault="002C4868" w:rsidP="00905816">
      <w:pPr>
        <w:pStyle w:val="Heading3"/>
        <w:tabs>
          <w:tab w:val="left" w:pos="720"/>
          <w:tab w:val="left" w:pos="1440"/>
          <w:tab w:val="left" w:pos="1800"/>
        </w:tabs>
        <w:spacing w:before="0" w:beforeAutospacing="0" w:after="0" w:afterAutospacing="0"/>
        <w:contextualSpacing/>
        <w:rPr>
          <w:rFonts w:ascii="Arial" w:hAnsi="Arial" w:cs="Arial"/>
          <w:sz w:val="24"/>
          <w:szCs w:val="24"/>
        </w:rPr>
      </w:pPr>
    </w:p>
    <w:p w14:paraId="643CFE74" w14:textId="0A3E99DB" w:rsidR="001E45CE" w:rsidRPr="004A51A0" w:rsidRDefault="002C4868" w:rsidP="007B6AA4">
      <w:pPr>
        <w:pStyle w:val="Heading3"/>
        <w:numPr>
          <w:ilvl w:val="0"/>
          <w:numId w:val="22"/>
        </w:numPr>
        <w:tabs>
          <w:tab w:val="left" w:pos="1440"/>
          <w:tab w:val="left" w:pos="1800"/>
        </w:tabs>
        <w:spacing w:before="0" w:beforeAutospacing="0" w:after="0" w:afterAutospacing="0"/>
        <w:contextualSpacing/>
        <w:rPr>
          <w:rFonts w:ascii="Arial" w:hAnsi="Arial" w:cs="Arial"/>
          <w:sz w:val="24"/>
          <w:szCs w:val="24"/>
        </w:rPr>
      </w:pPr>
      <w:r>
        <w:rPr>
          <w:rFonts w:ascii="Arial" w:hAnsi="Arial" w:cs="Arial"/>
          <w:sz w:val="24"/>
          <w:szCs w:val="24"/>
        </w:rPr>
        <w:t>BACKGROUND</w:t>
      </w:r>
      <w:r w:rsidR="00A23C3A">
        <w:rPr>
          <w:rFonts w:ascii="Arial" w:hAnsi="Arial" w:cs="Arial"/>
          <w:sz w:val="24"/>
          <w:szCs w:val="24"/>
        </w:rPr>
        <w:t xml:space="preserve"> INFORMATION</w:t>
      </w:r>
    </w:p>
    <w:p w14:paraId="733256AB" w14:textId="77777777" w:rsidR="000D2D02" w:rsidRPr="004A51A0" w:rsidRDefault="000D2D02" w:rsidP="007B6AA4">
      <w:pPr>
        <w:pStyle w:val="Heading3"/>
        <w:spacing w:before="0" w:beforeAutospacing="0" w:after="0" w:afterAutospacing="0"/>
        <w:ind w:left="1080"/>
        <w:contextualSpacing/>
        <w:rPr>
          <w:rFonts w:ascii="Arial" w:hAnsi="Arial" w:cs="Arial"/>
          <w:sz w:val="24"/>
          <w:szCs w:val="24"/>
        </w:rPr>
      </w:pPr>
    </w:p>
    <w:p w14:paraId="12FA8B46" w14:textId="64AE009D" w:rsidR="001E45CE" w:rsidRPr="004A51A0" w:rsidRDefault="003448F5" w:rsidP="007B6AA4">
      <w:pPr>
        <w:pStyle w:val="NormalWeb"/>
        <w:spacing w:before="0" w:beforeAutospacing="0" w:after="0" w:afterAutospacing="0"/>
        <w:ind w:left="1440" w:hanging="720"/>
        <w:rPr>
          <w:rFonts w:ascii="Arial" w:hAnsi="Arial" w:cs="Arial"/>
        </w:rPr>
      </w:pPr>
      <w:proofErr w:type="gramStart"/>
      <w:r w:rsidRPr="004A51A0">
        <w:rPr>
          <w:rFonts w:ascii="Arial" w:hAnsi="Arial" w:cs="Arial"/>
        </w:rPr>
        <w:t xml:space="preserve">01.01  </w:t>
      </w:r>
      <w:r w:rsidR="00800827" w:rsidRPr="004A51A0">
        <w:rPr>
          <w:rFonts w:ascii="Arial" w:hAnsi="Arial" w:cs="Arial"/>
        </w:rPr>
        <w:t>This</w:t>
      </w:r>
      <w:proofErr w:type="gramEnd"/>
      <w:r w:rsidR="00800827" w:rsidRPr="004A51A0">
        <w:rPr>
          <w:rFonts w:ascii="Arial" w:hAnsi="Arial" w:cs="Arial"/>
        </w:rPr>
        <w:t xml:space="preserve"> </w:t>
      </w:r>
      <w:r w:rsidR="009A777D" w:rsidRPr="004A51A0">
        <w:rPr>
          <w:rFonts w:ascii="Arial" w:hAnsi="Arial" w:cs="Arial"/>
        </w:rPr>
        <w:t>document</w:t>
      </w:r>
      <w:r w:rsidR="00800827" w:rsidRPr="004A51A0">
        <w:rPr>
          <w:rFonts w:ascii="Arial" w:hAnsi="Arial" w:cs="Arial"/>
        </w:rPr>
        <w:t xml:space="preserve"> </w:t>
      </w:r>
      <w:r w:rsidR="006C0116" w:rsidRPr="004A51A0">
        <w:rPr>
          <w:rFonts w:ascii="Arial" w:hAnsi="Arial" w:cs="Arial"/>
        </w:rPr>
        <w:t>defines</w:t>
      </w:r>
      <w:r w:rsidR="00800827" w:rsidRPr="004A51A0">
        <w:rPr>
          <w:rFonts w:ascii="Arial" w:hAnsi="Arial" w:cs="Arial"/>
        </w:rPr>
        <w:t xml:space="preserve"> policies and procedures </w:t>
      </w:r>
      <w:r w:rsidR="006C0116" w:rsidRPr="004A51A0">
        <w:rPr>
          <w:rFonts w:ascii="Arial" w:hAnsi="Arial" w:cs="Arial"/>
        </w:rPr>
        <w:t>for Texas State University</w:t>
      </w:r>
      <w:r w:rsidR="00E51438" w:rsidRPr="004A51A0">
        <w:rPr>
          <w:rFonts w:ascii="Arial" w:hAnsi="Arial" w:cs="Arial"/>
        </w:rPr>
        <w:t xml:space="preserve"> </w:t>
      </w:r>
      <w:r w:rsidR="00800827" w:rsidRPr="004A51A0">
        <w:rPr>
          <w:rFonts w:ascii="Arial" w:hAnsi="Arial" w:cs="Arial"/>
        </w:rPr>
        <w:t>business travel.</w:t>
      </w:r>
    </w:p>
    <w:p w14:paraId="0C19EFB8" w14:textId="77777777" w:rsidR="000D2D02" w:rsidRPr="004A51A0" w:rsidRDefault="000D2D02" w:rsidP="007B6AA4">
      <w:pPr>
        <w:pStyle w:val="NormalWeb"/>
        <w:spacing w:before="0" w:beforeAutospacing="0" w:after="0" w:afterAutospacing="0"/>
        <w:ind w:left="1440"/>
        <w:rPr>
          <w:rFonts w:ascii="Arial" w:hAnsi="Arial" w:cs="Arial"/>
        </w:rPr>
      </w:pPr>
    </w:p>
    <w:p w14:paraId="30BDBBD2" w14:textId="025A6C91" w:rsidR="00AE0141" w:rsidRPr="004A51A0" w:rsidRDefault="003448F5" w:rsidP="007B6AA4">
      <w:pPr>
        <w:pStyle w:val="NormalWeb"/>
        <w:spacing w:before="0" w:beforeAutospacing="0" w:after="0" w:afterAutospacing="0"/>
        <w:ind w:left="1440" w:hanging="720"/>
        <w:rPr>
          <w:rFonts w:ascii="Arial" w:hAnsi="Arial" w:cs="Arial"/>
        </w:rPr>
      </w:pPr>
      <w:proofErr w:type="gramStart"/>
      <w:r w:rsidRPr="004A51A0">
        <w:rPr>
          <w:rFonts w:ascii="Arial" w:hAnsi="Arial" w:cs="Arial"/>
        </w:rPr>
        <w:t xml:space="preserve">01.02  </w:t>
      </w:r>
      <w:r w:rsidR="00CB1061" w:rsidRPr="004A51A0">
        <w:rPr>
          <w:rFonts w:ascii="Arial" w:hAnsi="Arial" w:cs="Arial"/>
        </w:rPr>
        <w:t>All</w:t>
      </w:r>
      <w:proofErr w:type="gramEnd"/>
      <w:r w:rsidR="00CB1061" w:rsidRPr="004A51A0">
        <w:rPr>
          <w:rFonts w:ascii="Arial" w:hAnsi="Arial" w:cs="Arial"/>
        </w:rPr>
        <w:t xml:space="preserve"> Texas State </w:t>
      </w:r>
      <w:r w:rsidR="006C0116" w:rsidRPr="004A51A0">
        <w:rPr>
          <w:rFonts w:ascii="Arial" w:hAnsi="Arial" w:cs="Arial"/>
        </w:rPr>
        <w:t xml:space="preserve">business </w:t>
      </w:r>
      <w:r w:rsidR="00CB1061" w:rsidRPr="004A51A0">
        <w:rPr>
          <w:rFonts w:ascii="Arial" w:hAnsi="Arial" w:cs="Arial"/>
        </w:rPr>
        <w:t xml:space="preserve">travel for faculty, staff, </w:t>
      </w:r>
      <w:r w:rsidR="00980583" w:rsidRPr="004A51A0">
        <w:rPr>
          <w:rFonts w:ascii="Arial" w:hAnsi="Arial" w:cs="Arial"/>
        </w:rPr>
        <w:t xml:space="preserve">students, </w:t>
      </w:r>
      <w:r w:rsidR="00CB1061" w:rsidRPr="004A51A0">
        <w:rPr>
          <w:rFonts w:ascii="Arial" w:hAnsi="Arial" w:cs="Arial"/>
        </w:rPr>
        <w:t>prospective employee</w:t>
      </w:r>
      <w:r w:rsidR="00A1299D" w:rsidRPr="004A51A0">
        <w:rPr>
          <w:rFonts w:ascii="Arial" w:hAnsi="Arial" w:cs="Arial"/>
        </w:rPr>
        <w:t>s</w:t>
      </w:r>
      <w:r w:rsidR="00976CA6" w:rsidRPr="004A51A0">
        <w:rPr>
          <w:rFonts w:ascii="Arial" w:hAnsi="Arial" w:cs="Arial"/>
        </w:rPr>
        <w:t>,</w:t>
      </w:r>
      <w:r w:rsidR="00CB1061" w:rsidRPr="004A51A0">
        <w:rPr>
          <w:rFonts w:ascii="Arial" w:hAnsi="Arial" w:cs="Arial"/>
        </w:rPr>
        <w:t xml:space="preserve"> </w:t>
      </w:r>
      <w:r w:rsidR="00980583" w:rsidRPr="004A51A0">
        <w:rPr>
          <w:rFonts w:ascii="Arial" w:hAnsi="Arial" w:cs="Arial"/>
        </w:rPr>
        <w:t>contractor</w:t>
      </w:r>
      <w:r w:rsidR="00A1299D" w:rsidRPr="004A51A0">
        <w:rPr>
          <w:rFonts w:ascii="Arial" w:hAnsi="Arial" w:cs="Arial"/>
        </w:rPr>
        <w:t>s</w:t>
      </w:r>
      <w:r w:rsidR="00976CA6" w:rsidRPr="004A51A0">
        <w:rPr>
          <w:rFonts w:ascii="Arial" w:hAnsi="Arial" w:cs="Arial"/>
        </w:rPr>
        <w:t>,</w:t>
      </w:r>
      <w:r w:rsidR="00980583" w:rsidRPr="004A51A0">
        <w:rPr>
          <w:rFonts w:ascii="Arial" w:hAnsi="Arial" w:cs="Arial"/>
        </w:rPr>
        <w:t xml:space="preserve"> grant participant</w:t>
      </w:r>
      <w:r w:rsidR="00A1299D" w:rsidRPr="004A51A0">
        <w:rPr>
          <w:rFonts w:ascii="Arial" w:hAnsi="Arial" w:cs="Arial"/>
        </w:rPr>
        <w:t>s</w:t>
      </w:r>
      <w:r w:rsidR="00976202" w:rsidRPr="004A51A0">
        <w:rPr>
          <w:rFonts w:ascii="Arial" w:hAnsi="Arial" w:cs="Arial"/>
        </w:rPr>
        <w:t>,</w:t>
      </w:r>
      <w:r w:rsidR="00A1299D" w:rsidRPr="004A51A0">
        <w:rPr>
          <w:rFonts w:ascii="Arial" w:hAnsi="Arial" w:cs="Arial"/>
        </w:rPr>
        <w:t xml:space="preserve"> or any other approved travelers</w:t>
      </w:r>
      <w:r w:rsidR="00980583" w:rsidRPr="004A51A0">
        <w:rPr>
          <w:rFonts w:ascii="Arial" w:hAnsi="Arial" w:cs="Arial"/>
        </w:rPr>
        <w:t xml:space="preserve"> </w:t>
      </w:r>
      <w:r w:rsidR="00CB1061" w:rsidRPr="004A51A0">
        <w:rPr>
          <w:rFonts w:ascii="Arial" w:hAnsi="Arial" w:cs="Arial"/>
        </w:rPr>
        <w:t xml:space="preserve">will be subject to </w:t>
      </w:r>
      <w:r w:rsidR="00012156" w:rsidRPr="004A51A0">
        <w:rPr>
          <w:rFonts w:ascii="Arial" w:hAnsi="Arial" w:cs="Arial"/>
        </w:rPr>
        <w:t>Texas State</w:t>
      </w:r>
      <w:r w:rsidR="006C0116" w:rsidRPr="004A51A0">
        <w:rPr>
          <w:rFonts w:ascii="Arial" w:hAnsi="Arial" w:cs="Arial"/>
        </w:rPr>
        <w:t xml:space="preserve"> policy and procedures</w:t>
      </w:r>
      <w:r w:rsidR="00CB1061" w:rsidRPr="004A51A0">
        <w:rPr>
          <w:rFonts w:ascii="Arial" w:hAnsi="Arial" w:cs="Arial"/>
        </w:rPr>
        <w:t xml:space="preserve">. Texas State </w:t>
      </w:r>
      <w:r w:rsidR="006C0116" w:rsidRPr="004A51A0">
        <w:rPr>
          <w:rFonts w:ascii="Arial" w:hAnsi="Arial" w:cs="Arial"/>
        </w:rPr>
        <w:t xml:space="preserve">policy and procedures </w:t>
      </w:r>
      <w:r w:rsidR="00976CA6" w:rsidRPr="004A51A0">
        <w:rPr>
          <w:rFonts w:ascii="Arial" w:hAnsi="Arial" w:cs="Arial"/>
        </w:rPr>
        <w:t>incorporate</w:t>
      </w:r>
      <w:r w:rsidR="00CB1061" w:rsidRPr="004A51A0">
        <w:rPr>
          <w:rFonts w:ascii="Arial" w:hAnsi="Arial" w:cs="Arial"/>
        </w:rPr>
        <w:t xml:space="preserve"> the following</w:t>
      </w:r>
      <w:r w:rsidR="006C0116" w:rsidRPr="004A51A0">
        <w:rPr>
          <w:rFonts w:ascii="Arial" w:hAnsi="Arial" w:cs="Arial"/>
        </w:rPr>
        <w:t>, as applicable</w:t>
      </w:r>
      <w:r w:rsidR="00CB1061" w:rsidRPr="004A51A0">
        <w:rPr>
          <w:rFonts w:ascii="Arial" w:hAnsi="Arial" w:cs="Arial"/>
        </w:rPr>
        <w:t>:</w:t>
      </w:r>
    </w:p>
    <w:p w14:paraId="16B87878" w14:textId="77777777" w:rsidR="000D2D02" w:rsidRPr="004A51A0" w:rsidRDefault="000D2D02" w:rsidP="007B6AA4">
      <w:pPr>
        <w:pStyle w:val="NormalWeb"/>
        <w:spacing w:before="0" w:beforeAutospacing="0" w:after="0" w:afterAutospacing="0"/>
        <w:rPr>
          <w:rFonts w:ascii="Arial" w:hAnsi="Arial" w:cs="Arial"/>
        </w:rPr>
      </w:pPr>
    </w:p>
    <w:p w14:paraId="79DB3463" w14:textId="39C2E936" w:rsidR="009136DD" w:rsidRPr="004A51A0" w:rsidRDefault="005B395E" w:rsidP="007B6AA4">
      <w:pPr>
        <w:pStyle w:val="NormalWeb"/>
        <w:numPr>
          <w:ilvl w:val="0"/>
          <w:numId w:val="5"/>
        </w:numPr>
        <w:spacing w:before="0" w:beforeAutospacing="0" w:after="0" w:afterAutospacing="0"/>
        <w:ind w:left="1800"/>
        <w:contextualSpacing/>
        <w:rPr>
          <w:rFonts w:ascii="Arial" w:hAnsi="Arial" w:cs="Arial"/>
        </w:rPr>
      </w:pPr>
      <w:hyperlink r:id="rId11" w:history="1">
        <w:r w:rsidR="00CB1061" w:rsidRPr="004A51A0">
          <w:rPr>
            <w:rStyle w:val="Hyperlink"/>
            <w:rFonts w:ascii="Arial" w:hAnsi="Arial" w:cs="Arial"/>
          </w:rPr>
          <w:t>The Texas State University System (TSUS) Rules and Regulations</w:t>
        </w:r>
      </w:hyperlink>
      <w:r w:rsidR="009A777D" w:rsidRPr="004A51A0">
        <w:rPr>
          <w:rFonts w:ascii="Arial" w:hAnsi="Arial" w:cs="Arial"/>
        </w:rPr>
        <w:t xml:space="preserve">; </w:t>
      </w:r>
    </w:p>
    <w:p w14:paraId="0EE4B3AA" w14:textId="77777777" w:rsidR="000D2D02" w:rsidRPr="004A51A0" w:rsidRDefault="000D2D02" w:rsidP="007B6AA4">
      <w:pPr>
        <w:pStyle w:val="NormalWeb"/>
        <w:spacing w:before="0" w:beforeAutospacing="0" w:after="0" w:afterAutospacing="0"/>
        <w:ind w:left="1800" w:hanging="360"/>
        <w:contextualSpacing/>
        <w:rPr>
          <w:rFonts w:ascii="Arial" w:hAnsi="Arial" w:cs="Arial"/>
        </w:rPr>
      </w:pPr>
    </w:p>
    <w:p w14:paraId="6975B6A5" w14:textId="1B1D0559" w:rsidR="009136DD" w:rsidRPr="004A51A0" w:rsidRDefault="005B395E" w:rsidP="00556D96">
      <w:pPr>
        <w:pStyle w:val="NormalWeb"/>
        <w:numPr>
          <w:ilvl w:val="0"/>
          <w:numId w:val="5"/>
        </w:numPr>
        <w:tabs>
          <w:tab w:val="left" w:pos="1440"/>
        </w:tabs>
        <w:spacing w:before="0" w:beforeAutospacing="0" w:after="0" w:afterAutospacing="0"/>
        <w:ind w:left="1800"/>
        <w:contextualSpacing/>
        <w:rPr>
          <w:rFonts w:ascii="Arial" w:hAnsi="Arial" w:cs="Arial"/>
        </w:rPr>
      </w:pPr>
      <w:hyperlink r:id="rId12" w:history="1">
        <w:r w:rsidR="00905816" w:rsidRPr="00556D96">
          <w:rPr>
            <w:rStyle w:val="Hyperlink"/>
            <w:rFonts w:ascii="Arial" w:hAnsi="Arial" w:cs="Arial"/>
          </w:rPr>
          <w:t>U.S General</w:t>
        </w:r>
        <w:r w:rsidR="009136DD" w:rsidRPr="00556D96">
          <w:rPr>
            <w:rStyle w:val="Hyperlink"/>
            <w:rFonts w:ascii="Arial" w:hAnsi="Arial" w:cs="Arial"/>
          </w:rPr>
          <w:t xml:space="preserve"> Services Administration (GSA) </w:t>
        </w:r>
        <w:r w:rsidR="00905816" w:rsidRPr="00556D96">
          <w:rPr>
            <w:rStyle w:val="Hyperlink"/>
            <w:rFonts w:ascii="Arial" w:hAnsi="Arial" w:cs="Arial"/>
          </w:rPr>
          <w:t>P</w:t>
        </w:r>
        <w:r w:rsidR="009136DD" w:rsidRPr="00556D96">
          <w:rPr>
            <w:rStyle w:val="Hyperlink"/>
            <w:rFonts w:ascii="Arial" w:hAnsi="Arial" w:cs="Arial"/>
          </w:rPr>
          <w:t xml:space="preserve">olicy and </w:t>
        </w:r>
        <w:r w:rsidR="00905816" w:rsidRPr="00556D96">
          <w:rPr>
            <w:rStyle w:val="Hyperlink"/>
            <w:rFonts w:ascii="Arial" w:hAnsi="Arial" w:cs="Arial"/>
          </w:rPr>
          <w:t>R</w:t>
        </w:r>
        <w:r w:rsidR="009136DD" w:rsidRPr="00556D96">
          <w:rPr>
            <w:rStyle w:val="Hyperlink"/>
            <w:rFonts w:ascii="Arial" w:hAnsi="Arial" w:cs="Arial"/>
          </w:rPr>
          <w:t>egulations</w:t>
        </w:r>
      </w:hyperlink>
      <w:r w:rsidR="009A777D" w:rsidRPr="004A51A0">
        <w:rPr>
          <w:rFonts w:ascii="Arial" w:hAnsi="Arial" w:cs="Arial"/>
        </w:rPr>
        <w:t xml:space="preserve">; </w:t>
      </w:r>
    </w:p>
    <w:p w14:paraId="5A08BFC1" w14:textId="77777777" w:rsidR="000D2D02" w:rsidRPr="004A51A0" w:rsidRDefault="000D2D02" w:rsidP="007B6AA4">
      <w:pPr>
        <w:pStyle w:val="NormalWeb"/>
        <w:spacing w:before="0" w:beforeAutospacing="0" w:after="0" w:afterAutospacing="0"/>
        <w:ind w:left="1800" w:hanging="360"/>
        <w:contextualSpacing/>
        <w:rPr>
          <w:rFonts w:ascii="Arial" w:hAnsi="Arial" w:cs="Arial"/>
        </w:rPr>
      </w:pPr>
    </w:p>
    <w:p w14:paraId="63ECBB5F" w14:textId="57D6EF1C" w:rsidR="006C0116" w:rsidRPr="004A51A0" w:rsidRDefault="005B395E" w:rsidP="007B6AA4">
      <w:pPr>
        <w:pStyle w:val="NormalWeb"/>
        <w:numPr>
          <w:ilvl w:val="0"/>
          <w:numId w:val="5"/>
        </w:numPr>
        <w:spacing w:before="0" w:beforeAutospacing="0" w:after="0" w:afterAutospacing="0"/>
        <w:ind w:left="1800"/>
        <w:contextualSpacing/>
        <w:rPr>
          <w:rFonts w:ascii="Arial" w:hAnsi="Arial" w:cs="Arial"/>
        </w:rPr>
      </w:pPr>
      <w:hyperlink r:id="rId13" w:history="1">
        <w:r w:rsidR="009136DD" w:rsidRPr="004A51A0">
          <w:rPr>
            <w:rStyle w:val="Hyperlink"/>
            <w:rFonts w:ascii="Arial" w:hAnsi="Arial" w:cs="Arial"/>
          </w:rPr>
          <w:t xml:space="preserve">Internal Revenue Service </w:t>
        </w:r>
        <w:r w:rsidR="00905816">
          <w:rPr>
            <w:rStyle w:val="Hyperlink"/>
            <w:rFonts w:ascii="Arial" w:hAnsi="Arial" w:cs="Arial"/>
          </w:rPr>
          <w:t>R</w:t>
        </w:r>
        <w:r w:rsidR="009136DD" w:rsidRPr="004A51A0">
          <w:rPr>
            <w:rStyle w:val="Hyperlink"/>
            <w:rFonts w:ascii="Arial" w:hAnsi="Arial" w:cs="Arial"/>
          </w:rPr>
          <w:t xml:space="preserve">ules and </w:t>
        </w:r>
        <w:r w:rsidR="00905816">
          <w:rPr>
            <w:rStyle w:val="Hyperlink"/>
            <w:rFonts w:ascii="Arial" w:hAnsi="Arial" w:cs="Arial"/>
          </w:rPr>
          <w:t>R</w:t>
        </w:r>
        <w:r w:rsidR="009136DD" w:rsidRPr="004A51A0">
          <w:rPr>
            <w:rStyle w:val="Hyperlink"/>
            <w:rFonts w:ascii="Arial" w:hAnsi="Arial" w:cs="Arial"/>
          </w:rPr>
          <w:t>egulations</w:t>
        </w:r>
      </w:hyperlink>
      <w:r w:rsidR="009A777D" w:rsidRPr="004A51A0">
        <w:rPr>
          <w:rFonts w:ascii="Arial" w:hAnsi="Arial" w:cs="Arial"/>
        </w:rPr>
        <w:t xml:space="preserve">; </w:t>
      </w:r>
    </w:p>
    <w:p w14:paraId="2B08870A" w14:textId="77777777" w:rsidR="000D2D02" w:rsidRPr="004A51A0" w:rsidRDefault="000D2D02" w:rsidP="007B6AA4">
      <w:pPr>
        <w:pStyle w:val="NormalWeb"/>
        <w:spacing w:before="0" w:beforeAutospacing="0" w:after="0" w:afterAutospacing="0"/>
        <w:ind w:left="1800" w:hanging="360"/>
        <w:contextualSpacing/>
        <w:rPr>
          <w:rFonts w:ascii="Arial" w:hAnsi="Arial" w:cs="Arial"/>
        </w:rPr>
      </w:pPr>
    </w:p>
    <w:p w14:paraId="0BDD06C7" w14:textId="5F335828" w:rsidR="009136DD" w:rsidRPr="004A51A0" w:rsidRDefault="005B395E" w:rsidP="007B6AA4">
      <w:pPr>
        <w:pStyle w:val="NormalWeb"/>
        <w:numPr>
          <w:ilvl w:val="0"/>
          <w:numId w:val="5"/>
        </w:numPr>
        <w:spacing w:before="0" w:beforeAutospacing="0" w:after="0" w:afterAutospacing="0"/>
        <w:ind w:left="1800"/>
        <w:contextualSpacing/>
        <w:rPr>
          <w:rFonts w:ascii="Arial" w:hAnsi="Arial" w:cs="Arial"/>
        </w:rPr>
      </w:pPr>
      <w:hyperlink r:id="rId14" w:history="1">
        <w:r w:rsidR="009136DD" w:rsidRPr="004A51A0">
          <w:rPr>
            <w:rStyle w:val="Hyperlink"/>
            <w:rFonts w:ascii="Arial" w:hAnsi="Arial" w:cs="Arial"/>
          </w:rPr>
          <w:t>State of Texas Travel Regulations Act (Government Code Chapter 660)</w:t>
        </w:r>
      </w:hyperlink>
      <w:r w:rsidR="009A777D" w:rsidRPr="004A51A0">
        <w:rPr>
          <w:rFonts w:ascii="Arial" w:hAnsi="Arial" w:cs="Arial"/>
        </w:rPr>
        <w:t xml:space="preserve">; </w:t>
      </w:r>
    </w:p>
    <w:p w14:paraId="56FDCD6D" w14:textId="77777777" w:rsidR="000D2D02" w:rsidRPr="004A51A0" w:rsidRDefault="000D2D02" w:rsidP="007B6AA4">
      <w:pPr>
        <w:pStyle w:val="NormalWeb"/>
        <w:spacing w:before="0" w:beforeAutospacing="0" w:after="0" w:afterAutospacing="0"/>
        <w:ind w:left="1800" w:hanging="360"/>
        <w:rPr>
          <w:rFonts w:ascii="Arial" w:hAnsi="Arial" w:cs="Arial"/>
        </w:rPr>
      </w:pPr>
    </w:p>
    <w:p w14:paraId="3959BCE9" w14:textId="0D650CD5" w:rsidR="009136DD" w:rsidRPr="004A51A0" w:rsidRDefault="005B395E" w:rsidP="007B6AA4">
      <w:pPr>
        <w:pStyle w:val="NormalWeb"/>
        <w:numPr>
          <w:ilvl w:val="0"/>
          <w:numId w:val="5"/>
        </w:numPr>
        <w:spacing w:before="0" w:beforeAutospacing="0" w:after="0" w:afterAutospacing="0"/>
        <w:ind w:left="1800"/>
        <w:rPr>
          <w:rFonts w:ascii="Arial" w:hAnsi="Arial" w:cs="Arial"/>
        </w:rPr>
      </w:pPr>
      <w:hyperlink r:id="rId15" w:history="1">
        <w:r w:rsidR="009136DD" w:rsidRPr="004A51A0">
          <w:rPr>
            <w:rStyle w:val="Hyperlink"/>
            <w:rFonts w:ascii="Arial" w:hAnsi="Arial" w:cs="Arial"/>
          </w:rPr>
          <w:t>General Appropriations Act</w:t>
        </w:r>
      </w:hyperlink>
      <w:r w:rsidR="00B94270" w:rsidRPr="004A51A0">
        <w:rPr>
          <w:rFonts w:ascii="Arial" w:hAnsi="Arial" w:cs="Arial"/>
        </w:rPr>
        <w:t>,</w:t>
      </w:r>
      <w:r w:rsidR="009136DD" w:rsidRPr="004A51A0">
        <w:rPr>
          <w:rFonts w:ascii="Arial" w:hAnsi="Arial" w:cs="Arial"/>
        </w:rPr>
        <w:t xml:space="preserve"> as passed by the </w:t>
      </w:r>
      <w:r w:rsidR="00B94270" w:rsidRPr="004A51A0">
        <w:rPr>
          <w:rFonts w:ascii="Arial" w:hAnsi="Arial" w:cs="Arial"/>
        </w:rPr>
        <w:t>s</w:t>
      </w:r>
      <w:r w:rsidR="009136DD" w:rsidRPr="004A51A0">
        <w:rPr>
          <w:rFonts w:ascii="Arial" w:hAnsi="Arial" w:cs="Arial"/>
        </w:rPr>
        <w:t xml:space="preserve">tate </w:t>
      </w:r>
      <w:r w:rsidR="00B94270" w:rsidRPr="004A51A0">
        <w:rPr>
          <w:rFonts w:ascii="Arial" w:hAnsi="Arial" w:cs="Arial"/>
        </w:rPr>
        <w:t>l</w:t>
      </w:r>
      <w:r w:rsidR="009136DD" w:rsidRPr="004A51A0">
        <w:rPr>
          <w:rFonts w:ascii="Arial" w:hAnsi="Arial" w:cs="Arial"/>
        </w:rPr>
        <w:t>egislature for the current biennium</w:t>
      </w:r>
      <w:r w:rsidR="009A777D" w:rsidRPr="004A51A0">
        <w:rPr>
          <w:rFonts w:ascii="Arial" w:hAnsi="Arial" w:cs="Arial"/>
        </w:rPr>
        <w:t>;</w:t>
      </w:r>
      <w:r w:rsidR="009136DD" w:rsidRPr="004A51A0">
        <w:rPr>
          <w:rFonts w:ascii="Arial" w:hAnsi="Arial" w:cs="Arial"/>
        </w:rPr>
        <w:t xml:space="preserve"> and</w:t>
      </w:r>
    </w:p>
    <w:p w14:paraId="05F1E7B3" w14:textId="77777777" w:rsidR="000D2D02" w:rsidRPr="004A51A0" w:rsidRDefault="000D2D02" w:rsidP="007B6AA4">
      <w:pPr>
        <w:pStyle w:val="NormalWeb"/>
        <w:spacing w:before="0" w:beforeAutospacing="0" w:after="0" w:afterAutospacing="0"/>
        <w:ind w:left="1800" w:hanging="360"/>
        <w:rPr>
          <w:rFonts w:ascii="Arial" w:hAnsi="Arial" w:cs="Arial"/>
        </w:rPr>
      </w:pPr>
    </w:p>
    <w:p w14:paraId="42B10E76" w14:textId="06CB8DD9" w:rsidR="009136DD" w:rsidRPr="004A51A0" w:rsidRDefault="009A777D" w:rsidP="007B6AA4">
      <w:pPr>
        <w:pStyle w:val="NormalWeb"/>
        <w:numPr>
          <w:ilvl w:val="0"/>
          <w:numId w:val="5"/>
        </w:numPr>
        <w:spacing w:before="0" w:beforeAutospacing="0" w:after="0" w:afterAutospacing="0"/>
        <w:ind w:left="1800"/>
        <w:rPr>
          <w:rFonts w:ascii="Arial" w:hAnsi="Arial" w:cs="Arial"/>
        </w:rPr>
      </w:pPr>
      <w:r w:rsidRPr="004A51A0">
        <w:rPr>
          <w:rFonts w:ascii="Arial" w:hAnsi="Arial" w:cs="Arial"/>
        </w:rPr>
        <w:t>t</w:t>
      </w:r>
      <w:r w:rsidR="009136DD" w:rsidRPr="004A51A0">
        <w:rPr>
          <w:rFonts w:ascii="Arial" w:hAnsi="Arial" w:cs="Arial"/>
        </w:rPr>
        <w:t xml:space="preserve">he official interpretation of the </w:t>
      </w:r>
      <w:hyperlink r:id="rId16" w:history="1">
        <w:r w:rsidR="00920713" w:rsidRPr="00A23C3A">
          <w:rPr>
            <w:rStyle w:val="Hyperlink"/>
            <w:rFonts w:ascii="Arial" w:hAnsi="Arial" w:cs="Arial"/>
          </w:rPr>
          <w:t>State of Texas Travel Regulations Act</w:t>
        </w:r>
      </w:hyperlink>
      <w:r w:rsidR="00920713" w:rsidRPr="004A51A0">
        <w:rPr>
          <w:rFonts w:ascii="Arial" w:hAnsi="Arial" w:cs="Arial"/>
        </w:rPr>
        <w:t xml:space="preserve">, </w:t>
      </w:r>
      <w:r w:rsidR="009136DD" w:rsidRPr="004A51A0">
        <w:rPr>
          <w:rFonts w:ascii="Arial" w:hAnsi="Arial" w:cs="Arial"/>
        </w:rPr>
        <w:t xml:space="preserve">as outlined by the </w:t>
      </w:r>
      <w:r w:rsidR="003B40A1" w:rsidRPr="004A51A0">
        <w:rPr>
          <w:rFonts w:ascii="Arial" w:hAnsi="Arial" w:cs="Arial"/>
        </w:rPr>
        <w:t>Texas</w:t>
      </w:r>
      <w:r w:rsidR="00835EC5" w:rsidRPr="004A51A0">
        <w:rPr>
          <w:rFonts w:ascii="Arial" w:hAnsi="Arial" w:cs="Arial"/>
        </w:rPr>
        <w:t xml:space="preserve"> C</w:t>
      </w:r>
      <w:r w:rsidR="00EB39AC" w:rsidRPr="004A51A0">
        <w:rPr>
          <w:rFonts w:ascii="Arial" w:hAnsi="Arial" w:cs="Arial"/>
        </w:rPr>
        <w:t>omptroller of Public Accounts</w:t>
      </w:r>
      <w:r w:rsidR="009136DD" w:rsidRPr="004A51A0">
        <w:rPr>
          <w:rFonts w:ascii="Arial" w:hAnsi="Arial" w:cs="Arial"/>
        </w:rPr>
        <w:t xml:space="preserve"> </w:t>
      </w:r>
      <w:hyperlink r:id="rId17" w:history="1">
        <w:proofErr w:type="spellStart"/>
        <w:r w:rsidR="00DE784A" w:rsidRPr="004A51A0">
          <w:rPr>
            <w:rStyle w:val="Hyperlink"/>
            <w:rFonts w:ascii="Arial" w:hAnsi="Arial" w:cs="Arial"/>
          </w:rPr>
          <w:t>Textravel</w:t>
        </w:r>
        <w:proofErr w:type="spellEnd"/>
        <w:r w:rsidR="00DE784A" w:rsidRPr="004A51A0">
          <w:rPr>
            <w:rStyle w:val="Hyperlink"/>
            <w:rFonts w:ascii="Arial" w:hAnsi="Arial" w:cs="Arial"/>
            <w:u w:val="none"/>
          </w:rPr>
          <w:t xml:space="preserve"> </w:t>
        </w:r>
      </w:hyperlink>
      <w:r w:rsidR="009136DD" w:rsidRPr="004A51A0">
        <w:rPr>
          <w:rFonts w:ascii="Arial" w:hAnsi="Arial" w:cs="Arial"/>
        </w:rPr>
        <w:t>website.</w:t>
      </w:r>
    </w:p>
    <w:p w14:paraId="118C91F1" w14:textId="77777777" w:rsidR="00835EC5" w:rsidRPr="004A51A0" w:rsidRDefault="00835EC5" w:rsidP="007B6AA4">
      <w:pPr>
        <w:pStyle w:val="NormalWeb"/>
        <w:tabs>
          <w:tab w:val="left" w:pos="2520"/>
        </w:tabs>
        <w:spacing w:before="0" w:beforeAutospacing="0" w:after="0" w:afterAutospacing="0"/>
        <w:rPr>
          <w:rFonts w:ascii="Arial" w:hAnsi="Arial" w:cs="Arial"/>
        </w:rPr>
      </w:pPr>
    </w:p>
    <w:p w14:paraId="18999928" w14:textId="03C9F3E0" w:rsidR="00A27CF5" w:rsidRDefault="003448F5" w:rsidP="007B6AA4">
      <w:pPr>
        <w:pStyle w:val="NormalWeb"/>
        <w:tabs>
          <w:tab w:val="left" w:pos="1350"/>
        </w:tabs>
        <w:spacing w:before="0" w:beforeAutospacing="0" w:after="0" w:afterAutospacing="0"/>
        <w:ind w:left="1440" w:hanging="720"/>
        <w:rPr>
          <w:rFonts w:ascii="Arial" w:hAnsi="Arial" w:cs="Arial"/>
        </w:rPr>
      </w:pPr>
      <w:proofErr w:type="gramStart"/>
      <w:r w:rsidRPr="004A51A0">
        <w:rPr>
          <w:rFonts w:ascii="Arial" w:hAnsi="Arial" w:cs="Arial"/>
        </w:rPr>
        <w:t xml:space="preserve">01.03  </w:t>
      </w:r>
      <w:r w:rsidR="003F4065" w:rsidRPr="004A51A0">
        <w:rPr>
          <w:rFonts w:ascii="Arial" w:hAnsi="Arial" w:cs="Arial"/>
        </w:rPr>
        <w:t>All</w:t>
      </w:r>
      <w:proofErr w:type="gramEnd"/>
      <w:r w:rsidR="003F4065" w:rsidRPr="004A51A0">
        <w:rPr>
          <w:rFonts w:ascii="Arial" w:hAnsi="Arial" w:cs="Arial"/>
        </w:rPr>
        <w:t xml:space="preserve"> business travel requires pre-approval</w:t>
      </w:r>
      <w:r w:rsidR="00AB7E78" w:rsidRPr="004A51A0">
        <w:rPr>
          <w:rFonts w:ascii="Arial" w:hAnsi="Arial" w:cs="Arial"/>
        </w:rPr>
        <w:t xml:space="preserve"> </w:t>
      </w:r>
      <w:r w:rsidR="001060F3" w:rsidRPr="004A51A0">
        <w:rPr>
          <w:rFonts w:ascii="Arial" w:hAnsi="Arial" w:cs="Arial"/>
        </w:rPr>
        <w:t>except for</w:t>
      </w:r>
      <w:r w:rsidR="00AB7E78" w:rsidRPr="004A51A0">
        <w:rPr>
          <w:rFonts w:ascii="Arial" w:hAnsi="Arial" w:cs="Arial"/>
        </w:rPr>
        <w:t xml:space="preserve"> travel </w:t>
      </w:r>
      <w:r w:rsidR="00B712E7" w:rsidRPr="004A51A0">
        <w:rPr>
          <w:rFonts w:ascii="Arial" w:hAnsi="Arial" w:cs="Arial"/>
        </w:rPr>
        <w:t xml:space="preserve">to </w:t>
      </w:r>
      <w:r w:rsidR="00AB7E78" w:rsidRPr="004A51A0">
        <w:rPr>
          <w:rFonts w:ascii="Arial" w:hAnsi="Arial" w:cs="Arial"/>
        </w:rPr>
        <w:t xml:space="preserve">the San Marcos and Round Rock </w:t>
      </w:r>
      <w:r w:rsidR="00FB7F90" w:rsidRPr="004A51A0">
        <w:rPr>
          <w:rFonts w:ascii="Arial" w:hAnsi="Arial" w:cs="Arial"/>
        </w:rPr>
        <w:t>campuses</w:t>
      </w:r>
      <w:r w:rsidR="00B712E7" w:rsidRPr="004A51A0">
        <w:rPr>
          <w:rFonts w:ascii="Arial" w:hAnsi="Arial" w:cs="Arial"/>
        </w:rPr>
        <w:t>, Texas State affiliated off-campus locations, or the TSUS Office</w:t>
      </w:r>
      <w:r w:rsidR="00E3230C" w:rsidRPr="004A51A0">
        <w:rPr>
          <w:rFonts w:ascii="Arial" w:hAnsi="Arial" w:cs="Arial"/>
        </w:rPr>
        <w:t xml:space="preserve"> </w:t>
      </w:r>
      <w:r w:rsidR="001060F3" w:rsidRPr="004A51A0">
        <w:rPr>
          <w:rFonts w:ascii="Arial" w:hAnsi="Arial" w:cs="Arial"/>
        </w:rPr>
        <w:t>if</w:t>
      </w:r>
      <w:r w:rsidR="00E3230C" w:rsidRPr="004A51A0">
        <w:rPr>
          <w:rFonts w:ascii="Arial" w:hAnsi="Arial" w:cs="Arial"/>
        </w:rPr>
        <w:t xml:space="preserve"> it is aligned with prescribed job duties and approved by the employee’s supervisor</w:t>
      </w:r>
      <w:r w:rsidR="003F4065" w:rsidRPr="004A51A0">
        <w:rPr>
          <w:rFonts w:ascii="Arial" w:hAnsi="Arial" w:cs="Arial"/>
        </w:rPr>
        <w:t xml:space="preserve">. </w:t>
      </w:r>
      <w:r w:rsidR="00012156" w:rsidRPr="004A51A0">
        <w:rPr>
          <w:rFonts w:ascii="Arial" w:hAnsi="Arial" w:cs="Arial"/>
        </w:rPr>
        <w:t xml:space="preserve">When </w:t>
      </w:r>
      <w:r w:rsidR="006C0116" w:rsidRPr="004A51A0">
        <w:rPr>
          <w:rFonts w:ascii="Arial" w:hAnsi="Arial" w:cs="Arial"/>
        </w:rPr>
        <w:t xml:space="preserve">business </w:t>
      </w:r>
      <w:r w:rsidR="00012156" w:rsidRPr="004A51A0">
        <w:rPr>
          <w:rFonts w:ascii="Arial" w:hAnsi="Arial" w:cs="Arial"/>
        </w:rPr>
        <w:t>t</w:t>
      </w:r>
      <w:r w:rsidR="001E45CE" w:rsidRPr="004A51A0">
        <w:rPr>
          <w:rFonts w:ascii="Arial" w:hAnsi="Arial" w:cs="Arial"/>
        </w:rPr>
        <w:t xml:space="preserve">ravel has been </w:t>
      </w:r>
      <w:r w:rsidR="001E45CE" w:rsidRPr="004A51A0">
        <w:rPr>
          <w:rFonts w:ascii="Arial" w:hAnsi="Arial" w:cs="Arial"/>
        </w:rPr>
        <w:lastRenderedPageBreak/>
        <w:t xml:space="preserve">authorized in advance, Texas State </w:t>
      </w:r>
      <w:r w:rsidR="004D7F1C" w:rsidRPr="004A51A0">
        <w:rPr>
          <w:rFonts w:ascii="Arial" w:hAnsi="Arial" w:cs="Arial"/>
        </w:rPr>
        <w:t>travelers</w:t>
      </w:r>
      <w:r w:rsidR="001E45CE" w:rsidRPr="004A51A0">
        <w:rPr>
          <w:rFonts w:ascii="Arial" w:hAnsi="Arial" w:cs="Arial"/>
        </w:rPr>
        <w:t xml:space="preserve"> are entitled to reimbursement for </w:t>
      </w:r>
      <w:r w:rsidR="00625CF8" w:rsidRPr="004A51A0">
        <w:rPr>
          <w:rFonts w:ascii="Arial" w:hAnsi="Arial" w:cs="Arial"/>
        </w:rPr>
        <w:t xml:space="preserve">allowable </w:t>
      </w:r>
      <w:r w:rsidR="001E45CE" w:rsidRPr="004A51A0">
        <w:rPr>
          <w:rFonts w:ascii="Arial" w:hAnsi="Arial" w:cs="Arial"/>
        </w:rPr>
        <w:t>expenses incurred</w:t>
      </w:r>
      <w:r w:rsidR="009136DD" w:rsidRPr="004A51A0">
        <w:rPr>
          <w:rFonts w:ascii="Arial" w:hAnsi="Arial" w:cs="Arial"/>
        </w:rPr>
        <w:t xml:space="preserve"> in accordance with Texas State travel policy and procedure</w:t>
      </w:r>
      <w:r w:rsidR="001E45CE" w:rsidRPr="004A51A0">
        <w:rPr>
          <w:rFonts w:ascii="Arial" w:hAnsi="Arial" w:cs="Arial"/>
        </w:rPr>
        <w:t xml:space="preserve"> </w:t>
      </w:r>
      <w:r w:rsidR="009136DD" w:rsidRPr="004A51A0">
        <w:rPr>
          <w:rFonts w:ascii="Arial" w:hAnsi="Arial" w:cs="Arial"/>
        </w:rPr>
        <w:t xml:space="preserve">during the </w:t>
      </w:r>
      <w:r w:rsidR="001E45CE" w:rsidRPr="004A51A0">
        <w:rPr>
          <w:rFonts w:ascii="Arial" w:hAnsi="Arial" w:cs="Arial"/>
        </w:rPr>
        <w:t>performance of official duties.</w:t>
      </w:r>
      <w:r w:rsidR="00AB2983" w:rsidRPr="004A51A0">
        <w:rPr>
          <w:rFonts w:ascii="Arial" w:hAnsi="Arial" w:cs="Arial"/>
        </w:rPr>
        <w:t xml:space="preserve"> If travel is not authorized in advance, the</w:t>
      </w:r>
      <w:r w:rsidR="00CC23B3" w:rsidRPr="004A51A0">
        <w:rPr>
          <w:rFonts w:ascii="Arial" w:hAnsi="Arial" w:cs="Arial"/>
        </w:rPr>
        <w:t xml:space="preserve"> traveler bears the risk that </w:t>
      </w:r>
      <w:r w:rsidR="00AB2983" w:rsidRPr="004A51A0">
        <w:rPr>
          <w:rFonts w:ascii="Arial" w:hAnsi="Arial" w:cs="Arial"/>
        </w:rPr>
        <w:t xml:space="preserve">reimbursement </w:t>
      </w:r>
      <w:r w:rsidR="00CC23B3" w:rsidRPr="004A51A0">
        <w:rPr>
          <w:rFonts w:ascii="Arial" w:hAnsi="Arial" w:cs="Arial"/>
        </w:rPr>
        <w:t xml:space="preserve">may </w:t>
      </w:r>
      <w:r w:rsidR="003F4065" w:rsidRPr="004A51A0">
        <w:rPr>
          <w:rFonts w:ascii="Arial" w:hAnsi="Arial" w:cs="Arial"/>
        </w:rPr>
        <w:t>not be</w:t>
      </w:r>
      <w:r w:rsidR="00AB2983" w:rsidRPr="004A51A0">
        <w:rPr>
          <w:rFonts w:ascii="Arial" w:hAnsi="Arial" w:cs="Arial"/>
        </w:rPr>
        <w:t xml:space="preserve"> </w:t>
      </w:r>
      <w:r w:rsidR="00CC23B3" w:rsidRPr="004A51A0">
        <w:rPr>
          <w:rFonts w:ascii="Arial" w:hAnsi="Arial" w:cs="Arial"/>
        </w:rPr>
        <w:t xml:space="preserve">approved and personally assumes all liability for incidents </w:t>
      </w:r>
      <w:r w:rsidR="00905816">
        <w:rPr>
          <w:rFonts w:ascii="Arial" w:hAnsi="Arial" w:cs="Arial"/>
        </w:rPr>
        <w:t>that</w:t>
      </w:r>
      <w:r w:rsidR="001016FB" w:rsidRPr="004A51A0">
        <w:rPr>
          <w:rFonts w:ascii="Arial" w:hAnsi="Arial" w:cs="Arial"/>
        </w:rPr>
        <w:t xml:space="preserve"> may </w:t>
      </w:r>
      <w:r w:rsidR="00CC23B3" w:rsidRPr="004A51A0">
        <w:rPr>
          <w:rFonts w:ascii="Arial" w:hAnsi="Arial" w:cs="Arial"/>
        </w:rPr>
        <w:t>occur during travel</w:t>
      </w:r>
      <w:r w:rsidR="00AB2983" w:rsidRPr="004A51A0">
        <w:rPr>
          <w:rFonts w:ascii="Arial" w:hAnsi="Arial" w:cs="Arial"/>
        </w:rPr>
        <w:t>.</w:t>
      </w:r>
    </w:p>
    <w:p w14:paraId="3F9CB19F" w14:textId="77777777" w:rsidR="004C6F5E" w:rsidRPr="004A51A0" w:rsidRDefault="004C6F5E" w:rsidP="007B6AA4">
      <w:pPr>
        <w:pStyle w:val="NormalWeb"/>
        <w:tabs>
          <w:tab w:val="left" w:pos="1350"/>
        </w:tabs>
        <w:spacing w:before="0" w:beforeAutospacing="0" w:after="0" w:afterAutospacing="0"/>
        <w:ind w:left="1440" w:hanging="720"/>
        <w:rPr>
          <w:rFonts w:ascii="Arial" w:hAnsi="Arial" w:cs="Arial"/>
        </w:rPr>
      </w:pPr>
    </w:p>
    <w:p w14:paraId="031CDF30" w14:textId="72D22363" w:rsidR="00F83092" w:rsidRPr="004A51A0" w:rsidRDefault="00F5191C" w:rsidP="007B6AA4">
      <w:pPr>
        <w:pStyle w:val="NormalWeb"/>
        <w:spacing w:before="0" w:beforeAutospacing="0" w:after="0" w:afterAutospacing="0"/>
        <w:ind w:left="1440" w:hanging="720"/>
        <w:rPr>
          <w:rFonts w:ascii="Arial" w:hAnsi="Arial" w:cs="Arial"/>
        </w:rPr>
      </w:pPr>
      <w:r w:rsidRPr="004A51A0">
        <w:rPr>
          <w:rFonts w:ascii="Arial" w:hAnsi="Arial" w:cs="Arial"/>
        </w:rPr>
        <w:t>01.0</w:t>
      </w:r>
      <w:r w:rsidR="003059D6" w:rsidRPr="004A51A0">
        <w:rPr>
          <w:rFonts w:ascii="Arial" w:hAnsi="Arial" w:cs="Arial"/>
        </w:rPr>
        <w:t>4</w:t>
      </w:r>
      <w:r w:rsidRPr="004A51A0">
        <w:rPr>
          <w:rFonts w:ascii="Arial" w:hAnsi="Arial" w:cs="Arial"/>
        </w:rPr>
        <w:tab/>
      </w:r>
      <w:bookmarkStart w:id="0" w:name="_Hlk524002264"/>
      <w:bookmarkStart w:id="1" w:name="_Hlk19609386"/>
      <w:r w:rsidR="00A1299D" w:rsidRPr="004A51A0">
        <w:rPr>
          <w:rFonts w:ascii="Arial" w:hAnsi="Arial" w:cs="Arial"/>
        </w:rPr>
        <w:t xml:space="preserve">All </w:t>
      </w:r>
      <w:r w:rsidR="009A777D" w:rsidRPr="004A51A0">
        <w:rPr>
          <w:rFonts w:ascii="Arial" w:hAnsi="Arial" w:cs="Arial"/>
        </w:rPr>
        <w:t>t</w:t>
      </w:r>
      <w:r w:rsidR="00250DB1" w:rsidRPr="004A51A0">
        <w:rPr>
          <w:rFonts w:ascii="Arial" w:hAnsi="Arial" w:cs="Arial"/>
        </w:rPr>
        <w:t xml:space="preserve">ravel </w:t>
      </w:r>
      <w:r w:rsidR="009A777D" w:rsidRPr="004A51A0">
        <w:rPr>
          <w:rFonts w:ascii="Arial" w:hAnsi="Arial" w:cs="Arial"/>
        </w:rPr>
        <w:t>r</w:t>
      </w:r>
      <w:r w:rsidR="00250DB1" w:rsidRPr="004A51A0">
        <w:rPr>
          <w:rFonts w:ascii="Arial" w:hAnsi="Arial" w:cs="Arial"/>
        </w:rPr>
        <w:t>equest</w:t>
      </w:r>
      <w:r w:rsidR="00A1299D" w:rsidRPr="004A51A0">
        <w:rPr>
          <w:rFonts w:ascii="Arial" w:hAnsi="Arial" w:cs="Arial"/>
        </w:rPr>
        <w:t xml:space="preserve">s and </w:t>
      </w:r>
      <w:r w:rsidR="009A777D" w:rsidRPr="004A51A0">
        <w:rPr>
          <w:rFonts w:ascii="Arial" w:hAnsi="Arial" w:cs="Arial"/>
        </w:rPr>
        <w:t>e</w:t>
      </w:r>
      <w:r w:rsidR="001507F5" w:rsidRPr="004A51A0">
        <w:rPr>
          <w:rFonts w:ascii="Arial" w:hAnsi="Arial" w:cs="Arial"/>
        </w:rPr>
        <w:t xml:space="preserve">xpense </w:t>
      </w:r>
      <w:r w:rsidR="009A777D" w:rsidRPr="004A51A0">
        <w:rPr>
          <w:rFonts w:ascii="Arial" w:hAnsi="Arial" w:cs="Arial"/>
        </w:rPr>
        <w:t>r</w:t>
      </w:r>
      <w:r w:rsidR="001507F5" w:rsidRPr="004A51A0">
        <w:rPr>
          <w:rFonts w:ascii="Arial" w:hAnsi="Arial" w:cs="Arial"/>
        </w:rPr>
        <w:t>eports</w:t>
      </w:r>
      <w:r w:rsidR="00A1299D" w:rsidRPr="004A51A0">
        <w:rPr>
          <w:rFonts w:ascii="Arial" w:hAnsi="Arial" w:cs="Arial"/>
        </w:rPr>
        <w:t xml:space="preserve"> for Texas State </w:t>
      </w:r>
      <w:r w:rsidR="006B5B64" w:rsidRPr="004A51A0">
        <w:rPr>
          <w:rFonts w:ascii="Arial" w:hAnsi="Arial" w:cs="Arial"/>
        </w:rPr>
        <w:t xml:space="preserve">travelers </w:t>
      </w:r>
      <w:r w:rsidR="00A1299D" w:rsidRPr="004A51A0">
        <w:rPr>
          <w:rFonts w:ascii="Arial" w:hAnsi="Arial" w:cs="Arial"/>
        </w:rPr>
        <w:t>must be submitted through the university’s current travel system</w:t>
      </w:r>
      <w:r w:rsidR="006B5B64" w:rsidRPr="004A51A0">
        <w:rPr>
          <w:rFonts w:ascii="Arial" w:hAnsi="Arial" w:cs="Arial"/>
        </w:rPr>
        <w:t>.</w:t>
      </w:r>
      <w:r w:rsidR="00DC7401" w:rsidRPr="004A51A0">
        <w:rPr>
          <w:rFonts w:ascii="Arial" w:hAnsi="Arial" w:cs="Arial"/>
        </w:rPr>
        <w:t xml:space="preserve"> </w:t>
      </w:r>
      <w:r w:rsidR="00EE52CC" w:rsidRPr="004A51A0">
        <w:rPr>
          <w:rFonts w:ascii="Arial" w:hAnsi="Arial" w:cs="Arial"/>
        </w:rPr>
        <w:t>A</w:t>
      </w:r>
      <w:r w:rsidR="00B742AB" w:rsidRPr="004A51A0">
        <w:rPr>
          <w:rFonts w:ascii="Arial" w:hAnsi="Arial" w:cs="Arial"/>
        </w:rPr>
        <w:t xml:space="preserve">irfare </w:t>
      </w:r>
      <w:r w:rsidR="00DC7401" w:rsidRPr="004A51A0">
        <w:rPr>
          <w:rFonts w:ascii="Arial" w:hAnsi="Arial" w:cs="Arial"/>
        </w:rPr>
        <w:t>travel itineraries</w:t>
      </w:r>
      <w:r w:rsidR="00887EA0" w:rsidRPr="004A51A0">
        <w:rPr>
          <w:rFonts w:ascii="Arial" w:hAnsi="Arial" w:cs="Arial"/>
        </w:rPr>
        <w:t>, both domestic and international,</w:t>
      </w:r>
      <w:r w:rsidR="00DC7401" w:rsidRPr="004A51A0">
        <w:rPr>
          <w:rFonts w:ascii="Arial" w:hAnsi="Arial" w:cs="Arial"/>
        </w:rPr>
        <w:t xml:space="preserve"> must be </w:t>
      </w:r>
      <w:r w:rsidR="00EE52CC" w:rsidRPr="004A51A0">
        <w:rPr>
          <w:rFonts w:ascii="Arial" w:hAnsi="Arial" w:cs="Arial"/>
        </w:rPr>
        <w:t>up</w:t>
      </w:r>
      <w:r w:rsidR="00DC7401" w:rsidRPr="004A51A0">
        <w:rPr>
          <w:rFonts w:ascii="Arial" w:hAnsi="Arial" w:cs="Arial"/>
        </w:rPr>
        <w:t xml:space="preserve">loaded in the </w:t>
      </w:r>
      <w:r w:rsidR="001016FB" w:rsidRPr="004A51A0">
        <w:rPr>
          <w:rFonts w:ascii="Arial" w:hAnsi="Arial" w:cs="Arial"/>
        </w:rPr>
        <w:t>u</w:t>
      </w:r>
      <w:r w:rsidR="00DC7401" w:rsidRPr="004A51A0">
        <w:rPr>
          <w:rFonts w:ascii="Arial" w:hAnsi="Arial" w:cs="Arial"/>
        </w:rPr>
        <w:t>niversity’s</w:t>
      </w:r>
      <w:r w:rsidR="00664730">
        <w:rPr>
          <w:rFonts w:ascii="Arial" w:hAnsi="Arial" w:cs="Arial"/>
        </w:rPr>
        <w:t xml:space="preserve"> </w:t>
      </w:r>
      <w:hyperlink r:id="rId18" w:history="1">
        <w:r w:rsidR="00664730" w:rsidRPr="005C4EA3">
          <w:rPr>
            <w:rStyle w:val="Hyperlink"/>
            <w:rFonts w:ascii="Arial" w:hAnsi="Arial" w:cs="Arial"/>
          </w:rPr>
          <w:t>duty of care system</w:t>
        </w:r>
      </w:hyperlink>
      <w:r w:rsidR="00264F62" w:rsidRPr="004A51A0">
        <w:rPr>
          <w:rFonts w:ascii="Arial" w:hAnsi="Arial" w:cs="Arial"/>
        </w:rPr>
        <w:t>.</w:t>
      </w:r>
      <w:bookmarkEnd w:id="0"/>
      <w:r w:rsidR="00264F62" w:rsidRPr="004A51A0">
        <w:rPr>
          <w:rFonts w:ascii="Arial" w:hAnsi="Arial" w:cs="Arial"/>
        </w:rPr>
        <w:t xml:space="preserve"> </w:t>
      </w:r>
      <w:r w:rsidR="00EE52CC" w:rsidRPr="004A51A0">
        <w:rPr>
          <w:rFonts w:ascii="Arial" w:hAnsi="Arial" w:cs="Arial"/>
        </w:rPr>
        <w:t>Upon reaching a destination by other modes of transportation,</w:t>
      </w:r>
      <w:r w:rsidR="00264F62" w:rsidRPr="004A51A0">
        <w:rPr>
          <w:rFonts w:ascii="Arial" w:hAnsi="Arial" w:cs="Arial"/>
        </w:rPr>
        <w:t xml:space="preserve"> traveler</w:t>
      </w:r>
      <w:r w:rsidR="00EE52CC" w:rsidRPr="004A51A0">
        <w:rPr>
          <w:rFonts w:ascii="Arial" w:hAnsi="Arial" w:cs="Arial"/>
        </w:rPr>
        <w:t>s</w:t>
      </w:r>
      <w:r w:rsidR="00264F62" w:rsidRPr="004A51A0">
        <w:rPr>
          <w:rFonts w:ascii="Arial" w:hAnsi="Arial" w:cs="Arial"/>
        </w:rPr>
        <w:t xml:space="preserve"> must use the check-in feature with</w:t>
      </w:r>
      <w:r w:rsidR="00207841" w:rsidRPr="004A51A0">
        <w:rPr>
          <w:rFonts w:ascii="Arial" w:hAnsi="Arial" w:cs="Arial"/>
        </w:rPr>
        <w:t>in</w:t>
      </w:r>
      <w:r w:rsidR="00264F62" w:rsidRPr="004A51A0">
        <w:rPr>
          <w:rFonts w:ascii="Arial" w:hAnsi="Arial" w:cs="Arial"/>
        </w:rPr>
        <w:t xml:space="preserve"> the duty of care system</w:t>
      </w:r>
      <w:r w:rsidR="00EE52CC" w:rsidRPr="004A51A0">
        <w:rPr>
          <w:rFonts w:ascii="Arial" w:hAnsi="Arial" w:cs="Arial"/>
        </w:rPr>
        <w:t>. This</w:t>
      </w:r>
      <w:r w:rsidR="00264F62" w:rsidRPr="004A51A0">
        <w:rPr>
          <w:rFonts w:ascii="Arial" w:hAnsi="Arial" w:cs="Arial"/>
        </w:rPr>
        <w:t xml:space="preserve"> system ensure</w:t>
      </w:r>
      <w:r w:rsidR="00EE52CC" w:rsidRPr="004A51A0">
        <w:rPr>
          <w:rFonts w:ascii="Arial" w:hAnsi="Arial" w:cs="Arial"/>
        </w:rPr>
        <w:t>s</w:t>
      </w:r>
      <w:r w:rsidR="00264F62" w:rsidRPr="004A51A0">
        <w:rPr>
          <w:rFonts w:ascii="Arial" w:hAnsi="Arial" w:cs="Arial"/>
        </w:rPr>
        <w:t xml:space="preserve"> proper reporting and </w:t>
      </w:r>
      <w:r w:rsidR="00EE52CC" w:rsidRPr="004A51A0">
        <w:rPr>
          <w:rFonts w:ascii="Arial" w:hAnsi="Arial" w:cs="Arial"/>
        </w:rPr>
        <w:t xml:space="preserve">efficient </w:t>
      </w:r>
      <w:r w:rsidR="00264F62" w:rsidRPr="004A51A0">
        <w:rPr>
          <w:rFonts w:ascii="Arial" w:hAnsi="Arial" w:cs="Arial"/>
        </w:rPr>
        <w:t xml:space="preserve">communication regarding events </w:t>
      </w:r>
      <w:r w:rsidR="00740BB1" w:rsidRPr="004A51A0">
        <w:rPr>
          <w:rFonts w:ascii="Arial" w:hAnsi="Arial" w:cs="Arial"/>
        </w:rPr>
        <w:t>that</w:t>
      </w:r>
      <w:r w:rsidR="00EE52CC" w:rsidRPr="004A51A0">
        <w:rPr>
          <w:rFonts w:ascii="Arial" w:hAnsi="Arial" w:cs="Arial"/>
        </w:rPr>
        <w:t xml:space="preserve"> </w:t>
      </w:r>
      <w:r w:rsidR="00264F62" w:rsidRPr="004A51A0">
        <w:rPr>
          <w:rFonts w:ascii="Arial" w:hAnsi="Arial" w:cs="Arial"/>
        </w:rPr>
        <w:t>may impact travelers.</w:t>
      </w:r>
      <w:bookmarkEnd w:id="1"/>
    </w:p>
    <w:p w14:paraId="0C668C8E" w14:textId="77777777" w:rsidR="00835EC5" w:rsidRPr="004A51A0" w:rsidRDefault="00835EC5" w:rsidP="007B6AA4">
      <w:pPr>
        <w:pStyle w:val="NormalWeb"/>
        <w:spacing w:before="0" w:beforeAutospacing="0" w:after="0" w:afterAutospacing="0"/>
        <w:ind w:left="1440" w:hanging="720"/>
        <w:rPr>
          <w:rFonts w:ascii="Arial" w:hAnsi="Arial" w:cs="Arial"/>
        </w:rPr>
      </w:pPr>
    </w:p>
    <w:p w14:paraId="1FC3C786" w14:textId="6601E02D" w:rsidR="00835EC5" w:rsidRPr="004A51A0" w:rsidRDefault="00F83092" w:rsidP="007B6AA4">
      <w:pPr>
        <w:pStyle w:val="NormalWeb"/>
        <w:spacing w:before="0" w:beforeAutospacing="0" w:after="0" w:afterAutospacing="0"/>
        <w:ind w:left="1440" w:hanging="720"/>
        <w:rPr>
          <w:rFonts w:ascii="Arial" w:hAnsi="Arial" w:cs="Arial"/>
        </w:rPr>
      </w:pPr>
      <w:bookmarkStart w:id="2" w:name="_Hlk520094224"/>
      <w:r w:rsidRPr="004A51A0">
        <w:rPr>
          <w:rFonts w:ascii="Arial" w:hAnsi="Arial" w:cs="Arial"/>
        </w:rPr>
        <w:t>01.0</w:t>
      </w:r>
      <w:r w:rsidR="003059D6" w:rsidRPr="004A51A0">
        <w:rPr>
          <w:rFonts w:ascii="Arial" w:hAnsi="Arial" w:cs="Arial"/>
        </w:rPr>
        <w:t>5</w:t>
      </w:r>
      <w:r w:rsidRPr="004A51A0">
        <w:rPr>
          <w:rFonts w:ascii="Arial" w:hAnsi="Arial" w:cs="Arial"/>
        </w:rPr>
        <w:tab/>
      </w:r>
      <w:r w:rsidR="00A1299D" w:rsidRPr="004A51A0">
        <w:rPr>
          <w:rFonts w:ascii="Arial" w:hAnsi="Arial" w:cs="Arial"/>
        </w:rPr>
        <w:t>Where Texas State policies</w:t>
      </w:r>
      <w:r w:rsidR="00525C15" w:rsidRPr="004A51A0">
        <w:rPr>
          <w:rFonts w:ascii="Arial" w:hAnsi="Arial" w:cs="Arial"/>
        </w:rPr>
        <w:t xml:space="preserve"> </w:t>
      </w:r>
      <w:r w:rsidR="00A1299D" w:rsidRPr="004A51A0">
        <w:rPr>
          <w:rFonts w:ascii="Arial" w:hAnsi="Arial" w:cs="Arial"/>
        </w:rPr>
        <w:t>and procedures have been defined more strictly than other policies, procedures, rules</w:t>
      </w:r>
      <w:r w:rsidR="00976202" w:rsidRPr="004A51A0">
        <w:rPr>
          <w:rFonts w:ascii="Arial" w:hAnsi="Arial" w:cs="Arial"/>
        </w:rPr>
        <w:t>,</w:t>
      </w:r>
      <w:r w:rsidR="00A1299D" w:rsidRPr="004A51A0">
        <w:rPr>
          <w:rFonts w:ascii="Arial" w:hAnsi="Arial" w:cs="Arial"/>
        </w:rPr>
        <w:t xml:space="preserve"> and regulations listed in </w:t>
      </w:r>
      <w:r w:rsidR="009A777D" w:rsidRPr="004A51A0">
        <w:rPr>
          <w:rFonts w:ascii="Arial" w:hAnsi="Arial" w:cs="Arial"/>
        </w:rPr>
        <w:t xml:space="preserve">Section </w:t>
      </w:r>
      <w:r w:rsidR="00A1299D" w:rsidRPr="004A51A0">
        <w:rPr>
          <w:rFonts w:ascii="Arial" w:hAnsi="Arial" w:cs="Arial"/>
        </w:rPr>
        <w:t xml:space="preserve">01.02, Texas State </w:t>
      </w:r>
      <w:r w:rsidR="00976202" w:rsidRPr="004A51A0">
        <w:rPr>
          <w:rFonts w:ascii="Arial" w:hAnsi="Arial" w:cs="Arial"/>
        </w:rPr>
        <w:t xml:space="preserve">travel </w:t>
      </w:r>
      <w:r w:rsidR="00A1299D" w:rsidRPr="004A51A0">
        <w:rPr>
          <w:rFonts w:ascii="Arial" w:hAnsi="Arial" w:cs="Arial"/>
        </w:rPr>
        <w:t>policies and procedures will be enforced.</w:t>
      </w:r>
    </w:p>
    <w:p w14:paraId="05AAF88D" w14:textId="697A9C1C" w:rsidR="00F5191C" w:rsidRPr="004A51A0" w:rsidRDefault="005441C6" w:rsidP="007B6AA4">
      <w:pPr>
        <w:pStyle w:val="NormalWeb"/>
        <w:spacing w:before="0" w:beforeAutospacing="0" w:after="0" w:afterAutospacing="0"/>
        <w:ind w:left="1440" w:hanging="720"/>
        <w:rPr>
          <w:rFonts w:ascii="Arial" w:hAnsi="Arial" w:cs="Arial"/>
        </w:rPr>
      </w:pPr>
      <w:r w:rsidRPr="004A51A0">
        <w:rPr>
          <w:rFonts w:ascii="Arial" w:hAnsi="Arial" w:cs="Arial"/>
        </w:rPr>
        <w:t xml:space="preserve"> </w:t>
      </w:r>
    </w:p>
    <w:p w14:paraId="0B0DF0FA" w14:textId="27B15976" w:rsidR="0078003F" w:rsidRPr="004A51A0" w:rsidRDefault="0078003F" w:rsidP="007B6AA4">
      <w:pPr>
        <w:pStyle w:val="NormalWeb"/>
        <w:spacing w:before="0" w:beforeAutospacing="0" w:after="0" w:afterAutospacing="0"/>
        <w:ind w:left="1440" w:hanging="720"/>
        <w:rPr>
          <w:rFonts w:ascii="Arial" w:hAnsi="Arial" w:cs="Arial"/>
        </w:rPr>
      </w:pPr>
      <w:bookmarkStart w:id="3" w:name="_Hlk516585909"/>
      <w:bookmarkEnd w:id="2"/>
      <w:r w:rsidRPr="004A51A0">
        <w:rPr>
          <w:rFonts w:ascii="Arial" w:hAnsi="Arial" w:cs="Arial"/>
        </w:rPr>
        <w:t>01.06</w:t>
      </w:r>
      <w:r w:rsidRPr="004A51A0">
        <w:rPr>
          <w:rFonts w:ascii="Arial" w:hAnsi="Arial" w:cs="Arial"/>
        </w:rPr>
        <w:tab/>
        <w:t>Exceptions to th</w:t>
      </w:r>
      <w:r w:rsidR="00525C15" w:rsidRPr="004A51A0">
        <w:rPr>
          <w:rFonts w:ascii="Arial" w:hAnsi="Arial" w:cs="Arial"/>
        </w:rPr>
        <w:t>e</w:t>
      </w:r>
      <w:r w:rsidRPr="004A51A0">
        <w:rPr>
          <w:rFonts w:ascii="Arial" w:hAnsi="Arial" w:cs="Arial"/>
        </w:rPr>
        <w:t xml:space="preserve"> </w:t>
      </w:r>
      <w:r w:rsidR="00CC23B3" w:rsidRPr="004A51A0">
        <w:rPr>
          <w:rFonts w:ascii="Arial" w:hAnsi="Arial" w:cs="Arial"/>
        </w:rPr>
        <w:t xml:space="preserve">provisions of this </w:t>
      </w:r>
      <w:r w:rsidRPr="004A51A0">
        <w:rPr>
          <w:rFonts w:ascii="Arial" w:hAnsi="Arial" w:cs="Arial"/>
        </w:rPr>
        <w:t xml:space="preserve">policy may be made with approval from the </w:t>
      </w:r>
      <w:r w:rsidR="009A777D" w:rsidRPr="004A51A0">
        <w:rPr>
          <w:rFonts w:ascii="Arial" w:hAnsi="Arial" w:cs="Arial"/>
        </w:rPr>
        <w:t>p</w:t>
      </w:r>
      <w:r w:rsidRPr="004A51A0">
        <w:rPr>
          <w:rFonts w:ascii="Arial" w:hAnsi="Arial" w:cs="Arial"/>
        </w:rPr>
        <w:t xml:space="preserve">resident or the requestor’s respective </w:t>
      </w:r>
      <w:r w:rsidR="004C6F5E">
        <w:rPr>
          <w:rFonts w:ascii="Arial" w:hAnsi="Arial" w:cs="Arial"/>
        </w:rPr>
        <w:t xml:space="preserve">President’s </w:t>
      </w:r>
      <w:r w:rsidRPr="004A51A0">
        <w:rPr>
          <w:rFonts w:ascii="Arial" w:hAnsi="Arial" w:cs="Arial"/>
        </w:rPr>
        <w:t xml:space="preserve">Cabinet </w:t>
      </w:r>
      <w:r w:rsidR="00B94270" w:rsidRPr="004A51A0">
        <w:rPr>
          <w:rFonts w:ascii="Arial" w:hAnsi="Arial" w:cs="Arial"/>
        </w:rPr>
        <w:t>o</w:t>
      </w:r>
      <w:r w:rsidRPr="004A51A0">
        <w:rPr>
          <w:rFonts w:ascii="Arial" w:hAnsi="Arial" w:cs="Arial"/>
        </w:rPr>
        <w:t xml:space="preserve">fficer. </w:t>
      </w:r>
      <w:r w:rsidR="006208E6" w:rsidRPr="004A51A0">
        <w:rPr>
          <w:rFonts w:ascii="Arial" w:hAnsi="Arial" w:cs="Arial"/>
        </w:rPr>
        <w:t xml:space="preserve">If the traveler is a </w:t>
      </w:r>
      <w:r w:rsidR="004C6F5E">
        <w:rPr>
          <w:rFonts w:ascii="Arial" w:hAnsi="Arial" w:cs="Arial"/>
        </w:rPr>
        <w:t xml:space="preserve">President’s </w:t>
      </w:r>
      <w:r w:rsidR="006208E6" w:rsidRPr="004A51A0">
        <w:rPr>
          <w:rFonts w:ascii="Arial" w:hAnsi="Arial" w:cs="Arial"/>
        </w:rPr>
        <w:t xml:space="preserve">Cabinet </w:t>
      </w:r>
      <w:r w:rsidR="00B94270" w:rsidRPr="004A51A0">
        <w:rPr>
          <w:rFonts w:ascii="Arial" w:hAnsi="Arial" w:cs="Arial"/>
        </w:rPr>
        <w:t>o</w:t>
      </w:r>
      <w:r w:rsidR="006208E6" w:rsidRPr="004A51A0">
        <w:rPr>
          <w:rFonts w:ascii="Arial" w:hAnsi="Arial" w:cs="Arial"/>
        </w:rPr>
        <w:t xml:space="preserve">fficer, the </w:t>
      </w:r>
      <w:r w:rsidR="009A777D" w:rsidRPr="004A51A0">
        <w:rPr>
          <w:rFonts w:ascii="Arial" w:hAnsi="Arial" w:cs="Arial"/>
        </w:rPr>
        <w:t>p</w:t>
      </w:r>
      <w:r w:rsidR="006208E6" w:rsidRPr="004A51A0">
        <w:rPr>
          <w:rFonts w:ascii="Arial" w:hAnsi="Arial" w:cs="Arial"/>
        </w:rPr>
        <w:t>res</w:t>
      </w:r>
      <w:r w:rsidR="00007CDA" w:rsidRPr="004A51A0">
        <w:rPr>
          <w:rFonts w:ascii="Arial" w:hAnsi="Arial" w:cs="Arial"/>
        </w:rPr>
        <w:t>ident or</w:t>
      </w:r>
      <w:r w:rsidR="006208E6" w:rsidRPr="004A51A0">
        <w:rPr>
          <w:rFonts w:ascii="Arial" w:hAnsi="Arial" w:cs="Arial"/>
        </w:rPr>
        <w:t xml:space="preserve"> </w:t>
      </w:r>
      <w:r w:rsidR="00DA4543" w:rsidRPr="004A51A0">
        <w:rPr>
          <w:rFonts w:ascii="Arial" w:hAnsi="Arial" w:cs="Arial"/>
        </w:rPr>
        <w:t xml:space="preserve">the </w:t>
      </w:r>
      <w:r w:rsidR="00905816">
        <w:rPr>
          <w:rFonts w:ascii="Arial" w:hAnsi="Arial" w:cs="Arial"/>
        </w:rPr>
        <w:t>e</w:t>
      </w:r>
      <w:r w:rsidR="006E2220" w:rsidRPr="006E2220">
        <w:rPr>
          <w:rFonts w:ascii="Arial" w:hAnsi="Arial" w:cs="Arial"/>
        </w:rPr>
        <w:t xml:space="preserve">xecutive </w:t>
      </w:r>
      <w:r w:rsidR="00905816">
        <w:rPr>
          <w:rFonts w:ascii="Arial" w:hAnsi="Arial" w:cs="Arial"/>
        </w:rPr>
        <w:t>v</w:t>
      </w:r>
      <w:r w:rsidR="006E2220" w:rsidRPr="006E2220">
        <w:rPr>
          <w:rFonts w:ascii="Arial" w:hAnsi="Arial" w:cs="Arial"/>
        </w:rPr>
        <w:t xml:space="preserve">ice </w:t>
      </w:r>
      <w:r w:rsidR="00905816">
        <w:rPr>
          <w:rFonts w:ascii="Arial" w:hAnsi="Arial" w:cs="Arial"/>
        </w:rPr>
        <w:t>p</w:t>
      </w:r>
      <w:r w:rsidR="006E2220" w:rsidRPr="006E2220">
        <w:rPr>
          <w:rFonts w:ascii="Arial" w:hAnsi="Arial" w:cs="Arial"/>
        </w:rPr>
        <w:t>resident for Operations and Chief Financial Officer</w:t>
      </w:r>
      <w:r w:rsidR="006E2220">
        <w:rPr>
          <w:rFonts w:ascii="Arial" w:hAnsi="Arial" w:cs="Arial"/>
        </w:rPr>
        <w:t xml:space="preserve"> </w:t>
      </w:r>
      <w:r w:rsidR="006208E6" w:rsidRPr="004A51A0">
        <w:rPr>
          <w:rFonts w:ascii="Arial" w:hAnsi="Arial" w:cs="Arial"/>
        </w:rPr>
        <w:t xml:space="preserve">must approve the exception. The traveler may list the exception item on the </w:t>
      </w:r>
      <w:r w:rsidR="009A777D" w:rsidRPr="004A51A0">
        <w:rPr>
          <w:rFonts w:ascii="Arial" w:hAnsi="Arial" w:cs="Arial"/>
        </w:rPr>
        <w:t>t</w:t>
      </w:r>
      <w:r w:rsidR="00250DB1" w:rsidRPr="004A51A0">
        <w:rPr>
          <w:rFonts w:ascii="Arial" w:hAnsi="Arial" w:cs="Arial"/>
        </w:rPr>
        <w:t xml:space="preserve">ravel </w:t>
      </w:r>
      <w:r w:rsidR="009A777D" w:rsidRPr="004A51A0">
        <w:rPr>
          <w:rFonts w:ascii="Arial" w:hAnsi="Arial" w:cs="Arial"/>
        </w:rPr>
        <w:t>r</w:t>
      </w:r>
      <w:r w:rsidR="00250DB1" w:rsidRPr="004A51A0">
        <w:rPr>
          <w:rFonts w:ascii="Arial" w:hAnsi="Arial" w:cs="Arial"/>
        </w:rPr>
        <w:t>equest</w:t>
      </w:r>
      <w:r w:rsidR="006208E6" w:rsidRPr="004A51A0">
        <w:rPr>
          <w:rFonts w:ascii="Arial" w:hAnsi="Arial" w:cs="Arial"/>
        </w:rPr>
        <w:t xml:space="preserve"> in the </w:t>
      </w:r>
      <w:r w:rsidR="001016FB" w:rsidRPr="004A51A0">
        <w:rPr>
          <w:rFonts w:ascii="Arial" w:hAnsi="Arial" w:cs="Arial"/>
        </w:rPr>
        <w:t>‘</w:t>
      </w:r>
      <w:r w:rsidR="009A777D" w:rsidRPr="004A51A0">
        <w:rPr>
          <w:rFonts w:ascii="Arial" w:hAnsi="Arial" w:cs="Arial"/>
        </w:rPr>
        <w:t>c</w:t>
      </w:r>
      <w:r w:rsidR="006208E6" w:rsidRPr="004A51A0">
        <w:rPr>
          <w:rFonts w:ascii="Arial" w:hAnsi="Arial" w:cs="Arial"/>
        </w:rPr>
        <w:t>omments</w:t>
      </w:r>
      <w:r w:rsidR="001016FB" w:rsidRPr="004A51A0">
        <w:rPr>
          <w:rFonts w:ascii="Arial" w:hAnsi="Arial" w:cs="Arial"/>
        </w:rPr>
        <w:t>’</w:t>
      </w:r>
      <w:r w:rsidR="006208E6" w:rsidRPr="004A51A0">
        <w:rPr>
          <w:rFonts w:ascii="Arial" w:hAnsi="Arial" w:cs="Arial"/>
        </w:rPr>
        <w:t xml:space="preserve"> section and ensure proper approval is attached</w:t>
      </w:r>
      <w:r w:rsidR="00287EFC" w:rsidRPr="004A51A0">
        <w:rPr>
          <w:rFonts w:ascii="Arial" w:hAnsi="Arial" w:cs="Arial"/>
        </w:rPr>
        <w:t xml:space="preserve"> to the </w:t>
      </w:r>
      <w:r w:rsidR="009A777D" w:rsidRPr="004A51A0">
        <w:rPr>
          <w:rFonts w:ascii="Arial" w:hAnsi="Arial" w:cs="Arial"/>
        </w:rPr>
        <w:t>t</w:t>
      </w:r>
      <w:r w:rsidR="00287EFC" w:rsidRPr="004A51A0">
        <w:rPr>
          <w:rFonts w:ascii="Arial" w:hAnsi="Arial" w:cs="Arial"/>
        </w:rPr>
        <w:t xml:space="preserve">ravel </w:t>
      </w:r>
      <w:r w:rsidR="009A777D" w:rsidRPr="004A51A0">
        <w:rPr>
          <w:rFonts w:ascii="Arial" w:hAnsi="Arial" w:cs="Arial"/>
        </w:rPr>
        <w:t>r</w:t>
      </w:r>
      <w:r w:rsidR="00287EFC" w:rsidRPr="004A51A0">
        <w:rPr>
          <w:rFonts w:ascii="Arial" w:hAnsi="Arial" w:cs="Arial"/>
        </w:rPr>
        <w:t>equest</w:t>
      </w:r>
      <w:r w:rsidR="006208E6" w:rsidRPr="004A51A0">
        <w:rPr>
          <w:rFonts w:ascii="Arial" w:hAnsi="Arial" w:cs="Arial"/>
        </w:rPr>
        <w:t xml:space="preserve">. Approval of the </w:t>
      </w:r>
      <w:r w:rsidR="009A777D" w:rsidRPr="004A51A0">
        <w:rPr>
          <w:rFonts w:ascii="Arial" w:hAnsi="Arial" w:cs="Arial"/>
        </w:rPr>
        <w:t>t</w:t>
      </w:r>
      <w:r w:rsidR="00250DB1" w:rsidRPr="004A51A0">
        <w:rPr>
          <w:rFonts w:ascii="Arial" w:hAnsi="Arial" w:cs="Arial"/>
        </w:rPr>
        <w:t xml:space="preserve">ravel </w:t>
      </w:r>
      <w:r w:rsidR="009A777D" w:rsidRPr="004A51A0">
        <w:rPr>
          <w:rFonts w:ascii="Arial" w:hAnsi="Arial" w:cs="Arial"/>
        </w:rPr>
        <w:t>r</w:t>
      </w:r>
      <w:r w:rsidR="00250DB1" w:rsidRPr="004A51A0">
        <w:rPr>
          <w:rFonts w:ascii="Arial" w:hAnsi="Arial" w:cs="Arial"/>
        </w:rPr>
        <w:t>equest</w:t>
      </w:r>
      <w:r w:rsidR="006208E6" w:rsidRPr="004A51A0">
        <w:rPr>
          <w:rFonts w:ascii="Arial" w:hAnsi="Arial" w:cs="Arial"/>
        </w:rPr>
        <w:t xml:space="preserve"> will</w:t>
      </w:r>
      <w:r w:rsidR="00007CDA" w:rsidRPr="004A51A0">
        <w:rPr>
          <w:rFonts w:ascii="Arial" w:hAnsi="Arial" w:cs="Arial"/>
        </w:rPr>
        <w:t xml:space="preserve"> suffice for </w:t>
      </w:r>
      <w:r w:rsidR="006208E6" w:rsidRPr="004A51A0">
        <w:rPr>
          <w:rFonts w:ascii="Arial" w:hAnsi="Arial" w:cs="Arial"/>
        </w:rPr>
        <w:t xml:space="preserve">payment of the </w:t>
      </w:r>
      <w:r w:rsidR="00A17725" w:rsidRPr="004A51A0">
        <w:rPr>
          <w:rFonts w:ascii="Arial" w:hAnsi="Arial" w:cs="Arial"/>
        </w:rPr>
        <w:t xml:space="preserve">exception </w:t>
      </w:r>
      <w:r w:rsidR="006208E6" w:rsidRPr="004A51A0">
        <w:rPr>
          <w:rFonts w:ascii="Arial" w:hAnsi="Arial" w:cs="Arial"/>
        </w:rPr>
        <w:t>expense when included on the expense report. Otherwise, ap</w:t>
      </w:r>
      <w:r w:rsidRPr="004A51A0">
        <w:rPr>
          <w:rFonts w:ascii="Arial" w:hAnsi="Arial" w:cs="Arial"/>
        </w:rPr>
        <w:t xml:space="preserve">proval of the exception must be </w:t>
      </w:r>
      <w:r w:rsidR="00007CDA" w:rsidRPr="004A51A0">
        <w:rPr>
          <w:rFonts w:ascii="Arial" w:hAnsi="Arial" w:cs="Arial"/>
        </w:rPr>
        <w:t xml:space="preserve">documented as </w:t>
      </w:r>
      <w:r w:rsidR="00241137" w:rsidRPr="004A51A0">
        <w:rPr>
          <w:rFonts w:ascii="Arial" w:hAnsi="Arial" w:cs="Arial"/>
        </w:rPr>
        <w:t xml:space="preserve">part of </w:t>
      </w:r>
      <w:r w:rsidRPr="004A51A0">
        <w:rPr>
          <w:rFonts w:ascii="Arial" w:hAnsi="Arial" w:cs="Arial"/>
        </w:rPr>
        <w:t>the expense report</w:t>
      </w:r>
      <w:r w:rsidR="00525C15" w:rsidRPr="004A51A0">
        <w:rPr>
          <w:rFonts w:ascii="Arial" w:hAnsi="Arial" w:cs="Arial"/>
        </w:rPr>
        <w:t>.</w:t>
      </w:r>
    </w:p>
    <w:p w14:paraId="43B10BB7" w14:textId="77777777" w:rsidR="008B1962" w:rsidRPr="004A51A0" w:rsidRDefault="008B1962" w:rsidP="007B6AA4">
      <w:pPr>
        <w:pStyle w:val="NormalWeb"/>
        <w:spacing w:before="0" w:beforeAutospacing="0" w:after="0" w:afterAutospacing="0"/>
        <w:ind w:left="1440" w:hanging="720"/>
        <w:rPr>
          <w:rFonts w:ascii="Arial" w:hAnsi="Arial" w:cs="Arial"/>
        </w:rPr>
      </w:pPr>
    </w:p>
    <w:bookmarkEnd w:id="3"/>
    <w:p w14:paraId="30E25053" w14:textId="55F005A1" w:rsidR="001E45CE" w:rsidRPr="004A51A0" w:rsidRDefault="00301AD9" w:rsidP="007B6AA4">
      <w:pPr>
        <w:pStyle w:val="Heading3"/>
        <w:numPr>
          <w:ilvl w:val="0"/>
          <w:numId w:val="22"/>
        </w:numPr>
        <w:spacing w:before="0" w:beforeAutospacing="0" w:after="0" w:afterAutospacing="0"/>
        <w:rPr>
          <w:rFonts w:ascii="Arial" w:hAnsi="Arial" w:cs="Arial"/>
          <w:sz w:val="24"/>
          <w:szCs w:val="24"/>
        </w:rPr>
      </w:pPr>
      <w:r w:rsidRPr="004A51A0">
        <w:rPr>
          <w:rFonts w:ascii="Arial" w:hAnsi="Arial" w:cs="Arial"/>
          <w:sz w:val="24"/>
          <w:szCs w:val="24"/>
        </w:rPr>
        <w:t>DEFINITIONS</w:t>
      </w:r>
    </w:p>
    <w:p w14:paraId="4986DD99" w14:textId="77777777" w:rsidR="00835EC5" w:rsidRPr="004A51A0" w:rsidRDefault="00835EC5" w:rsidP="007B6AA4">
      <w:pPr>
        <w:pStyle w:val="Heading3"/>
        <w:spacing w:before="0" w:beforeAutospacing="0" w:after="0" w:afterAutospacing="0"/>
        <w:ind w:left="720"/>
        <w:rPr>
          <w:rFonts w:ascii="Arial" w:hAnsi="Arial" w:cs="Arial"/>
          <w:sz w:val="24"/>
          <w:szCs w:val="24"/>
        </w:rPr>
      </w:pPr>
    </w:p>
    <w:p w14:paraId="75303C7F" w14:textId="6AE21484" w:rsidR="003059D6" w:rsidRPr="004A51A0" w:rsidRDefault="00471287" w:rsidP="007B6AA4">
      <w:pPr>
        <w:pStyle w:val="NormalWeb"/>
        <w:numPr>
          <w:ilvl w:val="1"/>
          <w:numId w:val="22"/>
        </w:numPr>
        <w:spacing w:before="0" w:beforeAutospacing="0" w:after="0" w:afterAutospacing="0"/>
        <w:rPr>
          <w:rFonts w:ascii="Arial" w:hAnsi="Arial" w:cs="Arial"/>
        </w:rPr>
      </w:pPr>
      <w:r w:rsidRPr="004A51A0">
        <w:rPr>
          <w:rFonts w:ascii="Arial" w:hAnsi="Arial" w:cs="Arial"/>
        </w:rPr>
        <w:t>A</w:t>
      </w:r>
      <w:r w:rsidR="003059D6" w:rsidRPr="004A51A0">
        <w:rPr>
          <w:rFonts w:ascii="Arial" w:hAnsi="Arial" w:cs="Arial"/>
        </w:rPr>
        <w:t xml:space="preserve">dditional </w:t>
      </w:r>
      <w:r w:rsidR="002B4E40" w:rsidRPr="004A51A0">
        <w:rPr>
          <w:rFonts w:ascii="Arial" w:hAnsi="Arial" w:cs="Arial"/>
        </w:rPr>
        <w:t>A</w:t>
      </w:r>
      <w:r w:rsidRPr="004A51A0">
        <w:rPr>
          <w:rFonts w:ascii="Arial" w:hAnsi="Arial" w:cs="Arial"/>
        </w:rPr>
        <w:t>pproval</w:t>
      </w:r>
      <w:r w:rsidR="009A777D" w:rsidRPr="004A51A0">
        <w:rPr>
          <w:rFonts w:ascii="Arial" w:hAnsi="Arial" w:cs="Arial"/>
        </w:rPr>
        <w:t xml:space="preserve"> –</w:t>
      </w:r>
      <w:r w:rsidR="00012156" w:rsidRPr="004A51A0">
        <w:rPr>
          <w:rFonts w:ascii="Arial" w:hAnsi="Arial" w:cs="Arial"/>
        </w:rPr>
        <w:t xml:space="preserve"> </w:t>
      </w:r>
      <w:r w:rsidR="00F9213F" w:rsidRPr="004A51A0">
        <w:rPr>
          <w:rFonts w:ascii="Arial" w:hAnsi="Arial" w:cs="Arial"/>
        </w:rPr>
        <w:t>s</w:t>
      </w:r>
      <w:r w:rsidR="00E97AE5" w:rsidRPr="004A51A0">
        <w:rPr>
          <w:rFonts w:ascii="Arial" w:hAnsi="Arial" w:cs="Arial"/>
        </w:rPr>
        <w:t xml:space="preserve">econd </w:t>
      </w:r>
      <w:r w:rsidR="003059D6" w:rsidRPr="004A51A0">
        <w:rPr>
          <w:rFonts w:ascii="Arial" w:hAnsi="Arial" w:cs="Arial"/>
        </w:rPr>
        <w:t xml:space="preserve">approval </w:t>
      </w:r>
      <w:r w:rsidR="00E97AE5" w:rsidRPr="004A51A0">
        <w:rPr>
          <w:rFonts w:ascii="Arial" w:hAnsi="Arial" w:cs="Arial"/>
        </w:rPr>
        <w:t xml:space="preserve">of </w:t>
      </w:r>
      <w:r w:rsidR="003059D6" w:rsidRPr="004A51A0">
        <w:rPr>
          <w:rFonts w:ascii="Arial" w:hAnsi="Arial" w:cs="Arial"/>
        </w:rPr>
        <w:t xml:space="preserve">a travel document in addition to </w:t>
      </w:r>
      <w:r w:rsidR="00E97AE5" w:rsidRPr="004A51A0">
        <w:rPr>
          <w:rFonts w:ascii="Arial" w:hAnsi="Arial" w:cs="Arial"/>
        </w:rPr>
        <w:t xml:space="preserve">that of </w:t>
      </w:r>
      <w:r w:rsidR="003059D6" w:rsidRPr="004A51A0">
        <w:rPr>
          <w:rFonts w:ascii="Arial" w:hAnsi="Arial" w:cs="Arial"/>
        </w:rPr>
        <w:t>the account manager or princip</w:t>
      </w:r>
      <w:r w:rsidR="00E97AE5" w:rsidRPr="004A51A0">
        <w:rPr>
          <w:rFonts w:ascii="Arial" w:hAnsi="Arial" w:cs="Arial"/>
        </w:rPr>
        <w:t>al</w:t>
      </w:r>
      <w:r w:rsidR="003059D6" w:rsidRPr="004A51A0">
        <w:rPr>
          <w:rFonts w:ascii="Arial" w:hAnsi="Arial" w:cs="Arial"/>
        </w:rPr>
        <w:t xml:space="preserve"> investigator</w:t>
      </w:r>
      <w:r w:rsidR="00E97AE5" w:rsidRPr="004A51A0">
        <w:rPr>
          <w:rFonts w:ascii="Arial" w:hAnsi="Arial" w:cs="Arial"/>
        </w:rPr>
        <w:t>.</w:t>
      </w:r>
      <w:r w:rsidR="003059D6" w:rsidRPr="004A51A0">
        <w:rPr>
          <w:rFonts w:ascii="Arial" w:hAnsi="Arial" w:cs="Arial"/>
        </w:rPr>
        <w:t xml:space="preserve"> Additional approval </w:t>
      </w:r>
      <w:r w:rsidR="00A1299D" w:rsidRPr="004A51A0">
        <w:rPr>
          <w:rFonts w:ascii="Arial" w:hAnsi="Arial" w:cs="Arial"/>
        </w:rPr>
        <w:t xml:space="preserve">is </w:t>
      </w:r>
      <w:r w:rsidR="003059D6" w:rsidRPr="004A51A0">
        <w:rPr>
          <w:rFonts w:ascii="Arial" w:hAnsi="Arial" w:cs="Arial"/>
        </w:rPr>
        <w:t xml:space="preserve">required </w:t>
      </w:r>
      <w:r w:rsidR="00A1299D" w:rsidRPr="004A51A0">
        <w:rPr>
          <w:rFonts w:ascii="Arial" w:hAnsi="Arial" w:cs="Arial"/>
        </w:rPr>
        <w:t xml:space="preserve">for </w:t>
      </w:r>
      <w:r w:rsidR="000F734F" w:rsidRPr="004A51A0">
        <w:rPr>
          <w:rFonts w:ascii="Arial" w:hAnsi="Arial" w:cs="Arial"/>
        </w:rPr>
        <w:t xml:space="preserve">non-reimbursable </w:t>
      </w:r>
      <w:r w:rsidR="006208E6" w:rsidRPr="004A51A0">
        <w:rPr>
          <w:rFonts w:ascii="Arial" w:hAnsi="Arial" w:cs="Arial"/>
        </w:rPr>
        <w:t xml:space="preserve">expenses </w:t>
      </w:r>
      <w:r w:rsidR="00604558">
        <w:rPr>
          <w:rFonts w:ascii="Arial" w:hAnsi="Arial" w:cs="Arial"/>
        </w:rPr>
        <w:t xml:space="preserve">and </w:t>
      </w:r>
      <w:r w:rsidR="003059D6" w:rsidRPr="004A51A0">
        <w:rPr>
          <w:rFonts w:ascii="Arial" w:hAnsi="Arial" w:cs="Arial"/>
        </w:rPr>
        <w:t>foreign travel</w:t>
      </w:r>
      <w:r w:rsidR="00953B5A" w:rsidRPr="004A51A0">
        <w:rPr>
          <w:rFonts w:ascii="Arial" w:hAnsi="Arial" w:cs="Arial"/>
        </w:rPr>
        <w:t>.</w:t>
      </w:r>
      <w:r w:rsidR="006208E6" w:rsidRPr="004A51A0">
        <w:rPr>
          <w:rFonts w:ascii="Arial" w:hAnsi="Arial" w:cs="Arial"/>
        </w:rPr>
        <w:t xml:space="preserve">  </w:t>
      </w:r>
    </w:p>
    <w:p w14:paraId="6F861482" w14:textId="77777777" w:rsidR="00835EC5" w:rsidRPr="004A51A0" w:rsidRDefault="00835EC5" w:rsidP="007B6AA4">
      <w:pPr>
        <w:pStyle w:val="NormalWeb"/>
        <w:spacing w:before="0" w:beforeAutospacing="0" w:after="0" w:afterAutospacing="0"/>
        <w:ind w:left="1440"/>
        <w:rPr>
          <w:rFonts w:ascii="Arial" w:hAnsi="Arial" w:cs="Arial"/>
        </w:rPr>
      </w:pPr>
    </w:p>
    <w:p w14:paraId="568DBDDC" w14:textId="0064E20E" w:rsidR="00471287" w:rsidRPr="004A51A0" w:rsidRDefault="003059D6" w:rsidP="007B6AA4">
      <w:pPr>
        <w:pStyle w:val="NormalWeb"/>
        <w:numPr>
          <w:ilvl w:val="1"/>
          <w:numId w:val="22"/>
        </w:numPr>
        <w:spacing w:before="0" w:beforeAutospacing="0" w:after="0" w:afterAutospacing="0"/>
        <w:rPr>
          <w:rFonts w:ascii="Arial" w:hAnsi="Arial" w:cs="Arial"/>
        </w:rPr>
      </w:pPr>
      <w:r w:rsidRPr="004A51A0">
        <w:rPr>
          <w:rFonts w:ascii="Arial" w:hAnsi="Arial" w:cs="Arial"/>
        </w:rPr>
        <w:t>Approval</w:t>
      </w:r>
      <w:r w:rsidR="009A777D" w:rsidRPr="004A51A0">
        <w:rPr>
          <w:rFonts w:ascii="Arial" w:hAnsi="Arial" w:cs="Arial"/>
        </w:rPr>
        <w:t xml:space="preserve"> –</w:t>
      </w:r>
      <w:r w:rsidR="002B4E40" w:rsidRPr="004A51A0">
        <w:rPr>
          <w:rFonts w:ascii="Arial" w:hAnsi="Arial" w:cs="Arial"/>
        </w:rPr>
        <w:t xml:space="preserve"> </w:t>
      </w:r>
      <w:r w:rsidR="00CD2468" w:rsidRPr="004A51A0">
        <w:rPr>
          <w:rFonts w:ascii="Arial" w:hAnsi="Arial" w:cs="Arial"/>
        </w:rPr>
        <w:t xml:space="preserve">a </w:t>
      </w:r>
      <w:r w:rsidRPr="004A51A0">
        <w:rPr>
          <w:rFonts w:ascii="Arial" w:hAnsi="Arial" w:cs="Arial"/>
        </w:rPr>
        <w:t>physic</w:t>
      </w:r>
      <w:r w:rsidR="00CD2468" w:rsidRPr="004A51A0">
        <w:rPr>
          <w:rFonts w:ascii="Arial" w:hAnsi="Arial" w:cs="Arial"/>
        </w:rPr>
        <w:t>al or electronic signature or</w:t>
      </w:r>
      <w:r w:rsidRPr="004A51A0">
        <w:rPr>
          <w:rFonts w:ascii="Arial" w:hAnsi="Arial" w:cs="Arial"/>
        </w:rPr>
        <w:t xml:space="preserve"> email notification from an </w:t>
      </w:r>
      <w:r w:rsidR="00CD2468" w:rsidRPr="004A51A0">
        <w:rPr>
          <w:rFonts w:ascii="Arial" w:hAnsi="Arial" w:cs="Arial"/>
        </w:rPr>
        <w:t xml:space="preserve">authorized </w:t>
      </w:r>
      <w:r w:rsidRPr="004A51A0">
        <w:rPr>
          <w:rFonts w:ascii="Arial" w:hAnsi="Arial" w:cs="Arial"/>
        </w:rPr>
        <w:t>i</w:t>
      </w:r>
      <w:r w:rsidR="00CD2468" w:rsidRPr="004A51A0">
        <w:rPr>
          <w:rFonts w:ascii="Arial" w:hAnsi="Arial" w:cs="Arial"/>
        </w:rPr>
        <w:t>ndividual</w:t>
      </w:r>
      <w:r w:rsidRPr="004A51A0">
        <w:rPr>
          <w:rFonts w:ascii="Arial" w:hAnsi="Arial" w:cs="Arial"/>
        </w:rPr>
        <w:t>.</w:t>
      </w:r>
    </w:p>
    <w:p w14:paraId="4796B83D" w14:textId="77777777" w:rsidR="00835EC5" w:rsidRPr="004A51A0" w:rsidRDefault="00835EC5" w:rsidP="007B6AA4">
      <w:pPr>
        <w:pStyle w:val="NormalWeb"/>
        <w:spacing w:before="0" w:beforeAutospacing="0" w:after="0" w:afterAutospacing="0"/>
        <w:rPr>
          <w:rFonts w:ascii="Arial" w:hAnsi="Arial" w:cs="Arial"/>
        </w:rPr>
      </w:pPr>
    </w:p>
    <w:p w14:paraId="16B98627" w14:textId="29CCCA4E" w:rsidR="005354CF" w:rsidRPr="004A51A0" w:rsidRDefault="005354CF" w:rsidP="007B6AA4">
      <w:pPr>
        <w:pStyle w:val="NormalWeb"/>
        <w:numPr>
          <w:ilvl w:val="1"/>
          <w:numId w:val="22"/>
        </w:numPr>
        <w:spacing w:before="0" w:beforeAutospacing="0" w:after="0" w:afterAutospacing="0"/>
        <w:rPr>
          <w:rFonts w:ascii="Arial" w:hAnsi="Arial" w:cs="Arial"/>
        </w:rPr>
      </w:pPr>
      <w:r w:rsidRPr="004A51A0">
        <w:rPr>
          <w:rFonts w:ascii="Arial" w:hAnsi="Arial" w:cs="Arial"/>
        </w:rPr>
        <w:t>Blanket Travel</w:t>
      </w:r>
      <w:r w:rsidR="009A777D" w:rsidRPr="004A51A0">
        <w:rPr>
          <w:rFonts w:ascii="Arial" w:hAnsi="Arial" w:cs="Arial"/>
        </w:rPr>
        <w:t xml:space="preserve"> –</w:t>
      </w:r>
      <w:r w:rsidRPr="004A51A0">
        <w:rPr>
          <w:rFonts w:ascii="Arial" w:hAnsi="Arial" w:cs="Arial"/>
        </w:rPr>
        <w:t xml:space="preserve"> recurring</w:t>
      </w:r>
      <w:r w:rsidR="009136DD" w:rsidRPr="004A51A0">
        <w:rPr>
          <w:rFonts w:ascii="Arial" w:hAnsi="Arial" w:cs="Arial"/>
        </w:rPr>
        <w:t>, planned</w:t>
      </w:r>
      <w:r w:rsidRPr="004A51A0">
        <w:rPr>
          <w:rFonts w:ascii="Arial" w:hAnsi="Arial" w:cs="Arial"/>
        </w:rPr>
        <w:t xml:space="preserve"> travel within the continental United States for the purp</w:t>
      </w:r>
      <w:r w:rsidR="00980583" w:rsidRPr="004A51A0">
        <w:rPr>
          <w:rFonts w:ascii="Arial" w:hAnsi="Arial" w:cs="Arial"/>
        </w:rPr>
        <w:t>o</w:t>
      </w:r>
      <w:r w:rsidRPr="004A51A0">
        <w:rPr>
          <w:rFonts w:ascii="Arial" w:hAnsi="Arial" w:cs="Arial"/>
        </w:rPr>
        <w:t xml:space="preserve">se of conducting official </w:t>
      </w:r>
      <w:r w:rsidR="00E544DC" w:rsidRPr="004A51A0">
        <w:rPr>
          <w:rFonts w:ascii="Arial" w:hAnsi="Arial" w:cs="Arial"/>
        </w:rPr>
        <w:t>Texas State</w:t>
      </w:r>
      <w:r w:rsidRPr="004A51A0">
        <w:rPr>
          <w:rFonts w:ascii="Arial" w:hAnsi="Arial" w:cs="Arial"/>
        </w:rPr>
        <w:t xml:space="preserve"> business.</w:t>
      </w:r>
      <w:r w:rsidR="00D02919" w:rsidRPr="004A51A0">
        <w:rPr>
          <w:rFonts w:ascii="Arial" w:hAnsi="Arial" w:cs="Arial"/>
        </w:rPr>
        <w:t xml:space="preserve"> This can include recurring trips to the same general location for a defined </w:t>
      </w:r>
      <w:r w:rsidR="00332EA8" w:rsidRPr="004A51A0">
        <w:rPr>
          <w:rFonts w:ascii="Arial" w:hAnsi="Arial" w:cs="Arial"/>
        </w:rPr>
        <w:t>period</w:t>
      </w:r>
      <w:r w:rsidR="00740BB1" w:rsidRPr="004A51A0">
        <w:rPr>
          <w:rFonts w:ascii="Arial" w:hAnsi="Arial" w:cs="Arial"/>
        </w:rPr>
        <w:t>,</w:t>
      </w:r>
      <w:r w:rsidR="00D02919" w:rsidRPr="004A51A0">
        <w:rPr>
          <w:rFonts w:ascii="Arial" w:hAnsi="Arial" w:cs="Arial"/>
        </w:rPr>
        <w:t xml:space="preserve"> as well as </w:t>
      </w:r>
      <w:r w:rsidR="00A17725" w:rsidRPr="004A51A0">
        <w:rPr>
          <w:rFonts w:ascii="Arial" w:hAnsi="Arial" w:cs="Arial"/>
        </w:rPr>
        <w:t xml:space="preserve">for </w:t>
      </w:r>
      <w:r w:rsidR="00D02919" w:rsidRPr="004A51A0">
        <w:rPr>
          <w:rFonts w:ascii="Arial" w:hAnsi="Arial" w:cs="Arial"/>
        </w:rPr>
        <w:t>multiple travelers.</w:t>
      </w:r>
    </w:p>
    <w:p w14:paraId="6455C9D3" w14:textId="77777777" w:rsidR="00835EC5" w:rsidRPr="004A51A0" w:rsidRDefault="00835EC5" w:rsidP="007B6AA4">
      <w:pPr>
        <w:pStyle w:val="NormalWeb"/>
        <w:spacing w:before="0" w:beforeAutospacing="0" w:after="0" w:afterAutospacing="0"/>
        <w:rPr>
          <w:rFonts w:ascii="Arial" w:hAnsi="Arial" w:cs="Arial"/>
        </w:rPr>
      </w:pPr>
    </w:p>
    <w:p w14:paraId="054B832E" w14:textId="5B98EDC4" w:rsidR="00835EC5" w:rsidRPr="004A51A0" w:rsidRDefault="005354CF" w:rsidP="007B6AA4">
      <w:pPr>
        <w:pStyle w:val="ListParagraph"/>
        <w:numPr>
          <w:ilvl w:val="1"/>
          <w:numId w:val="22"/>
        </w:numPr>
        <w:spacing w:after="0" w:line="240" w:lineRule="auto"/>
        <w:rPr>
          <w:rFonts w:ascii="Arial" w:hAnsi="Arial" w:cs="Arial"/>
          <w:sz w:val="24"/>
          <w:szCs w:val="24"/>
        </w:rPr>
      </w:pPr>
      <w:r w:rsidRPr="004A51A0">
        <w:rPr>
          <w:rFonts w:ascii="Arial" w:hAnsi="Arial" w:cs="Arial"/>
          <w:sz w:val="24"/>
          <w:szCs w:val="24"/>
        </w:rPr>
        <w:lastRenderedPageBreak/>
        <w:t>Blanket Travel Authorization</w:t>
      </w:r>
      <w:r w:rsidR="009A777D" w:rsidRPr="004A51A0">
        <w:rPr>
          <w:rFonts w:ascii="Arial" w:hAnsi="Arial" w:cs="Arial"/>
          <w:sz w:val="24"/>
          <w:szCs w:val="24"/>
        </w:rPr>
        <w:t xml:space="preserve"> –</w:t>
      </w:r>
      <w:r w:rsidRPr="004A51A0">
        <w:rPr>
          <w:rFonts w:ascii="Arial" w:hAnsi="Arial" w:cs="Arial"/>
          <w:sz w:val="24"/>
          <w:szCs w:val="24"/>
        </w:rPr>
        <w:t xml:space="preserve"> a method of seeking prior approval to travel on official </w:t>
      </w:r>
      <w:r w:rsidR="00E544DC" w:rsidRPr="004A51A0">
        <w:rPr>
          <w:rFonts w:ascii="Arial" w:hAnsi="Arial" w:cs="Arial"/>
          <w:sz w:val="24"/>
          <w:szCs w:val="24"/>
        </w:rPr>
        <w:t xml:space="preserve">Texas State </w:t>
      </w:r>
      <w:r w:rsidRPr="004A51A0">
        <w:rPr>
          <w:rFonts w:ascii="Arial" w:hAnsi="Arial" w:cs="Arial"/>
          <w:sz w:val="24"/>
          <w:szCs w:val="24"/>
        </w:rPr>
        <w:t xml:space="preserve">business for recurring, planned travel for one or more </w:t>
      </w:r>
      <w:r w:rsidR="00E544DC" w:rsidRPr="004A51A0">
        <w:rPr>
          <w:rFonts w:ascii="Arial" w:hAnsi="Arial" w:cs="Arial"/>
          <w:sz w:val="24"/>
          <w:szCs w:val="24"/>
        </w:rPr>
        <w:t>Texas State</w:t>
      </w:r>
      <w:r w:rsidRPr="004A51A0">
        <w:rPr>
          <w:rFonts w:ascii="Arial" w:hAnsi="Arial" w:cs="Arial"/>
          <w:sz w:val="24"/>
          <w:szCs w:val="24"/>
        </w:rPr>
        <w:t xml:space="preserve"> travelers for an unlimited number of trips for a specified </w:t>
      </w:r>
      <w:r w:rsidR="00332EA8" w:rsidRPr="004A51A0">
        <w:rPr>
          <w:rFonts w:ascii="Arial" w:hAnsi="Arial" w:cs="Arial"/>
          <w:sz w:val="24"/>
          <w:szCs w:val="24"/>
        </w:rPr>
        <w:t>period</w:t>
      </w:r>
      <w:r w:rsidR="003702BE" w:rsidRPr="004A51A0">
        <w:rPr>
          <w:rFonts w:ascii="Arial" w:hAnsi="Arial" w:cs="Arial"/>
          <w:sz w:val="24"/>
          <w:szCs w:val="24"/>
        </w:rPr>
        <w:t xml:space="preserve"> within a</w:t>
      </w:r>
      <w:r w:rsidR="00EF6BDE" w:rsidRPr="004A51A0">
        <w:rPr>
          <w:rFonts w:ascii="Arial" w:hAnsi="Arial" w:cs="Arial"/>
          <w:sz w:val="24"/>
          <w:szCs w:val="24"/>
        </w:rPr>
        <w:t xml:space="preserve"> fiscal year</w:t>
      </w:r>
      <w:r w:rsidRPr="004A51A0">
        <w:rPr>
          <w:rFonts w:ascii="Arial" w:hAnsi="Arial" w:cs="Arial"/>
          <w:sz w:val="24"/>
          <w:szCs w:val="24"/>
        </w:rPr>
        <w:t xml:space="preserve">. The </w:t>
      </w:r>
      <w:r w:rsidR="00525C15" w:rsidRPr="004A51A0">
        <w:rPr>
          <w:rFonts w:ascii="Arial" w:hAnsi="Arial" w:cs="Arial"/>
          <w:sz w:val="24"/>
          <w:szCs w:val="24"/>
        </w:rPr>
        <w:t>a</w:t>
      </w:r>
      <w:r w:rsidRPr="004A51A0">
        <w:rPr>
          <w:rFonts w:ascii="Arial" w:hAnsi="Arial" w:cs="Arial"/>
          <w:sz w:val="24"/>
          <w:szCs w:val="24"/>
        </w:rPr>
        <w:t xml:space="preserve">uthorization permits reimbursements to a </w:t>
      </w:r>
      <w:r w:rsidR="00E544DC" w:rsidRPr="004A51A0">
        <w:rPr>
          <w:rFonts w:ascii="Arial" w:hAnsi="Arial" w:cs="Arial"/>
          <w:sz w:val="24"/>
          <w:szCs w:val="24"/>
        </w:rPr>
        <w:t xml:space="preserve">Texas State </w:t>
      </w:r>
      <w:r w:rsidRPr="004A51A0">
        <w:rPr>
          <w:rFonts w:ascii="Arial" w:hAnsi="Arial" w:cs="Arial"/>
          <w:sz w:val="24"/>
          <w:szCs w:val="24"/>
        </w:rPr>
        <w:t>traveler for allowable expenses incurred on trips when allowable expenses rea</w:t>
      </w:r>
      <w:r w:rsidR="003059D6" w:rsidRPr="004A51A0">
        <w:rPr>
          <w:rFonts w:ascii="Arial" w:hAnsi="Arial" w:cs="Arial"/>
          <w:sz w:val="24"/>
          <w:szCs w:val="24"/>
        </w:rPr>
        <w:t xml:space="preserve">ch the minimum aggregate amount of $50 or at the conclusion of the blanket travel </w:t>
      </w:r>
      <w:r w:rsidR="00525C15" w:rsidRPr="004A51A0">
        <w:rPr>
          <w:rFonts w:ascii="Arial" w:hAnsi="Arial" w:cs="Arial"/>
          <w:sz w:val="24"/>
          <w:szCs w:val="24"/>
        </w:rPr>
        <w:t>period</w:t>
      </w:r>
      <w:r w:rsidR="003059D6" w:rsidRPr="004A51A0">
        <w:rPr>
          <w:rFonts w:ascii="Arial" w:hAnsi="Arial" w:cs="Arial"/>
          <w:sz w:val="24"/>
          <w:szCs w:val="24"/>
        </w:rPr>
        <w:t>.</w:t>
      </w:r>
    </w:p>
    <w:p w14:paraId="3CF42F1D" w14:textId="77777777" w:rsidR="00835EC5" w:rsidRPr="004A51A0" w:rsidRDefault="00835EC5" w:rsidP="007B6AA4">
      <w:pPr>
        <w:pStyle w:val="ListParagraph"/>
        <w:tabs>
          <w:tab w:val="left" w:pos="1440"/>
        </w:tabs>
        <w:spacing w:after="0" w:line="240" w:lineRule="auto"/>
        <w:rPr>
          <w:rFonts w:ascii="Arial" w:hAnsi="Arial" w:cs="Arial"/>
          <w:sz w:val="24"/>
          <w:szCs w:val="24"/>
        </w:rPr>
      </w:pPr>
    </w:p>
    <w:p w14:paraId="7D63C65B" w14:textId="38F71F1D" w:rsidR="008200B2" w:rsidRPr="004A51A0" w:rsidRDefault="008200B2" w:rsidP="007B6AA4">
      <w:pPr>
        <w:pStyle w:val="ListParagraph"/>
        <w:numPr>
          <w:ilvl w:val="1"/>
          <w:numId w:val="22"/>
        </w:numPr>
        <w:spacing w:after="0" w:line="240" w:lineRule="auto"/>
        <w:rPr>
          <w:rFonts w:ascii="Arial" w:hAnsi="Arial" w:cs="Arial"/>
          <w:sz w:val="24"/>
          <w:szCs w:val="24"/>
        </w:rPr>
      </w:pPr>
      <w:r w:rsidRPr="004A51A0">
        <w:rPr>
          <w:rFonts w:ascii="Arial" w:hAnsi="Arial" w:cs="Arial"/>
          <w:sz w:val="24"/>
          <w:szCs w:val="24"/>
        </w:rPr>
        <w:t>Business Incidental Expense</w:t>
      </w:r>
      <w:r w:rsidR="009A777D" w:rsidRPr="004A51A0">
        <w:rPr>
          <w:rFonts w:ascii="Arial" w:hAnsi="Arial" w:cs="Arial"/>
          <w:sz w:val="24"/>
          <w:szCs w:val="24"/>
        </w:rPr>
        <w:t xml:space="preserve"> –</w:t>
      </w:r>
      <w:r w:rsidRPr="004A51A0">
        <w:rPr>
          <w:rFonts w:ascii="Arial" w:hAnsi="Arial" w:cs="Arial"/>
          <w:sz w:val="24"/>
          <w:szCs w:val="24"/>
        </w:rPr>
        <w:t xml:space="preserve"> an expense </w:t>
      </w:r>
      <w:r w:rsidR="003059D6" w:rsidRPr="004A51A0">
        <w:rPr>
          <w:rFonts w:ascii="Arial" w:hAnsi="Arial" w:cs="Arial"/>
          <w:sz w:val="24"/>
          <w:szCs w:val="24"/>
        </w:rPr>
        <w:t xml:space="preserve">with an allowable, valid business purpose </w:t>
      </w:r>
      <w:r w:rsidRPr="004A51A0">
        <w:rPr>
          <w:rFonts w:ascii="Arial" w:hAnsi="Arial" w:cs="Arial"/>
          <w:sz w:val="24"/>
          <w:szCs w:val="24"/>
        </w:rPr>
        <w:t>incurred while traveling on official state business. It does not include a meal, lodging</w:t>
      </w:r>
      <w:r w:rsidR="001016FB" w:rsidRPr="004A51A0">
        <w:rPr>
          <w:rFonts w:ascii="Arial" w:hAnsi="Arial" w:cs="Arial"/>
          <w:sz w:val="24"/>
          <w:szCs w:val="24"/>
        </w:rPr>
        <w:t>,</w:t>
      </w:r>
      <w:r w:rsidRPr="004A51A0">
        <w:rPr>
          <w:rFonts w:ascii="Arial" w:hAnsi="Arial" w:cs="Arial"/>
          <w:sz w:val="24"/>
          <w:szCs w:val="24"/>
        </w:rPr>
        <w:t xml:space="preserve"> or transportation expense</w:t>
      </w:r>
      <w:r w:rsidR="001016FB" w:rsidRPr="004A51A0">
        <w:rPr>
          <w:rFonts w:ascii="Arial" w:hAnsi="Arial" w:cs="Arial"/>
          <w:sz w:val="24"/>
          <w:szCs w:val="24"/>
        </w:rPr>
        <w:t>,</w:t>
      </w:r>
      <w:r w:rsidRPr="004A51A0">
        <w:rPr>
          <w:rFonts w:ascii="Arial" w:hAnsi="Arial" w:cs="Arial"/>
          <w:sz w:val="24"/>
          <w:szCs w:val="24"/>
        </w:rPr>
        <w:t xml:space="preserve"> personal expense</w:t>
      </w:r>
      <w:r w:rsidR="00B94270" w:rsidRPr="004A51A0">
        <w:rPr>
          <w:rFonts w:ascii="Arial" w:hAnsi="Arial" w:cs="Arial"/>
          <w:sz w:val="24"/>
          <w:szCs w:val="24"/>
        </w:rPr>
        <w:t>s</w:t>
      </w:r>
      <w:r w:rsidR="001016FB" w:rsidRPr="004A51A0">
        <w:rPr>
          <w:rFonts w:ascii="Arial" w:hAnsi="Arial" w:cs="Arial"/>
          <w:sz w:val="24"/>
          <w:szCs w:val="24"/>
        </w:rPr>
        <w:t>,</w:t>
      </w:r>
      <w:r w:rsidRPr="004A51A0">
        <w:rPr>
          <w:rFonts w:ascii="Arial" w:hAnsi="Arial" w:cs="Arial"/>
          <w:sz w:val="24"/>
          <w:szCs w:val="24"/>
        </w:rPr>
        <w:t xml:space="preserve"> expense</w:t>
      </w:r>
      <w:r w:rsidR="00B94270" w:rsidRPr="004A51A0">
        <w:rPr>
          <w:rFonts w:ascii="Arial" w:hAnsi="Arial" w:cs="Arial"/>
          <w:sz w:val="24"/>
          <w:szCs w:val="24"/>
        </w:rPr>
        <w:t>s</w:t>
      </w:r>
      <w:r w:rsidRPr="004A51A0">
        <w:rPr>
          <w:rFonts w:ascii="Arial" w:hAnsi="Arial" w:cs="Arial"/>
          <w:sz w:val="24"/>
          <w:szCs w:val="24"/>
        </w:rPr>
        <w:t xml:space="preserve"> that an individual would incur regardless of whether the individual w</w:t>
      </w:r>
      <w:r w:rsidR="002F35B4" w:rsidRPr="004A51A0">
        <w:rPr>
          <w:rFonts w:ascii="Arial" w:hAnsi="Arial" w:cs="Arial"/>
          <w:sz w:val="24"/>
          <w:szCs w:val="24"/>
        </w:rPr>
        <w:t>as</w:t>
      </w:r>
      <w:r w:rsidRPr="004A51A0">
        <w:rPr>
          <w:rFonts w:ascii="Arial" w:hAnsi="Arial" w:cs="Arial"/>
          <w:sz w:val="24"/>
          <w:szCs w:val="24"/>
        </w:rPr>
        <w:t xml:space="preserve"> traveling on official state business</w:t>
      </w:r>
      <w:r w:rsidR="001016FB" w:rsidRPr="004A51A0">
        <w:rPr>
          <w:rFonts w:ascii="Arial" w:hAnsi="Arial" w:cs="Arial"/>
          <w:sz w:val="24"/>
          <w:szCs w:val="24"/>
        </w:rPr>
        <w:t>,</w:t>
      </w:r>
      <w:r w:rsidR="004D1A7A" w:rsidRPr="004A51A0">
        <w:rPr>
          <w:rFonts w:ascii="Arial" w:hAnsi="Arial" w:cs="Arial"/>
          <w:sz w:val="24"/>
          <w:szCs w:val="24"/>
        </w:rPr>
        <w:t xml:space="preserve"> </w:t>
      </w:r>
      <w:r w:rsidRPr="004A51A0">
        <w:rPr>
          <w:rFonts w:ascii="Arial" w:hAnsi="Arial" w:cs="Arial"/>
          <w:sz w:val="24"/>
          <w:szCs w:val="24"/>
        </w:rPr>
        <w:t>a tip</w:t>
      </w:r>
      <w:r w:rsidR="004C6F5E">
        <w:rPr>
          <w:rFonts w:ascii="Arial" w:hAnsi="Arial" w:cs="Arial"/>
          <w:sz w:val="24"/>
          <w:szCs w:val="24"/>
        </w:rPr>
        <w:t>,</w:t>
      </w:r>
      <w:r w:rsidR="00B94270" w:rsidRPr="004A51A0">
        <w:rPr>
          <w:rFonts w:ascii="Arial" w:hAnsi="Arial" w:cs="Arial"/>
          <w:sz w:val="24"/>
          <w:szCs w:val="24"/>
        </w:rPr>
        <w:t xml:space="preserve"> or </w:t>
      </w:r>
      <w:r w:rsidRPr="004A51A0">
        <w:rPr>
          <w:rFonts w:ascii="Arial" w:hAnsi="Arial" w:cs="Arial"/>
          <w:sz w:val="24"/>
          <w:szCs w:val="24"/>
        </w:rPr>
        <w:t>gratuity.</w:t>
      </w:r>
    </w:p>
    <w:p w14:paraId="0A08FD11" w14:textId="77777777" w:rsidR="00274D65" w:rsidRPr="004A51A0" w:rsidRDefault="00274D65" w:rsidP="007B6AA4">
      <w:pPr>
        <w:rPr>
          <w:rFonts w:ascii="Arial" w:hAnsi="Arial" w:cs="Arial"/>
        </w:rPr>
      </w:pPr>
    </w:p>
    <w:p w14:paraId="77BD983A" w14:textId="6FF9198F" w:rsidR="00471287" w:rsidRPr="004A51A0" w:rsidRDefault="00471287" w:rsidP="007B6AA4">
      <w:pPr>
        <w:pStyle w:val="NormalWeb"/>
        <w:numPr>
          <w:ilvl w:val="1"/>
          <w:numId w:val="22"/>
        </w:numPr>
        <w:spacing w:before="0" w:beforeAutospacing="0" w:after="0" w:afterAutospacing="0"/>
        <w:rPr>
          <w:rFonts w:ascii="Arial" w:hAnsi="Arial" w:cs="Arial"/>
        </w:rPr>
      </w:pPr>
      <w:r w:rsidRPr="004A51A0">
        <w:rPr>
          <w:rFonts w:ascii="Arial" w:hAnsi="Arial" w:cs="Arial"/>
        </w:rPr>
        <w:t xml:space="preserve">Cancellation </w:t>
      </w:r>
      <w:r w:rsidR="002B4E40" w:rsidRPr="004A51A0">
        <w:rPr>
          <w:rFonts w:ascii="Arial" w:hAnsi="Arial" w:cs="Arial"/>
        </w:rPr>
        <w:t>C</w:t>
      </w:r>
      <w:r w:rsidRPr="004A51A0">
        <w:rPr>
          <w:rFonts w:ascii="Arial" w:hAnsi="Arial" w:cs="Arial"/>
        </w:rPr>
        <w:t>harges</w:t>
      </w:r>
      <w:r w:rsidR="009A777D" w:rsidRPr="004A51A0">
        <w:rPr>
          <w:rFonts w:ascii="Arial" w:hAnsi="Arial" w:cs="Arial"/>
        </w:rPr>
        <w:t xml:space="preserve"> –</w:t>
      </w:r>
      <w:r w:rsidRPr="004A51A0">
        <w:rPr>
          <w:rFonts w:ascii="Arial" w:hAnsi="Arial" w:cs="Arial"/>
        </w:rPr>
        <w:t xml:space="preserve"> fee, charge</w:t>
      </w:r>
      <w:r w:rsidR="00976202" w:rsidRPr="004A51A0">
        <w:rPr>
          <w:rFonts w:ascii="Arial" w:hAnsi="Arial" w:cs="Arial"/>
        </w:rPr>
        <w:t>,</w:t>
      </w:r>
      <w:r w:rsidRPr="004A51A0">
        <w:rPr>
          <w:rFonts w:ascii="Arial" w:hAnsi="Arial" w:cs="Arial"/>
        </w:rPr>
        <w:t xml:space="preserve"> or payment that a provider of travel services assesses or retains because of the cancellation or change of a travel reservation or other travel plan</w:t>
      </w:r>
      <w:r w:rsidR="00504362" w:rsidRPr="004A51A0">
        <w:rPr>
          <w:rFonts w:ascii="Arial" w:hAnsi="Arial" w:cs="Arial"/>
        </w:rPr>
        <w:t>s</w:t>
      </w:r>
      <w:r w:rsidRPr="004A51A0">
        <w:rPr>
          <w:rFonts w:ascii="Arial" w:hAnsi="Arial" w:cs="Arial"/>
        </w:rPr>
        <w:t>. For example, a non-refundable purchase of an airline ticket becomes a cancellation charge when the ticket becomes unusable because of changed travel plans.</w:t>
      </w:r>
    </w:p>
    <w:p w14:paraId="16E78A1E" w14:textId="77777777" w:rsidR="00274D65" w:rsidRPr="004A51A0" w:rsidRDefault="00274D65" w:rsidP="007B6AA4">
      <w:pPr>
        <w:pStyle w:val="NormalWeb"/>
        <w:spacing w:before="0" w:beforeAutospacing="0" w:after="0" w:afterAutospacing="0"/>
        <w:rPr>
          <w:rFonts w:ascii="Arial" w:hAnsi="Arial" w:cs="Arial"/>
        </w:rPr>
      </w:pPr>
    </w:p>
    <w:p w14:paraId="3F85DCFC" w14:textId="4C63019F" w:rsidR="00471287" w:rsidRPr="004A51A0" w:rsidRDefault="00471287" w:rsidP="007B6AA4">
      <w:pPr>
        <w:pStyle w:val="NormalWeb"/>
        <w:numPr>
          <w:ilvl w:val="1"/>
          <w:numId w:val="22"/>
        </w:numPr>
        <w:spacing w:before="0" w:beforeAutospacing="0" w:after="0" w:afterAutospacing="0"/>
        <w:rPr>
          <w:rFonts w:ascii="Arial" w:hAnsi="Arial" w:cs="Arial"/>
        </w:rPr>
      </w:pPr>
      <w:r w:rsidRPr="004A51A0">
        <w:rPr>
          <w:rFonts w:ascii="Arial" w:hAnsi="Arial" w:cs="Arial"/>
        </w:rPr>
        <w:t xml:space="preserve">Commercial </w:t>
      </w:r>
      <w:r w:rsidR="002B4E40" w:rsidRPr="004A51A0">
        <w:rPr>
          <w:rFonts w:ascii="Arial" w:hAnsi="Arial" w:cs="Arial"/>
        </w:rPr>
        <w:t>L</w:t>
      </w:r>
      <w:r w:rsidRPr="004A51A0">
        <w:rPr>
          <w:rFonts w:ascii="Arial" w:hAnsi="Arial" w:cs="Arial"/>
        </w:rPr>
        <w:t xml:space="preserve">odging </w:t>
      </w:r>
      <w:r w:rsidR="002B4E40" w:rsidRPr="004A51A0">
        <w:rPr>
          <w:rFonts w:ascii="Arial" w:hAnsi="Arial" w:cs="Arial"/>
        </w:rPr>
        <w:t>E</w:t>
      </w:r>
      <w:r w:rsidRPr="004A51A0">
        <w:rPr>
          <w:rFonts w:ascii="Arial" w:hAnsi="Arial" w:cs="Arial"/>
        </w:rPr>
        <w:t>stablishment</w:t>
      </w:r>
      <w:r w:rsidR="009A777D" w:rsidRPr="004A51A0">
        <w:rPr>
          <w:rFonts w:ascii="Arial" w:hAnsi="Arial" w:cs="Arial"/>
        </w:rPr>
        <w:t xml:space="preserve"> –</w:t>
      </w:r>
      <w:r w:rsidRPr="004A51A0">
        <w:rPr>
          <w:rFonts w:ascii="Arial" w:hAnsi="Arial" w:cs="Arial"/>
        </w:rPr>
        <w:t xml:space="preserve"> a motel, hotel, inn, apartment, house, or similar establishment that provides lodging to the public for pay or a person or establishment that provides lodging for pay</w:t>
      </w:r>
      <w:r w:rsidR="008410E5" w:rsidRPr="004A51A0">
        <w:rPr>
          <w:rFonts w:ascii="Arial" w:hAnsi="Arial" w:cs="Arial"/>
        </w:rPr>
        <w:t>.</w:t>
      </w:r>
      <w:r w:rsidRPr="004A51A0">
        <w:rPr>
          <w:rFonts w:ascii="Arial" w:hAnsi="Arial" w:cs="Arial"/>
        </w:rPr>
        <w:t xml:space="preserve"> </w:t>
      </w:r>
    </w:p>
    <w:p w14:paraId="4EFED1DB" w14:textId="77777777" w:rsidR="00274D65" w:rsidRPr="004A51A0" w:rsidRDefault="00274D65" w:rsidP="007B6AA4">
      <w:pPr>
        <w:rPr>
          <w:rFonts w:ascii="Arial" w:hAnsi="Arial" w:cs="Arial"/>
        </w:rPr>
      </w:pPr>
    </w:p>
    <w:p w14:paraId="0D7B8964" w14:textId="0C9A9BC5" w:rsidR="005354CF" w:rsidRPr="004A51A0" w:rsidRDefault="005354CF" w:rsidP="007B6AA4">
      <w:pPr>
        <w:pStyle w:val="ListParagraph"/>
        <w:numPr>
          <w:ilvl w:val="1"/>
          <w:numId w:val="22"/>
        </w:numPr>
        <w:spacing w:after="0" w:line="240" w:lineRule="auto"/>
        <w:rPr>
          <w:rFonts w:ascii="Arial" w:hAnsi="Arial" w:cs="Arial"/>
          <w:sz w:val="24"/>
          <w:szCs w:val="24"/>
        </w:rPr>
      </w:pPr>
      <w:r w:rsidRPr="004A51A0">
        <w:rPr>
          <w:rFonts w:ascii="Arial" w:hAnsi="Arial" w:cs="Arial"/>
          <w:sz w:val="24"/>
          <w:szCs w:val="24"/>
        </w:rPr>
        <w:t>Continental United States (</w:t>
      </w:r>
      <w:r w:rsidR="003059D6" w:rsidRPr="004A51A0">
        <w:rPr>
          <w:rFonts w:ascii="Arial" w:hAnsi="Arial" w:cs="Arial"/>
          <w:sz w:val="24"/>
          <w:szCs w:val="24"/>
        </w:rPr>
        <w:t>CONUS</w:t>
      </w:r>
      <w:r w:rsidRPr="004A51A0">
        <w:rPr>
          <w:rFonts w:ascii="Arial" w:hAnsi="Arial" w:cs="Arial"/>
          <w:sz w:val="24"/>
          <w:szCs w:val="24"/>
        </w:rPr>
        <w:t>)</w:t>
      </w:r>
      <w:r w:rsidR="009A777D" w:rsidRPr="004A51A0">
        <w:rPr>
          <w:rFonts w:ascii="Arial" w:hAnsi="Arial" w:cs="Arial"/>
          <w:sz w:val="24"/>
          <w:szCs w:val="24"/>
        </w:rPr>
        <w:t xml:space="preserve"> –</w:t>
      </w:r>
      <w:r w:rsidRPr="004A51A0">
        <w:rPr>
          <w:rFonts w:ascii="Arial" w:hAnsi="Arial" w:cs="Arial"/>
          <w:sz w:val="24"/>
          <w:szCs w:val="24"/>
        </w:rPr>
        <w:t xml:space="preserve"> the geographic area encompassing the 48 contiguous states of the United States.</w:t>
      </w:r>
    </w:p>
    <w:p w14:paraId="475FB276" w14:textId="77777777" w:rsidR="00274D65" w:rsidRPr="004A51A0" w:rsidRDefault="00274D65" w:rsidP="007B6AA4">
      <w:pPr>
        <w:pStyle w:val="ListParagraph"/>
        <w:spacing w:after="0" w:line="240" w:lineRule="auto"/>
        <w:rPr>
          <w:rFonts w:ascii="Arial" w:hAnsi="Arial" w:cs="Arial"/>
          <w:sz w:val="24"/>
          <w:szCs w:val="24"/>
        </w:rPr>
      </w:pPr>
    </w:p>
    <w:p w14:paraId="57526CA3" w14:textId="488896EE" w:rsidR="00B60271" w:rsidRPr="004A51A0" w:rsidRDefault="006640F8" w:rsidP="007B6AA4">
      <w:pPr>
        <w:pStyle w:val="NormalWeb"/>
        <w:numPr>
          <w:ilvl w:val="1"/>
          <w:numId w:val="22"/>
        </w:numPr>
        <w:spacing w:before="0" w:beforeAutospacing="0" w:after="0" w:afterAutospacing="0"/>
        <w:rPr>
          <w:rFonts w:ascii="Arial" w:hAnsi="Arial" w:cs="Arial"/>
        </w:rPr>
      </w:pPr>
      <w:r w:rsidRPr="004A51A0">
        <w:rPr>
          <w:rFonts w:ascii="Arial" w:hAnsi="Arial" w:cs="Arial"/>
        </w:rPr>
        <w:t xml:space="preserve">Designated </w:t>
      </w:r>
      <w:r w:rsidR="002B4E40" w:rsidRPr="004A51A0">
        <w:rPr>
          <w:rFonts w:ascii="Arial" w:hAnsi="Arial" w:cs="Arial"/>
        </w:rPr>
        <w:t>H</w:t>
      </w:r>
      <w:r w:rsidR="000012F0" w:rsidRPr="004A51A0">
        <w:rPr>
          <w:rFonts w:ascii="Arial" w:hAnsi="Arial" w:cs="Arial"/>
        </w:rPr>
        <w:t>eadquarters</w:t>
      </w:r>
      <w:r w:rsidR="009A777D" w:rsidRPr="004A51A0">
        <w:rPr>
          <w:rFonts w:ascii="Arial" w:hAnsi="Arial" w:cs="Arial"/>
        </w:rPr>
        <w:t xml:space="preserve"> –</w:t>
      </w:r>
      <w:r w:rsidR="000012F0" w:rsidRPr="004A51A0">
        <w:rPr>
          <w:rFonts w:ascii="Arial" w:hAnsi="Arial" w:cs="Arial"/>
        </w:rPr>
        <w:t xml:space="preserve"> the area within the boundaries of the incorporated municipality in which </w:t>
      </w:r>
      <w:r w:rsidR="00B60271" w:rsidRPr="004A51A0">
        <w:rPr>
          <w:rFonts w:ascii="Arial" w:hAnsi="Arial" w:cs="Arial"/>
        </w:rPr>
        <w:t>an employee’s place of employment is located. If the place of employment is not located in an incorporated area, the area within a five-mile radius of the place of employment is the emplo</w:t>
      </w:r>
      <w:r w:rsidR="009012F6" w:rsidRPr="004A51A0">
        <w:rPr>
          <w:rFonts w:ascii="Arial" w:hAnsi="Arial" w:cs="Arial"/>
        </w:rPr>
        <w:t xml:space="preserve">yee’s designated headquarters. </w:t>
      </w:r>
    </w:p>
    <w:p w14:paraId="7E0A284E" w14:textId="77777777" w:rsidR="00274D65" w:rsidRPr="004A51A0" w:rsidRDefault="00274D65" w:rsidP="007B6AA4">
      <w:pPr>
        <w:pStyle w:val="NormalWeb"/>
        <w:spacing w:before="0" w:beforeAutospacing="0" w:after="0" w:afterAutospacing="0"/>
        <w:ind w:left="1440"/>
        <w:rPr>
          <w:rFonts w:ascii="Arial" w:hAnsi="Arial" w:cs="Arial"/>
        </w:rPr>
      </w:pPr>
    </w:p>
    <w:p w14:paraId="0CC2CFF6" w14:textId="487BE729" w:rsidR="00BD4F03" w:rsidRPr="004A51A0" w:rsidRDefault="00BD4F03" w:rsidP="007B6AA4">
      <w:pPr>
        <w:pStyle w:val="NormalWeb"/>
        <w:numPr>
          <w:ilvl w:val="1"/>
          <w:numId w:val="22"/>
        </w:numPr>
        <w:spacing w:before="0" w:beforeAutospacing="0" w:after="0" w:afterAutospacing="0"/>
        <w:rPr>
          <w:rFonts w:ascii="Arial" w:hAnsi="Arial" w:cs="Arial"/>
        </w:rPr>
      </w:pPr>
      <w:r w:rsidRPr="004A51A0">
        <w:rPr>
          <w:rFonts w:ascii="Arial" w:hAnsi="Arial" w:cs="Arial"/>
        </w:rPr>
        <w:t>Duty of Care System</w:t>
      </w:r>
      <w:r w:rsidR="009A777D" w:rsidRPr="004A51A0">
        <w:rPr>
          <w:rFonts w:ascii="Arial" w:hAnsi="Arial" w:cs="Arial"/>
        </w:rPr>
        <w:t xml:space="preserve"> –</w:t>
      </w:r>
      <w:r w:rsidRPr="004A51A0">
        <w:rPr>
          <w:rFonts w:ascii="Arial" w:hAnsi="Arial" w:cs="Arial"/>
        </w:rPr>
        <w:t xml:space="preserve"> the service used to identify where a traveler is located when away from designated headquarters. This service provides location reporting, support</w:t>
      </w:r>
      <w:r w:rsidR="00F41E67">
        <w:rPr>
          <w:rFonts w:ascii="Arial" w:hAnsi="Arial" w:cs="Arial"/>
        </w:rPr>
        <w:t>s</w:t>
      </w:r>
      <w:r w:rsidRPr="004A51A0">
        <w:rPr>
          <w:rFonts w:ascii="Arial" w:hAnsi="Arial" w:cs="Arial"/>
        </w:rPr>
        <w:t xml:space="preserve"> communication with employees who could potentially be in danger or are experiencing an emergency, verifies their status, and helps them return safely if necessary.</w:t>
      </w:r>
    </w:p>
    <w:p w14:paraId="28B0D8AD" w14:textId="77777777" w:rsidR="00BD4F03" w:rsidRPr="004A51A0" w:rsidRDefault="00BD4F03" w:rsidP="007B6AA4">
      <w:pPr>
        <w:rPr>
          <w:rFonts w:ascii="Arial" w:hAnsi="Arial" w:cs="Arial"/>
        </w:rPr>
      </w:pPr>
    </w:p>
    <w:p w14:paraId="67687FEF" w14:textId="7EE23E45" w:rsidR="006D4DA0" w:rsidRDefault="006640F8" w:rsidP="00F41E67">
      <w:pPr>
        <w:pStyle w:val="NormalWeb"/>
        <w:numPr>
          <w:ilvl w:val="1"/>
          <w:numId w:val="22"/>
        </w:numPr>
        <w:spacing w:before="0" w:beforeAutospacing="0" w:after="0" w:afterAutospacing="0"/>
        <w:rPr>
          <w:rFonts w:ascii="Arial" w:hAnsi="Arial" w:cs="Arial"/>
        </w:rPr>
      </w:pPr>
      <w:r w:rsidRPr="004A51A0">
        <w:rPr>
          <w:rFonts w:ascii="Arial" w:hAnsi="Arial" w:cs="Arial"/>
        </w:rPr>
        <w:t xml:space="preserve">Duty </w:t>
      </w:r>
      <w:r w:rsidR="002B4E40" w:rsidRPr="004A51A0">
        <w:rPr>
          <w:rFonts w:ascii="Arial" w:hAnsi="Arial" w:cs="Arial"/>
        </w:rPr>
        <w:t>P</w:t>
      </w:r>
      <w:r w:rsidR="00C85B46" w:rsidRPr="004A51A0">
        <w:rPr>
          <w:rFonts w:ascii="Arial" w:hAnsi="Arial" w:cs="Arial"/>
        </w:rPr>
        <w:t>oint</w:t>
      </w:r>
      <w:r w:rsidR="009A777D" w:rsidRPr="004A51A0">
        <w:rPr>
          <w:rFonts w:ascii="Arial" w:hAnsi="Arial" w:cs="Arial"/>
        </w:rPr>
        <w:t xml:space="preserve"> –</w:t>
      </w:r>
      <w:r w:rsidR="00C85B46" w:rsidRPr="004A51A0">
        <w:rPr>
          <w:rFonts w:ascii="Arial" w:hAnsi="Arial" w:cs="Arial"/>
        </w:rPr>
        <w:t xml:space="preserve"> the destination, other than a place of employment, to which an employee travels to conduct official state business.</w:t>
      </w:r>
    </w:p>
    <w:p w14:paraId="65AB4E19" w14:textId="77777777" w:rsidR="005B395E" w:rsidRPr="00F41E67" w:rsidRDefault="005B395E" w:rsidP="005B395E">
      <w:pPr>
        <w:pStyle w:val="NormalWeb"/>
        <w:spacing w:before="0" w:beforeAutospacing="0" w:after="0" w:afterAutospacing="0"/>
        <w:rPr>
          <w:rFonts w:ascii="Arial" w:hAnsi="Arial" w:cs="Arial"/>
        </w:rPr>
      </w:pPr>
    </w:p>
    <w:p w14:paraId="2D4A594F" w14:textId="64BAEC05" w:rsidR="00274D65" w:rsidRPr="005B395E" w:rsidRDefault="0078003F" w:rsidP="007B6AA4">
      <w:pPr>
        <w:pStyle w:val="NormalWeb"/>
        <w:numPr>
          <w:ilvl w:val="1"/>
          <w:numId w:val="22"/>
        </w:numPr>
        <w:spacing w:before="0" w:beforeAutospacing="0" w:after="0" w:afterAutospacing="0"/>
        <w:rPr>
          <w:rFonts w:ascii="Arial" w:hAnsi="Arial" w:cs="Arial"/>
        </w:rPr>
      </w:pPr>
      <w:r w:rsidRPr="004A51A0">
        <w:rPr>
          <w:rFonts w:ascii="Arial" w:hAnsi="Arial" w:cs="Arial"/>
        </w:rPr>
        <w:t>Expense Report</w:t>
      </w:r>
      <w:r w:rsidR="009A777D" w:rsidRPr="004A51A0">
        <w:rPr>
          <w:rFonts w:ascii="Arial" w:hAnsi="Arial" w:cs="Arial"/>
        </w:rPr>
        <w:t xml:space="preserve"> –</w:t>
      </w:r>
      <w:r w:rsidRPr="004A51A0">
        <w:rPr>
          <w:rFonts w:ascii="Arial" w:hAnsi="Arial" w:cs="Arial"/>
        </w:rPr>
        <w:t xml:space="preserve"> </w:t>
      </w:r>
      <w:r w:rsidR="00740BB1" w:rsidRPr="004A51A0">
        <w:rPr>
          <w:rFonts w:ascii="Arial" w:hAnsi="Arial" w:cs="Arial"/>
        </w:rPr>
        <w:t xml:space="preserve">the </w:t>
      </w:r>
      <w:r w:rsidR="00CC23B3" w:rsidRPr="004A51A0">
        <w:rPr>
          <w:rFonts w:ascii="Arial" w:hAnsi="Arial" w:cs="Arial"/>
        </w:rPr>
        <w:t>document</w:t>
      </w:r>
      <w:r w:rsidRPr="004A51A0">
        <w:rPr>
          <w:rFonts w:ascii="Arial" w:hAnsi="Arial" w:cs="Arial"/>
        </w:rPr>
        <w:t xml:space="preserve"> used to recap travel expenses </w:t>
      </w:r>
      <w:r w:rsidR="002B6CD3" w:rsidRPr="004A51A0">
        <w:rPr>
          <w:rFonts w:ascii="Arial" w:hAnsi="Arial" w:cs="Arial"/>
        </w:rPr>
        <w:t xml:space="preserve">substantiated with supporting documentation. </w:t>
      </w:r>
      <w:r w:rsidR="00CC23B3" w:rsidRPr="004A51A0">
        <w:rPr>
          <w:rFonts w:ascii="Arial" w:hAnsi="Arial" w:cs="Arial"/>
        </w:rPr>
        <w:t>The travel expense r</w:t>
      </w:r>
      <w:r w:rsidR="002B6CD3" w:rsidRPr="004A51A0">
        <w:rPr>
          <w:rFonts w:ascii="Arial" w:hAnsi="Arial" w:cs="Arial"/>
        </w:rPr>
        <w:t xml:space="preserve">eport will indicate </w:t>
      </w:r>
      <w:r w:rsidR="00CC23B3" w:rsidRPr="004A51A0">
        <w:rPr>
          <w:rFonts w:ascii="Arial" w:hAnsi="Arial" w:cs="Arial"/>
        </w:rPr>
        <w:t xml:space="preserve">the amount of </w:t>
      </w:r>
      <w:r w:rsidR="002B6CD3" w:rsidRPr="004A51A0">
        <w:rPr>
          <w:rFonts w:ascii="Arial" w:hAnsi="Arial" w:cs="Arial"/>
        </w:rPr>
        <w:t>reimbursement due to the traveler</w:t>
      </w:r>
      <w:r w:rsidR="00A17725" w:rsidRPr="004A51A0">
        <w:rPr>
          <w:rFonts w:ascii="Arial" w:hAnsi="Arial" w:cs="Arial"/>
        </w:rPr>
        <w:t>,</w:t>
      </w:r>
      <w:r w:rsidR="002B6CD3" w:rsidRPr="004A51A0">
        <w:rPr>
          <w:rFonts w:ascii="Arial" w:hAnsi="Arial" w:cs="Arial"/>
        </w:rPr>
        <w:t xml:space="preserve"> or in the event an advance was received</w:t>
      </w:r>
      <w:r w:rsidR="00CC23B3" w:rsidRPr="004A51A0">
        <w:rPr>
          <w:rFonts w:ascii="Arial" w:hAnsi="Arial" w:cs="Arial"/>
        </w:rPr>
        <w:t xml:space="preserve"> and not fully consumed</w:t>
      </w:r>
      <w:r w:rsidR="002B6CD3" w:rsidRPr="004A51A0">
        <w:rPr>
          <w:rFonts w:ascii="Arial" w:hAnsi="Arial" w:cs="Arial"/>
        </w:rPr>
        <w:t xml:space="preserve">, to the university. </w:t>
      </w:r>
    </w:p>
    <w:p w14:paraId="40B3F50C" w14:textId="179229B7" w:rsidR="00274D65" w:rsidRPr="004A51A0" w:rsidRDefault="00AC41E6" w:rsidP="007B6AA4">
      <w:pPr>
        <w:pStyle w:val="NormalWeb"/>
        <w:numPr>
          <w:ilvl w:val="1"/>
          <w:numId w:val="22"/>
        </w:numPr>
        <w:spacing w:before="0" w:beforeAutospacing="0" w:after="0" w:afterAutospacing="0"/>
        <w:rPr>
          <w:rFonts w:ascii="Arial" w:hAnsi="Arial" w:cs="Arial"/>
        </w:rPr>
      </w:pPr>
      <w:r w:rsidRPr="004A51A0">
        <w:rPr>
          <w:rFonts w:ascii="Arial" w:hAnsi="Arial" w:cs="Arial"/>
        </w:rPr>
        <w:lastRenderedPageBreak/>
        <w:t xml:space="preserve">Fiscal </w:t>
      </w:r>
      <w:r w:rsidR="002B4E40" w:rsidRPr="004A51A0">
        <w:rPr>
          <w:rFonts w:ascii="Arial" w:hAnsi="Arial" w:cs="Arial"/>
        </w:rPr>
        <w:t>Y</w:t>
      </w:r>
      <w:r w:rsidRPr="004A51A0">
        <w:rPr>
          <w:rFonts w:ascii="Arial" w:hAnsi="Arial" w:cs="Arial"/>
        </w:rPr>
        <w:t>ear</w:t>
      </w:r>
      <w:r w:rsidR="009A777D" w:rsidRPr="004A51A0">
        <w:rPr>
          <w:rFonts w:ascii="Arial" w:hAnsi="Arial" w:cs="Arial"/>
        </w:rPr>
        <w:t xml:space="preserve"> –</w:t>
      </w:r>
      <w:r w:rsidR="002B4E40" w:rsidRPr="004A51A0">
        <w:rPr>
          <w:rFonts w:ascii="Arial" w:hAnsi="Arial" w:cs="Arial"/>
        </w:rPr>
        <w:t xml:space="preserve"> </w:t>
      </w:r>
      <w:r w:rsidRPr="004A51A0">
        <w:rPr>
          <w:rFonts w:ascii="Arial" w:hAnsi="Arial" w:cs="Arial"/>
        </w:rPr>
        <w:t xml:space="preserve">the accounting year beginning September </w:t>
      </w:r>
      <w:r w:rsidR="003059D6" w:rsidRPr="004A51A0">
        <w:rPr>
          <w:rFonts w:ascii="Arial" w:hAnsi="Arial" w:cs="Arial"/>
        </w:rPr>
        <w:t>1 and</w:t>
      </w:r>
      <w:r w:rsidR="00374C50" w:rsidRPr="004A51A0">
        <w:rPr>
          <w:rFonts w:ascii="Arial" w:hAnsi="Arial" w:cs="Arial"/>
        </w:rPr>
        <w:t xml:space="preserve"> ending </w:t>
      </w:r>
      <w:r w:rsidRPr="004A51A0">
        <w:rPr>
          <w:rFonts w:ascii="Arial" w:hAnsi="Arial" w:cs="Arial"/>
        </w:rPr>
        <w:t>August 31.</w:t>
      </w:r>
    </w:p>
    <w:p w14:paraId="5D571EA8" w14:textId="77777777" w:rsidR="00A27CF5" w:rsidRPr="004A51A0" w:rsidRDefault="00A27CF5" w:rsidP="007B6AA4">
      <w:pPr>
        <w:pStyle w:val="NormalWeb"/>
        <w:spacing w:before="0" w:beforeAutospacing="0" w:after="0" w:afterAutospacing="0"/>
        <w:rPr>
          <w:rFonts w:ascii="Arial" w:hAnsi="Arial" w:cs="Arial"/>
        </w:rPr>
      </w:pPr>
    </w:p>
    <w:p w14:paraId="15E8D9BC" w14:textId="2C676432" w:rsidR="00525C15" w:rsidRPr="004A51A0" w:rsidRDefault="00AC41E6" w:rsidP="007B6AA4">
      <w:pPr>
        <w:pStyle w:val="NormalWeb"/>
        <w:numPr>
          <w:ilvl w:val="1"/>
          <w:numId w:val="22"/>
        </w:numPr>
        <w:spacing w:before="0" w:beforeAutospacing="0" w:after="0" w:afterAutospacing="0"/>
        <w:rPr>
          <w:rFonts w:ascii="Arial" w:hAnsi="Arial" w:cs="Arial"/>
        </w:rPr>
      </w:pPr>
      <w:r w:rsidRPr="004A51A0">
        <w:rPr>
          <w:rFonts w:ascii="Arial" w:hAnsi="Arial" w:cs="Arial"/>
        </w:rPr>
        <w:t xml:space="preserve">Foreign </w:t>
      </w:r>
      <w:r w:rsidR="002B4E40" w:rsidRPr="004A51A0">
        <w:rPr>
          <w:rFonts w:ascii="Arial" w:hAnsi="Arial" w:cs="Arial"/>
        </w:rPr>
        <w:t>T</w:t>
      </w:r>
      <w:r w:rsidRPr="004A51A0">
        <w:rPr>
          <w:rFonts w:ascii="Arial" w:hAnsi="Arial" w:cs="Arial"/>
        </w:rPr>
        <w:t>ravel</w:t>
      </w:r>
      <w:r w:rsidR="009A777D" w:rsidRPr="004A51A0">
        <w:rPr>
          <w:rFonts w:ascii="Arial" w:hAnsi="Arial" w:cs="Arial"/>
        </w:rPr>
        <w:t xml:space="preserve"> –</w:t>
      </w:r>
      <w:r w:rsidRPr="004A51A0">
        <w:rPr>
          <w:rFonts w:ascii="Arial" w:hAnsi="Arial" w:cs="Arial"/>
        </w:rPr>
        <w:t xml:space="preserve"> </w:t>
      </w:r>
      <w:r w:rsidR="003059D6" w:rsidRPr="004A51A0">
        <w:rPr>
          <w:rFonts w:ascii="Arial" w:hAnsi="Arial" w:cs="Arial"/>
        </w:rPr>
        <w:t xml:space="preserve">any </w:t>
      </w:r>
      <w:r w:rsidRPr="004A51A0">
        <w:rPr>
          <w:rFonts w:ascii="Arial" w:hAnsi="Arial" w:cs="Arial"/>
        </w:rPr>
        <w:t xml:space="preserve">travel </w:t>
      </w:r>
      <w:r w:rsidR="003059D6" w:rsidRPr="004A51A0">
        <w:rPr>
          <w:rFonts w:ascii="Arial" w:hAnsi="Arial" w:cs="Arial"/>
        </w:rPr>
        <w:t xml:space="preserve">where the departure or the destination is located </w:t>
      </w:r>
      <w:r w:rsidRPr="004A51A0">
        <w:rPr>
          <w:rFonts w:ascii="Arial" w:hAnsi="Arial" w:cs="Arial"/>
        </w:rPr>
        <w:t xml:space="preserve">outside the </w:t>
      </w:r>
      <w:r w:rsidR="003059D6" w:rsidRPr="004A51A0">
        <w:rPr>
          <w:rFonts w:ascii="Arial" w:hAnsi="Arial" w:cs="Arial"/>
        </w:rPr>
        <w:t>50 states and the possessions</w:t>
      </w:r>
      <w:r w:rsidR="00F47F36" w:rsidRPr="004A51A0">
        <w:rPr>
          <w:rFonts w:ascii="Arial" w:hAnsi="Arial" w:cs="Arial"/>
        </w:rPr>
        <w:t xml:space="preserve"> and territories</w:t>
      </w:r>
      <w:r w:rsidR="003059D6" w:rsidRPr="004A51A0">
        <w:rPr>
          <w:rFonts w:ascii="Arial" w:hAnsi="Arial" w:cs="Arial"/>
        </w:rPr>
        <w:t xml:space="preserve"> of the </w:t>
      </w:r>
      <w:r w:rsidRPr="004A51A0">
        <w:rPr>
          <w:rFonts w:ascii="Arial" w:hAnsi="Arial" w:cs="Arial"/>
        </w:rPr>
        <w:t>United States.</w:t>
      </w:r>
      <w:r w:rsidR="00504362" w:rsidRPr="004A51A0">
        <w:rPr>
          <w:rFonts w:ascii="Arial" w:hAnsi="Arial" w:cs="Arial"/>
        </w:rPr>
        <w:t xml:space="preserve"> </w:t>
      </w:r>
    </w:p>
    <w:p w14:paraId="1763B0FD" w14:textId="77777777" w:rsidR="00274D65" w:rsidRPr="004A51A0" w:rsidRDefault="00274D65" w:rsidP="007B6AA4">
      <w:pPr>
        <w:pStyle w:val="NormalWeb"/>
        <w:tabs>
          <w:tab w:val="left" w:pos="720"/>
        </w:tabs>
        <w:spacing w:before="0" w:beforeAutospacing="0" w:after="0" w:afterAutospacing="0"/>
        <w:rPr>
          <w:rFonts w:ascii="Arial" w:hAnsi="Arial" w:cs="Arial"/>
        </w:rPr>
      </w:pPr>
    </w:p>
    <w:p w14:paraId="0F41494B" w14:textId="6FC68F87" w:rsidR="003059D6" w:rsidRPr="004A51A0" w:rsidRDefault="00991DC0" w:rsidP="007B6AA4">
      <w:pPr>
        <w:pStyle w:val="NormalWeb"/>
        <w:numPr>
          <w:ilvl w:val="1"/>
          <w:numId w:val="22"/>
        </w:numPr>
        <w:spacing w:before="0" w:beforeAutospacing="0" w:after="0" w:afterAutospacing="0"/>
        <w:rPr>
          <w:rFonts w:ascii="Arial" w:hAnsi="Arial" w:cs="Arial"/>
        </w:rPr>
      </w:pPr>
      <w:r w:rsidRPr="004A51A0">
        <w:rPr>
          <w:rFonts w:ascii="Arial" w:hAnsi="Arial" w:cs="Arial"/>
        </w:rPr>
        <w:t>G</w:t>
      </w:r>
      <w:r w:rsidR="009A777D" w:rsidRPr="004A51A0">
        <w:rPr>
          <w:rFonts w:ascii="Arial" w:hAnsi="Arial" w:cs="Arial"/>
        </w:rPr>
        <w:t xml:space="preserve">overnment </w:t>
      </w:r>
      <w:r w:rsidRPr="004A51A0">
        <w:rPr>
          <w:rFonts w:ascii="Arial" w:hAnsi="Arial" w:cs="Arial"/>
        </w:rPr>
        <w:t>S</w:t>
      </w:r>
      <w:r w:rsidR="009A777D" w:rsidRPr="004A51A0">
        <w:rPr>
          <w:rFonts w:ascii="Arial" w:hAnsi="Arial" w:cs="Arial"/>
        </w:rPr>
        <w:t xml:space="preserve">ervice </w:t>
      </w:r>
      <w:r w:rsidRPr="004A51A0">
        <w:rPr>
          <w:rFonts w:ascii="Arial" w:hAnsi="Arial" w:cs="Arial"/>
        </w:rPr>
        <w:t>A</w:t>
      </w:r>
      <w:r w:rsidR="009A777D" w:rsidRPr="004A51A0">
        <w:rPr>
          <w:rFonts w:ascii="Arial" w:hAnsi="Arial" w:cs="Arial"/>
        </w:rPr>
        <w:t>dministration (GSA)</w:t>
      </w:r>
      <w:r w:rsidRPr="004A51A0">
        <w:rPr>
          <w:rFonts w:ascii="Arial" w:hAnsi="Arial" w:cs="Arial"/>
        </w:rPr>
        <w:t xml:space="preserve"> Rate</w:t>
      </w:r>
      <w:r w:rsidR="009A777D" w:rsidRPr="004A51A0">
        <w:rPr>
          <w:rFonts w:ascii="Arial" w:hAnsi="Arial" w:cs="Arial"/>
        </w:rPr>
        <w:t xml:space="preserve"> –</w:t>
      </w:r>
      <w:r w:rsidR="00464B90" w:rsidRPr="004A51A0">
        <w:rPr>
          <w:rFonts w:ascii="Arial" w:hAnsi="Arial" w:cs="Arial"/>
        </w:rPr>
        <w:t xml:space="preserve"> </w:t>
      </w:r>
      <w:r w:rsidR="009A777D" w:rsidRPr="004A51A0">
        <w:rPr>
          <w:rFonts w:ascii="Arial" w:hAnsi="Arial" w:cs="Arial"/>
        </w:rPr>
        <w:t>GSA</w:t>
      </w:r>
      <w:r w:rsidR="00464B90" w:rsidRPr="004A51A0">
        <w:rPr>
          <w:rFonts w:ascii="Arial" w:hAnsi="Arial" w:cs="Arial"/>
        </w:rPr>
        <w:t xml:space="preserve"> per diem rate</w:t>
      </w:r>
      <w:r w:rsidR="00980583" w:rsidRPr="004A51A0">
        <w:rPr>
          <w:rFonts w:ascii="Arial" w:hAnsi="Arial" w:cs="Arial"/>
        </w:rPr>
        <w:t xml:space="preserve"> for </w:t>
      </w:r>
      <w:r w:rsidR="00175572" w:rsidRPr="004A51A0">
        <w:rPr>
          <w:rFonts w:ascii="Arial" w:hAnsi="Arial" w:cs="Arial"/>
        </w:rPr>
        <w:t>m</w:t>
      </w:r>
      <w:r w:rsidR="00980583" w:rsidRPr="004A51A0">
        <w:rPr>
          <w:rFonts w:ascii="Arial" w:hAnsi="Arial" w:cs="Arial"/>
        </w:rPr>
        <w:t>eals</w:t>
      </w:r>
      <w:r w:rsidR="003059D6" w:rsidRPr="004A51A0">
        <w:rPr>
          <w:rFonts w:ascii="Arial" w:hAnsi="Arial" w:cs="Arial"/>
        </w:rPr>
        <w:t xml:space="preserve"> </w:t>
      </w:r>
      <w:r w:rsidR="00740BB1" w:rsidRPr="004A51A0">
        <w:rPr>
          <w:rFonts w:ascii="Arial" w:hAnsi="Arial" w:cs="Arial"/>
        </w:rPr>
        <w:t>and</w:t>
      </w:r>
      <w:r w:rsidR="00F47F36" w:rsidRPr="004A51A0">
        <w:rPr>
          <w:rFonts w:ascii="Arial" w:hAnsi="Arial" w:cs="Arial"/>
        </w:rPr>
        <w:t xml:space="preserve"> </w:t>
      </w:r>
      <w:r w:rsidR="00175572" w:rsidRPr="004A51A0">
        <w:rPr>
          <w:rFonts w:ascii="Arial" w:hAnsi="Arial" w:cs="Arial"/>
        </w:rPr>
        <w:t>i</w:t>
      </w:r>
      <w:r w:rsidR="003059D6" w:rsidRPr="004A51A0">
        <w:rPr>
          <w:rFonts w:ascii="Arial" w:hAnsi="Arial" w:cs="Arial"/>
        </w:rPr>
        <w:t xml:space="preserve">ncidental </w:t>
      </w:r>
      <w:r w:rsidR="00175572" w:rsidRPr="004A51A0">
        <w:rPr>
          <w:rFonts w:ascii="Arial" w:hAnsi="Arial" w:cs="Arial"/>
        </w:rPr>
        <w:t>e</w:t>
      </w:r>
      <w:r w:rsidR="003059D6" w:rsidRPr="004A51A0">
        <w:rPr>
          <w:rFonts w:ascii="Arial" w:hAnsi="Arial" w:cs="Arial"/>
        </w:rPr>
        <w:t>xpenses</w:t>
      </w:r>
      <w:r w:rsidR="00980583" w:rsidRPr="004A51A0">
        <w:rPr>
          <w:rFonts w:ascii="Arial" w:hAnsi="Arial" w:cs="Arial"/>
        </w:rPr>
        <w:t xml:space="preserve"> </w:t>
      </w:r>
      <w:r w:rsidR="00F47F36" w:rsidRPr="004A51A0">
        <w:rPr>
          <w:rFonts w:ascii="Arial" w:hAnsi="Arial" w:cs="Arial"/>
        </w:rPr>
        <w:t xml:space="preserve">or for </w:t>
      </w:r>
      <w:r w:rsidR="00980583" w:rsidRPr="004A51A0">
        <w:rPr>
          <w:rFonts w:ascii="Arial" w:hAnsi="Arial" w:cs="Arial"/>
        </w:rPr>
        <w:t>lodging</w:t>
      </w:r>
      <w:r w:rsidR="00464B90" w:rsidRPr="004A51A0">
        <w:rPr>
          <w:rFonts w:ascii="Arial" w:hAnsi="Arial" w:cs="Arial"/>
        </w:rPr>
        <w:t>.</w:t>
      </w:r>
    </w:p>
    <w:p w14:paraId="225D2C62" w14:textId="77777777" w:rsidR="00740BB1" w:rsidRPr="004A51A0" w:rsidRDefault="00740BB1" w:rsidP="007B6AA4">
      <w:pPr>
        <w:rPr>
          <w:rFonts w:ascii="Arial" w:hAnsi="Arial" w:cs="Arial"/>
        </w:rPr>
      </w:pPr>
    </w:p>
    <w:p w14:paraId="70986B66" w14:textId="561F25FC" w:rsidR="00740BB1" w:rsidRPr="004A51A0" w:rsidRDefault="00740BB1" w:rsidP="007B6AA4">
      <w:pPr>
        <w:pStyle w:val="NormalWeb"/>
        <w:numPr>
          <w:ilvl w:val="1"/>
          <w:numId w:val="22"/>
        </w:numPr>
        <w:tabs>
          <w:tab w:val="left" w:pos="720"/>
        </w:tabs>
        <w:spacing w:before="0" w:beforeAutospacing="0" w:after="0" w:afterAutospacing="0"/>
        <w:rPr>
          <w:rFonts w:ascii="Arial" w:hAnsi="Arial" w:cs="Arial"/>
        </w:rPr>
      </w:pPr>
      <w:r w:rsidRPr="004A51A0">
        <w:rPr>
          <w:rFonts w:ascii="Arial" w:hAnsi="Arial" w:cs="Arial"/>
        </w:rPr>
        <w:t>Gratuity – something given voluntarily or beyond obligation, usually in response to or in anticipation of a service.</w:t>
      </w:r>
    </w:p>
    <w:p w14:paraId="4BDF578C" w14:textId="77777777" w:rsidR="00274D65" w:rsidRPr="004A51A0" w:rsidRDefault="00274D65" w:rsidP="007B6AA4">
      <w:pPr>
        <w:rPr>
          <w:rFonts w:ascii="Arial" w:hAnsi="Arial" w:cs="Arial"/>
        </w:rPr>
      </w:pPr>
    </w:p>
    <w:p w14:paraId="56A56DC7" w14:textId="17D9269A" w:rsidR="00D02919" w:rsidRPr="004A51A0" w:rsidRDefault="00D02919" w:rsidP="007B6AA4">
      <w:pPr>
        <w:pStyle w:val="NormalWeb"/>
        <w:numPr>
          <w:ilvl w:val="1"/>
          <w:numId w:val="22"/>
        </w:numPr>
        <w:spacing w:before="0" w:beforeAutospacing="0" w:after="0" w:afterAutospacing="0"/>
        <w:rPr>
          <w:rFonts w:ascii="Arial" w:hAnsi="Arial" w:cs="Arial"/>
        </w:rPr>
      </w:pPr>
      <w:r w:rsidRPr="004A51A0">
        <w:rPr>
          <w:rFonts w:ascii="Arial" w:hAnsi="Arial" w:cs="Arial"/>
        </w:rPr>
        <w:t>Group Travel</w:t>
      </w:r>
      <w:r w:rsidR="009A777D" w:rsidRPr="004A51A0">
        <w:rPr>
          <w:rFonts w:ascii="Arial" w:hAnsi="Arial" w:cs="Arial"/>
        </w:rPr>
        <w:t xml:space="preserve"> – </w:t>
      </w:r>
      <w:r w:rsidR="00A1299D" w:rsidRPr="004A51A0">
        <w:rPr>
          <w:rFonts w:ascii="Arial" w:hAnsi="Arial" w:cs="Arial"/>
        </w:rPr>
        <w:t>t</w:t>
      </w:r>
      <w:r w:rsidRPr="004A51A0">
        <w:rPr>
          <w:rFonts w:ascii="Arial" w:hAnsi="Arial" w:cs="Arial"/>
        </w:rPr>
        <w:t xml:space="preserve">ravel which includes at least one faculty or staff and </w:t>
      </w:r>
      <w:r w:rsidR="00F47F36" w:rsidRPr="004A51A0">
        <w:rPr>
          <w:rFonts w:ascii="Arial" w:hAnsi="Arial" w:cs="Arial"/>
        </w:rPr>
        <w:t xml:space="preserve">at least one </w:t>
      </w:r>
      <w:r w:rsidR="002B4E40" w:rsidRPr="004A51A0">
        <w:rPr>
          <w:rFonts w:ascii="Arial" w:hAnsi="Arial" w:cs="Arial"/>
        </w:rPr>
        <w:t>student traveler.</w:t>
      </w:r>
    </w:p>
    <w:p w14:paraId="1D0A3472" w14:textId="77777777" w:rsidR="00274D65" w:rsidRPr="004A51A0" w:rsidRDefault="00274D65" w:rsidP="007B6AA4">
      <w:pPr>
        <w:pStyle w:val="NormalWeb"/>
        <w:spacing w:before="0" w:beforeAutospacing="0" w:after="0" w:afterAutospacing="0"/>
        <w:ind w:left="1440"/>
        <w:rPr>
          <w:rFonts w:ascii="Arial" w:hAnsi="Arial" w:cs="Arial"/>
        </w:rPr>
      </w:pPr>
    </w:p>
    <w:p w14:paraId="23715997" w14:textId="1C5BA921" w:rsidR="00E93253" w:rsidRPr="004A51A0" w:rsidRDefault="00E93253" w:rsidP="007B6AA4">
      <w:pPr>
        <w:pStyle w:val="NormalWeb"/>
        <w:numPr>
          <w:ilvl w:val="1"/>
          <w:numId w:val="22"/>
        </w:numPr>
        <w:spacing w:before="0" w:beforeAutospacing="0" w:after="0" w:afterAutospacing="0"/>
        <w:rPr>
          <w:rFonts w:ascii="Arial" w:hAnsi="Arial" w:cs="Arial"/>
        </w:rPr>
      </w:pPr>
      <w:r w:rsidRPr="004A51A0">
        <w:rPr>
          <w:rFonts w:ascii="Arial" w:hAnsi="Arial" w:cs="Arial"/>
        </w:rPr>
        <w:t>Itemized Receipt</w:t>
      </w:r>
      <w:r w:rsidR="009A777D" w:rsidRPr="004A51A0">
        <w:rPr>
          <w:rFonts w:ascii="Arial" w:hAnsi="Arial" w:cs="Arial"/>
        </w:rPr>
        <w:t xml:space="preserve"> –</w:t>
      </w:r>
      <w:r w:rsidR="00A1299D" w:rsidRPr="004A51A0">
        <w:rPr>
          <w:rFonts w:ascii="Arial" w:hAnsi="Arial" w:cs="Arial"/>
        </w:rPr>
        <w:t xml:space="preserve"> </w:t>
      </w:r>
      <w:r w:rsidR="00740BB1" w:rsidRPr="004A51A0">
        <w:rPr>
          <w:rFonts w:ascii="Arial" w:hAnsi="Arial" w:cs="Arial"/>
        </w:rPr>
        <w:t xml:space="preserve">the </w:t>
      </w:r>
      <w:r w:rsidRPr="004A51A0">
        <w:rPr>
          <w:rFonts w:ascii="Arial" w:hAnsi="Arial" w:cs="Arial"/>
        </w:rPr>
        <w:t xml:space="preserve">document provided by the vendor that shows </w:t>
      </w:r>
      <w:r w:rsidR="005B0FDF" w:rsidRPr="004A51A0">
        <w:rPr>
          <w:rFonts w:ascii="Arial" w:hAnsi="Arial" w:cs="Arial"/>
        </w:rPr>
        <w:t xml:space="preserve">the </w:t>
      </w:r>
      <w:r w:rsidR="001A6F7F" w:rsidRPr="004A51A0">
        <w:rPr>
          <w:rFonts w:ascii="Arial" w:hAnsi="Arial" w:cs="Arial"/>
        </w:rPr>
        <w:t>vendor’s</w:t>
      </w:r>
      <w:r w:rsidR="005B0FDF" w:rsidRPr="004A51A0">
        <w:rPr>
          <w:rFonts w:ascii="Arial" w:hAnsi="Arial" w:cs="Arial"/>
        </w:rPr>
        <w:t xml:space="preserve"> name, </w:t>
      </w:r>
      <w:r w:rsidRPr="004A51A0">
        <w:rPr>
          <w:rFonts w:ascii="Arial" w:hAnsi="Arial" w:cs="Arial"/>
        </w:rPr>
        <w:t>date, breakout of the charges, total amount paid</w:t>
      </w:r>
      <w:r w:rsidR="00175572" w:rsidRPr="004A51A0">
        <w:rPr>
          <w:rFonts w:ascii="Arial" w:hAnsi="Arial" w:cs="Arial"/>
        </w:rPr>
        <w:t>,</w:t>
      </w:r>
      <w:r w:rsidRPr="004A51A0">
        <w:rPr>
          <w:rFonts w:ascii="Arial" w:hAnsi="Arial" w:cs="Arial"/>
        </w:rPr>
        <w:t xml:space="preserve"> and method of payment.</w:t>
      </w:r>
      <w:r w:rsidR="005B0FDF" w:rsidRPr="004A51A0">
        <w:rPr>
          <w:rFonts w:ascii="Arial" w:hAnsi="Arial" w:cs="Arial"/>
        </w:rPr>
        <w:t xml:space="preserve"> </w:t>
      </w:r>
      <w:r w:rsidR="00175572" w:rsidRPr="004A51A0">
        <w:rPr>
          <w:rFonts w:ascii="Arial" w:hAnsi="Arial" w:cs="Arial"/>
        </w:rPr>
        <w:t xml:space="preserve">For airfare and lodging receipts, </w:t>
      </w:r>
      <w:r w:rsidR="00FE06D3">
        <w:rPr>
          <w:rFonts w:ascii="Arial" w:hAnsi="Arial" w:cs="Arial"/>
        </w:rPr>
        <w:t xml:space="preserve">the </w:t>
      </w:r>
      <w:r w:rsidR="005B0FDF" w:rsidRPr="004A51A0">
        <w:rPr>
          <w:rFonts w:ascii="Arial" w:hAnsi="Arial" w:cs="Arial"/>
        </w:rPr>
        <w:t>traveler</w:t>
      </w:r>
      <w:r w:rsidR="00FE06D3">
        <w:rPr>
          <w:rFonts w:ascii="Arial" w:hAnsi="Arial" w:cs="Arial"/>
        </w:rPr>
        <w:t>’s</w:t>
      </w:r>
      <w:r w:rsidR="005B0FDF" w:rsidRPr="004A51A0">
        <w:rPr>
          <w:rFonts w:ascii="Arial" w:hAnsi="Arial" w:cs="Arial"/>
        </w:rPr>
        <w:t xml:space="preserve"> name is also required.</w:t>
      </w:r>
    </w:p>
    <w:p w14:paraId="1D1588A8" w14:textId="77777777" w:rsidR="00274D65" w:rsidRPr="004A51A0" w:rsidRDefault="00274D65" w:rsidP="007B6AA4">
      <w:pPr>
        <w:pStyle w:val="NormalWeb"/>
        <w:spacing w:before="0" w:beforeAutospacing="0" w:after="0" w:afterAutospacing="0"/>
        <w:rPr>
          <w:rFonts w:ascii="Arial" w:hAnsi="Arial" w:cs="Arial"/>
        </w:rPr>
      </w:pPr>
    </w:p>
    <w:p w14:paraId="6E61FF7C" w14:textId="7D3DB27C" w:rsidR="00740BB1" w:rsidRPr="004A51A0" w:rsidRDefault="003059D6" w:rsidP="007B6AA4">
      <w:pPr>
        <w:pStyle w:val="NormalWeb"/>
        <w:numPr>
          <w:ilvl w:val="1"/>
          <w:numId w:val="22"/>
        </w:numPr>
        <w:spacing w:before="0" w:beforeAutospacing="0" w:after="0" w:afterAutospacing="0"/>
        <w:rPr>
          <w:rFonts w:ascii="Arial" w:hAnsi="Arial" w:cs="Arial"/>
        </w:rPr>
      </w:pPr>
      <w:r w:rsidRPr="004A51A0">
        <w:rPr>
          <w:rFonts w:ascii="Arial" w:hAnsi="Arial" w:cs="Arial"/>
        </w:rPr>
        <w:t xml:space="preserve">Meal &amp; Incidental Expense (M&amp;IE) </w:t>
      </w:r>
      <w:r w:rsidR="002B4E40" w:rsidRPr="004A51A0">
        <w:rPr>
          <w:rFonts w:ascii="Arial" w:hAnsi="Arial" w:cs="Arial"/>
        </w:rPr>
        <w:t>P</w:t>
      </w:r>
      <w:r w:rsidRPr="004A51A0">
        <w:rPr>
          <w:rFonts w:ascii="Arial" w:hAnsi="Arial" w:cs="Arial"/>
        </w:rPr>
        <w:t xml:space="preserve">er </w:t>
      </w:r>
      <w:r w:rsidR="002B4E40" w:rsidRPr="004A51A0">
        <w:rPr>
          <w:rFonts w:ascii="Arial" w:hAnsi="Arial" w:cs="Arial"/>
        </w:rPr>
        <w:t>D</w:t>
      </w:r>
      <w:r w:rsidRPr="004A51A0">
        <w:rPr>
          <w:rFonts w:ascii="Arial" w:hAnsi="Arial" w:cs="Arial"/>
        </w:rPr>
        <w:t>iem</w:t>
      </w:r>
      <w:r w:rsidR="009A777D" w:rsidRPr="004A51A0">
        <w:rPr>
          <w:rFonts w:ascii="Arial" w:hAnsi="Arial" w:cs="Arial"/>
        </w:rPr>
        <w:t xml:space="preserve"> –</w:t>
      </w:r>
      <w:r w:rsidRPr="004A51A0">
        <w:rPr>
          <w:rFonts w:ascii="Arial" w:hAnsi="Arial" w:cs="Arial"/>
        </w:rPr>
        <w:t xml:space="preserve"> </w:t>
      </w:r>
      <w:r w:rsidR="00A1299D" w:rsidRPr="004A51A0">
        <w:rPr>
          <w:rFonts w:ascii="Arial" w:hAnsi="Arial" w:cs="Arial"/>
        </w:rPr>
        <w:t>a</w:t>
      </w:r>
      <w:r w:rsidRPr="004A51A0">
        <w:rPr>
          <w:rFonts w:ascii="Arial" w:hAnsi="Arial" w:cs="Arial"/>
        </w:rPr>
        <w:t xml:space="preserve"> pre-approved, predetermined amount used to reimburse Texas State travelers for meals and personal incidental expenses incurred while on travel status. M&amp;IE per diems are set by the</w:t>
      </w:r>
      <w:r w:rsidR="00E802F8" w:rsidRPr="004A51A0">
        <w:rPr>
          <w:rFonts w:ascii="Arial" w:hAnsi="Arial" w:cs="Arial"/>
        </w:rPr>
        <w:t xml:space="preserve"> </w:t>
      </w:r>
      <w:r w:rsidR="00D923DC" w:rsidRPr="004A51A0">
        <w:rPr>
          <w:rFonts w:ascii="Arial" w:hAnsi="Arial" w:cs="Arial"/>
        </w:rPr>
        <w:t>GSA</w:t>
      </w:r>
      <w:r w:rsidRPr="004A51A0">
        <w:rPr>
          <w:rFonts w:ascii="Arial" w:hAnsi="Arial" w:cs="Arial"/>
        </w:rPr>
        <w:t xml:space="preserve"> for domestic travel</w:t>
      </w:r>
      <w:r w:rsidR="00175572" w:rsidRPr="004A51A0">
        <w:rPr>
          <w:rFonts w:ascii="Arial" w:hAnsi="Arial" w:cs="Arial"/>
        </w:rPr>
        <w:t>,</w:t>
      </w:r>
      <w:r w:rsidR="008D67E5">
        <w:rPr>
          <w:rFonts w:ascii="Arial" w:hAnsi="Arial" w:cs="Arial"/>
        </w:rPr>
        <w:t xml:space="preserve"> on</w:t>
      </w:r>
      <w:r w:rsidRPr="004A51A0">
        <w:rPr>
          <w:rFonts w:ascii="Arial" w:hAnsi="Arial" w:cs="Arial"/>
        </w:rPr>
        <w:t xml:space="preserve"> </w:t>
      </w:r>
      <w:r w:rsidR="00332EA8" w:rsidRPr="004A51A0">
        <w:rPr>
          <w:rFonts w:ascii="Arial" w:hAnsi="Arial" w:cs="Arial"/>
        </w:rPr>
        <w:t xml:space="preserve">U.S. </w:t>
      </w:r>
      <w:r w:rsidRPr="004A51A0">
        <w:rPr>
          <w:rFonts w:ascii="Arial" w:hAnsi="Arial" w:cs="Arial"/>
        </w:rPr>
        <w:t>Department of State</w:t>
      </w:r>
      <w:r w:rsidR="003C41F0" w:rsidRPr="004A51A0">
        <w:rPr>
          <w:rFonts w:ascii="Arial" w:hAnsi="Arial" w:cs="Arial"/>
        </w:rPr>
        <w:t xml:space="preserve"> (DoS) </w:t>
      </w:r>
      <w:r w:rsidRPr="004A51A0">
        <w:rPr>
          <w:rFonts w:ascii="Arial" w:hAnsi="Arial" w:cs="Arial"/>
        </w:rPr>
        <w:t xml:space="preserve">for foreign </w:t>
      </w:r>
      <w:proofErr w:type="gramStart"/>
      <w:r w:rsidR="008D67E5" w:rsidRPr="004A51A0">
        <w:rPr>
          <w:rFonts w:ascii="Arial" w:hAnsi="Arial" w:cs="Arial"/>
        </w:rPr>
        <w:t>travel</w:t>
      </w:r>
      <w:r w:rsidR="00F41E67">
        <w:rPr>
          <w:rFonts w:ascii="Arial" w:hAnsi="Arial" w:cs="Arial"/>
        </w:rPr>
        <w:t>,</w:t>
      </w:r>
      <w:r w:rsidR="008D67E5">
        <w:rPr>
          <w:rFonts w:ascii="Arial" w:hAnsi="Arial" w:cs="Arial"/>
        </w:rPr>
        <w:t xml:space="preserve"> and</w:t>
      </w:r>
      <w:proofErr w:type="gramEnd"/>
      <w:r w:rsidRPr="004A51A0">
        <w:rPr>
          <w:rFonts w:ascii="Arial" w:hAnsi="Arial" w:cs="Arial"/>
        </w:rPr>
        <w:t xml:space="preserve"> are based on the overnight stay’s location on the date of travel. M&amp;IE per diems are meant to serve as a reasonable reimbursement for those expenses incurred and are not intended to be a reimbursement of actual expenses. Receipts are not required to claim the M&amp;IE per diem</w:t>
      </w:r>
      <w:r w:rsidR="00525C15" w:rsidRPr="004A51A0">
        <w:rPr>
          <w:rFonts w:ascii="Arial" w:hAnsi="Arial" w:cs="Arial"/>
        </w:rPr>
        <w:t xml:space="preserve"> or a lesser amount</w:t>
      </w:r>
      <w:r w:rsidRPr="004A51A0">
        <w:rPr>
          <w:rFonts w:ascii="Arial" w:hAnsi="Arial" w:cs="Arial"/>
        </w:rPr>
        <w:t>.</w:t>
      </w:r>
    </w:p>
    <w:p w14:paraId="5E7F75E7" w14:textId="77777777" w:rsidR="00740BB1" w:rsidRPr="004A51A0" w:rsidRDefault="00740BB1" w:rsidP="007B6AA4">
      <w:pPr>
        <w:pStyle w:val="NormalWeb"/>
        <w:spacing w:before="0" w:beforeAutospacing="0" w:after="0" w:afterAutospacing="0"/>
        <w:rPr>
          <w:rFonts w:ascii="Arial" w:hAnsi="Arial" w:cs="Arial"/>
        </w:rPr>
      </w:pPr>
    </w:p>
    <w:p w14:paraId="4C3000DA" w14:textId="01EC752C" w:rsidR="00274D65" w:rsidRPr="00095A0C" w:rsidRDefault="00740BB1" w:rsidP="007B6AA4">
      <w:pPr>
        <w:pStyle w:val="NormalWeb"/>
        <w:numPr>
          <w:ilvl w:val="1"/>
          <w:numId w:val="22"/>
        </w:numPr>
        <w:spacing w:before="0" w:beforeAutospacing="0" w:after="0" w:afterAutospacing="0"/>
        <w:rPr>
          <w:rFonts w:ascii="Arial" w:hAnsi="Arial" w:cs="Arial"/>
        </w:rPr>
      </w:pPr>
      <w:r w:rsidRPr="004A51A0">
        <w:rPr>
          <w:rFonts w:ascii="Arial" w:hAnsi="Arial" w:cs="Arial"/>
        </w:rPr>
        <w:t>Meals – includes food and non-alcoholic beverages. Not included are food and non-alcoholic beverages provided by a common carrier, complimentary food and beverages provided by a hotel or motel, or</w:t>
      </w:r>
      <w:r w:rsidR="00F41E67">
        <w:rPr>
          <w:rFonts w:ascii="Arial" w:hAnsi="Arial" w:cs="Arial"/>
        </w:rPr>
        <w:t xml:space="preserve"> </w:t>
      </w:r>
      <w:r w:rsidRPr="004A51A0">
        <w:rPr>
          <w:rFonts w:ascii="Arial" w:hAnsi="Arial" w:cs="Arial"/>
        </w:rPr>
        <w:t>continental breakfast (consisting solely of items such as pastries and coffee) provided to conference attendees. Full breakfasts, lunches, or dinners provided to conference attendees are considered meals.</w:t>
      </w:r>
      <w:r w:rsidR="0022030A">
        <w:rPr>
          <w:rFonts w:ascii="Arial" w:hAnsi="Arial" w:cs="Arial"/>
        </w:rPr>
        <w:t xml:space="preserve">    </w:t>
      </w:r>
    </w:p>
    <w:p w14:paraId="6E4E1B47" w14:textId="77777777" w:rsidR="00E659C6" w:rsidRDefault="00E659C6" w:rsidP="007B6AA4">
      <w:pPr>
        <w:pStyle w:val="NormalWeb"/>
        <w:spacing w:before="0" w:beforeAutospacing="0" w:after="0" w:afterAutospacing="0"/>
        <w:ind w:left="1440" w:hanging="720"/>
        <w:rPr>
          <w:rFonts w:ascii="Arial" w:hAnsi="Arial" w:cs="Arial"/>
        </w:rPr>
      </w:pPr>
    </w:p>
    <w:p w14:paraId="302746F1" w14:textId="312272A5" w:rsidR="00361730" w:rsidRPr="004A51A0" w:rsidRDefault="00471287"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A1299D" w:rsidRPr="004A51A0">
        <w:rPr>
          <w:rFonts w:ascii="Arial" w:hAnsi="Arial" w:cs="Arial"/>
        </w:rPr>
        <w:t>2</w:t>
      </w:r>
      <w:r w:rsidR="00B94270" w:rsidRPr="004A51A0">
        <w:rPr>
          <w:rFonts w:ascii="Arial" w:hAnsi="Arial" w:cs="Arial"/>
        </w:rPr>
        <w:t>1</w:t>
      </w:r>
      <w:r w:rsidRPr="004A51A0">
        <w:rPr>
          <w:rFonts w:ascii="Arial" w:hAnsi="Arial" w:cs="Arial"/>
        </w:rPr>
        <w:tab/>
      </w:r>
      <w:r w:rsidR="002B4E40" w:rsidRPr="004A51A0">
        <w:rPr>
          <w:rFonts w:ascii="Arial" w:hAnsi="Arial" w:cs="Arial"/>
        </w:rPr>
        <w:t>Out-of-</w:t>
      </w:r>
      <w:r w:rsidR="00B94270" w:rsidRPr="004A51A0">
        <w:rPr>
          <w:rFonts w:ascii="Arial" w:hAnsi="Arial" w:cs="Arial"/>
        </w:rPr>
        <w:t>S</w:t>
      </w:r>
      <w:r w:rsidR="002B4E40" w:rsidRPr="004A51A0">
        <w:rPr>
          <w:rFonts w:ascii="Arial" w:hAnsi="Arial" w:cs="Arial"/>
        </w:rPr>
        <w:t>tate T</w:t>
      </w:r>
      <w:r w:rsidR="00AC41E6" w:rsidRPr="004A51A0">
        <w:rPr>
          <w:rFonts w:ascii="Arial" w:hAnsi="Arial" w:cs="Arial"/>
        </w:rPr>
        <w:t>ravel</w:t>
      </w:r>
      <w:r w:rsidR="00E802F8" w:rsidRPr="004A51A0">
        <w:rPr>
          <w:rFonts w:ascii="Arial" w:hAnsi="Arial" w:cs="Arial"/>
        </w:rPr>
        <w:t xml:space="preserve"> –</w:t>
      </w:r>
      <w:r w:rsidR="002B4E40" w:rsidRPr="004A51A0">
        <w:rPr>
          <w:rFonts w:ascii="Arial" w:hAnsi="Arial" w:cs="Arial"/>
        </w:rPr>
        <w:t xml:space="preserve"> </w:t>
      </w:r>
      <w:r w:rsidR="003059D6" w:rsidRPr="004A51A0">
        <w:rPr>
          <w:rFonts w:ascii="Arial" w:hAnsi="Arial" w:cs="Arial"/>
        </w:rPr>
        <w:t>any travel where the departure or destination is located outside the state of Texas</w:t>
      </w:r>
      <w:r w:rsidR="009834A0" w:rsidRPr="004A51A0">
        <w:rPr>
          <w:rFonts w:ascii="Arial" w:hAnsi="Arial" w:cs="Arial"/>
        </w:rPr>
        <w:t xml:space="preserve"> but </w:t>
      </w:r>
      <w:r w:rsidR="00396CDF" w:rsidRPr="004A51A0">
        <w:rPr>
          <w:rFonts w:ascii="Arial" w:hAnsi="Arial" w:cs="Arial"/>
        </w:rPr>
        <w:t xml:space="preserve">is </w:t>
      </w:r>
      <w:r w:rsidR="009834A0" w:rsidRPr="004A51A0">
        <w:rPr>
          <w:rFonts w:ascii="Arial" w:hAnsi="Arial" w:cs="Arial"/>
        </w:rPr>
        <w:t>within the United States or its possessions</w:t>
      </w:r>
      <w:r w:rsidR="00F47F36" w:rsidRPr="004A51A0">
        <w:rPr>
          <w:rFonts w:ascii="Arial" w:hAnsi="Arial" w:cs="Arial"/>
        </w:rPr>
        <w:t xml:space="preserve"> or territories</w:t>
      </w:r>
      <w:r w:rsidR="00D923DC" w:rsidRPr="004A51A0">
        <w:rPr>
          <w:rFonts w:ascii="Arial" w:hAnsi="Arial" w:cs="Arial"/>
        </w:rPr>
        <w:t>.</w:t>
      </w:r>
    </w:p>
    <w:p w14:paraId="6623D571" w14:textId="77777777" w:rsidR="00274D65" w:rsidRPr="004A51A0" w:rsidRDefault="00274D65" w:rsidP="007B6AA4">
      <w:pPr>
        <w:pStyle w:val="NormalWeb"/>
        <w:spacing w:before="0" w:beforeAutospacing="0" w:after="0" w:afterAutospacing="0"/>
        <w:ind w:left="1440" w:hanging="720"/>
        <w:rPr>
          <w:rFonts w:ascii="Arial" w:hAnsi="Arial" w:cs="Arial"/>
        </w:rPr>
      </w:pPr>
    </w:p>
    <w:p w14:paraId="73D72D31" w14:textId="3BEFB213" w:rsidR="00274D65" w:rsidRPr="004A51A0" w:rsidRDefault="00471287"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A1299D" w:rsidRPr="004A51A0">
        <w:rPr>
          <w:rFonts w:ascii="Arial" w:hAnsi="Arial" w:cs="Arial"/>
        </w:rPr>
        <w:t>2</w:t>
      </w:r>
      <w:r w:rsidR="00B94270" w:rsidRPr="004A51A0">
        <w:rPr>
          <w:rFonts w:ascii="Arial" w:hAnsi="Arial" w:cs="Arial"/>
        </w:rPr>
        <w:t>2</w:t>
      </w:r>
      <w:r w:rsidRPr="004A51A0">
        <w:rPr>
          <w:rFonts w:ascii="Arial" w:hAnsi="Arial" w:cs="Arial"/>
        </w:rPr>
        <w:tab/>
      </w:r>
      <w:r w:rsidR="00AC41E6" w:rsidRPr="004A51A0">
        <w:rPr>
          <w:rFonts w:ascii="Arial" w:hAnsi="Arial" w:cs="Arial"/>
        </w:rPr>
        <w:t xml:space="preserve">Personal </w:t>
      </w:r>
      <w:r w:rsidR="002B4E40" w:rsidRPr="004A51A0">
        <w:rPr>
          <w:rFonts w:ascii="Arial" w:hAnsi="Arial" w:cs="Arial"/>
        </w:rPr>
        <w:t>I</w:t>
      </w:r>
      <w:r w:rsidR="00AC41E6" w:rsidRPr="004A51A0">
        <w:rPr>
          <w:rFonts w:ascii="Arial" w:hAnsi="Arial" w:cs="Arial"/>
        </w:rPr>
        <w:t xml:space="preserve">ncidental </w:t>
      </w:r>
      <w:r w:rsidR="002B4E40" w:rsidRPr="004A51A0">
        <w:rPr>
          <w:rFonts w:ascii="Arial" w:hAnsi="Arial" w:cs="Arial"/>
        </w:rPr>
        <w:t>E</w:t>
      </w:r>
      <w:r w:rsidR="00AC41E6" w:rsidRPr="004A51A0">
        <w:rPr>
          <w:rFonts w:ascii="Arial" w:hAnsi="Arial" w:cs="Arial"/>
        </w:rPr>
        <w:t>xpense</w:t>
      </w:r>
      <w:r w:rsidR="00E802F8" w:rsidRPr="004A51A0">
        <w:rPr>
          <w:rFonts w:ascii="Arial" w:hAnsi="Arial" w:cs="Arial"/>
        </w:rPr>
        <w:t xml:space="preserve"> –</w:t>
      </w:r>
      <w:r w:rsidR="004D1A7A" w:rsidRPr="004A51A0">
        <w:rPr>
          <w:rFonts w:ascii="Arial" w:hAnsi="Arial" w:cs="Arial"/>
        </w:rPr>
        <w:t xml:space="preserve"> a personal </w:t>
      </w:r>
      <w:r w:rsidR="00AC41E6" w:rsidRPr="004A51A0">
        <w:rPr>
          <w:rFonts w:ascii="Arial" w:hAnsi="Arial" w:cs="Arial"/>
        </w:rPr>
        <w:t xml:space="preserve">expense </w:t>
      </w:r>
      <w:r w:rsidR="00740BB1" w:rsidRPr="004A51A0">
        <w:rPr>
          <w:rFonts w:ascii="Arial" w:hAnsi="Arial" w:cs="Arial"/>
        </w:rPr>
        <w:t>that</w:t>
      </w:r>
      <w:r w:rsidR="00AC41E6" w:rsidRPr="004A51A0">
        <w:rPr>
          <w:rFonts w:ascii="Arial" w:hAnsi="Arial" w:cs="Arial"/>
        </w:rPr>
        <w:t xml:space="preserve"> includes</w:t>
      </w:r>
      <w:r w:rsidR="00396CDF" w:rsidRPr="004A51A0">
        <w:rPr>
          <w:rFonts w:ascii="Arial" w:hAnsi="Arial" w:cs="Arial"/>
        </w:rPr>
        <w:t>,</w:t>
      </w:r>
      <w:r w:rsidR="00AC41E6" w:rsidRPr="004A51A0">
        <w:rPr>
          <w:rFonts w:ascii="Arial" w:hAnsi="Arial" w:cs="Arial"/>
        </w:rPr>
        <w:t xml:space="preserve"> but is not limited to</w:t>
      </w:r>
      <w:r w:rsidR="00396CDF" w:rsidRPr="004A51A0">
        <w:rPr>
          <w:rFonts w:ascii="Arial" w:hAnsi="Arial" w:cs="Arial"/>
        </w:rPr>
        <w:t>,</w:t>
      </w:r>
      <w:r w:rsidR="00AC41E6" w:rsidRPr="004A51A0">
        <w:rPr>
          <w:rFonts w:ascii="Arial" w:hAnsi="Arial" w:cs="Arial"/>
        </w:rPr>
        <w:t xml:space="preserve"> tips, laundry, dry cleaning</w:t>
      </w:r>
      <w:r w:rsidR="00396CDF" w:rsidRPr="004A51A0">
        <w:rPr>
          <w:rFonts w:ascii="Arial" w:hAnsi="Arial" w:cs="Arial"/>
        </w:rPr>
        <w:t>,</w:t>
      </w:r>
      <w:r w:rsidR="00AC41E6" w:rsidRPr="004A51A0">
        <w:rPr>
          <w:rFonts w:ascii="Arial" w:hAnsi="Arial" w:cs="Arial"/>
        </w:rPr>
        <w:t xml:space="preserve"> or snacks.</w:t>
      </w:r>
      <w:r w:rsidR="00396CDF" w:rsidRPr="004A51A0">
        <w:rPr>
          <w:rFonts w:ascii="Arial" w:hAnsi="Arial" w:cs="Arial"/>
        </w:rPr>
        <w:t xml:space="preserve"> Tips for taxi-</w:t>
      </w:r>
      <w:r w:rsidR="00A529DF" w:rsidRPr="004A51A0">
        <w:rPr>
          <w:rFonts w:ascii="Arial" w:hAnsi="Arial" w:cs="Arial"/>
        </w:rPr>
        <w:t xml:space="preserve">type services are not included in this expense. </w:t>
      </w:r>
    </w:p>
    <w:p w14:paraId="1102E980" w14:textId="77777777" w:rsidR="006A2CE8" w:rsidRPr="004A51A0" w:rsidRDefault="006A2CE8" w:rsidP="007B6AA4">
      <w:pPr>
        <w:pStyle w:val="NormalWeb"/>
        <w:spacing w:before="0" w:beforeAutospacing="0" w:after="0" w:afterAutospacing="0"/>
        <w:ind w:left="1440" w:hanging="720"/>
        <w:rPr>
          <w:rFonts w:ascii="Arial" w:hAnsi="Arial" w:cs="Arial"/>
        </w:rPr>
      </w:pPr>
    </w:p>
    <w:p w14:paraId="6C7EFDB0" w14:textId="6B45AD94" w:rsidR="003059D6" w:rsidRPr="004A51A0" w:rsidRDefault="003059D6" w:rsidP="007B6AA4">
      <w:pPr>
        <w:pStyle w:val="NormalWeb"/>
        <w:spacing w:before="0" w:beforeAutospacing="0" w:after="0" w:afterAutospacing="0"/>
        <w:ind w:left="1440" w:hanging="720"/>
        <w:rPr>
          <w:rFonts w:ascii="Arial" w:hAnsi="Arial" w:cs="Arial"/>
        </w:rPr>
      </w:pPr>
      <w:r w:rsidRPr="004A51A0">
        <w:rPr>
          <w:rFonts w:ascii="Arial" w:hAnsi="Arial" w:cs="Arial"/>
        </w:rPr>
        <w:lastRenderedPageBreak/>
        <w:t>02.</w:t>
      </w:r>
      <w:r w:rsidR="00A1299D" w:rsidRPr="004A51A0">
        <w:rPr>
          <w:rFonts w:ascii="Arial" w:hAnsi="Arial" w:cs="Arial"/>
        </w:rPr>
        <w:t>2</w:t>
      </w:r>
      <w:r w:rsidR="00B94270" w:rsidRPr="004A51A0">
        <w:rPr>
          <w:rFonts w:ascii="Arial" w:hAnsi="Arial" w:cs="Arial"/>
        </w:rPr>
        <w:t>3</w:t>
      </w:r>
      <w:r w:rsidRPr="004A51A0">
        <w:rPr>
          <w:rFonts w:ascii="Arial" w:hAnsi="Arial" w:cs="Arial"/>
        </w:rPr>
        <w:tab/>
        <w:t>Significant Changes</w:t>
      </w:r>
      <w:r w:rsidR="00E802F8" w:rsidRPr="004A51A0">
        <w:rPr>
          <w:rFonts w:ascii="Arial" w:hAnsi="Arial" w:cs="Arial"/>
        </w:rPr>
        <w:t xml:space="preserve"> –</w:t>
      </w:r>
      <w:r w:rsidRPr="004A51A0">
        <w:rPr>
          <w:rFonts w:ascii="Arial" w:hAnsi="Arial" w:cs="Arial"/>
        </w:rPr>
        <w:t xml:space="preserve"> </w:t>
      </w:r>
      <w:r w:rsidR="007A299D" w:rsidRPr="004A51A0">
        <w:rPr>
          <w:rFonts w:ascii="Arial" w:hAnsi="Arial" w:cs="Arial"/>
        </w:rPr>
        <w:t>changes in the travel destination, dates of travel</w:t>
      </w:r>
      <w:r w:rsidR="00396CDF" w:rsidRPr="004A51A0">
        <w:rPr>
          <w:rFonts w:ascii="Arial" w:hAnsi="Arial" w:cs="Arial"/>
        </w:rPr>
        <w:t>,</w:t>
      </w:r>
      <w:r w:rsidR="007A299D" w:rsidRPr="004A51A0">
        <w:rPr>
          <w:rFonts w:ascii="Arial" w:hAnsi="Arial" w:cs="Arial"/>
        </w:rPr>
        <w:t xml:space="preserve"> or overages in costs exceeding the current allowed tolerances.</w:t>
      </w:r>
      <w:r w:rsidR="00604558">
        <w:rPr>
          <w:rFonts w:ascii="Arial" w:hAnsi="Arial" w:cs="Arial"/>
        </w:rPr>
        <w:t xml:space="preserve"> These changes may occur due to uncontrollable situations such as health emergencies, economic factors, security and safety concerns, and natural disasters.</w:t>
      </w:r>
    </w:p>
    <w:p w14:paraId="5A615D09" w14:textId="77777777" w:rsidR="00274D65" w:rsidRPr="004A51A0" w:rsidRDefault="00274D65" w:rsidP="007B6AA4">
      <w:pPr>
        <w:pStyle w:val="NormalWeb"/>
        <w:spacing w:before="0" w:beforeAutospacing="0" w:after="0" w:afterAutospacing="0"/>
        <w:ind w:left="1440" w:hanging="720"/>
        <w:rPr>
          <w:rFonts w:ascii="Arial" w:hAnsi="Arial" w:cs="Arial"/>
        </w:rPr>
      </w:pPr>
    </w:p>
    <w:p w14:paraId="5ED733EF" w14:textId="17DE5D8C" w:rsidR="00C85B46" w:rsidRPr="004A51A0" w:rsidRDefault="008200B2"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A1299D" w:rsidRPr="004A51A0">
        <w:rPr>
          <w:rFonts w:ascii="Arial" w:hAnsi="Arial" w:cs="Arial"/>
        </w:rPr>
        <w:t>2</w:t>
      </w:r>
      <w:r w:rsidR="00B94270" w:rsidRPr="004A51A0">
        <w:rPr>
          <w:rFonts w:ascii="Arial" w:hAnsi="Arial" w:cs="Arial"/>
        </w:rPr>
        <w:t>4</w:t>
      </w:r>
      <w:r w:rsidRPr="004A51A0">
        <w:rPr>
          <w:rFonts w:ascii="Arial" w:hAnsi="Arial" w:cs="Arial"/>
        </w:rPr>
        <w:tab/>
      </w:r>
      <w:r w:rsidR="00AC41E6" w:rsidRPr="004A51A0">
        <w:rPr>
          <w:rFonts w:ascii="Arial" w:hAnsi="Arial" w:cs="Arial"/>
        </w:rPr>
        <w:t xml:space="preserve">State </w:t>
      </w:r>
      <w:r w:rsidR="002B4E40" w:rsidRPr="004A51A0">
        <w:rPr>
          <w:rFonts w:ascii="Arial" w:hAnsi="Arial" w:cs="Arial"/>
        </w:rPr>
        <w:t>A</w:t>
      </w:r>
      <w:r w:rsidR="00AC41E6" w:rsidRPr="004A51A0">
        <w:rPr>
          <w:rFonts w:ascii="Arial" w:hAnsi="Arial" w:cs="Arial"/>
        </w:rPr>
        <w:t xml:space="preserve">ppropriated </w:t>
      </w:r>
      <w:r w:rsidR="002B4E40" w:rsidRPr="004A51A0">
        <w:rPr>
          <w:rFonts w:ascii="Arial" w:hAnsi="Arial" w:cs="Arial"/>
        </w:rPr>
        <w:t>F</w:t>
      </w:r>
      <w:r w:rsidR="00AC41E6" w:rsidRPr="004A51A0">
        <w:rPr>
          <w:rFonts w:ascii="Arial" w:hAnsi="Arial" w:cs="Arial"/>
        </w:rPr>
        <w:t>unds</w:t>
      </w:r>
      <w:r w:rsidR="00E802F8" w:rsidRPr="004A51A0">
        <w:rPr>
          <w:rFonts w:ascii="Arial" w:hAnsi="Arial" w:cs="Arial"/>
        </w:rPr>
        <w:t xml:space="preserve"> –</w:t>
      </w:r>
      <w:r w:rsidR="00AC41E6" w:rsidRPr="004A51A0">
        <w:rPr>
          <w:rFonts w:ascii="Arial" w:hAnsi="Arial" w:cs="Arial"/>
        </w:rPr>
        <w:t xml:space="preserve"> funds provided to </w:t>
      </w:r>
      <w:r w:rsidR="00090FA2" w:rsidRPr="004A51A0">
        <w:rPr>
          <w:rFonts w:ascii="Arial" w:hAnsi="Arial" w:cs="Arial"/>
        </w:rPr>
        <w:t>Texas State</w:t>
      </w:r>
      <w:r w:rsidR="00AC41E6" w:rsidRPr="004A51A0">
        <w:rPr>
          <w:rFonts w:ascii="Arial" w:hAnsi="Arial" w:cs="Arial"/>
        </w:rPr>
        <w:t xml:space="preserve"> by </w:t>
      </w:r>
      <w:r w:rsidR="00525C15" w:rsidRPr="004A51A0">
        <w:rPr>
          <w:rFonts w:ascii="Arial" w:hAnsi="Arial" w:cs="Arial"/>
        </w:rPr>
        <w:t xml:space="preserve">the </w:t>
      </w:r>
      <w:hyperlink r:id="rId19" w:history="1">
        <w:r w:rsidR="00525C15" w:rsidRPr="004A51A0">
          <w:rPr>
            <w:rStyle w:val="Hyperlink"/>
            <w:rFonts w:ascii="Arial" w:hAnsi="Arial" w:cs="Arial"/>
          </w:rPr>
          <w:t>General Appropriations Act</w:t>
        </w:r>
      </w:hyperlink>
      <w:r w:rsidR="00525C15" w:rsidRPr="004A51A0">
        <w:rPr>
          <w:rFonts w:ascii="Arial" w:hAnsi="Arial" w:cs="Arial"/>
        </w:rPr>
        <w:t xml:space="preserve"> </w:t>
      </w:r>
      <w:r w:rsidR="00AC41E6" w:rsidRPr="004A51A0">
        <w:rPr>
          <w:rFonts w:ascii="Arial" w:hAnsi="Arial" w:cs="Arial"/>
        </w:rPr>
        <w:t>or other state agency</w:t>
      </w:r>
      <w:r w:rsidR="00C8753A" w:rsidRPr="004A51A0">
        <w:rPr>
          <w:rFonts w:ascii="Arial" w:hAnsi="Arial" w:cs="Arial"/>
        </w:rPr>
        <w:t>,</w:t>
      </w:r>
      <w:r w:rsidR="00AC41E6" w:rsidRPr="004A51A0">
        <w:rPr>
          <w:rFonts w:ascii="Arial" w:hAnsi="Arial" w:cs="Arial"/>
        </w:rPr>
        <w:t xml:space="preserve"> </w:t>
      </w:r>
      <w:r w:rsidR="00C8753A" w:rsidRPr="004A51A0">
        <w:rPr>
          <w:rFonts w:ascii="Arial" w:hAnsi="Arial" w:cs="Arial"/>
        </w:rPr>
        <w:t>which</w:t>
      </w:r>
      <w:r w:rsidR="00AC41E6" w:rsidRPr="004A51A0">
        <w:rPr>
          <w:rFonts w:ascii="Arial" w:hAnsi="Arial" w:cs="Arial"/>
        </w:rPr>
        <w:t xml:space="preserve"> </w:t>
      </w:r>
      <w:r w:rsidR="00396CDF" w:rsidRPr="004A51A0">
        <w:rPr>
          <w:rFonts w:ascii="Arial" w:hAnsi="Arial" w:cs="Arial"/>
        </w:rPr>
        <w:t>are</w:t>
      </w:r>
      <w:r w:rsidR="00AC41E6" w:rsidRPr="004A51A0">
        <w:rPr>
          <w:rFonts w:ascii="Arial" w:hAnsi="Arial" w:cs="Arial"/>
        </w:rPr>
        <w:t xml:space="preserve"> deposited in the State Treasury.</w:t>
      </w:r>
    </w:p>
    <w:p w14:paraId="4942092D" w14:textId="77777777" w:rsidR="00274D65" w:rsidRPr="004A51A0" w:rsidRDefault="00274D65" w:rsidP="007B6AA4">
      <w:pPr>
        <w:pStyle w:val="NormalWeb"/>
        <w:spacing w:before="0" w:beforeAutospacing="0" w:after="0" w:afterAutospacing="0"/>
        <w:ind w:left="1440" w:hanging="720"/>
        <w:rPr>
          <w:rFonts w:ascii="Arial" w:hAnsi="Arial" w:cs="Arial"/>
        </w:rPr>
      </w:pPr>
    </w:p>
    <w:p w14:paraId="00F0405A" w14:textId="6B5BB680" w:rsidR="003059D6" w:rsidRPr="004A51A0" w:rsidRDefault="003059D6"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A1299D" w:rsidRPr="004A51A0">
        <w:rPr>
          <w:rFonts w:ascii="Arial" w:hAnsi="Arial" w:cs="Arial"/>
        </w:rPr>
        <w:t>2</w:t>
      </w:r>
      <w:r w:rsidR="00B94270" w:rsidRPr="004A51A0">
        <w:rPr>
          <w:rFonts w:ascii="Arial" w:hAnsi="Arial" w:cs="Arial"/>
        </w:rPr>
        <w:t>5</w:t>
      </w:r>
      <w:r w:rsidRPr="004A51A0">
        <w:rPr>
          <w:rFonts w:ascii="Arial" w:hAnsi="Arial" w:cs="Arial"/>
        </w:rPr>
        <w:tab/>
        <w:t xml:space="preserve">Substitute </w:t>
      </w:r>
      <w:r w:rsidR="002B4E40" w:rsidRPr="004A51A0">
        <w:rPr>
          <w:rFonts w:ascii="Arial" w:hAnsi="Arial" w:cs="Arial"/>
        </w:rPr>
        <w:t>A</w:t>
      </w:r>
      <w:r w:rsidRPr="004A51A0">
        <w:rPr>
          <w:rFonts w:ascii="Arial" w:hAnsi="Arial" w:cs="Arial"/>
        </w:rPr>
        <w:t>pprover</w:t>
      </w:r>
      <w:r w:rsidR="00E802F8" w:rsidRPr="004A51A0">
        <w:rPr>
          <w:rFonts w:ascii="Arial" w:hAnsi="Arial" w:cs="Arial"/>
        </w:rPr>
        <w:t xml:space="preserve"> –</w:t>
      </w:r>
      <w:r w:rsidRPr="004A51A0">
        <w:rPr>
          <w:rFonts w:ascii="Arial" w:hAnsi="Arial" w:cs="Arial"/>
        </w:rPr>
        <w:t xml:space="preserve"> </w:t>
      </w:r>
      <w:r w:rsidR="007A299D" w:rsidRPr="004A51A0">
        <w:rPr>
          <w:rFonts w:ascii="Arial" w:hAnsi="Arial" w:cs="Arial"/>
        </w:rPr>
        <w:t>a Texas State employee who is assigned the ability and responsibility to approve on behalf of another Texas State employee with approval responsibility.</w:t>
      </w:r>
    </w:p>
    <w:p w14:paraId="7F940FF3" w14:textId="77777777" w:rsidR="00274D65" w:rsidRPr="004A51A0" w:rsidRDefault="00274D65" w:rsidP="007B6AA4">
      <w:pPr>
        <w:pStyle w:val="NormalWeb"/>
        <w:spacing w:before="0" w:beforeAutospacing="0" w:after="0" w:afterAutospacing="0"/>
        <w:ind w:left="1440" w:hanging="720"/>
        <w:rPr>
          <w:rFonts w:ascii="Arial" w:hAnsi="Arial" w:cs="Arial"/>
        </w:rPr>
      </w:pPr>
    </w:p>
    <w:p w14:paraId="1BE17F16" w14:textId="42D1C57F" w:rsidR="003059D6" w:rsidRPr="004A51A0" w:rsidRDefault="00403429" w:rsidP="00265959">
      <w:pPr>
        <w:pStyle w:val="NormalWeb"/>
        <w:tabs>
          <w:tab w:val="left" w:pos="1260"/>
          <w:tab w:val="left" w:pos="1800"/>
        </w:tabs>
        <w:spacing w:before="0" w:beforeAutospacing="0" w:after="0" w:afterAutospacing="0"/>
        <w:ind w:left="1440" w:hanging="720"/>
        <w:rPr>
          <w:rFonts w:ascii="Arial" w:hAnsi="Arial" w:cs="Arial"/>
        </w:rPr>
      </w:pPr>
      <w:r w:rsidRPr="004A51A0">
        <w:rPr>
          <w:rFonts w:ascii="Arial" w:hAnsi="Arial" w:cs="Arial"/>
        </w:rPr>
        <w:t>02.</w:t>
      </w:r>
      <w:r w:rsidR="00A1299D" w:rsidRPr="004A51A0">
        <w:rPr>
          <w:rFonts w:ascii="Arial" w:hAnsi="Arial" w:cs="Arial"/>
        </w:rPr>
        <w:t>2</w:t>
      </w:r>
      <w:r w:rsidR="00B94270" w:rsidRPr="004A51A0">
        <w:rPr>
          <w:rFonts w:ascii="Arial" w:hAnsi="Arial" w:cs="Arial"/>
        </w:rPr>
        <w:t>6</w:t>
      </w:r>
      <w:r w:rsidRPr="004A51A0">
        <w:rPr>
          <w:rFonts w:ascii="Arial" w:hAnsi="Arial" w:cs="Arial"/>
        </w:rPr>
        <w:tab/>
        <w:t>Tolerance</w:t>
      </w:r>
      <w:r w:rsidR="00E802F8" w:rsidRPr="004A51A0">
        <w:rPr>
          <w:rFonts w:ascii="Arial" w:hAnsi="Arial" w:cs="Arial"/>
        </w:rPr>
        <w:t xml:space="preserve"> –</w:t>
      </w:r>
      <w:r w:rsidR="006007F6" w:rsidRPr="004A51A0">
        <w:rPr>
          <w:rFonts w:ascii="Arial" w:hAnsi="Arial" w:cs="Arial"/>
        </w:rPr>
        <w:t xml:space="preserve"> </w:t>
      </w:r>
      <w:r w:rsidR="007A299D" w:rsidRPr="004A51A0">
        <w:rPr>
          <w:rFonts w:ascii="Arial" w:hAnsi="Arial" w:cs="Arial"/>
        </w:rPr>
        <w:t xml:space="preserve">a dollar </w:t>
      </w:r>
      <w:r w:rsidR="006007F6" w:rsidRPr="004A51A0">
        <w:rPr>
          <w:rFonts w:ascii="Arial" w:hAnsi="Arial" w:cs="Arial"/>
        </w:rPr>
        <w:t>l</w:t>
      </w:r>
      <w:r w:rsidRPr="004A51A0">
        <w:rPr>
          <w:rFonts w:ascii="Arial" w:hAnsi="Arial" w:cs="Arial"/>
        </w:rPr>
        <w:t>imit</w:t>
      </w:r>
      <w:r w:rsidR="007A299D" w:rsidRPr="004A51A0">
        <w:rPr>
          <w:rFonts w:ascii="Arial" w:hAnsi="Arial" w:cs="Arial"/>
        </w:rPr>
        <w:t xml:space="preserve"> approved by the</w:t>
      </w:r>
      <w:r w:rsidR="00E94DC8">
        <w:rPr>
          <w:rFonts w:ascii="Arial" w:hAnsi="Arial" w:cs="Arial"/>
        </w:rPr>
        <w:t xml:space="preserve"> </w:t>
      </w:r>
      <w:r w:rsidR="00F41E67">
        <w:rPr>
          <w:rFonts w:ascii="Arial" w:hAnsi="Arial" w:cs="Arial"/>
        </w:rPr>
        <w:t>e</w:t>
      </w:r>
      <w:r w:rsidR="00E94DC8" w:rsidRPr="00E94DC8">
        <w:rPr>
          <w:rFonts w:ascii="Arial" w:hAnsi="Arial" w:cs="Arial"/>
        </w:rPr>
        <w:t xml:space="preserve">xecutive </w:t>
      </w:r>
      <w:r w:rsidR="00F41E67">
        <w:rPr>
          <w:rFonts w:ascii="Arial" w:hAnsi="Arial" w:cs="Arial"/>
        </w:rPr>
        <w:t>v</w:t>
      </w:r>
      <w:r w:rsidR="00E94DC8" w:rsidRPr="00E94DC8">
        <w:rPr>
          <w:rFonts w:ascii="Arial" w:hAnsi="Arial" w:cs="Arial"/>
        </w:rPr>
        <w:t xml:space="preserve">ice </w:t>
      </w:r>
      <w:r w:rsidR="00F41E67">
        <w:rPr>
          <w:rFonts w:ascii="Arial" w:hAnsi="Arial" w:cs="Arial"/>
        </w:rPr>
        <w:t>p</w:t>
      </w:r>
      <w:r w:rsidR="00E94DC8" w:rsidRPr="00E94DC8">
        <w:rPr>
          <w:rFonts w:ascii="Arial" w:hAnsi="Arial" w:cs="Arial"/>
        </w:rPr>
        <w:t>resident for Operations and Chief Financial Officer</w:t>
      </w:r>
      <w:r w:rsidR="007A299D" w:rsidRPr="004A51A0">
        <w:rPr>
          <w:rFonts w:ascii="Arial" w:hAnsi="Arial" w:cs="Arial"/>
        </w:rPr>
        <w:t>,</w:t>
      </w:r>
      <w:r w:rsidRPr="004A51A0">
        <w:rPr>
          <w:rFonts w:ascii="Arial" w:hAnsi="Arial" w:cs="Arial"/>
        </w:rPr>
        <w:t xml:space="preserve"> up to which </w:t>
      </w:r>
      <w:r w:rsidR="00A1299D" w:rsidRPr="004A51A0">
        <w:rPr>
          <w:rFonts w:ascii="Arial" w:hAnsi="Arial" w:cs="Arial"/>
        </w:rPr>
        <w:t xml:space="preserve">a </w:t>
      </w:r>
      <w:r w:rsidRPr="004A51A0">
        <w:rPr>
          <w:rFonts w:ascii="Arial" w:hAnsi="Arial" w:cs="Arial"/>
        </w:rPr>
        <w:t xml:space="preserve">minimal </w:t>
      </w:r>
      <w:r w:rsidR="00A1299D" w:rsidRPr="004A51A0">
        <w:rPr>
          <w:rFonts w:ascii="Arial" w:hAnsi="Arial" w:cs="Arial"/>
        </w:rPr>
        <w:t xml:space="preserve">amount of actual expenses </w:t>
      </w:r>
      <w:proofErr w:type="gramStart"/>
      <w:r w:rsidR="00A1299D" w:rsidRPr="004A51A0">
        <w:rPr>
          <w:rFonts w:ascii="Arial" w:hAnsi="Arial" w:cs="Arial"/>
        </w:rPr>
        <w:t>in excess of</w:t>
      </w:r>
      <w:proofErr w:type="gramEnd"/>
      <w:r w:rsidR="00A1299D" w:rsidRPr="004A51A0">
        <w:rPr>
          <w:rFonts w:ascii="Arial" w:hAnsi="Arial" w:cs="Arial"/>
        </w:rPr>
        <w:t xml:space="preserve"> pre-approved estimated expenses </w:t>
      </w:r>
      <w:r w:rsidRPr="004A51A0">
        <w:rPr>
          <w:rFonts w:ascii="Arial" w:hAnsi="Arial" w:cs="Arial"/>
        </w:rPr>
        <w:t>are acceptable without further verification or approval</w:t>
      </w:r>
      <w:r w:rsidR="007A299D" w:rsidRPr="004A51A0">
        <w:rPr>
          <w:rFonts w:ascii="Arial" w:hAnsi="Arial" w:cs="Arial"/>
        </w:rPr>
        <w:t xml:space="preserve"> from the account manager or additional approver</w:t>
      </w:r>
      <w:r w:rsidR="00814EA4" w:rsidRPr="004A51A0">
        <w:rPr>
          <w:rFonts w:ascii="Arial" w:hAnsi="Arial" w:cs="Arial"/>
        </w:rPr>
        <w:t>.</w:t>
      </w:r>
      <w:r w:rsidR="007A299D" w:rsidRPr="004A51A0">
        <w:rPr>
          <w:rFonts w:ascii="Arial" w:hAnsi="Arial" w:cs="Arial"/>
        </w:rPr>
        <w:t xml:space="preserve"> </w:t>
      </w:r>
      <w:r w:rsidR="00A1299D" w:rsidRPr="004A51A0">
        <w:rPr>
          <w:rFonts w:ascii="Arial" w:hAnsi="Arial" w:cs="Arial"/>
        </w:rPr>
        <w:t xml:space="preserve">An allowable </w:t>
      </w:r>
      <w:r w:rsidR="007A299D" w:rsidRPr="004A51A0">
        <w:rPr>
          <w:rFonts w:ascii="Arial" w:hAnsi="Arial" w:cs="Arial"/>
        </w:rPr>
        <w:t>tolerance serve</w:t>
      </w:r>
      <w:r w:rsidR="00A1299D" w:rsidRPr="004A51A0">
        <w:rPr>
          <w:rFonts w:ascii="Arial" w:hAnsi="Arial" w:cs="Arial"/>
        </w:rPr>
        <w:t>s</w:t>
      </w:r>
      <w:r w:rsidR="007A299D" w:rsidRPr="004A51A0">
        <w:rPr>
          <w:rFonts w:ascii="Arial" w:hAnsi="Arial" w:cs="Arial"/>
        </w:rPr>
        <w:t xml:space="preserve"> to distinguish significant changes in costs and insignificant changes in costs. </w:t>
      </w:r>
      <w:r w:rsidR="00A1299D" w:rsidRPr="004A51A0">
        <w:rPr>
          <w:rFonts w:ascii="Arial" w:hAnsi="Arial" w:cs="Arial"/>
        </w:rPr>
        <w:t>No t</w:t>
      </w:r>
      <w:r w:rsidR="007A299D" w:rsidRPr="004A51A0">
        <w:rPr>
          <w:rFonts w:ascii="Arial" w:hAnsi="Arial" w:cs="Arial"/>
        </w:rPr>
        <w:t>olerance appl</w:t>
      </w:r>
      <w:r w:rsidR="00A1299D" w:rsidRPr="004A51A0">
        <w:rPr>
          <w:rFonts w:ascii="Arial" w:hAnsi="Arial" w:cs="Arial"/>
        </w:rPr>
        <w:t>ies</w:t>
      </w:r>
      <w:r w:rsidR="007A299D" w:rsidRPr="004A51A0">
        <w:rPr>
          <w:rFonts w:ascii="Arial" w:hAnsi="Arial" w:cs="Arial"/>
        </w:rPr>
        <w:t xml:space="preserve"> to M&amp;IE per diems or the base hotel allowances.</w:t>
      </w:r>
    </w:p>
    <w:p w14:paraId="2C8AC071" w14:textId="77777777" w:rsidR="00274D65" w:rsidRPr="004A51A0" w:rsidRDefault="00274D65" w:rsidP="007B6AA4">
      <w:pPr>
        <w:pStyle w:val="NormalWeb"/>
        <w:spacing w:before="0" w:beforeAutospacing="0" w:after="0" w:afterAutospacing="0"/>
        <w:ind w:left="1440" w:hanging="720"/>
        <w:rPr>
          <w:rFonts w:ascii="Arial" w:hAnsi="Arial" w:cs="Arial"/>
        </w:rPr>
      </w:pPr>
    </w:p>
    <w:p w14:paraId="34D51FEC" w14:textId="3D629611" w:rsidR="003F4065" w:rsidRPr="004A51A0" w:rsidRDefault="003F4065"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A1299D" w:rsidRPr="004A51A0">
        <w:rPr>
          <w:rFonts w:ascii="Arial" w:hAnsi="Arial" w:cs="Arial"/>
        </w:rPr>
        <w:t>2</w:t>
      </w:r>
      <w:r w:rsidR="00B94270" w:rsidRPr="004A51A0">
        <w:rPr>
          <w:rFonts w:ascii="Arial" w:hAnsi="Arial" w:cs="Arial"/>
        </w:rPr>
        <w:t>7</w:t>
      </w:r>
      <w:r w:rsidRPr="004A51A0">
        <w:rPr>
          <w:rFonts w:ascii="Arial" w:hAnsi="Arial" w:cs="Arial"/>
        </w:rPr>
        <w:tab/>
        <w:t>Travel Assistant</w:t>
      </w:r>
      <w:r w:rsidR="00E802F8" w:rsidRPr="004A51A0">
        <w:rPr>
          <w:rFonts w:ascii="Arial" w:hAnsi="Arial" w:cs="Arial"/>
        </w:rPr>
        <w:t xml:space="preserve"> –</w:t>
      </w:r>
      <w:r w:rsidRPr="004A51A0">
        <w:rPr>
          <w:rFonts w:ascii="Arial" w:hAnsi="Arial" w:cs="Arial"/>
        </w:rPr>
        <w:t xml:space="preserve"> </w:t>
      </w:r>
      <w:r w:rsidR="00740BB1" w:rsidRPr="004A51A0">
        <w:rPr>
          <w:rFonts w:ascii="Arial" w:hAnsi="Arial" w:cs="Arial"/>
        </w:rPr>
        <w:t xml:space="preserve">an </w:t>
      </w:r>
      <w:r w:rsidRPr="004A51A0">
        <w:rPr>
          <w:rFonts w:ascii="Arial" w:hAnsi="Arial" w:cs="Arial"/>
        </w:rPr>
        <w:t>employee</w:t>
      </w:r>
      <w:r w:rsidR="00C67BD4" w:rsidRPr="004A51A0">
        <w:rPr>
          <w:rFonts w:ascii="Arial" w:hAnsi="Arial" w:cs="Arial"/>
        </w:rPr>
        <w:t xml:space="preserve"> </w:t>
      </w:r>
      <w:r w:rsidRPr="004A51A0">
        <w:rPr>
          <w:rFonts w:ascii="Arial" w:hAnsi="Arial" w:cs="Arial"/>
        </w:rPr>
        <w:t xml:space="preserve">of </w:t>
      </w:r>
      <w:r w:rsidR="00E544DC" w:rsidRPr="004A51A0">
        <w:rPr>
          <w:rFonts w:ascii="Arial" w:hAnsi="Arial" w:cs="Arial"/>
        </w:rPr>
        <w:t>Texas State</w:t>
      </w:r>
      <w:r w:rsidRPr="004A51A0">
        <w:rPr>
          <w:rFonts w:ascii="Arial" w:hAnsi="Arial" w:cs="Arial"/>
        </w:rPr>
        <w:t xml:space="preserve"> who has completed </w:t>
      </w:r>
      <w:r w:rsidR="00F47F36" w:rsidRPr="004A51A0">
        <w:rPr>
          <w:rFonts w:ascii="Arial" w:hAnsi="Arial" w:cs="Arial"/>
        </w:rPr>
        <w:t>an approved training course on</w:t>
      </w:r>
      <w:r w:rsidR="00525C15" w:rsidRPr="004A51A0">
        <w:rPr>
          <w:rFonts w:ascii="Arial" w:hAnsi="Arial" w:cs="Arial"/>
        </w:rPr>
        <w:t xml:space="preserve"> </w:t>
      </w:r>
      <w:r w:rsidR="00E544DC" w:rsidRPr="004A51A0">
        <w:rPr>
          <w:rFonts w:ascii="Arial" w:hAnsi="Arial" w:cs="Arial"/>
        </w:rPr>
        <w:t>Texas State</w:t>
      </w:r>
      <w:r w:rsidR="00525C15" w:rsidRPr="004A51A0">
        <w:rPr>
          <w:rFonts w:ascii="Arial" w:hAnsi="Arial" w:cs="Arial"/>
        </w:rPr>
        <w:t xml:space="preserve"> policies, procedures</w:t>
      </w:r>
      <w:r w:rsidR="00396CDF" w:rsidRPr="004A51A0">
        <w:rPr>
          <w:rFonts w:ascii="Arial" w:hAnsi="Arial" w:cs="Arial"/>
        </w:rPr>
        <w:t>,</w:t>
      </w:r>
      <w:r w:rsidR="00F47F36" w:rsidRPr="004A51A0">
        <w:rPr>
          <w:rFonts w:ascii="Arial" w:hAnsi="Arial" w:cs="Arial"/>
        </w:rPr>
        <w:t xml:space="preserve"> and systems related to travel. Travel </w:t>
      </w:r>
      <w:r w:rsidR="00E802F8" w:rsidRPr="004A51A0">
        <w:rPr>
          <w:rFonts w:ascii="Arial" w:hAnsi="Arial" w:cs="Arial"/>
        </w:rPr>
        <w:t>a</w:t>
      </w:r>
      <w:r w:rsidR="00F47F36" w:rsidRPr="004A51A0">
        <w:rPr>
          <w:rFonts w:ascii="Arial" w:hAnsi="Arial" w:cs="Arial"/>
        </w:rPr>
        <w:t>ssistants provide travel support to other faculty, staff</w:t>
      </w:r>
      <w:r w:rsidR="00396CDF" w:rsidRPr="004A51A0">
        <w:rPr>
          <w:rFonts w:ascii="Arial" w:hAnsi="Arial" w:cs="Arial"/>
        </w:rPr>
        <w:t>,</w:t>
      </w:r>
      <w:r w:rsidR="00F47F36" w:rsidRPr="004A51A0">
        <w:rPr>
          <w:rFonts w:ascii="Arial" w:hAnsi="Arial" w:cs="Arial"/>
        </w:rPr>
        <w:t xml:space="preserve"> and approved travelers</w:t>
      </w:r>
      <w:r w:rsidRPr="004A51A0">
        <w:rPr>
          <w:rFonts w:ascii="Arial" w:hAnsi="Arial" w:cs="Arial"/>
        </w:rPr>
        <w:t xml:space="preserve">. </w:t>
      </w:r>
    </w:p>
    <w:p w14:paraId="08C90B5C" w14:textId="77777777" w:rsidR="00274D65" w:rsidRPr="004A51A0" w:rsidRDefault="00274D65" w:rsidP="007B6AA4">
      <w:pPr>
        <w:pStyle w:val="NormalWeb"/>
        <w:spacing w:before="0" w:beforeAutospacing="0" w:after="0" w:afterAutospacing="0"/>
        <w:ind w:left="1440" w:hanging="720"/>
        <w:rPr>
          <w:rFonts w:ascii="Arial" w:hAnsi="Arial" w:cs="Arial"/>
        </w:rPr>
      </w:pPr>
    </w:p>
    <w:p w14:paraId="6F367729" w14:textId="49C673F9" w:rsidR="00403429" w:rsidRPr="004A51A0" w:rsidRDefault="007048B9"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A878BA" w:rsidRPr="004A51A0">
        <w:rPr>
          <w:rFonts w:ascii="Arial" w:hAnsi="Arial" w:cs="Arial"/>
        </w:rPr>
        <w:t>2</w:t>
      </w:r>
      <w:r w:rsidR="00B94270" w:rsidRPr="004A51A0">
        <w:rPr>
          <w:rFonts w:ascii="Arial" w:hAnsi="Arial" w:cs="Arial"/>
        </w:rPr>
        <w:t>8</w:t>
      </w:r>
      <w:r w:rsidRPr="004A51A0">
        <w:rPr>
          <w:rFonts w:ascii="Arial" w:hAnsi="Arial" w:cs="Arial"/>
        </w:rPr>
        <w:t xml:space="preserve"> </w:t>
      </w:r>
      <w:r w:rsidRPr="004A51A0">
        <w:rPr>
          <w:rFonts w:ascii="Arial" w:hAnsi="Arial" w:cs="Arial"/>
        </w:rPr>
        <w:tab/>
      </w:r>
      <w:r w:rsidR="00250DB1" w:rsidRPr="004A51A0">
        <w:rPr>
          <w:rFonts w:ascii="Arial" w:hAnsi="Arial" w:cs="Arial"/>
        </w:rPr>
        <w:t>Travel Request</w:t>
      </w:r>
      <w:r w:rsidR="00E802F8" w:rsidRPr="004A51A0">
        <w:rPr>
          <w:rFonts w:ascii="Arial" w:hAnsi="Arial" w:cs="Arial"/>
        </w:rPr>
        <w:t xml:space="preserve"> –</w:t>
      </w:r>
      <w:r w:rsidR="00814EA4" w:rsidRPr="004A51A0">
        <w:rPr>
          <w:rFonts w:ascii="Arial" w:hAnsi="Arial" w:cs="Arial"/>
        </w:rPr>
        <w:t xml:space="preserve"> </w:t>
      </w:r>
      <w:r w:rsidR="003059D6" w:rsidRPr="004A51A0">
        <w:rPr>
          <w:rFonts w:ascii="Arial" w:hAnsi="Arial" w:cs="Arial"/>
        </w:rPr>
        <w:t>a request to travel</w:t>
      </w:r>
      <w:r w:rsidR="006702D1" w:rsidRPr="004A51A0">
        <w:rPr>
          <w:rFonts w:ascii="Arial" w:hAnsi="Arial" w:cs="Arial"/>
        </w:rPr>
        <w:t xml:space="preserve"> </w:t>
      </w:r>
      <w:r w:rsidR="003059D6" w:rsidRPr="004A51A0">
        <w:rPr>
          <w:rFonts w:ascii="Arial" w:hAnsi="Arial" w:cs="Arial"/>
        </w:rPr>
        <w:t xml:space="preserve">on official </w:t>
      </w:r>
      <w:r w:rsidR="00E544DC" w:rsidRPr="004A51A0">
        <w:rPr>
          <w:rFonts w:ascii="Arial" w:hAnsi="Arial" w:cs="Arial"/>
        </w:rPr>
        <w:t>Texas State</w:t>
      </w:r>
      <w:r w:rsidR="003059D6" w:rsidRPr="004A51A0">
        <w:rPr>
          <w:rFonts w:ascii="Arial" w:hAnsi="Arial" w:cs="Arial"/>
        </w:rPr>
        <w:t xml:space="preserve"> business approved and submitted </w:t>
      </w:r>
      <w:r w:rsidR="00627A8C" w:rsidRPr="004A51A0">
        <w:rPr>
          <w:rFonts w:ascii="Arial" w:hAnsi="Arial" w:cs="Arial"/>
        </w:rPr>
        <w:t>for approval</w:t>
      </w:r>
      <w:r w:rsidR="003059D6" w:rsidRPr="004A51A0">
        <w:rPr>
          <w:rFonts w:ascii="Arial" w:hAnsi="Arial" w:cs="Arial"/>
        </w:rPr>
        <w:t xml:space="preserve"> in advance of the date of departure. A </w:t>
      </w:r>
      <w:r w:rsidR="00E802F8" w:rsidRPr="004A51A0">
        <w:rPr>
          <w:rFonts w:ascii="Arial" w:hAnsi="Arial" w:cs="Arial"/>
        </w:rPr>
        <w:t>t</w:t>
      </w:r>
      <w:r w:rsidR="00250DB1" w:rsidRPr="004A51A0">
        <w:rPr>
          <w:rFonts w:ascii="Arial" w:hAnsi="Arial" w:cs="Arial"/>
        </w:rPr>
        <w:t xml:space="preserve">ravel </w:t>
      </w:r>
      <w:r w:rsidR="00E802F8" w:rsidRPr="004A51A0">
        <w:rPr>
          <w:rFonts w:ascii="Arial" w:hAnsi="Arial" w:cs="Arial"/>
        </w:rPr>
        <w:t>r</w:t>
      </w:r>
      <w:r w:rsidR="00250DB1" w:rsidRPr="004A51A0">
        <w:rPr>
          <w:rFonts w:ascii="Arial" w:hAnsi="Arial" w:cs="Arial"/>
        </w:rPr>
        <w:t>equest</w:t>
      </w:r>
      <w:r w:rsidR="003059D6" w:rsidRPr="004A51A0">
        <w:rPr>
          <w:rFonts w:ascii="Arial" w:hAnsi="Arial" w:cs="Arial"/>
        </w:rPr>
        <w:t xml:space="preserve"> serves to authorize, in advance, an official Texas State business trip</w:t>
      </w:r>
      <w:r w:rsidR="00432A7F" w:rsidRPr="004A51A0">
        <w:rPr>
          <w:rFonts w:ascii="Arial" w:hAnsi="Arial" w:cs="Arial"/>
        </w:rPr>
        <w:t xml:space="preserve"> and</w:t>
      </w:r>
      <w:r w:rsidR="003059D6" w:rsidRPr="004A51A0">
        <w:rPr>
          <w:rFonts w:ascii="Arial" w:hAnsi="Arial" w:cs="Arial"/>
        </w:rPr>
        <w:t xml:space="preserve"> encumber any estimated expenses for the travel.</w:t>
      </w:r>
    </w:p>
    <w:p w14:paraId="1ECF460B" w14:textId="77777777" w:rsidR="00274D65" w:rsidRPr="004A51A0" w:rsidRDefault="00274D65" w:rsidP="007B6AA4">
      <w:pPr>
        <w:pStyle w:val="NormalWeb"/>
        <w:spacing w:before="0" w:beforeAutospacing="0" w:after="0" w:afterAutospacing="0"/>
        <w:ind w:left="1440" w:hanging="720"/>
        <w:rPr>
          <w:rFonts w:ascii="Arial" w:hAnsi="Arial" w:cs="Arial"/>
        </w:rPr>
      </w:pPr>
    </w:p>
    <w:p w14:paraId="178660F6" w14:textId="6DC06C8E" w:rsidR="001F767A" w:rsidRPr="004A51A0" w:rsidRDefault="00471287"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F35670" w:rsidRPr="004A51A0">
        <w:rPr>
          <w:rFonts w:ascii="Arial" w:hAnsi="Arial" w:cs="Arial"/>
        </w:rPr>
        <w:t>2</w:t>
      </w:r>
      <w:r w:rsidR="00B94270" w:rsidRPr="004A51A0">
        <w:rPr>
          <w:rFonts w:ascii="Arial" w:hAnsi="Arial" w:cs="Arial"/>
        </w:rPr>
        <w:t>9</w:t>
      </w:r>
      <w:r w:rsidRPr="004A51A0">
        <w:rPr>
          <w:rFonts w:ascii="Arial" w:hAnsi="Arial" w:cs="Arial"/>
        </w:rPr>
        <w:tab/>
      </w:r>
      <w:r w:rsidR="00E83D42" w:rsidRPr="004A51A0">
        <w:rPr>
          <w:rFonts w:ascii="Arial" w:hAnsi="Arial" w:cs="Arial"/>
        </w:rPr>
        <w:t>Traveler</w:t>
      </w:r>
      <w:r w:rsidR="00E802F8" w:rsidRPr="004A51A0">
        <w:rPr>
          <w:rFonts w:ascii="Arial" w:hAnsi="Arial" w:cs="Arial"/>
        </w:rPr>
        <w:t xml:space="preserve"> –</w:t>
      </w:r>
      <w:r w:rsidR="002B4E40" w:rsidRPr="004A51A0">
        <w:rPr>
          <w:rFonts w:ascii="Arial" w:hAnsi="Arial" w:cs="Arial"/>
        </w:rPr>
        <w:t xml:space="preserve"> </w:t>
      </w:r>
      <w:r w:rsidR="00740BB1" w:rsidRPr="004A51A0">
        <w:rPr>
          <w:rFonts w:ascii="Arial" w:hAnsi="Arial" w:cs="Arial"/>
        </w:rPr>
        <w:t xml:space="preserve">includes </w:t>
      </w:r>
      <w:r w:rsidR="006702D1" w:rsidRPr="004A51A0">
        <w:rPr>
          <w:rFonts w:ascii="Arial" w:hAnsi="Arial" w:cs="Arial"/>
        </w:rPr>
        <w:t>T</w:t>
      </w:r>
      <w:r w:rsidR="008A1140" w:rsidRPr="004A51A0">
        <w:rPr>
          <w:rFonts w:ascii="Arial" w:hAnsi="Arial" w:cs="Arial"/>
        </w:rPr>
        <w:t>exas State faculty, staff, student</w:t>
      </w:r>
      <w:r w:rsidR="003059D6" w:rsidRPr="004A51A0">
        <w:rPr>
          <w:rFonts w:ascii="Arial" w:hAnsi="Arial" w:cs="Arial"/>
        </w:rPr>
        <w:t>,</w:t>
      </w:r>
      <w:r w:rsidR="008A1140" w:rsidRPr="004A51A0">
        <w:rPr>
          <w:rFonts w:ascii="Arial" w:hAnsi="Arial" w:cs="Arial"/>
        </w:rPr>
        <w:t xml:space="preserve"> prospective employee</w:t>
      </w:r>
      <w:r w:rsidR="003059D6" w:rsidRPr="004A51A0">
        <w:rPr>
          <w:rFonts w:ascii="Arial" w:hAnsi="Arial" w:cs="Arial"/>
        </w:rPr>
        <w:t>,</w:t>
      </w:r>
      <w:r w:rsidR="00980583" w:rsidRPr="004A51A0">
        <w:rPr>
          <w:rFonts w:ascii="Arial" w:hAnsi="Arial" w:cs="Arial"/>
        </w:rPr>
        <w:t xml:space="preserve"> contractor</w:t>
      </w:r>
      <w:r w:rsidR="003059D6" w:rsidRPr="004A51A0">
        <w:rPr>
          <w:rFonts w:ascii="Arial" w:hAnsi="Arial" w:cs="Arial"/>
        </w:rPr>
        <w:t>,</w:t>
      </w:r>
      <w:r w:rsidR="008A1140" w:rsidRPr="004A51A0">
        <w:rPr>
          <w:rFonts w:ascii="Arial" w:hAnsi="Arial" w:cs="Arial"/>
        </w:rPr>
        <w:t xml:space="preserve"> grant participant</w:t>
      </w:r>
      <w:r w:rsidR="00396CDF" w:rsidRPr="004A51A0">
        <w:rPr>
          <w:rFonts w:ascii="Arial" w:hAnsi="Arial" w:cs="Arial"/>
        </w:rPr>
        <w:t>,</w:t>
      </w:r>
      <w:r w:rsidR="003059D6" w:rsidRPr="004A51A0">
        <w:rPr>
          <w:rFonts w:ascii="Arial" w:hAnsi="Arial" w:cs="Arial"/>
        </w:rPr>
        <w:t xml:space="preserve"> or any other individual</w:t>
      </w:r>
      <w:r w:rsidR="008A1140" w:rsidRPr="004A51A0">
        <w:rPr>
          <w:rFonts w:ascii="Arial" w:hAnsi="Arial" w:cs="Arial"/>
        </w:rPr>
        <w:t xml:space="preserve"> traveling on </w:t>
      </w:r>
      <w:r w:rsidR="003059D6" w:rsidRPr="004A51A0">
        <w:rPr>
          <w:rFonts w:ascii="Arial" w:hAnsi="Arial" w:cs="Arial"/>
        </w:rPr>
        <w:t xml:space="preserve">behalf of Texas State to conduct </w:t>
      </w:r>
      <w:r w:rsidR="008A1140" w:rsidRPr="004A51A0">
        <w:rPr>
          <w:rFonts w:ascii="Arial" w:hAnsi="Arial" w:cs="Arial"/>
        </w:rPr>
        <w:t xml:space="preserve">official </w:t>
      </w:r>
      <w:r w:rsidR="00E544DC" w:rsidRPr="004A51A0">
        <w:rPr>
          <w:rFonts w:ascii="Arial" w:hAnsi="Arial" w:cs="Arial"/>
        </w:rPr>
        <w:t>Texas State</w:t>
      </w:r>
      <w:r w:rsidR="003059D6" w:rsidRPr="004A51A0">
        <w:rPr>
          <w:rFonts w:ascii="Arial" w:hAnsi="Arial" w:cs="Arial"/>
        </w:rPr>
        <w:t xml:space="preserve"> </w:t>
      </w:r>
      <w:r w:rsidR="00525C15" w:rsidRPr="004A51A0">
        <w:rPr>
          <w:rFonts w:ascii="Arial" w:hAnsi="Arial" w:cs="Arial"/>
        </w:rPr>
        <w:t xml:space="preserve">business. </w:t>
      </w:r>
    </w:p>
    <w:p w14:paraId="0566D70F" w14:textId="77777777" w:rsidR="00274D65" w:rsidRPr="004A51A0" w:rsidRDefault="00274D65" w:rsidP="007B6AA4">
      <w:pPr>
        <w:pStyle w:val="NormalWeb"/>
        <w:spacing w:before="0" w:beforeAutospacing="0" w:after="0" w:afterAutospacing="0"/>
        <w:ind w:left="1440" w:hanging="720"/>
        <w:rPr>
          <w:rFonts w:ascii="Arial" w:hAnsi="Arial" w:cs="Arial"/>
        </w:rPr>
      </w:pPr>
    </w:p>
    <w:p w14:paraId="3BB08703" w14:textId="7A77EEA9" w:rsidR="00274D65" w:rsidRDefault="00EA2EED" w:rsidP="007B6AA4">
      <w:pPr>
        <w:pStyle w:val="NormalWeb"/>
        <w:spacing w:before="0" w:beforeAutospacing="0" w:after="0" w:afterAutospacing="0"/>
        <w:ind w:left="1440" w:hanging="720"/>
        <w:rPr>
          <w:rFonts w:ascii="Arial" w:hAnsi="Arial" w:cs="Arial"/>
        </w:rPr>
      </w:pPr>
      <w:r w:rsidRPr="004A51A0">
        <w:rPr>
          <w:rFonts w:ascii="Arial" w:hAnsi="Arial" w:cs="Arial"/>
        </w:rPr>
        <w:t>02.</w:t>
      </w:r>
      <w:r w:rsidR="00B94270" w:rsidRPr="004A51A0">
        <w:rPr>
          <w:rFonts w:ascii="Arial" w:hAnsi="Arial" w:cs="Arial"/>
        </w:rPr>
        <w:t>30</w:t>
      </w:r>
      <w:r w:rsidRPr="004A51A0">
        <w:rPr>
          <w:rFonts w:ascii="Arial" w:hAnsi="Arial" w:cs="Arial"/>
        </w:rPr>
        <w:tab/>
      </w:r>
      <w:r w:rsidR="00CD2468" w:rsidRPr="004A51A0">
        <w:rPr>
          <w:rFonts w:ascii="Arial" w:hAnsi="Arial" w:cs="Arial"/>
        </w:rPr>
        <w:t>Zero-</w:t>
      </w:r>
      <w:r w:rsidR="00E802F8" w:rsidRPr="004A51A0">
        <w:rPr>
          <w:rFonts w:ascii="Arial" w:hAnsi="Arial" w:cs="Arial"/>
        </w:rPr>
        <w:t>D</w:t>
      </w:r>
      <w:r w:rsidR="00CD2468" w:rsidRPr="004A51A0">
        <w:rPr>
          <w:rFonts w:ascii="Arial" w:hAnsi="Arial" w:cs="Arial"/>
        </w:rPr>
        <w:t>ollar</w:t>
      </w:r>
      <w:r w:rsidRPr="004A51A0">
        <w:rPr>
          <w:rFonts w:ascii="Arial" w:hAnsi="Arial" w:cs="Arial"/>
        </w:rPr>
        <w:t xml:space="preserve"> </w:t>
      </w:r>
      <w:r w:rsidR="00250DB1" w:rsidRPr="004A51A0">
        <w:rPr>
          <w:rFonts w:ascii="Arial" w:hAnsi="Arial" w:cs="Arial"/>
        </w:rPr>
        <w:t>Travel Request</w:t>
      </w:r>
      <w:r w:rsidR="00E802F8" w:rsidRPr="004A51A0">
        <w:rPr>
          <w:rFonts w:ascii="Arial" w:hAnsi="Arial" w:cs="Arial"/>
        </w:rPr>
        <w:t xml:space="preserve"> – </w:t>
      </w:r>
      <w:r w:rsidR="00AB059C" w:rsidRPr="004A51A0">
        <w:rPr>
          <w:rFonts w:ascii="Arial" w:hAnsi="Arial" w:cs="Arial"/>
        </w:rPr>
        <w:t>a</w:t>
      </w:r>
      <w:r w:rsidR="006702D1" w:rsidRPr="004A51A0">
        <w:rPr>
          <w:rFonts w:ascii="Arial" w:hAnsi="Arial" w:cs="Arial"/>
        </w:rPr>
        <w:t xml:space="preserve"> method of documenting approval</w:t>
      </w:r>
      <w:r w:rsidR="007048B9" w:rsidRPr="004A51A0">
        <w:rPr>
          <w:rFonts w:ascii="Arial" w:hAnsi="Arial" w:cs="Arial"/>
        </w:rPr>
        <w:t xml:space="preserve"> </w:t>
      </w:r>
      <w:r w:rsidR="006702D1" w:rsidRPr="004A51A0">
        <w:rPr>
          <w:rFonts w:ascii="Arial" w:hAnsi="Arial" w:cs="Arial"/>
        </w:rPr>
        <w:t>to</w:t>
      </w:r>
      <w:r w:rsidR="007048B9" w:rsidRPr="004A51A0">
        <w:rPr>
          <w:rFonts w:ascii="Arial" w:hAnsi="Arial" w:cs="Arial"/>
        </w:rPr>
        <w:t xml:space="preserve"> </w:t>
      </w:r>
      <w:r w:rsidR="00F47F36" w:rsidRPr="004A51A0">
        <w:rPr>
          <w:rFonts w:ascii="Arial" w:hAnsi="Arial" w:cs="Arial"/>
        </w:rPr>
        <w:t>travel whe</w:t>
      </w:r>
      <w:r w:rsidR="00003089" w:rsidRPr="004A51A0">
        <w:rPr>
          <w:rFonts w:ascii="Arial" w:hAnsi="Arial" w:cs="Arial"/>
        </w:rPr>
        <w:t>n</w:t>
      </w:r>
      <w:r w:rsidR="00F47F36" w:rsidRPr="004A51A0">
        <w:rPr>
          <w:rFonts w:ascii="Arial" w:hAnsi="Arial" w:cs="Arial"/>
        </w:rPr>
        <w:t xml:space="preserve"> no </w:t>
      </w:r>
      <w:r w:rsidR="00003089" w:rsidRPr="004A51A0">
        <w:rPr>
          <w:rFonts w:ascii="Arial" w:hAnsi="Arial" w:cs="Arial"/>
        </w:rPr>
        <w:t>company</w:t>
      </w:r>
      <w:r w:rsidR="00740BB1" w:rsidRPr="004A51A0">
        <w:rPr>
          <w:rFonts w:ascii="Arial" w:hAnsi="Arial" w:cs="Arial"/>
        </w:rPr>
        <w:t>-</w:t>
      </w:r>
      <w:r w:rsidR="00003089" w:rsidRPr="004A51A0">
        <w:rPr>
          <w:rFonts w:ascii="Arial" w:hAnsi="Arial" w:cs="Arial"/>
        </w:rPr>
        <w:t xml:space="preserve">paid expenses or </w:t>
      </w:r>
      <w:r w:rsidR="00F47F36" w:rsidRPr="004A51A0">
        <w:rPr>
          <w:rFonts w:ascii="Arial" w:hAnsi="Arial" w:cs="Arial"/>
        </w:rPr>
        <w:t>reimbursement is expected to occur</w:t>
      </w:r>
      <w:r w:rsidR="00D53133" w:rsidRPr="004A51A0">
        <w:rPr>
          <w:rFonts w:ascii="Arial" w:hAnsi="Arial" w:cs="Arial"/>
        </w:rPr>
        <w:t>.</w:t>
      </w:r>
    </w:p>
    <w:p w14:paraId="660BB9EF" w14:textId="77777777" w:rsidR="00095A0C" w:rsidRPr="00095A0C" w:rsidRDefault="00095A0C" w:rsidP="007B6AA4">
      <w:pPr>
        <w:pStyle w:val="NormalWeb"/>
        <w:tabs>
          <w:tab w:val="left" w:pos="1800"/>
        </w:tabs>
        <w:spacing w:before="0" w:beforeAutospacing="0" w:after="0" w:afterAutospacing="0"/>
        <w:ind w:left="1440" w:hanging="720"/>
        <w:rPr>
          <w:rFonts w:ascii="Arial" w:hAnsi="Arial" w:cs="Arial"/>
        </w:rPr>
      </w:pPr>
    </w:p>
    <w:p w14:paraId="271D870E" w14:textId="5555126B" w:rsidR="00301AD9" w:rsidRPr="004A51A0" w:rsidRDefault="00301AD9" w:rsidP="007B6AA4">
      <w:pPr>
        <w:pStyle w:val="NormalWeb"/>
        <w:tabs>
          <w:tab w:val="left" w:pos="720"/>
          <w:tab w:val="left" w:pos="1440"/>
          <w:tab w:val="left" w:pos="2160"/>
          <w:tab w:val="left" w:pos="2880"/>
        </w:tabs>
        <w:spacing w:before="0" w:beforeAutospacing="0" w:after="0" w:afterAutospacing="0"/>
        <w:rPr>
          <w:rFonts w:ascii="Arial" w:hAnsi="Arial" w:cs="Arial"/>
          <w:b/>
        </w:rPr>
      </w:pPr>
      <w:r w:rsidRPr="004A51A0">
        <w:rPr>
          <w:rFonts w:ascii="Arial" w:hAnsi="Arial" w:cs="Arial"/>
          <w:b/>
        </w:rPr>
        <w:t>03.</w:t>
      </w:r>
      <w:r w:rsidRPr="004A51A0">
        <w:rPr>
          <w:rFonts w:ascii="Arial" w:hAnsi="Arial" w:cs="Arial"/>
          <w:b/>
        </w:rPr>
        <w:tab/>
      </w:r>
      <w:r w:rsidR="003930F6" w:rsidRPr="004A51A0">
        <w:rPr>
          <w:rFonts w:ascii="Arial" w:hAnsi="Arial" w:cs="Arial"/>
          <w:b/>
        </w:rPr>
        <w:t>FISCAL RESPONSIBILITY</w:t>
      </w:r>
    </w:p>
    <w:p w14:paraId="7D318253" w14:textId="77777777" w:rsidR="00274D65" w:rsidRPr="004A51A0" w:rsidRDefault="00301AD9" w:rsidP="007B6AA4">
      <w:pPr>
        <w:pStyle w:val="NormalWeb"/>
        <w:spacing w:before="0" w:beforeAutospacing="0" w:after="0" w:afterAutospacing="0"/>
        <w:ind w:left="1440" w:hanging="1440"/>
        <w:rPr>
          <w:rFonts w:ascii="Arial" w:hAnsi="Arial" w:cs="Arial"/>
        </w:rPr>
      </w:pPr>
      <w:r w:rsidRPr="004A51A0">
        <w:rPr>
          <w:rFonts w:ascii="Arial" w:hAnsi="Arial" w:cs="Arial"/>
        </w:rPr>
        <w:tab/>
      </w:r>
    </w:p>
    <w:p w14:paraId="34F30FE5" w14:textId="21EE31F0" w:rsidR="00274D65" w:rsidRPr="004A51A0" w:rsidRDefault="00301AD9"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03.01</w:t>
      </w:r>
      <w:r w:rsidRPr="004A51A0">
        <w:rPr>
          <w:rFonts w:ascii="Arial" w:hAnsi="Arial" w:cs="Arial"/>
        </w:rPr>
        <w:tab/>
        <w:t>Texas State travelers and account managers</w:t>
      </w:r>
      <w:r w:rsidR="00214E13" w:rsidRPr="004A51A0">
        <w:rPr>
          <w:rFonts w:ascii="Arial" w:hAnsi="Arial" w:cs="Arial"/>
        </w:rPr>
        <w:t xml:space="preserve"> or principal investigators</w:t>
      </w:r>
      <w:r w:rsidRPr="004A51A0">
        <w:rPr>
          <w:rFonts w:ascii="Arial" w:hAnsi="Arial" w:cs="Arial"/>
        </w:rPr>
        <w:t xml:space="preserve"> shall ensure that each travel arrangement is the most </w:t>
      </w:r>
      <w:r w:rsidR="00B81176" w:rsidRPr="004A51A0">
        <w:rPr>
          <w:rFonts w:ascii="Arial" w:hAnsi="Arial" w:cs="Arial"/>
        </w:rPr>
        <w:t xml:space="preserve">reasonable and </w:t>
      </w:r>
      <w:r w:rsidRPr="004A51A0">
        <w:rPr>
          <w:rFonts w:ascii="Arial" w:hAnsi="Arial" w:cs="Arial"/>
        </w:rPr>
        <w:t>cost-effective</w:t>
      </w:r>
      <w:r w:rsidR="00740BB1" w:rsidRPr="004A51A0">
        <w:rPr>
          <w:rFonts w:ascii="Arial" w:hAnsi="Arial" w:cs="Arial"/>
        </w:rPr>
        <w:t>,</w:t>
      </w:r>
      <w:r w:rsidRPr="004A51A0">
        <w:rPr>
          <w:rFonts w:ascii="Arial" w:hAnsi="Arial" w:cs="Arial"/>
        </w:rPr>
        <w:t xml:space="preserve"> considering all relevant circumstances.</w:t>
      </w:r>
      <w:r w:rsidR="00C472F3" w:rsidRPr="004A51A0">
        <w:rPr>
          <w:rFonts w:ascii="Arial" w:hAnsi="Arial" w:cs="Arial"/>
        </w:rPr>
        <w:t xml:space="preserve"> </w:t>
      </w:r>
      <w:r w:rsidR="00A861C9" w:rsidRPr="004A51A0">
        <w:rPr>
          <w:rFonts w:ascii="Arial" w:hAnsi="Arial" w:cs="Arial"/>
        </w:rPr>
        <w:t xml:space="preserve">Account managers, </w:t>
      </w:r>
      <w:r w:rsidR="00214E13" w:rsidRPr="004A51A0">
        <w:rPr>
          <w:rFonts w:ascii="Arial" w:hAnsi="Arial" w:cs="Arial"/>
        </w:rPr>
        <w:t xml:space="preserve">principal investigators, </w:t>
      </w:r>
      <w:r w:rsidR="00A861C9" w:rsidRPr="004A51A0">
        <w:rPr>
          <w:rFonts w:ascii="Arial" w:hAnsi="Arial" w:cs="Arial"/>
        </w:rPr>
        <w:t>deans</w:t>
      </w:r>
      <w:r w:rsidR="00130C5B" w:rsidRPr="004A51A0">
        <w:rPr>
          <w:rFonts w:ascii="Arial" w:hAnsi="Arial" w:cs="Arial"/>
        </w:rPr>
        <w:t>,</w:t>
      </w:r>
      <w:r w:rsidR="00A861C9" w:rsidRPr="004A51A0">
        <w:rPr>
          <w:rFonts w:ascii="Arial" w:hAnsi="Arial" w:cs="Arial"/>
        </w:rPr>
        <w:t xml:space="preserve"> or vice presidents may elect to enforce </w:t>
      </w:r>
      <w:r w:rsidR="00A861C9" w:rsidRPr="004A51A0">
        <w:rPr>
          <w:rFonts w:ascii="Arial" w:hAnsi="Arial" w:cs="Arial"/>
        </w:rPr>
        <w:lastRenderedPageBreak/>
        <w:t xml:space="preserve">stricter travel policies in their areas </w:t>
      </w:r>
      <w:r w:rsidR="001060F3" w:rsidRPr="004A51A0">
        <w:rPr>
          <w:rFonts w:ascii="Arial" w:hAnsi="Arial" w:cs="Arial"/>
        </w:rPr>
        <w:t>if</w:t>
      </w:r>
      <w:r w:rsidR="00A861C9" w:rsidRPr="004A51A0">
        <w:rPr>
          <w:rFonts w:ascii="Arial" w:hAnsi="Arial" w:cs="Arial"/>
        </w:rPr>
        <w:t xml:space="preserve"> </w:t>
      </w:r>
      <w:r w:rsidR="00DF7FD1" w:rsidRPr="004A51A0">
        <w:rPr>
          <w:rFonts w:ascii="Arial" w:hAnsi="Arial" w:cs="Arial"/>
        </w:rPr>
        <w:t>travelers are adequately notified</w:t>
      </w:r>
      <w:r w:rsidR="00933F08" w:rsidRPr="004A51A0">
        <w:rPr>
          <w:rFonts w:ascii="Arial" w:hAnsi="Arial" w:cs="Arial"/>
        </w:rPr>
        <w:t xml:space="preserve"> </w:t>
      </w:r>
      <w:r w:rsidR="00130C5B" w:rsidRPr="004A51A0">
        <w:rPr>
          <w:rFonts w:ascii="Arial" w:hAnsi="Arial" w:cs="Arial"/>
        </w:rPr>
        <w:t>prior to</w:t>
      </w:r>
      <w:r w:rsidR="00933F08" w:rsidRPr="004A51A0">
        <w:rPr>
          <w:rFonts w:ascii="Arial" w:hAnsi="Arial" w:cs="Arial"/>
        </w:rPr>
        <w:t xml:space="preserve"> travel.</w:t>
      </w:r>
    </w:p>
    <w:p w14:paraId="49FE7D48" w14:textId="77777777" w:rsidR="00A27CF5" w:rsidRPr="004A51A0" w:rsidRDefault="00A27CF5"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5E7EF727" w14:textId="7D4BB13C" w:rsidR="00301AD9" w:rsidRPr="004A51A0" w:rsidRDefault="00301AD9"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03.02</w:t>
      </w:r>
      <w:r w:rsidRPr="004A51A0">
        <w:rPr>
          <w:rFonts w:ascii="Arial" w:hAnsi="Arial" w:cs="Arial"/>
        </w:rPr>
        <w:tab/>
        <w:t>Account managers</w:t>
      </w:r>
      <w:r w:rsidR="00214E13" w:rsidRPr="004A51A0">
        <w:rPr>
          <w:rFonts w:ascii="Arial" w:hAnsi="Arial" w:cs="Arial"/>
        </w:rPr>
        <w:t xml:space="preserve"> or principal investigators</w:t>
      </w:r>
      <w:r w:rsidRPr="004A51A0">
        <w:rPr>
          <w:rFonts w:ascii="Arial" w:hAnsi="Arial" w:cs="Arial"/>
        </w:rPr>
        <w:t xml:space="preserve"> </w:t>
      </w:r>
      <w:r w:rsidR="00EB39AC" w:rsidRPr="004A51A0">
        <w:rPr>
          <w:rFonts w:ascii="Arial" w:hAnsi="Arial" w:cs="Arial"/>
        </w:rPr>
        <w:t>must</w:t>
      </w:r>
      <w:r w:rsidRPr="004A51A0">
        <w:rPr>
          <w:rFonts w:ascii="Arial" w:hAnsi="Arial" w:cs="Arial"/>
        </w:rPr>
        <w:t xml:space="preserve"> ensure </w:t>
      </w:r>
      <w:r w:rsidR="00332EA8" w:rsidRPr="004A51A0">
        <w:rPr>
          <w:rFonts w:ascii="Arial" w:hAnsi="Arial" w:cs="Arial"/>
        </w:rPr>
        <w:t>enough</w:t>
      </w:r>
      <w:r w:rsidRPr="004A51A0">
        <w:rPr>
          <w:rFonts w:ascii="Arial" w:hAnsi="Arial" w:cs="Arial"/>
        </w:rPr>
        <w:t xml:space="preserve"> funds are encumbered and available to process the </w:t>
      </w:r>
      <w:r w:rsidR="003059D6" w:rsidRPr="004A51A0">
        <w:rPr>
          <w:rFonts w:ascii="Arial" w:hAnsi="Arial" w:cs="Arial"/>
        </w:rPr>
        <w:t>travel reimbursement or payment</w:t>
      </w:r>
      <w:r w:rsidR="001060F3" w:rsidRPr="004A51A0">
        <w:rPr>
          <w:rFonts w:ascii="Arial" w:hAnsi="Arial" w:cs="Arial"/>
        </w:rPr>
        <w:t xml:space="preserve">. </w:t>
      </w:r>
      <w:r w:rsidR="00EB39AC" w:rsidRPr="004A51A0">
        <w:rPr>
          <w:rFonts w:ascii="Arial" w:hAnsi="Arial" w:cs="Arial"/>
        </w:rPr>
        <w:t>If a</w:t>
      </w:r>
      <w:r w:rsidR="003059D6" w:rsidRPr="004A51A0">
        <w:rPr>
          <w:rFonts w:ascii="Arial" w:hAnsi="Arial" w:cs="Arial"/>
        </w:rPr>
        <w:t xml:space="preserve"> t</w:t>
      </w:r>
      <w:r w:rsidRPr="004A51A0">
        <w:rPr>
          <w:rFonts w:ascii="Arial" w:hAnsi="Arial" w:cs="Arial"/>
        </w:rPr>
        <w:t>ravel reimbursement</w:t>
      </w:r>
      <w:r w:rsidR="003059D6" w:rsidRPr="004A51A0">
        <w:rPr>
          <w:rFonts w:ascii="Arial" w:hAnsi="Arial" w:cs="Arial"/>
        </w:rPr>
        <w:t xml:space="preserve"> or direct</w:t>
      </w:r>
      <w:r w:rsidR="00740BB1" w:rsidRPr="004A51A0">
        <w:rPr>
          <w:rFonts w:ascii="Arial" w:hAnsi="Arial" w:cs="Arial"/>
        </w:rPr>
        <w:t>-</w:t>
      </w:r>
      <w:r w:rsidR="003059D6" w:rsidRPr="004A51A0">
        <w:rPr>
          <w:rFonts w:ascii="Arial" w:hAnsi="Arial" w:cs="Arial"/>
        </w:rPr>
        <w:t xml:space="preserve">billed travel expense </w:t>
      </w:r>
      <w:r w:rsidR="00EB39AC" w:rsidRPr="004A51A0">
        <w:rPr>
          <w:rFonts w:ascii="Arial" w:hAnsi="Arial" w:cs="Arial"/>
        </w:rPr>
        <w:t>is</w:t>
      </w:r>
      <w:r w:rsidRPr="004A51A0">
        <w:rPr>
          <w:rFonts w:ascii="Arial" w:hAnsi="Arial" w:cs="Arial"/>
        </w:rPr>
        <w:t xml:space="preserve"> submitted with </w:t>
      </w:r>
      <w:r w:rsidR="00332EA8" w:rsidRPr="004A51A0">
        <w:rPr>
          <w:rFonts w:ascii="Arial" w:hAnsi="Arial" w:cs="Arial"/>
        </w:rPr>
        <w:t>in</w:t>
      </w:r>
      <w:r w:rsidRPr="004A51A0">
        <w:rPr>
          <w:rFonts w:ascii="Arial" w:hAnsi="Arial" w:cs="Arial"/>
        </w:rPr>
        <w:t xml:space="preserve">sufficient </w:t>
      </w:r>
      <w:r w:rsidR="00EB39AC" w:rsidRPr="004A51A0">
        <w:rPr>
          <w:rFonts w:ascii="Arial" w:hAnsi="Arial" w:cs="Arial"/>
        </w:rPr>
        <w:t>funds</w:t>
      </w:r>
      <w:r w:rsidRPr="004A51A0">
        <w:rPr>
          <w:rFonts w:ascii="Arial" w:hAnsi="Arial" w:cs="Arial"/>
        </w:rPr>
        <w:t xml:space="preserve"> to cover the expenditure</w:t>
      </w:r>
      <w:r w:rsidR="003059D6" w:rsidRPr="004A51A0">
        <w:rPr>
          <w:rFonts w:ascii="Arial" w:hAnsi="Arial" w:cs="Arial"/>
        </w:rPr>
        <w:t xml:space="preserve">, </w:t>
      </w:r>
      <w:r w:rsidR="00332EA8" w:rsidRPr="004A51A0">
        <w:rPr>
          <w:rFonts w:ascii="Arial" w:hAnsi="Arial" w:cs="Arial"/>
        </w:rPr>
        <w:t>it</w:t>
      </w:r>
      <w:r w:rsidR="003059D6" w:rsidRPr="004A51A0">
        <w:rPr>
          <w:rFonts w:ascii="Arial" w:hAnsi="Arial" w:cs="Arial"/>
        </w:rPr>
        <w:t xml:space="preserve"> </w:t>
      </w:r>
      <w:r w:rsidRPr="004A51A0">
        <w:rPr>
          <w:rFonts w:ascii="Arial" w:hAnsi="Arial" w:cs="Arial"/>
        </w:rPr>
        <w:t>will be returned to the department to identify an allowable, alternative funding source or to process a budget transfer.</w:t>
      </w:r>
    </w:p>
    <w:p w14:paraId="6A311DDF" w14:textId="77777777" w:rsidR="00274D65" w:rsidRPr="004A51A0" w:rsidRDefault="00274D65"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6447DA88" w14:textId="5033607B" w:rsidR="00F35670" w:rsidRPr="004A51A0" w:rsidRDefault="00301AD9"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03.03</w:t>
      </w:r>
      <w:r w:rsidRPr="004A51A0">
        <w:rPr>
          <w:rFonts w:ascii="Arial" w:hAnsi="Arial" w:cs="Arial"/>
        </w:rPr>
        <w:tab/>
        <w:t xml:space="preserve">All travel reimbursements and </w:t>
      </w:r>
      <w:r w:rsidR="00EB39AC" w:rsidRPr="004A51A0">
        <w:rPr>
          <w:rFonts w:ascii="Arial" w:hAnsi="Arial" w:cs="Arial"/>
        </w:rPr>
        <w:t>direct bill</w:t>
      </w:r>
      <w:r w:rsidR="00CC282A" w:rsidRPr="004A51A0">
        <w:rPr>
          <w:rFonts w:ascii="Arial" w:hAnsi="Arial" w:cs="Arial"/>
        </w:rPr>
        <w:t xml:space="preserve"> </w:t>
      </w:r>
      <w:r w:rsidRPr="004A51A0">
        <w:rPr>
          <w:rFonts w:ascii="Arial" w:hAnsi="Arial" w:cs="Arial"/>
        </w:rPr>
        <w:t>expenses will be processed accord</w:t>
      </w:r>
      <w:r w:rsidR="003059D6" w:rsidRPr="004A51A0">
        <w:rPr>
          <w:rFonts w:ascii="Arial" w:hAnsi="Arial" w:cs="Arial"/>
        </w:rPr>
        <w:t>ing</w:t>
      </w:r>
      <w:r w:rsidRPr="004A51A0">
        <w:rPr>
          <w:rFonts w:ascii="Arial" w:hAnsi="Arial" w:cs="Arial"/>
        </w:rPr>
        <w:t xml:space="preserve"> </w:t>
      </w:r>
      <w:r w:rsidR="003059D6" w:rsidRPr="004A51A0">
        <w:rPr>
          <w:rFonts w:ascii="Arial" w:hAnsi="Arial" w:cs="Arial"/>
        </w:rPr>
        <w:t>to the following timelines:</w:t>
      </w:r>
    </w:p>
    <w:p w14:paraId="5E092899" w14:textId="77777777" w:rsidR="003C02AF" w:rsidRPr="004A51A0" w:rsidRDefault="003C02AF"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730BC0D2" w14:textId="37EBBE4E" w:rsidR="008729A8" w:rsidRPr="004A51A0" w:rsidRDefault="00726933" w:rsidP="007B6AA4">
      <w:pPr>
        <w:pStyle w:val="NormalWeb"/>
        <w:numPr>
          <w:ilvl w:val="0"/>
          <w:numId w:val="14"/>
        </w:numPr>
        <w:tabs>
          <w:tab w:val="left" w:pos="720"/>
          <w:tab w:val="left" w:pos="1440"/>
        </w:tabs>
        <w:spacing w:before="0" w:beforeAutospacing="0" w:after="0" w:afterAutospacing="0"/>
        <w:ind w:left="1800"/>
        <w:contextualSpacing/>
        <w:rPr>
          <w:rFonts w:ascii="Arial" w:hAnsi="Arial" w:cs="Arial"/>
        </w:rPr>
      </w:pPr>
      <w:r>
        <w:rPr>
          <w:rFonts w:ascii="Arial" w:hAnsi="Arial" w:cs="Arial"/>
        </w:rPr>
        <w:t>f</w:t>
      </w:r>
      <w:r w:rsidR="008729A8" w:rsidRPr="004A51A0">
        <w:rPr>
          <w:rFonts w:ascii="Arial" w:hAnsi="Arial" w:cs="Arial"/>
        </w:rPr>
        <w:t xml:space="preserve">or reimbursements </w:t>
      </w:r>
      <w:r w:rsidR="00CB5842" w:rsidRPr="004A51A0">
        <w:rPr>
          <w:rFonts w:ascii="Arial" w:hAnsi="Arial" w:cs="Arial"/>
        </w:rPr>
        <w:t>through</w:t>
      </w:r>
      <w:r w:rsidR="003059D6" w:rsidRPr="004A51A0">
        <w:rPr>
          <w:rFonts w:ascii="Arial" w:hAnsi="Arial" w:cs="Arial"/>
        </w:rPr>
        <w:t xml:space="preserve"> </w:t>
      </w:r>
      <w:r w:rsidR="0078003F" w:rsidRPr="004A51A0">
        <w:rPr>
          <w:rFonts w:ascii="Arial" w:hAnsi="Arial" w:cs="Arial"/>
        </w:rPr>
        <w:t xml:space="preserve">the </w:t>
      </w:r>
      <w:r w:rsidR="00E51438" w:rsidRPr="004A51A0">
        <w:rPr>
          <w:rFonts w:ascii="Arial" w:hAnsi="Arial" w:cs="Arial"/>
        </w:rPr>
        <w:t>Texas State t</w:t>
      </w:r>
      <w:r w:rsidR="0078003F" w:rsidRPr="004A51A0">
        <w:rPr>
          <w:rFonts w:ascii="Arial" w:hAnsi="Arial" w:cs="Arial"/>
        </w:rPr>
        <w:t xml:space="preserve">ravel </w:t>
      </w:r>
      <w:r w:rsidR="00F92396" w:rsidRPr="004A51A0">
        <w:rPr>
          <w:rFonts w:ascii="Arial" w:hAnsi="Arial" w:cs="Arial"/>
        </w:rPr>
        <w:t xml:space="preserve">system, </w:t>
      </w:r>
      <w:r w:rsidR="008729A8" w:rsidRPr="004A51A0">
        <w:rPr>
          <w:rFonts w:ascii="Arial" w:hAnsi="Arial" w:cs="Arial"/>
        </w:rPr>
        <w:t xml:space="preserve">no later than the </w:t>
      </w:r>
      <w:r w:rsidR="001147A3">
        <w:rPr>
          <w:rFonts w:ascii="Arial" w:hAnsi="Arial" w:cs="Arial"/>
        </w:rPr>
        <w:t>10</w:t>
      </w:r>
      <w:r w:rsidR="00DA4543" w:rsidRPr="004A51A0">
        <w:rPr>
          <w:rFonts w:ascii="Arial" w:hAnsi="Arial" w:cs="Arial"/>
        </w:rPr>
        <w:t>th</w:t>
      </w:r>
      <w:r w:rsidR="008729A8" w:rsidRPr="004A51A0">
        <w:rPr>
          <w:rFonts w:ascii="Arial" w:hAnsi="Arial" w:cs="Arial"/>
        </w:rPr>
        <w:t xml:space="preserve"> business day after the </w:t>
      </w:r>
      <w:r w:rsidR="003059D6" w:rsidRPr="004A51A0">
        <w:rPr>
          <w:rFonts w:ascii="Arial" w:hAnsi="Arial" w:cs="Arial"/>
        </w:rPr>
        <w:t xml:space="preserve">Travel Office receives </w:t>
      </w:r>
      <w:r w:rsidR="008729A8" w:rsidRPr="004A51A0">
        <w:rPr>
          <w:rFonts w:ascii="Arial" w:hAnsi="Arial" w:cs="Arial"/>
        </w:rPr>
        <w:t xml:space="preserve">a complete and accurate </w:t>
      </w:r>
      <w:r w:rsidR="003059D6" w:rsidRPr="004A51A0">
        <w:rPr>
          <w:rFonts w:ascii="Arial" w:hAnsi="Arial" w:cs="Arial"/>
        </w:rPr>
        <w:t>travel expense report</w:t>
      </w:r>
      <w:r w:rsidR="008729A8" w:rsidRPr="004A51A0">
        <w:rPr>
          <w:rFonts w:ascii="Arial" w:hAnsi="Arial" w:cs="Arial"/>
        </w:rPr>
        <w:t>.</w:t>
      </w:r>
    </w:p>
    <w:p w14:paraId="3630B5FA" w14:textId="77777777" w:rsidR="003C02AF" w:rsidRPr="004A51A0" w:rsidRDefault="003C02AF" w:rsidP="007B6AA4">
      <w:pPr>
        <w:pStyle w:val="NormalWeb"/>
        <w:tabs>
          <w:tab w:val="left" w:pos="720"/>
          <w:tab w:val="left" w:pos="1440"/>
        </w:tabs>
        <w:spacing w:before="0" w:beforeAutospacing="0" w:after="0" w:afterAutospacing="0"/>
        <w:ind w:left="2073"/>
        <w:contextualSpacing/>
        <w:rPr>
          <w:rFonts w:ascii="Arial" w:hAnsi="Arial" w:cs="Arial"/>
        </w:rPr>
      </w:pPr>
    </w:p>
    <w:p w14:paraId="24F12B4E" w14:textId="636ACB18" w:rsidR="00D53133" w:rsidRPr="004A51A0" w:rsidRDefault="00301AD9" w:rsidP="00726933">
      <w:pPr>
        <w:pStyle w:val="NormalWeb"/>
        <w:numPr>
          <w:ilvl w:val="0"/>
          <w:numId w:val="14"/>
        </w:numPr>
        <w:tabs>
          <w:tab w:val="left" w:pos="1440"/>
        </w:tabs>
        <w:spacing w:before="0" w:beforeAutospacing="0" w:after="0" w:afterAutospacing="0"/>
        <w:ind w:left="1800"/>
        <w:contextualSpacing/>
        <w:rPr>
          <w:rFonts w:ascii="Arial" w:hAnsi="Arial" w:cs="Arial"/>
        </w:rPr>
      </w:pPr>
      <w:r w:rsidRPr="004A51A0">
        <w:rPr>
          <w:rFonts w:ascii="Arial" w:hAnsi="Arial" w:cs="Arial"/>
        </w:rPr>
        <w:t xml:space="preserve">Travel expenses billed directly to Texas </w:t>
      </w:r>
      <w:r w:rsidR="000A257F" w:rsidRPr="004A51A0">
        <w:rPr>
          <w:rFonts w:ascii="Arial" w:hAnsi="Arial" w:cs="Arial"/>
        </w:rPr>
        <w:t xml:space="preserve">State will be </w:t>
      </w:r>
      <w:r w:rsidR="003059D6" w:rsidRPr="004A51A0">
        <w:rPr>
          <w:rFonts w:ascii="Arial" w:hAnsi="Arial" w:cs="Arial"/>
        </w:rPr>
        <w:t xml:space="preserve">paid </w:t>
      </w:r>
      <w:r w:rsidR="000A257F" w:rsidRPr="004A51A0">
        <w:rPr>
          <w:rFonts w:ascii="Arial" w:hAnsi="Arial" w:cs="Arial"/>
        </w:rPr>
        <w:t>in</w:t>
      </w:r>
      <w:r w:rsidR="001147A3">
        <w:rPr>
          <w:rFonts w:ascii="Arial" w:hAnsi="Arial" w:cs="Arial"/>
        </w:rPr>
        <w:t xml:space="preserve"> </w:t>
      </w:r>
      <w:r w:rsidR="000A257F" w:rsidRPr="004A51A0">
        <w:rPr>
          <w:rFonts w:ascii="Arial" w:hAnsi="Arial" w:cs="Arial"/>
        </w:rPr>
        <w:t xml:space="preserve">accordance with the </w:t>
      </w:r>
      <w:hyperlink r:id="rId20" w:history="1">
        <w:r w:rsidR="000D12B5" w:rsidRPr="004A51A0">
          <w:rPr>
            <w:rStyle w:val="Hyperlink"/>
            <w:rFonts w:ascii="Arial" w:hAnsi="Arial" w:cs="Arial"/>
          </w:rPr>
          <w:t xml:space="preserve">State of </w:t>
        </w:r>
        <w:r w:rsidR="003059D6" w:rsidRPr="004A51A0">
          <w:rPr>
            <w:rStyle w:val="Hyperlink"/>
            <w:rFonts w:ascii="Arial" w:hAnsi="Arial" w:cs="Arial"/>
          </w:rPr>
          <w:t xml:space="preserve">Texas </w:t>
        </w:r>
        <w:r w:rsidR="000A257F" w:rsidRPr="004A51A0">
          <w:rPr>
            <w:rStyle w:val="Hyperlink"/>
            <w:rFonts w:ascii="Arial" w:hAnsi="Arial" w:cs="Arial"/>
          </w:rPr>
          <w:t>Prompt Payment Act</w:t>
        </w:r>
      </w:hyperlink>
      <w:r w:rsidR="00103D38" w:rsidRPr="004A51A0">
        <w:rPr>
          <w:rFonts w:ascii="Arial" w:hAnsi="Arial" w:cs="Arial"/>
        </w:rPr>
        <w:t>.</w:t>
      </w:r>
    </w:p>
    <w:p w14:paraId="53172248" w14:textId="77777777" w:rsidR="00A927BC" w:rsidRPr="004A51A0" w:rsidRDefault="00A927BC" w:rsidP="007B6AA4">
      <w:pPr>
        <w:pStyle w:val="NormalWeb"/>
        <w:tabs>
          <w:tab w:val="left" w:pos="720"/>
          <w:tab w:val="left" w:pos="1800"/>
          <w:tab w:val="left" w:pos="2160"/>
        </w:tabs>
        <w:spacing w:before="0" w:beforeAutospacing="0" w:after="0" w:afterAutospacing="0"/>
        <w:ind w:left="2160" w:hanging="1886"/>
        <w:contextualSpacing/>
        <w:rPr>
          <w:rFonts w:ascii="Arial" w:hAnsi="Arial" w:cs="Arial"/>
          <w:b/>
        </w:rPr>
      </w:pPr>
    </w:p>
    <w:p w14:paraId="398B00EB" w14:textId="24C994A5" w:rsidR="003930F6" w:rsidRPr="004A51A0" w:rsidRDefault="003930F6" w:rsidP="007B6AA4">
      <w:pPr>
        <w:pStyle w:val="NormalWeb"/>
        <w:tabs>
          <w:tab w:val="left" w:pos="720"/>
          <w:tab w:val="left" w:pos="1440"/>
          <w:tab w:val="left" w:pos="2160"/>
          <w:tab w:val="left" w:pos="2520"/>
        </w:tabs>
        <w:spacing w:before="0" w:beforeAutospacing="0" w:after="0" w:afterAutospacing="0"/>
        <w:ind w:left="2520" w:hanging="2520"/>
        <w:rPr>
          <w:rFonts w:ascii="Arial" w:hAnsi="Arial" w:cs="Arial"/>
          <w:b/>
        </w:rPr>
      </w:pPr>
      <w:r w:rsidRPr="004A51A0">
        <w:rPr>
          <w:rFonts w:ascii="Arial" w:hAnsi="Arial" w:cs="Arial"/>
          <w:b/>
        </w:rPr>
        <w:t>04.</w:t>
      </w:r>
      <w:r w:rsidRPr="004A51A0">
        <w:rPr>
          <w:rFonts w:ascii="Arial" w:hAnsi="Arial" w:cs="Arial"/>
          <w:b/>
        </w:rPr>
        <w:tab/>
      </w:r>
      <w:r w:rsidR="00DA4543" w:rsidRPr="004A51A0">
        <w:rPr>
          <w:rFonts w:ascii="Arial" w:hAnsi="Arial" w:cs="Arial"/>
          <w:b/>
        </w:rPr>
        <w:t xml:space="preserve">PROCEDURES FOR </w:t>
      </w:r>
      <w:r w:rsidR="00250DB1" w:rsidRPr="004A51A0">
        <w:rPr>
          <w:rFonts w:ascii="Arial" w:hAnsi="Arial" w:cs="Arial"/>
          <w:b/>
        </w:rPr>
        <w:t>TRAVEL REQUEST</w:t>
      </w:r>
      <w:r w:rsidR="003059D6" w:rsidRPr="004A51A0">
        <w:rPr>
          <w:rFonts w:ascii="Arial" w:hAnsi="Arial" w:cs="Arial"/>
          <w:b/>
        </w:rPr>
        <w:t>S</w:t>
      </w:r>
      <w:r w:rsidR="007048B9" w:rsidRPr="004A51A0">
        <w:rPr>
          <w:rFonts w:ascii="Arial" w:hAnsi="Arial" w:cs="Arial"/>
          <w:b/>
        </w:rPr>
        <w:t xml:space="preserve"> </w:t>
      </w:r>
    </w:p>
    <w:p w14:paraId="7168F6EF" w14:textId="77777777" w:rsidR="00274D65" w:rsidRPr="004A51A0" w:rsidRDefault="00274D65" w:rsidP="007B6AA4">
      <w:pPr>
        <w:pStyle w:val="NormalWeb"/>
        <w:spacing w:before="0" w:beforeAutospacing="0" w:after="0" w:afterAutospacing="0"/>
        <w:ind w:left="1440" w:hanging="720"/>
        <w:rPr>
          <w:rFonts w:ascii="Arial" w:hAnsi="Arial" w:cs="Arial"/>
        </w:rPr>
      </w:pPr>
    </w:p>
    <w:p w14:paraId="24AF0C44" w14:textId="20D50C6F" w:rsidR="00E5051F" w:rsidRPr="004A51A0" w:rsidRDefault="003930F6" w:rsidP="007B6AA4">
      <w:pPr>
        <w:pStyle w:val="NormalWeb"/>
        <w:spacing w:before="0" w:beforeAutospacing="0" w:after="0" w:afterAutospacing="0"/>
        <w:ind w:left="1440" w:hanging="720"/>
        <w:rPr>
          <w:rFonts w:ascii="Arial" w:hAnsi="Arial" w:cs="Arial"/>
        </w:rPr>
      </w:pPr>
      <w:r w:rsidRPr="004A51A0">
        <w:rPr>
          <w:rFonts w:ascii="Arial" w:hAnsi="Arial" w:cs="Arial"/>
        </w:rPr>
        <w:t>04.01</w:t>
      </w:r>
      <w:r w:rsidRPr="004A51A0">
        <w:rPr>
          <w:rFonts w:ascii="Arial" w:hAnsi="Arial" w:cs="Arial"/>
        </w:rPr>
        <w:tab/>
      </w:r>
      <w:r w:rsidR="00A25FA1" w:rsidRPr="004A51A0">
        <w:rPr>
          <w:rFonts w:ascii="Arial" w:hAnsi="Arial" w:cs="Arial"/>
        </w:rPr>
        <w:t>T</w:t>
      </w:r>
      <w:r w:rsidR="00E5051F" w:rsidRPr="004A51A0">
        <w:rPr>
          <w:rFonts w:ascii="Arial" w:hAnsi="Arial" w:cs="Arial"/>
        </w:rPr>
        <w:t>ravel must be planned and conducted to achieve maximum economy and efficiency considering all relevant circumstances while complying with the guidelines set forth in this travel policy. Travel expenses must be reasonable, properly authorized</w:t>
      </w:r>
      <w:r w:rsidR="000D12B5" w:rsidRPr="004A51A0">
        <w:rPr>
          <w:rFonts w:ascii="Arial" w:hAnsi="Arial" w:cs="Arial"/>
        </w:rPr>
        <w:t>, and appropriately documented</w:t>
      </w:r>
      <w:r w:rsidR="00E5051F" w:rsidRPr="004A51A0">
        <w:rPr>
          <w:rFonts w:ascii="Arial" w:hAnsi="Arial" w:cs="Arial"/>
        </w:rPr>
        <w:t xml:space="preserve">. In some instances, travel may involve alternative lodging choices and ride-sharing services versus conventional hotel and taxi services. The traveler must use discretion when making </w:t>
      </w:r>
      <w:r w:rsidR="00E51438" w:rsidRPr="004A51A0">
        <w:rPr>
          <w:rFonts w:ascii="Arial" w:hAnsi="Arial" w:cs="Arial"/>
        </w:rPr>
        <w:t>any</w:t>
      </w:r>
      <w:r w:rsidR="00E5051F" w:rsidRPr="004A51A0">
        <w:rPr>
          <w:rFonts w:ascii="Arial" w:hAnsi="Arial" w:cs="Arial"/>
        </w:rPr>
        <w:t xml:space="preserve"> travel arrangements.</w:t>
      </w:r>
    </w:p>
    <w:p w14:paraId="37946B53" w14:textId="53E61A88" w:rsidR="00274D65" w:rsidRPr="004A51A0" w:rsidRDefault="00274D65"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6A765ED3" w14:textId="6D551DBF" w:rsidR="00315A37" w:rsidRPr="004A51A0" w:rsidRDefault="00E51438" w:rsidP="00265959">
      <w:pPr>
        <w:pStyle w:val="NormalWeb"/>
        <w:tabs>
          <w:tab w:val="left" w:pos="720"/>
          <w:tab w:val="left" w:pos="1350"/>
          <w:tab w:val="left" w:pos="2160"/>
          <w:tab w:val="left" w:pos="2880"/>
        </w:tabs>
        <w:spacing w:before="0" w:beforeAutospacing="0" w:after="0" w:afterAutospacing="0"/>
        <w:ind w:left="1440" w:hanging="720"/>
        <w:rPr>
          <w:rFonts w:ascii="Arial" w:hAnsi="Arial" w:cs="Arial"/>
        </w:rPr>
      </w:pPr>
      <w:r w:rsidRPr="004A51A0">
        <w:rPr>
          <w:rFonts w:ascii="Arial" w:hAnsi="Arial" w:cs="Arial"/>
        </w:rPr>
        <w:t>04.02</w:t>
      </w:r>
      <w:r w:rsidRPr="004A51A0">
        <w:rPr>
          <w:rFonts w:ascii="Arial" w:hAnsi="Arial" w:cs="Arial"/>
        </w:rPr>
        <w:tab/>
      </w:r>
      <w:r w:rsidR="00E71A7D">
        <w:rPr>
          <w:rFonts w:ascii="Arial" w:hAnsi="Arial" w:cs="Arial"/>
        </w:rPr>
        <w:tab/>
      </w:r>
      <w:r w:rsidR="00887EA0" w:rsidRPr="004A51A0">
        <w:rPr>
          <w:rFonts w:ascii="Arial" w:hAnsi="Arial" w:cs="Arial"/>
        </w:rPr>
        <w:t xml:space="preserve">Except for travel </w:t>
      </w:r>
      <w:r w:rsidR="00B125AD">
        <w:rPr>
          <w:rFonts w:ascii="Arial" w:hAnsi="Arial" w:cs="Arial"/>
        </w:rPr>
        <w:t>between</w:t>
      </w:r>
      <w:r w:rsidR="00B125AD" w:rsidRPr="004A51A0">
        <w:rPr>
          <w:rFonts w:ascii="Arial" w:hAnsi="Arial" w:cs="Arial"/>
        </w:rPr>
        <w:t xml:space="preserve"> the</w:t>
      </w:r>
      <w:r w:rsidR="00887EA0" w:rsidRPr="004A51A0">
        <w:rPr>
          <w:rFonts w:ascii="Arial" w:hAnsi="Arial" w:cs="Arial"/>
        </w:rPr>
        <w:t xml:space="preserve"> San Marcos and Round Rock campuses, </w:t>
      </w:r>
      <w:r w:rsidR="00604558">
        <w:rPr>
          <w:rFonts w:ascii="Arial" w:hAnsi="Arial" w:cs="Arial"/>
        </w:rPr>
        <w:t xml:space="preserve">Texas State affiliated off-campus locations, or the TSUS Office, </w:t>
      </w:r>
      <w:r w:rsidR="00887EA0" w:rsidRPr="004A51A0">
        <w:rPr>
          <w:rFonts w:ascii="Arial" w:hAnsi="Arial" w:cs="Arial"/>
        </w:rPr>
        <w:t>a</w:t>
      </w:r>
      <w:r w:rsidR="003059D6" w:rsidRPr="004A51A0">
        <w:rPr>
          <w:rFonts w:ascii="Arial" w:hAnsi="Arial" w:cs="Arial"/>
        </w:rPr>
        <w:t xml:space="preserve">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3059D6" w:rsidRPr="004A51A0">
        <w:rPr>
          <w:rFonts w:ascii="Arial" w:hAnsi="Arial" w:cs="Arial"/>
        </w:rPr>
        <w:t xml:space="preserve"> with authoriz</w:t>
      </w:r>
      <w:r w:rsidR="00EB39AC" w:rsidRPr="004A51A0">
        <w:rPr>
          <w:rFonts w:ascii="Arial" w:hAnsi="Arial" w:cs="Arial"/>
        </w:rPr>
        <w:t>ed</w:t>
      </w:r>
      <w:r w:rsidR="003059D6" w:rsidRPr="004A51A0">
        <w:rPr>
          <w:rFonts w:ascii="Arial" w:hAnsi="Arial" w:cs="Arial"/>
        </w:rPr>
        <w:t xml:space="preserve"> approvals must be submitted to the Travel Office </w:t>
      </w:r>
      <w:r w:rsidR="00110F29" w:rsidRPr="004A51A0">
        <w:rPr>
          <w:rFonts w:ascii="Arial" w:hAnsi="Arial" w:cs="Arial"/>
        </w:rPr>
        <w:t xml:space="preserve">before requesting direct billing of travel expenses or </w:t>
      </w:r>
      <w:r w:rsidR="003059D6" w:rsidRPr="004A51A0">
        <w:rPr>
          <w:rFonts w:ascii="Arial" w:hAnsi="Arial" w:cs="Arial"/>
        </w:rPr>
        <w:t xml:space="preserve">in advance of </w:t>
      </w:r>
      <w:r w:rsidR="00E777E1" w:rsidRPr="004A51A0">
        <w:rPr>
          <w:rFonts w:ascii="Arial" w:hAnsi="Arial" w:cs="Arial"/>
        </w:rPr>
        <w:t>departure when seeking reimbursement</w:t>
      </w:r>
      <w:r w:rsidR="003059D6" w:rsidRPr="004A51A0">
        <w:rPr>
          <w:rFonts w:ascii="Arial" w:hAnsi="Arial" w:cs="Arial"/>
        </w:rPr>
        <w:t>.</w:t>
      </w:r>
      <w:r w:rsidR="00AB7E78" w:rsidRPr="004A51A0">
        <w:rPr>
          <w:rFonts w:ascii="Arial" w:hAnsi="Arial" w:cs="Arial"/>
        </w:rPr>
        <w:t xml:space="preserve"> </w:t>
      </w:r>
      <w:r w:rsidR="00110F29" w:rsidRPr="004A51A0">
        <w:rPr>
          <w:rFonts w:ascii="Arial" w:hAnsi="Arial" w:cs="Arial"/>
        </w:rPr>
        <w:t xml:space="preserve">Each traveler must have their own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110F29" w:rsidRPr="004A51A0">
        <w:rPr>
          <w:rFonts w:ascii="Arial" w:hAnsi="Arial" w:cs="Arial"/>
        </w:rPr>
        <w:t xml:space="preserve"> unless the provisions of Section 04.0</w:t>
      </w:r>
      <w:r w:rsidR="00E544DC" w:rsidRPr="004A51A0">
        <w:rPr>
          <w:rFonts w:ascii="Arial" w:hAnsi="Arial" w:cs="Arial"/>
        </w:rPr>
        <w:t>4</w:t>
      </w:r>
      <w:r w:rsidR="00110F29" w:rsidRPr="004A51A0">
        <w:rPr>
          <w:rFonts w:ascii="Arial" w:hAnsi="Arial" w:cs="Arial"/>
        </w:rPr>
        <w:t xml:space="preserve"> on group travel apply. </w:t>
      </w:r>
      <w:r w:rsidR="00B16301" w:rsidRPr="004A51A0">
        <w:rPr>
          <w:rFonts w:ascii="Arial" w:hAnsi="Arial" w:cs="Arial"/>
        </w:rPr>
        <w:t xml:space="preserve">Each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3059D6" w:rsidRPr="004A51A0">
        <w:rPr>
          <w:rFonts w:ascii="Arial" w:hAnsi="Arial" w:cs="Arial"/>
        </w:rPr>
        <w:t xml:space="preserve"> must include an estimate of all expected allowable business travel expenses (airfare, lodging, </w:t>
      </w:r>
      <w:r w:rsidR="00C51BF0" w:rsidRPr="004A51A0">
        <w:rPr>
          <w:rFonts w:ascii="Arial" w:hAnsi="Arial" w:cs="Arial"/>
        </w:rPr>
        <w:t>M</w:t>
      </w:r>
      <w:r w:rsidR="003059D6" w:rsidRPr="004A51A0">
        <w:rPr>
          <w:rFonts w:ascii="Arial" w:hAnsi="Arial" w:cs="Arial"/>
        </w:rPr>
        <w:t xml:space="preserve">&amp;IE per diems, rental cars, business incidental expenses) unless the expenditure has been encumbered through a purchase order or is paid directly to the vendor through </w:t>
      </w:r>
      <w:r w:rsidR="005B5DFB" w:rsidRPr="004A51A0">
        <w:rPr>
          <w:rFonts w:ascii="Arial" w:hAnsi="Arial" w:cs="Arial"/>
        </w:rPr>
        <w:t>an e-NPO document</w:t>
      </w:r>
      <w:r w:rsidR="00EB39AC" w:rsidRPr="004A51A0">
        <w:rPr>
          <w:rFonts w:ascii="Arial" w:hAnsi="Arial" w:cs="Arial"/>
        </w:rPr>
        <w:t>.</w:t>
      </w:r>
    </w:p>
    <w:p w14:paraId="293799DA" w14:textId="77777777" w:rsidR="00274D65" w:rsidRPr="004A51A0" w:rsidRDefault="00274D65" w:rsidP="007B6AA4">
      <w:pPr>
        <w:pStyle w:val="NormalWeb"/>
        <w:tabs>
          <w:tab w:val="left" w:pos="720"/>
          <w:tab w:val="left" w:pos="1440"/>
          <w:tab w:val="left" w:pos="1800"/>
          <w:tab w:val="left" w:pos="2160"/>
          <w:tab w:val="left" w:pos="2880"/>
        </w:tabs>
        <w:spacing w:before="0" w:beforeAutospacing="0" w:after="0" w:afterAutospacing="0"/>
        <w:ind w:left="1440" w:hanging="720"/>
        <w:rPr>
          <w:rFonts w:ascii="Arial" w:hAnsi="Arial" w:cs="Arial"/>
        </w:rPr>
      </w:pPr>
    </w:p>
    <w:p w14:paraId="5A20A17D" w14:textId="7E3F02DF" w:rsidR="00D02919" w:rsidRPr="004A51A0" w:rsidRDefault="003930F6"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04.0</w:t>
      </w:r>
      <w:r w:rsidR="00E51438" w:rsidRPr="004A51A0">
        <w:rPr>
          <w:rFonts w:ascii="Arial" w:hAnsi="Arial" w:cs="Arial"/>
        </w:rPr>
        <w:t>3</w:t>
      </w:r>
      <w:r w:rsidRPr="004A51A0">
        <w:rPr>
          <w:rFonts w:ascii="Arial" w:hAnsi="Arial" w:cs="Arial"/>
        </w:rPr>
        <w:tab/>
      </w:r>
      <w:r w:rsidR="009136DD" w:rsidRPr="004A51A0">
        <w:rPr>
          <w:rFonts w:ascii="Arial" w:hAnsi="Arial" w:cs="Arial"/>
        </w:rPr>
        <w:t xml:space="preserve">A </w:t>
      </w:r>
      <w:r w:rsidR="00015188" w:rsidRPr="004A51A0">
        <w:rPr>
          <w:rFonts w:ascii="Arial" w:hAnsi="Arial" w:cs="Arial"/>
        </w:rPr>
        <w:t>b</w:t>
      </w:r>
      <w:r w:rsidR="009136DD" w:rsidRPr="004A51A0">
        <w:rPr>
          <w:rFonts w:ascii="Arial" w:hAnsi="Arial" w:cs="Arial"/>
        </w:rPr>
        <w:t xml:space="preserve">lanket </w:t>
      </w:r>
      <w:r w:rsidR="00015188" w:rsidRPr="004A51A0">
        <w:rPr>
          <w:rFonts w:ascii="Arial" w:hAnsi="Arial" w:cs="Arial"/>
        </w:rPr>
        <w:t>t</w:t>
      </w:r>
      <w:r w:rsidR="009136DD" w:rsidRPr="004A51A0">
        <w:rPr>
          <w:rFonts w:ascii="Arial" w:hAnsi="Arial" w:cs="Arial"/>
        </w:rPr>
        <w:t xml:space="preserve">ravel </w:t>
      </w:r>
      <w:r w:rsidR="00015188" w:rsidRPr="004A51A0">
        <w:rPr>
          <w:rFonts w:ascii="Arial" w:hAnsi="Arial" w:cs="Arial"/>
        </w:rPr>
        <w:t>a</w:t>
      </w:r>
      <w:r w:rsidR="009136DD" w:rsidRPr="004A51A0">
        <w:rPr>
          <w:rFonts w:ascii="Arial" w:hAnsi="Arial" w:cs="Arial"/>
        </w:rPr>
        <w:t>uthorization may be utilized to authorize recurring, planned travel. Examples of</w:t>
      </w:r>
      <w:r w:rsidR="003F5120" w:rsidRPr="004A51A0">
        <w:rPr>
          <w:rFonts w:ascii="Arial" w:hAnsi="Arial" w:cs="Arial"/>
        </w:rPr>
        <w:t xml:space="preserve"> </w:t>
      </w:r>
      <w:r w:rsidR="009136DD" w:rsidRPr="004A51A0">
        <w:rPr>
          <w:rFonts w:ascii="Arial" w:hAnsi="Arial" w:cs="Arial"/>
        </w:rPr>
        <w:t>recurring travel include</w:t>
      </w:r>
      <w:r w:rsidR="00213600" w:rsidRPr="004A51A0">
        <w:rPr>
          <w:rFonts w:ascii="Arial" w:hAnsi="Arial" w:cs="Arial"/>
        </w:rPr>
        <w:t>,</w:t>
      </w:r>
      <w:r w:rsidR="009136DD" w:rsidRPr="004A51A0">
        <w:rPr>
          <w:rFonts w:ascii="Arial" w:hAnsi="Arial" w:cs="Arial"/>
        </w:rPr>
        <w:t xml:space="preserve"> but </w:t>
      </w:r>
      <w:r w:rsidR="00740BB1" w:rsidRPr="004A51A0">
        <w:rPr>
          <w:rFonts w:ascii="Arial" w:hAnsi="Arial" w:cs="Arial"/>
        </w:rPr>
        <w:t>are</w:t>
      </w:r>
      <w:r w:rsidR="009136DD" w:rsidRPr="004A51A0">
        <w:rPr>
          <w:rFonts w:ascii="Arial" w:hAnsi="Arial" w:cs="Arial"/>
        </w:rPr>
        <w:t xml:space="preserve"> not limited to</w:t>
      </w:r>
      <w:r w:rsidR="00AC6F50" w:rsidRPr="004A51A0">
        <w:rPr>
          <w:rFonts w:ascii="Arial" w:hAnsi="Arial" w:cs="Arial"/>
        </w:rPr>
        <w:t>,</w:t>
      </w:r>
      <w:r w:rsidR="00AB04C4" w:rsidRPr="004A51A0">
        <w:rPr>
          <w:rFonts w:ascii="Arial" w:hAnsi="Arial" w:cs="Arial"/>
        </w:rPr>
        <w:t xml:space="preserve"> </w:t>
      </w:r>
      <w:r w:rsidR="00A927BC" w:rsidRPr="004A51A0">
        <w:rPr>
          <w:rFonts w:ascii="Arial" w:hAnsi="Arial" w:cs="Arial"/>
        </w:rPr>
        <w:t>employee</w:t>
      </w:r>
      <w:r w:rsidR="0019571A" w:rsidRPr="004A51A0">
        <w:rPr>
          <w:rFonts w:ascii="Arial" w:hAnsi="Arial" w:cs="Arial"/>
        </w:rPr>
        <w:t xml:space="preserve"> recurring travel within the designated</w:t>
      </w:r>
      <w:r w:rsidR="00320933" w:rsidRPr="004A51A0">
        <w:rPr>
          <w:rFonts w:ascii="Arial" w:hAnsi="Arial" w:cs="Arial"/>
        </w:rPr>
        <w:t xml:space="preserve"> headquarters</w:t>
      </w:r>
      <w:r w:rsidR="00887EA0" w:rsidRPr="004A51A0">
        <w:rPr>
          <w:rFonts w:ascii="Arial" w:hAnsi="Arial" w:cs="Arial"/>
        </w:rPr>
        <w:t xml:space="preserve"> of either the San Marcos or Round Rock campuses</w:t>
      </w:r>
      <w:r w:rsidR="0019571A" w:rsidRPr="004A51A0">
        <w:rPr>
          <w:rFonts w:ascii="Arial" w:hAnsi="Arial" w:cs="Arial"/>
        </w:rPr>
        <w:t xml:space="preserve"> </w:t>
      </w:r>
      <w:r w:rsidR="00604558">
        <w:rPr>
          <w:rFonts w:ascii="Arial" w:hAnsi="Arial" w:cs="Arial"/>
        </w:rPr>
        <w:t xml:space="preserve">and affiliated off-campus locations, </w:t>
      </w:r>
      <w:r w:rsidR="009136DD" w:rsidRPr="004A51A0">
        <w:rPr>
          <w:rFonts w:ascii="Arial" w:hAnsi="Arial" w:cs="Arial"/>
        </w:rPr>
        <w:lastRenderedPageBreak/>
        <w:t>student recruitment, donor relation</w:t>
      </w:r>
      <w:r w:rsidR="00F92396" w:rsidRPr="004A51A0">
        <w:rPr>
          <w:rFonts w:ascii="Arial" w:hAnsi="Arial" w:cs="Arial"/>
        </w:rPr>
        <w:t>s</w:t>
      </w:r>
      <w:r w:rsidR="009136DD" w:rsidRPr="004A51A0">
        <w:rPr>
          <w:rFonts w:ascii="Arial" w:hAnsi="Arial" w:cs="Arial"/>
        </w:rPr>
        <w:t>, student teaching supervision, athletic recruitment</w:t>
      </w:r>
      <w:r w:rsidR="00B3187C" w:rsidRPr="004A51A0">
        <w:rPr>
          <w:rFonts w:ascii="Arial" w:hAnsi="Arial" w:cs="Arial"/>
        </w:rPr>
        <w:t>,</w:t>
      </w:r>
      <w:r w:rsidR="009136DD" w:rsidRPr="004A51A0">
        <w:rPr>
          <w:rFonts w:ascii="Arial" w:hAnsi="Arial" w:cs="Arial"/>
        </w:rPr>
        <w:t xml:space="preserve"> and extended research projects. A </w:t>
      </w:r>
      <w:r w:rsidR="00250DB1" w:rsidRPr="004A51A0">
        <w:rPr>
          <w:rFonts w:ascii="Arial" w:hAnsi="Arial" w:cs="Arial"/>
        </w:rPr>
        <w:t>b</w:t>
      </w:r>
      <w:r w:rsidR="009136DD" w:rsidRPr="004A51A0">
        <w:rPr>
          <w:rFonts w:ascii="Arial" w:hAnsi="Arial" w:cs="Arial"/>
        </w:rPr>
        <w:t xml:space="preserve">lanket </w:t>
      </w:r>
      <w:r w:rsidR="00250DB1" w:rsidRPr="004A51A0">
        <w:rPr>
          <w:rFonts w:ascii="Arial" w:hAnsi="Arial" w:cs="Arial"/>
        </w:rPr>
        <w:t>t</w:t>
      </w:r>
      <w:r w:rsidR="009136DD" w:rsidRPr="004A51A0">
        <w:rPr>
          <w:rFonts w:ascii="Arial" w:hAnsi="Arial" w:cs="Arial"/>
        </w:rPr>
        <w:t xml:space="preserve">ravel </w:t>
      </w:r>
      <w:r w:rsidR="00250DB1" w:rsidRPr="004A51A0">
        <w:rPr>
          <w:rFonts w:ascii="Arial" w:hAnsi="Arial" w:cs="Arial"/>
        </w:rPr>
        <w:t>a</w:t>
      </w:r>
      <w:r w:rsidR="009136DD" w:rsidRPr="004A51A0">
        <w:rPr>
          <w:rFonts w:ascii="Arial" w:hAnsi="Arial" w:cs="Arial"/>
        </w:rPr>
        <w:t xml:space="preserve">uthorization </w:t>
      </w:r>
      <w:r w:rsidR="003059D6" w:rsidRPr="004A51A0">
        <w:rPr>
          <w:rFonts w:ascii="Arial" w:hAnsi="Arial" w:cs="Arial"/>
        </w:rPr>
        <w:t xml:space="preserve">may </w:t>
      </w:r>
      <w:r w:rsidR="009136DD" w:rsidRPr="004A51A0">
        <w:rPr>
          <w:rFonts w:ascii="Arial" w:hAnsi="Arial" w:cs="Arial"/>
        </w:rPr>
        <w:t>not cross over into another fiscal year. Reimbursements during th</w:t>
      </w:r>
      <w:r w:rsidR="00304D6E" w:rsidRPr="004A51A0">
        <w:rPr>
          <w:rFonts w:ascii="Arial" w:hAnsi="Arial" w:cs="Arial"/>
        </w:rPr>
        <w:t>e travel</w:t>
      </w:r>
      <w:r w:rsidR="009136DD" w:rsidRPr="004A51A0">
        <w:rPr>
          <w:rFonts w:ascii="Arial" w:hAnsi="Arial" w:cs="Arial"/>
        </w:rPr>
        <w:t xml:space="preserve"> time frame must meet or exceed $50 before </w:t>
      </w:r>
      <w:r w:rsidR="00A927BC" w:rsidRPr="004A51A0">
        <w:rPr>
          <w:rFonts w:ascii="Arial" w:hAnsi="Arial" w:cs="Arial"/>
        </w:rPr>
        <w:t>the reimbursement</w:t>
      </w:r>
      <w:r w:rsidR="009136DD" w:rsidRPr="004A51A0">
        <w:rPr>
          <w:rFonts w:ascii="Arial" w:hAnsi="Arial" w:cs="Arial"/>
        </w:rPr>
        <w:t xml:space="preserve"> may be processed unless the reimbursement is </w:t>
      </w:r>
      <w:r w:rsidR="003059D6" w:rsidRPr="004A51A0">
        <w:rPr>
          <w:rFonts w:ascii="Arial" w:hAnsi="Arial" w:cs="Arial"/>
        </w:rPr>
        <w:t>processed at the close</w:t>
      </w:r>
      <w:r w:rsidR="00A927BC" w:rsidRPr="004A51A0">
        <w:rPr>
          <w:rFonts w:ascii="Arial" w:hAnsi="Arial" w:cs="Arial"/>
        </w:rPr>
        <w:t xml:space="preserve"> of the t</w:t>
      </w:r>
      <w:r w:rsidR="003059D6" w:rsidRPr="004A51A0">
        <w:rPr>
          <w:rFonts w:ascii="Arial" w:hAnsi="Arial" w:cs="Arial"/>
        </w:rPr>
        <w:t xml:space="preserve">ravel </w:t>
      </w:r>
      <w:r w:rsidR="00A927BC" w:rsidRPr="004A51A0">
        <w:rPr>
          <w:rFonts w:ascii="Arial" w:hAnsi="Arial" w:cs="Arial"/>
        </w:rPr>
        <w:t xml:space="preserve">period </w:t>
      </w:r>
      <w:r w:rsidR="003059D6" w:rsidRPr="004A51A0">
        <w:rPr>
          <w:rFonts w:ascii="Arial" w:hAnsi="Arial" w:cs="Arial"/>
        </w:rPr>
        <w:t xml:space="preserve">for </w:t>
      </w:r>
      <w:r w:rsidR="00A927BC" w:rsidRPr="004A51A0">
        <w:rPr>
          <w:rFonts w:ascii="Arial" w:hAnsi="Arial" w:cs="Arial"/>
        </w:rPr>
        <w:t>the final</w:t>
      </w:r>
      <w:r w:rsidR="003059D6" w:rsidRPr="004A51A0">
        <w:rPr>
          <w:rFonts w:ascii="Arial" w:hAnsi="Arial" w:cs="Arial"/>
        </w:rPr>
        <w:t xml:space="preserve"> travel</w:t>
      </w:r>
      <w:r w:rsidR="00A927BC" w:rsidRPr="004A51A0">
        <w:rPr>
          <w:rFonts w:ascii="Arial" w:hAnsi="Arial" w:cs="Arial"/>
        </w:rPr>
        <w:t xml:space="preserve"> expenses</w:t>
      </w:r>
      <w:r w:rsidR="003059D6" w:rsidRPr="004A51A0">
        <w:rPr>
          <w:rFonts w:ascii="Arial" w:hAnsi="Arial" w:cs="Arial"/>
        </w:rPr>
        <w:t xml:space="preserve"> under </w:t>
      </w:r>
      <w:r w:rsidR="009136DD" w:rsidRPr="004A51A0">
        <w:rPr>
          <w:rFonts w:ascii="Arial" w:hAnsi="Arial" w:cs="Arial"/>
        </w:rPr>
        <w:t xml:space="preserve">the </w:t>
      </w:r>
      <w:r w:rsidR="003059D6" w:rsidRPr="004A51A0">
        <w:rPr>
          <w:rFonts w:ascii="Arial" w:hAnsi="Arial" w:cs="Arial"/>
        </w:rPr>
        <w:t>blanket travel authorization</w:t>
      </w:r>
      <w:r w:rsidR="009136DD" w:rsidRPr="004A51A0">
        <w:rPr>
          <w:rFonts w:ascii="Arial" w:hAnsi="Arial" w:cs="Arial"/>
        </w:rPr>
        <w:t>.</w:t>
      </w:r>
    </w:p>
    <w:p w14:paraId="2EBC40E6" w14:textId="77777777" w:rsidR="003D1C24" w:rsidRPr="004A51A0" w:rsidRDefault="003D1C24"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30E01446" w14:textId="4D38CAA9" w:rsidR="00015188" w:rsidRPr="004A51A0" w:rsidRDefault="00D02919"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04.0</w:t>
      </w:r>
      <w:r w:rsidR="00E51438" w:rsidRPr="004A51A0">
        <w:rPr>
          <w:rFonts w:ascii="Arial" w:hAnsi="Arial" w:cs="Arial"/>
        </w:rPr>
        <w:t>4</w:t>
      </w:r>
      <w:r w:rsidRPr="004A51A0">
        <w:rPr>
          <w:rFonts w:ascii="Arial" w:hAnsi="Arial" w:cs="Arial"/>
        </w:rPr>
        <w:tab/>
        <w:t xml:space="preserve">Group </w:t>
      </w:r>
      <w:r w:rsidR="00E777E1" w:rsidRPr="004A51A0">
        <w:rPr>
          <w:rFonts w:ascii="Arial" w:hAnsi="Arial" w:cs="Arial"/>
        </w:rPr>
        <w:t>t</w:t>
      </w:r>
      <w:r w:rsidRPr="004A51A0">
        <w:rPr>
          <w:rFonts w:ascii="Arial" w:hAnsi="Arial" w:cs="Arial"/>
        </w:rPr>
        <w:t xml:space="preserve">ravel </w:t>
      </w:r>
      <w:r w:rsidR="00B10030" w:rsidRPr="004A51A0">
        <w:rPr>
          <w:rFonts w:ascii="Arial" w:hAnsi="Arial" w:cs="Arial"/>
        </w:rPr>
        <w:t>is allowed</w:t>
      </w:r>
      <w:r w:rsidRPr="004A51A0">
        <w:rPr>
          <w:rFonts w:ascii="Arial" w:hAnsi="Arial" w:cs="Arial"/>
        </w:rPr>
        <w:t xml:space="preserve"> when at least one </w:t>
      </w:r>
      <w:r w:rsidR="00002012" w:rsidRPr="004A51A0">
        <w:rPr>
          <w:rFonts w:ascii="Arial" w:hAnsi="Arial" w:cs="Arial"/>
        </w:rPr>
        <w:t>fa</w:t>
      </w:r>
      <w:r w:rsidR="00B3187C" w:rsidRPr="004A51A0">
        <w:rPr>
          <w:rFonts w:ascii="Arial" w:hAnsi="Arial" w:cs="Arial"/>
        </w:rPr>
        <w:t>c</w:t>
      </w:r>
      <w:r w:rsidR="00002012" w:rsidRPr="004A51A0">
        <w:rPr>
          <w:rFonts w:ascii="Arial" w:hAnsi="Arial" w:cs="Arial"/>
        </w:rPr>
        <w:t xml:space="preserve">ulty or </w:t>
      </w:r>
      <w:r w:rsidRPr="004A51A0">
        <w:rPr>
          <w:rFonts w:ascii="Arial" w:hAnsi="Arial" w:cs="Arial"/>
        </w:rPr>
        <w:t xml:space="preserve">staff and </w:t>
      </w:r>
      <w:r w:rsidR="00432A7F" w:rsidRPr="004A51A0">
        <w:rPr>
          <w:rFonts w:ascii="Arial" w:hAnsi="Arial" w:cs="Arial"/>
        </w:rPr>
        <w:t xml:space="preserve">at least one </w:t>
      </w:r>
      <w:r w:rsidRPr="004A51A0">
        <w:rPr>
          <w:rFonts w:ascii="Arial" w:hAnsi="Arial" w:cs="Arial"/>
        </w:rPr>
        <w:t>student</w:t>
      </w:r>
      <w:r w:rsidR="00E777E1" w:rsidRPr="004A51A0">
        <w:rPr>
          <w:rFonts w:ascii="Arial" w:hAnsi="Arial" w:cs="Arial"/>
        </w:rPr>
        <w:t xml:space="preserve"> travel together on </w:t>
      </w:r>
      <w:r w:rsidR="00E544DC" w:rsidRPr="004A51A0">
        <w:rPr>
          <w:rFonts w:ascii="Arial" w:hAnsi="Arial" w:cs="Arial"/>
        </w:rPr>
        <w:t>Texas State</w:t>
      </w:r>
      <w:r w:rsidR="00E777E1" w:rsidRPr="004A51A0">
        <w:rPr>
          <w:rFonts w:ascii="Arial" w:hAnsi="Arial" w:cs="Arial"/>
        </w:rPr>
        <w:t xml:space="preserve"> business</w:t>
      </w:r>
      <w:r w:rsidRPr="004A51A0">
        <w:rPr>
          <w:rFonts w:ascii="Arial" w:hAnsi="Arial" w:cs="Arial"/>
        </w:rPr>
        <w:t xml:space="preserve">. </w:t>
      </w:r>
      <w:r w:rsidR="00E777E1" w:rsidRPr="004A51A0">
        <w:rPr>
          <w:rFonts w:ascii="Arial" w:hAnsi="Arial" w:cs="Arial"/>
        </w:rPr>
        <w:t xml:space="preserve">For </w:t>
      </w:r>
      <w:r w:rsidR="00432A7F" w:rsidRPr="004A51A0">
        <w:rPr>
          <w:rFonts w:ascii="Arial" w:hAnsi="Arial" w:cs="Arial"/>
        </w:rPr>
        <w:t xml:space="preserve">group travel, only the faculty or staff member who receives an advance or will seek reimbursement for the </w:t>
      </w:r>
      <w:r w:rsidR="00E777E1" w:rsidRPr="004A51A0">
        <w:rPr>
          <w:rFonts w:ascii="Arial" w:hAnsi="Arial" w:cs="Arial"/>
        </w:rPr>
        <w:t xml:space="preserve">entire </w:t>
      </w:r>
      <w:r w:rsidR="00432A7F" w:rsidRPr="004A51A0">
        <w:rPr>
          <w:rFonts w:ascii="Arial" w:hAnsi="Arial" w:cs="Arial"/>
        </w:rPr>
        <w:t xml:space="preserve">group’s travel must </w:t>
      </w:r>
      <w:r w:rsidR="00B3187C" w:rsidRPr="004A51A0">
        <w:rPr>
          <w:rFonts w:ascii="Arial" w:hAnsi="Arial" w:cs="Arial"/>
        </w:rPr>
        <w:t>submit</w:t>
      </w:r>
      <w:r w:rsidR="00A927BC" w:rsidRPr="004A51A0">
        <w:rPr>
          <w:rFonts w:ascii="Arial" w:hAnsi="Arial" w:cs="Arial"/>
        </w:rPr>
        <w:t xml:space="preserve"> </w:t>
      </w:r>
      <w:r w:rsidR="00432A7F" w:rsidRPr="004A51A0">
        <w:rPr>
          <w:rFonts w:ascii="Arial" w:hAnsi="Arial" w:cs="Arial"/>
        </w:rPr>
        <w:t xml:space="preserve">a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432A7F" w:rsidRPr="004A51A0">
        <w:rPr>
          <w:rFonts w:ascii="Arial" w:hAnsi="Arial" w:cs="Arial"/>
        </w:rPr>
        <w:t xml:space="preserve">. </w:t>
      </w:r>
      <w:r w:rsidRPr="004A51A0">
        <w:rPr>
          <w:rFonts w:ascii="Arial" w:hAnsi="Arial" w:cs="Arial"/>
        </w:rPr>
        <w:t xml:space="preserve">The </w:t>
      </w:r>
      <w:r w:rsidR="00E777E1" w:rsidRPr="004A51A0">
        <w:rPr>
          <w:rFonts w:ascii="Arial" w:hAnsi="Arial" w:cs="Arial"/>
        </w:rPr>
        <w:t xml:space="preserve">remainder of the </w:t>
      </w:r>
      <w:r w:rsidRPr="004A51A0">
        <w:rPr>
          <w:rFonts w:ascii="Arial" w:hAnsi="Arial" w:cs="Arial"/>
        </w:rPr>
        <w:t xml:space="preserve">travel party may </w:t>
      </w:r>
      <w:r w:rsidR="00002012" w:rsidRPr="004A51A0">
        <w:rPr>
          <w:rFonts w:ascii="Arial" w:hAnsi="Arial" w:cs="Arial"/>
        </w:rPr>
        <w:t xml:space="preserve">be </w:t>
      </w:r>
      <w:r w:rsidR="00E777E1" w:rsidRPr="004A51A0">
        <w:rPr>
          <w:rFonts w:ascii="Arial" w:hAnsi="Arial" w:cs="Arial"/>
        </w:rPr>
        <w:t xml:space="preserve">detailed on the group leader’s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B3187C" w:rsidRPr="004A51A0">
        <w:rPr>
          <w:rFonts w:ascii="Arial" w:hAnsi="Arial" w:cs="Arial"/>
        </w:rPr>
        <w:t>;</w:t>
      </w:r>
      <w:r w:rsidR="00E777E1" w:rsidRPr="004A51A0">
        <w:rPr>
          <w:rFonts w:ascii="Arial" w:hAnsi="Arial" w:cs="Arial"/>
        </w:rPr>
        <w:t xml:space="preserve"> however</w:t>
      </w:r>
      <w:r w:rsidR="00B3187C" w:rsidRPr="004A51A0">
        <w:rPr>
          <w:rFonts w:ascii="Arial" w:hAnsi="Arial" w:cs="Arial"/>
        </w:rPr>
        <w:t>,</w:t>
      </w:r>
      <w:r w:rsidR="00E777E1" w:rsidRPr="004A51A0">
        <w:rPr>
          <w:rFonts w:ascii="Arial" w:hAnsi="Arial" w:cs="Arial"/>
        </w:rPr>
        <w:t xml:space="preserve"> any </w:t>
      </w:r>
      <w:r w:rsidR="00432A7F" w:rsidRPr="004A51A0">
        <w:rPr>
          <w:rFonts w:ascii="Arial" w:hAnsi="Arial" w:cs="Arial"/>
        </w:rPr>
        <w:t>traveler</w:t>
      </w:r>
      <w:r w:rsidR="00B3187C" w:rsidRPr="004A51A0">
        <w:rPr>
          <w:rFonts w:ascii="Arial" w:hAnsi="Arial" w:cs="Arial"/>
        </w:rPr>
        <w:t>s</w:t>
      </w:r>
      <w:r w:rsidR="00432A7F" w:rsidRPr="004A51A0">
        <w:rPr>
          <w:rFonts w:ascii="Arial" w:hAnsi="Arial" w:cs="Arial"/>
        </w:rPr>
        <w:t xml:space="preserve"> </w:t>
      </w:r>
      <w:r w:rsidR="00E777E1" w:rsidRPr="004A51A0">
        <w:rPr>
          <w:rFonts w:ascii="Arial" w:hAnsi="Arial" w:cs="Arial"/>
        </w:rPr>
        <w:t xml:space="preserve">in the party who will </w:t>
      </w:r>
      <w:r w:rsidR="00432A7F" w:rsidRPr="004A51A0">
        <w:rPr>
          <w:rFonts w:ascii="Arial" w:hAnsi="Arial" w:cs="Arial"/>
        </w:rPr>
        <w:t>seek reimbursement</w:t>
      </w:r>
      <w:r w:rsidR="00E777E1" w:rsidRPr="004A51A0">
        <w:rPr>
          <w:rFonts w:ascii="Arial" w:hAnsi="Arial" w:cs="Arial"/>
        </w:rPr>
        <w:t xml:space="preserve"> for expenses incurred on the trip must </w:t>
      </w:r>
      <w:r w:rsidR="00B3187C" w:rsidRPr="004A51A0">
        <w:rPr>
          <w:rFonts w:ascii="Arial" w:hAnsi="Arial" w:cs="Arial"/>
        </w:rPr>
        <w:t>submit</w:t>
      </w:r>
      <w:r w:rsidR="00E777E1" w:rsidRPr="004A51A0">
        <w:rPr>
          <w:rFonts w:ascii="Arial" w:hAnsi="Arial" w:cs="Arial"/>
        </w:rPr>
        <w:t xml:space="preserve"> their own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B3187C" w:rsidRPr="004A51A0">
        <w:rPr>
          <w:rFonts w:ascii="Arial" w:hAnsi="Arial" w:cs="Arial"/>
        </w:rPr>
        <w:t>s</w:t>
      </w:r>
      <w:r w:rsidR="00002012" w:rsidRPr="004A51A0">
        <w:rPr>
          <w:rFonts w:ascii="Arial" w:hAnsi="Arial" w:cs="Arial"/>
        </w:rPr>
        <w:t>. The traveler type must be specified for each traveler</w:t>
      </w:r>
      <w:r w:rsidR="00B94270" w:rsidRPr="004A51A0">
        <w:rPr>
          <w:rFonts w:ascii="Arial" w:hAnsi="Arial" w:cs="Arial"/>
        </w:rPr>
        <w:t xml:space="preserve"> (</w:t>
      </w:r>
      <w:r w:rsidR="00002012" w:rsidRPr="004A51A0">
        <w:rPr>
          <w:rFonts w:ascii="Arial" w:hAnsi="Arial" w:cs="Arial"/>
        </w:rPr>
        <w:t>i.e.</w:t>
      </w:r>
      <w:r w:rsidR="00B94270" w:rsidRPr="004A51A0">
        <w:rPr>
          <w:rFonts w:ascii="Arial" w:hAnsi="Arial" w:cs="Arial"/>
        </w:rPr>
        <w:t>,</w:t>
      </w:r>
      <w:r w:rsidR="00002012" w:rsidRPr="004A51A0">
        <w:rPr>
          <w:rFonts w:ascii="Arial" w:hAnsi="Arial" w:cs="Arial"/>
        </w:rPr>
        <w:t xml:space="preserve"> faculty, staff</w:t>
      </w:r>
      <w:r w:rsidR="00B3187C" w:rsidRPr="004A51A0">
        <w:rPr>
          <w:rFonts w:ascii="Arial" w:hAnsi="Arial" w:cs="Arial"/>
        </w:rPr>
        <w:t>,</w:t>
      </w:r>
      <w:r w:rsidR="00002012" w:rsidRPr="004A51A0">
        <w:rPr>
          <w:rFonts w:ascii="Arial" w:hAnsi="Arial" w:cs="Arial"/>
        </w:rPr>
        <w:t xml:space="preserve"> or student</w:t>
      </w:r>
      <w:r w:rsidR="00B94270" w:rsidRPr="004A51A0">
        <w:rPr>
          <w:rFonts w:ascii="Arial" w:hAnsi="Arial" w:cs="Arial"/>
        </w:rPr>
        <w:t>)</w:t>
      </w:r>
      <w:r w:rsidR="00002012" w:rsidRPr="004A51A0">
        <w:rPr>
          <w:rFonts w:ascii="Arial" w:hAnsi="Arial" w:cs="Arial"/>
        </w:rPr>
        <w:t xml:space="preserve">. </w:t>
      </w:r>
      <w:r w:rsidR="005217C1" w:rsidRPr="004A51A0">
        <w:rPr>
          <w:rFonts w:ascii="Arial" w:hAnsi="Arial" w:cs="Arial"/>
        </w:rPr>
        <w:t xml:space="preserve">Students traveling without a faculty or staff person </w:t>
      </w:r>
      <w:r w:rsidR="00622B1A" w:rsidRPr="004A51A0">
        <w:rPr>
          <w:rFonts w:ascii="Arial" w:hAnsi="Arial" w:cs="Arial"/>
        </w:rPr>
        <w:t xml:space="preserve">may list each traveler on </w:t>
      </w:r>
      <w:r w:rsidR="00EF6BDE" w:rsidRPr="004A51A0">
        <w:rPr>
          <w:rFonts w:ascii="Arial" w:hAnsi="Arial" w:cs="Arial"/>
        </w:rPr>
        <w:t>the</w:t>
      </w:r>
      <w:r w:rsidR="00525C15" w:rsidRPr="004A51A0">
        <w:rPr>
          <w:rFonts w:ascii="Arial" w:hAnsi="Arial" w:cs="Arial"/>
        </w:rPr>
        <w:t xml:space="preserve">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622B1A" w:rsidRPr="004A51A0">
        <w:rPr>
          <w:rFonts w:ascii="Arial" w:hAnsi="Arial" w:cs="Arial"/>
        </w:rPr>
        <w:t xml:space="preserve"> if the</w:t>
      </w:r>
      <w:r w:rsidR="0009101D" w:rsidRPr="004A51A0">
        <w:rPr>
          <w:rFonts w:ascii="Arial" w:hAnsi="Arial" w:cs="Arial"/>
        </w:rPr>
        <w:t xml:space="preserve"> trip</w:t>
      </w:r>
      <w:r w:rsidR="00622B1A" w:rsidRPr="004A51A0">
        <w:rPr>
          <w:rFonts w:ascii="Arial" w:hAnsi="Arial" w:cs="Arial"/>
        </w:rPr>
        <w:t xml:space="preserve"> itinerary is the </w:t>
      </w:r>
      <w:r w:rsidR="00250DB1" w:rsidRPr="004A51A0">
        <w:rPr>
          <w:rFonts w:ascii="Arial" w:hAnsi="Arial" w:cs="Arial"/>
        </w:rPr>
        <w:t>same for each traveler.</w:t>
      </w:r>
    </w:p>
    <w:p w14:paraId="2EB18DEE" w14:textId="77777777" w:rsidR="003D1C24" w:rsidRPr="004A51A0" w:rsidRDefault="003D1C24"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1CF9F0E0" w14:textId="4CED4E89" w:rsidR="003D1C24" w:rsidRPr="004A51A0" w:rsidRDefault="00015188"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04.</w:t>
      </w:r>
      <w:bookmarkStart w:id="4" w:name="_Hlk6303318"/>
      <w:r w:rsidRPr="004A51A0">
        <w:rPr>
          <w:rFonts w:ascii="Arial" w:hAnsi="Arial" w:cs="Arial"/>
        </w:rPr>
        <w:t>0</w:t>
      </w:r>
      <w:r w:rsidR="00E51438" w:rsidRPr="004A51A0">
        <w:rPr>
          <w:rFonts w:ascii="Arial" w:hAnsi="Arial" w:cs="Arial"/>
        </w:rPr>
        <w:t>5</w:t>
      </w:r>
      <w:r w:rsidRPr="004A51A0">
        <w:rPr>
          <w:rFonts w:ascii="Arial" w:hAnsi="Arial" w:cs="Arial"/>
        </w:rPr>
        <w:tab/>
      </w:r>
      <w:bookmarkEnd w:id="4"/>
      <w:r w:rsidR="009C66CC" w:rsidRPr="004A51A0">
        <w:rPr>
          <w:rFonts w:ascii="Arial" w:hAnsi="Arial" w:cs="Arial"/>
        </w:rPr>
        <w:t xml:space="preserve">A </w:t>
      </w:r>
      <w:r w:rsidR="00B350DC" w:rsidRPr="004A51A0">
        <w:rPr>
          <w:rFonts w:ascii="Arial" w:hAnsi="Arial" w:cs="Arial"/>
        </w:rPr>
        <w:t>z</w:t>
      </w:r>
      <w:r w:rsidR="00CD2468" w:rsidRPr="004A51A0">
        <w:rPr>
          <w:rFonts w:ascii="Arial" w:hAnsi="Arial" w:cs="Arial"/>
        </w:rPr>
        <w:t>ero-dollar</w:t>
      </w:r>
      <w:r w:rsidR="009C66CC" w:rsidRPr="004A51A0">
        <w:rPr>
          <w:rFonts w:ascii="Arial" w:hAnsi="Arial" w:cs="Arial"/>
        </w:rPr>
        <w:t xml:space="preserve">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7048B9" w:rsidRPr="004A51A0">
        <w:rPr>
          <w:rFonts w:ascii="Arial" w:hAnsi="Arial" w:cs="Arial"/>
        </w:rPr>
        <w:t xml:space="preserve"> </w:t>
      </w:r>
      <w:r w:rsidR="009C66CC" w:rsidRPr="004A51A0">
        <w:rPr>
          <w:rFonts w:ascii="Arial" w:hAnsi="Arial" w:cs="Arial"/>
        </w:rPr>
        <w:t>is required for employees who travel but do not seek reimbursement</w:t>
      </w:r>
      <w:r w:rsidR="00B16301" w:rsidRPr="004A51A0">
        <w:rPr>
          <w:rFonts w:ascii="Arial" w:hAnsi="Arial" w:cs="Arial"/>
        </w:rPr>
        <w:t>.</w:t>
      </w:r>
    </w:p>
    <w:p w14:paraId="019CCEA9" w14:textId="77777777" w:rsidR="003C02AF" w:rsidRPr="004A51A0" w:rsidRDefault="003C02AF"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3C9C0C53" w14:textId="6BFCC2C2" w:rsidR="00EF298B" w:rsidRPr="004A51A0" w:rsidRDefault="002761F7" w:rsidP="00265959">
      <w:pPr>
        <w:pStyle w:val="NormalWeb"/>
        <w:tabs>
          <w:tab w:val="left" w:pos="720"/>
          <w:tab w:val="left" w:pos="1440"/>
          <w:tab w:val="left" w:pos="1800"/>
          <w:tab w:val="left" w:pos="2880"/>
        </w:tabs>
        <w:spacing w:before="0" w:beforeAutospacing="0" w:after="0" w:afterAutospacing="0"/>
        <w:ind w:left="1440" w:hanging="720"/>
        <w:rPr>
          <w:rFonts w:ascii="Arial" w:hAnsi="Arial" w:cs="Arial"/>
        </w:rPr>
      </w:pPr>
      <w:r w:rsidRPr="004A51A0">
        <w:rPr>
          <w:rFonts w:ascii="Arial" w:hAnsi="Arial" w:cs="Arial"/>
        </w:rPr>
        <w:t>04.0</w:t>
      </w:r>
      <w:r w:rsidR="00953B5A" w:rsidRPr="004A51A0">
        <w:rPr>
          <w:rFonts w:ascii="Arial" w:hAnsi="Arial" w:cs="Arial"/>
        </w:rPr>
        <w:t>6</w:t>
      </w:r>
      <w:r w:rsidR="00CD2468" w:rsidRPr="004A51A0">
        <w:rPr>
          <w:rFonts w:ascii="Arial" w:hAnsi="Arial" w:cs="Arial"/>
        </w:rPr>
        <w:tab/>
      </w:r>
      <w:r w:rsidR="00250DB1" w:rsidRPr="004A51A0">
        <w:rPr>
          <w:rFonts w:ascii="Arial" w:hAnsi="Arial" w:cs="Arial"/>
        </w:rPr>
        <w:t xml:space="preserve">Travel </w:t>
      </w:r>
      <w:r w:rsidR="00B350DC" w:rsidRPr="004A51A0">
        <w:rPr>
          <w:rFonts w:ascii="Arial" w:hAnsi="Arial" w:cs="Arial"/>
        </w:rPr>
        <w:t>r</w:t>
      </w:r>
      <w:r w:rsidR="00250DB1" w:rsidRPr="004A51A0">
        <w:rPr>
          <w:rFonts w:ascii="Arial" w:hAnsi="Arial" w:cs="Arial"/>
        </w:rPr>
        <w:t>equest</w:t>
      </w:r>
      <w:r w:rsidR="00CD2468" w:rsidRPr="004A51A0">
        <w:rPr>
          <w:rFonts w:ascii="Arial" w:hAnsi="Arial" w:cs="Arial"/>
        </w:rPr>
        <w:t>s</w:t>
      </w:r>
      <w:r w:rsidR="00EF298B" w:rsidRPr="004A51A0">
        <w:rPr>
          <w:rFonts w:ascii="Arial" w:hAnsi="Arial" w:cs="Arial"/>
        </w:rPr>
        <w:t xml:space="preserve"> must be approved in accordance with the </w:t>
      </w:r>
      <w:r w:rsidR="00B3683C">
        <w:rPr>
          <w:rFonts w:ascii="Arial" w:hAnsi="Arial" w:cs="Arial"/>
        </w:rPr>
        <w:t>a</w:t>
      </w:r>
      <w:r w:rsidR="00604558">
        <w:rPr>
          <w:rFonts w:ascii="Arial" w:hAnsi="Arial" w:cs="Arial"/>
        </w:rPr>
        <w:t xml:space="preserve">uthority workflow established in the university’s travel management system. </w:t>
      </w:r>
    </w:p>
    <w:p w14:paraId="571628AF" w14:textId="77777777" w:rsidR="003C02AF" w:rsidRPr="004A51A0" w:rsidRDefault="003C02AF" w:rsidP="007B6AA4">
      <w:pPr>
        <w:pStyle w:val="NormalWeb"/>
        <w:tabs>
          <w:tab w:val="left" w:pos="720"/>
          <w:tab w:val="left" w:pos="1440"/>
          <w:tab w:val="left" w:pos="2880"/>
        </w:tabs>
        <w:spacing w:before="0" w:beforeAutospacing="0" w:after="0" w:afterAutospacing="0"/>
        <w:ind w:left="1440" w:hanging="720"/>
        <w:rPr>
          <w:rFonts w:ascii="Arial" w:hAnsi="Arial" w:cs="Arial"/>
        </w:rPr>
      </w:pPr>
    </w:p>
    <w:p w14:paraId="4991ABE9" w14:textId="3D6D86FD" w:rsidR="00B72611" w:rsidRPr="004A51A0" w:rsidRDefault="00B72611" w:rsidP="007B6AA4">
      <w:pPr>
        <w:pStyle w:val="NormalWeb"/>
        <w:numPr>
          <w:ilvl w:val="0"/>
          <w:numId w:val="16"/>
        </w:numPr>
        <w:spacing w:before="0" w:beforeAutospacing="0" w:after="0" w:afterAutospacing="0"/>
        <w:ind w:left="1800"/>
        <w:contextualSpacing/>
        <w:rPr>
          <w:rFonts w:ascii="Arial" w:hAnsi="Arial" w:cs="Arial"/>
        </w:rPr>
      </w:pPr>
      <w:r w:rsidRPr="004A51A0">
        <w:rPr>
          <w:rFonts w:ascii="Arial" w:hAnsi="Arial" w:cs="Arial"/>
        </w:rPr>
        <w:t xml:space="preserve">All </w:t>
      </w:r>
      <w:r w:rsidR="009C66CC" w:rsidRPr="004A51A0">
        <w:rPr>
          <w:rFonts w:ascii="Arial" w:hAnsi="Arial" w:cs="Arial"/>
        </w:rPr>
        <w:t>travel require</w:t>
      </w:r>
      <w:r w:rsidRPr="004A51A0">
        <w:rPr>
          <w:rFonts w:ascii="Arial" w:hAnsi="Arial" w:cs="Arial"/>
        </w:rPr>
        <w:t>s</w:t>
      </w:r>
      <w:r w:rsidR="009C66CC" w:rsidRPr="004A51A0">
        <w:rPr>
          <w:rFonts w:ascii="Arial" w:hAnsi="Arial" w:cs="Arial"/>
        </w:rPr>
        <w:t xml:space="preserve"> prior approval of the account manager or principal investigator.</w:t>
      </w:r>
    </w:p>
    <w:p w14:paraId="11D2DB36" w14:textId="77777777" w:rsidR="00181BF9" w:rsidRPr="00C21418" w:rsidRDefault="00181BF9" w:rsidP="007B6AA4">
      <w:pPr>
        <w:pStyle w:val="NormalWeb"/>
        <w:spacing w:before="0" w:beforeAutospacing="0" w:after="0" w:afterAutospacing="0"/>
        <w:ind w:left="1800"/>
        <w:contextualSpacing/>
        <w:rPr>
          <w:rFonts w:ascii="Arial" w:hAnsi="Arial" w:cs="Arial"/>
        </w:rPr>
      </w:pPr>
    </w:p>
    <w:p w14:paraId="61ACC081" w14:textId="4BC2AEA7" w:rsidR="00430109" w:rsidRDefault="003059D6" w:rsidP="00B67707">
      <w:pPr>
        <w:pStyle w:val="NormalWeb"/>
        <w:numPr>
          <w:ilvl w:val="0"/>
          <w:numId w:val="16"/>
        </w:numPr>
        <w:tabs>
          <w:tab w:val="left" w:pos="2160"/>
        </w:tabs>
        <w:spacing w:before="0" w:beforeAutospacing="0" w:after="0" w:afterAutospacing="0"/>
        <w:ind w:left="1800"/>
        <w:contextualSpacing/>
        <w:rPr>
          <w:rFonts w:ascii="Arial" w:hAnsi="Arial" w:cs="Arial"/>
        </w:rPr>
      </w:pPr>
      <w:r w:rsidRPr="00430109">
        <w:rPr>
          <w:rFonts w:ascii="Arial" w:hAnsi="Arial" w:cs="Arial"/>
        </w:rPr>
        <w:t xml:space="preserve">Travel paid from sponsored programs requires the additional prior approval of the </w:t>
      </w:r>
      <w:r w:rsidR="00430109" w:rsidRPr="00430109">
        <w:rPr>
          <w:rFonts w:ascii="Arial" w:hAnsi="Arial" w:cs="Arial"/>
        </w:rPr>
        <w:t>Division</w:t>
      </w:r>
      <w:r w:rsidRPr="00430109">
        <w:rPr>
          <w:rFonts w:ascii="Arial" w:hAnsi="Arial" w:cs="Arial"/>
        </w:rPr>
        <w:t xml:space="preserve"> of </w:t>
      </w:r>
      <w:r w:rsidR="00264626" w:rsidRPr="00430109">
        <w:rPr>
          <w:rFonts w:ascii="Arial" w:hAnsi="Arial" w:cs="Arial"/>
        </w:rPr>
        <w:t>Re</w:t>
      </w:r>
      <w:r w:rsidR="00DD7082" w:rsidRPr="00430109">
        <w:rPr>
          <w:rFonts w:ascii="Arial" w:hAnsi="Arial" w:cs="Arial"/>
        </w:rPr>
        <w:t>se</w:t>
      </w:r>
      <w:r w:rsidR="00264626" w:rsidRPr="00430109">
        <w:rPr>
          <w:rFonts w:ascii="Arial" w:hAnsi="Arial" w:cs="Arial"/>
        </w:rPr>
        <w:t>arch</w:t>
      </w:r>
      <w:r w:rsidR="00430109">
        <w:rPr>
          <w:rFonts w:ascii="Arial" w:hAnsi="Arial" w:cs="Arial"/>
        </w:rPr>
        <w:t xml:space="preserve">. </w:t>
      </w:r>
    </w:p>
    <w:p w14:paraId="76A1179B" w14:textId="77777777" w:rsidR="00430109" w:rsidRPr="00430109" w:rsidRDefault="00430109" w:rsidP="00430109">
      <w:pPr>
        <w:pStyle w:val="NormalWeb"/>
        <w:tabs>
          <w:tab w:val="left" w:pos="2160"/>
        </w:tabs>
        <w:spacing w:before="0" w:beforeAutospacing="0" w:after="0" w:afterAutospacing="0"/>
        <w:contextualSpacing/>
        <w:rPr>
          <w:rFonts w:ascii="Arial" w:hAnsi="Arial" w:cs="Arial"/>
        </w:rPr>
      </w:pPr>
    </w:p>
    <w:p w14:paraId="463D70E5" w14:textId="3D0A01A8" w:rsidR="003C02AF" w:rsidRPr="004A51A0" w:rsidRDefault="00EF298B" w:rsidP="007B6AA4">
      <w:pPr>
        <w:pStyle w:val="NormalWeb"/>
        <w:numPr>
          <w:ilvl w:val="0"/>
          <w:numId w:val="16"/>
        </w:numPr>
        <w:spacing w:before="0" w:beforeAutospacing="0" w:after="0" w:afterAutospacing="0"/>
        <w:ind w:left="1800"/>
        <w:rPr>
          <w:rFonts w:ascii="Arial" w:hAnsi="Arial" w:cs="Arial"/>
        </w:rPr>
      </w:pPr>
      <w:bookmarkStart w:id="5" w:name="_Hlk5807307"/>
      <w:bookmarkStart w:id="6" w:name="_Hlk7186291"/>
      <w:bookmarkStart w:id="7" w:name="_Hlk6305318"/>
      <w:bookmarkStart w:id="8" w:name="_Hlk10539074"/>
      <w:r w:rsidRPr="004A51A0">
        <w:rPr>
          <w:rFonts w:ascii="Arial" w:hAnsi="Arial" w:cs="Arial"/>
        </w:rPr>
        <w:t xml:space="preserve">Foreign travel requires the </w:t>
      </w:r>
      <w:r w:rsidR="003059D6" w:rsidRPr="004A51A0">
        <w:rPr>
          <w:rFonts w:ascii="Arial" w:hAnsi="Arial" w:cs="Arial"/>
        </w:rPr>
        <w:t xml:space="preserve">additional </w:t>
      </w:r>
      <w:r w:rsidRPr="004A51A0">
        <w:rPr>
          <w:rFonts w:ascii="Arial" w:hAnsi="Arial" w:cs="Arial"/>
        </w:rPr>
        <w:t>p</w:t>
      </w:r>
      <w:r w:rsidR="00624129" w:rsidRPr="004A51A0">
        <w:rPr>
          <w:rFonts w:ascii="Arial" w:hAnsi="Arial" w:cs="Arial"/>
        </w:rPr>
        <w:t xml:space="preserve">rior approval of the </w:t>
      </w:r>
      <w:r w:rsidR="00B94270" w:rsidRPr="004A51A0">
        <w:rPr>
          <w:rFonts w:ascii="Arial" w:hAnsi="Arial" w:cs="Arial"/>
        </w:rPr>
        <w:t>p</w:t>
      </w:r>
      <w:r w:rsidR="00624129" w:rsidRPr="004A51A0">
        <w:rPr>
          <w:rFonts w:ascii="Arial" w:hAnsi="Arial" w:cs="Arial"/>
        </w:rPr>
        <w:t>resident</w:t>
      </w:r>
      <w:r w:rsidR="00B94270" w:rsidRPr="004A51A0">
        <w:rPr>
          <w:rFonts w:ascii="Arial" w:hAnsi="Arial" w:cs="Arial"/>
        </w:rPr>
        <w:t>,</w:t>
      </w:r>
      <w:r w:rsidR="00E34F44" w:rsidRPr="004A51A0">
        <w:rPr>
          <w:rFonts w:ascii="Arial" w:hAnsi="Arial" w:cs="Arial"/>
        </w:rPr>
        <w:t xml:space="preserve"> or</w:t>
      </w:r>
      <w:r w:rsidR="00B94270" w:rsidRPr="004A51A0">
        <w:rPr>
          <w:rFonts w:ascii="Arial" w:hAnsi="Arial" w:cs="Arial"/>
        </w:rPr>
        <w:t xml:space="preserve"> </w:t>
      </w:r>
      <w:r w:rsidR="00E34F44" w:rsidRPr="004A51A0">
        <w:rPr>
          <w:rFonts w:ascii="Arial" w:hAnsi="Arial" w:cs="Arial"/>
        </w:rPr>
        <w:t>designee</w:t>
      </w:r>
      <w:r w:rsidR="007048B9" w:rsidRPr="004A51A0">
        <w:rPr>
          <w:rFonts w:ascii="Arial" w:hAnsi="Arial" w:cs="Arial"/>
        </w:rPr>
        <w:t>. The</w:t>
      </w:r>
      <w:r w:rsidR="00980583" w:rsidRPr="004A51A0">
        <w:rPr>
          <w:rFonts w:ascii="Arial" w:hAnsi="Arial" w:cs="Arial"/>
        </w:rPr>
        <w:t xml:space="preserve"> Office of Research</w:t>
      </w:r>
      <w:r w:rsidR="00F019D0" w:rsidRPr="004A51A0">
        <w:rPr>
          <w:rFonts w:ascii="Arial" w:hAnsi="Arial" w:cs="Arial"/>
        </w:rPr>
        <w:t xml:space="preserve"> In</w:t>
      </w:r>
      <w:r w:rsidR="00DD7082" w:rsidRPr="004A51A0">
        <w:rPr>
          <w:rFonts w:ascii="Arial" w:hAnsi="Arial" w:cs="Arial"/>
        </w:rPr>
        <w:t>tegr</w:t>
      </w:r>
      <w:r w:rsidR="00F019D0" w:rsidRPr="004A51A0">
        <w:rPr>
          <w:rFonts w:ascii="Arial" w:hAnsi="Arial" w:cs="Arial"/>
        </w:rPr>
        <w:t xml:space="preserve">ity </w:t>
      </w:r>
      <w:r w:rsidR="00740BB1" w:rsidRPr="004A51A0">
        <w:rPr>
          <w:rFonts w:ascii="Arial" w:hAnsi="Arial" w:cs="Arial"/>
        </w:rPr>
        <w:t>and</w:t>
      </w:r>
      <w:r w:rsidR="00F019D0" w:rsidRPr="004A51A0">
        <w:rPr>
          <w:rFonts w:ascii="Arial" w:hAnsi="Arial" w:cs="Arial"/>
        </w:rPr>
        <w:t xml:space="preserve"> Compliance</w:t>
      </w:r>
      <w:r w:rsidR="00FB17AB" w:rsidRPr="004A51A0">
        <w:rPr>
          <w:rFonts w:ascii="Arial" w:hAnsi="Arial" w:cs="Arial"/>
        </w:rPr>
        <w:t xml:space="preserve"> </w:t>
      </w:r>
      <w:r w:rsidR="007048B9" w:rsidRPr="004A51A0">
        <w:rPr>
          <w:rFonts w:ascii="Arial" w:hAnsi="Arial" w:cs="Arial"/>
        </w:rPr>
        <w:t xml:space="preserve">must approve </w:t>
      </w:r>
      <w:r w:rsidR="001901D5" w:rsidRPr="004A51A0">
        <w:rPr>
          <w:rFonts w:ascii="Arial" w:hAnsi="Arial" w:cs="Arial"/>
        </w:rPr>
        <w:t xml:space="preserve">the travel </w:t>
      </w:r>
      <w:r w:rsidR="007048B9" w:rsidRPr="004A51A0">
        <w:rPr>
          <w:rFonts w:ascii="Arial" w:hAnsi="Arial" w:cs="Arial"/>
        </w:rPr>
        <w:t>if the traveler is an employee or student</w:t>
      </w:r>
      <w:bookmarkEnd w:id="5"/>
      <w:r w:rsidR="007048B9" w:rsidRPr="004A51A0">
        <w:rPr>
          <w:rFonts w:ascii="Arial" w:hAnsi="Arial" w:cs="Arial"/>
        </w:rPr>
        <w:t>.</w:t>
      </w:r>
      <w:r w:rsidR="0015171E" w:rsidRPr="004A51A0">
        <w:rPr>
          <w:rFonts w:ascii="Arial" w:hAnsi="Arial" w:cs="Arial"/>
        </w:rPr>
        <w:t xml:space="preserve"> </w:t>
      </w:r>
      <w:r w:rsidR="00331670" w:rsidRPr="004A51A0">
        <w:rPr>
          <w:rFonts w:ascii="Arial" w:hAnsi="Arial" w:cs="Arial"/>
        </w:rPr>
        <w:t>Foreign travel has some additional restrictions and requirements in certain situatio</w:t>
      </w:r>
      <w:r w:rsidR="000A5AD7" w:rsidRPr="004A51A0">
        <w:rPr>
          <w:rFonts w:ascii="Arial" w:hAnsi="Arial" w:cs="Arial"/>
        </w:rPr>
        <w:t>ns</w:t>
      </w:r>
      <w:r w:rsidR="00713733" w:rsidRPr="004A51A0">
        <w:rPr>
          <w:rFonts w:ascii="Arial" w:hAnsi="Arial" w:cs="Arial"/>
        </w:rPr>
        <w:t xml:space="preserve"> based on the</w:t>
      </w:r>
      <w:r w:rsidR="00332EA8" w:rsidRPr="004A51A0">
        <w:rPr>
          <w:rFonts w:ascii="Arial" w:hAnsi="Arial" w:cs="Arial"/>
        </w:rPr>
        <w:t xml:space="preserve"> DoS </w:t>
      </w:r>
      <w:r w:rsidR="00B94270" w:rsidRPr="004A51A0">
        <w:rPr>
          <w:rFonts w:ascii="Arial" w:hAnsi="Arial" w:cs="Arial"/>
        </w:rPr>
        <w:t>t</w:t>
      </w:r>
      <w:r w:rsidR="00713733" w:rsidRPr="004A51A0">
        <w:rPr>
          <w:rFonts w:ascii="Arial" w:hAnsi="Arial" w:cs="Arial"/>
        </w:rPr>
        <w:t xml:space="preserve">ravel </w:t>
      </w:r>
      <w:r w:rsidR="00B94270" w:rsidRPr="004A51A0">
        <w:rPr>
          <w:rFonts w:ascii="Arial" w:hAnsi="Arial" w:cs="Arial"/>
        </w:rPr>
        <w:t>a</w:t>
      </w:r>
      <w:r w:rsidR="00713733" w:rsidRPr="004A51A0">
        <w:rPr>
          <w:rFonts w:ascii="Arial" w:hAnsi="Arial" w:cs="Arial"/>
        </w:rPr>
        <w:t>dvisory level for the country</w:t>
      </w:r>
      <w:r w:rsidR="000A5AD7" w:rsidRPr="004A51A0">
        <w:rPr>
          <w:rFonts w:ascii="Arial" w:hAnsi="Arial" w:cs="Arial"/>
        </w:rPr>
        <w:t>:</w:t>
      </w:r>
      <w:r w:rsidR="004A51A0" w:rsidRPr="004A51A0">
        <w:rPr>
          <w:rFonts w:ascii="Arial" w:hAnsi="Arial" w:cs="Arial"/>
        </w:rPr>
        <w:br/>
      </w:r>
    </w:p>
    <w:p w14:paraId="18E70B35" w14:textId="4E542876" w:rsidR="003C02AF" w:rsidRPr="004A51A0" w:rsidRDefault="00A05059" w:rsidP="00BF5C4A">
      <w:pPr>
        <w:pStyle w:val="ListParagraph"/>
        <w:numPr>
          <w:ilvl w:val="0"/>
          <w:numId w:val="12"/>
        </w:numPr>
        <w:tabs>
          <w:tab w:val="left" w:pos="2520"/>
        </w:tabs>
        <w:spacing w:after="0" w:line="240" w:lineRule="auto"/>
        <w:ind w:left="2160"/>
        <w:rPr>
          <w:rFonts w:ascii="Arial" w:hAnsi="Arial" w:cs="Arial"/>
          <w:sz w:val="24"/>
          <w:szCs w:val="24"/>
        </w:rPr>
      </w:pPr>
      <w:r w:rsidRPr="004A51A0">
        <w:rPr>
          <w:rFonts w:ascii="Arial" w:hAnsi="Arial" w:cs="Arial"/>
          <w:sz w:val="24"/>
          <w:szCs w:val="24"/>
        </w:rPr>
        <w:t xml:space="preserve">The travel advisory level is determined </w:t>
      </w:r>
      <w:r w:rsidR="00332EA8" w:rsidRPr="004A51A0">
        <w:rPr>
          <w:rFonts w:ascii="Arial" w:hAnsi="Arial" w:cs="Arial"/>
          <w:sz w:val="24"/>
          <w:szCs w:val="24"/>
        </w:rPr>
        <w:t>by</w:t>
      </w:r>
      <w:r w:rsidR="000B1F8F" w:rsidRPr="004A51A0">
        <w:rPr>
          <w:rFonts w:ascii="Arial" w:hAnsi="Arial" w:cs="Arial"/>
          <w:sz w:val="24"/>
          <w:szCs w:val="24"/>
        </w:rPr>
        <w:t xml:space="preserve"> </w:t>
      </w:r>
      <w:r w:rsidRPr="004A51A0">
        <w:rPr>
          <w:rFonts w:ascii="Arial" w:hAnsi="Arial" w:cs="Arial"/>
          <w:sz w:val="24"/>
          <w:szCs w:val="24"/>
        </w:rPr>
        <w:t xml:space="preserve">the </w:t>
      </w:r>
      <w:r w:rsidR="00332EA8" w:rsidRPr="004A51A0">
        <w:rPr>
          <w:rFonts w:ascii="Arial" w:hAnsi="Arial" w:cs="Arial"/>
          <w:sz w:val="24"/>
          <w:szCs w:val="24"/>
        </w:rPr>
        <w:t>DoS</w:t>
      </w:r>
      <w:r w:rsidR="00430109">
        <w:rPr>
          <w:rFonts w:ascii="Arial" w:hAnsi="Arial" w:cs="Arial"/>
          <w:sz w:val="24"/>
          <w:szCs w:val="24"/>
        </w:rPr>
        <w:t>,</w:t>
      </w:r>
      <w:r w:rsidRPr="004A51A0">
        <w:rPr>
          <w:rFonts w:ascii="Arial" w:hAnsi="Arial" w:cs="Arial"/>
          <w:sz w:val="24"/>
          <w:szCs w:val="24"/>
        </w:rPr>
        <w:t xml:space="preserve"> as listed </w:t>
      </w:r>
      <w:r w:rsidR="00C21418">
        <w:rPr>
          <w:rFonts w:ascii="Arial" w:hAnsi="Arial" w:cs="Arial"/>
          <w:sz w:val="24"/>
          <w:szCs w:val="24"/>
        </w:rPr>
        <w:t>on</w:t>
      </w:r>
      <w:r w:rsidRPr="004A51A0">
        <w:rPr>
          <w:rFonts w:ascii="Arial" w:hAnsi="Arial" w:cs="Arial"/>
          <w:sz w:val="24"/>
          <w:szCs w:val="24"/>
        </w:rPr>
        <w:t xml:space="preserve"> </w:t>
      </w:r>
      <w:hyperlink r:id="rId21" w:history="1">
        <w:r w:rsidR="00686056">
          <w:rPr>
            <w:rStyle w:val="Hyperlink"/>
            <w:rFonts w:ascii="Arial" w:hAnsi="Arial" w:cs="Arial"/>
            <w:sz w:val="24"/>
            <w:szCs w:val="24"/>
          </w:rPr>
          <w:t>U.S. Travel Advisories</w:t>
        </w:r>
      </w:hyperlink>
      <w:r w:rsidR="00430109" w:rsidRPr="00430109">
        <w:rPr>
          <w:rStyle w:val="Hyperlink"/>
          <w:rFonts w:ascii="Arial" w:hAnsi="Arial" w:cs="Arial"/>
          <w:color w:val="auto"/>
          <w:sz w:val="24"/>
          <w:szCs w:val="24"/>
          <w:u w:val="none"/>
        </w:rPr>
        <w:t>,</w:t>
      </w:r>
      <w:r w:rsidR="00C21418">
        <w:rPr>
          <w:rStyle w:val="Hyperlink"/>
          <w:rFonts w:ascii="Arial" w:hAnsi="Arial" w:cs="Arial"/>
          <w:sz w:val="24"/>
          <w:szCs w:val="24"/>
          <w:u w:val="none"/>
        </w:rPr>
        <w:t xml:space="preserve"> </w:t>
      </w:r>
      <w:r w:rsidRPr="004A51A0">
        <w:rPr>
          <w:rStyle w:val="Hyperlink"/>
          <w:rFonts w:ascii="Arial" w:hAnsi="Arial" w:cs="Arial"/>
          <w:color w:val="auto"/>
          <w:sz w:val="24"/>
          <w:szCs w:val="24"/>
          <w:u w:val="none"/>
        </w:rPr>
        <w:t xml:space="preserve">and should be determined before proceeding with the travel request. </w:t>
      </w:r>
      <w:r w:rsidR="004A51A0" w:rsidRPr="004A51A0">
        <w:rPr>
          <w:rStyle w:val="Hyperlink"/>
          <w:rFonts w:ascii="Arial" w:hAnsi="Arial" w:cs="Arial"/>
          <w:color w:val="auto"/>
          <w:sz w:val="24"/>
          <w:szCs w:val="24"/>
          <w:u w:val="none"/>
        </w:rPr>
        <w:br/>
      </w:r>
    </w:p>
    <w:p w14:paraId="43BC0786" w14:textId="26F6C9A1" w:rsidR="003C02AF" w:rsidRPr="004A51A0" w:rsidRDefault="00AB7B9D" w:rsidP="007B6AA4">
      <w:pPr>
        <w:pStyle w:val="ListParagraph"/>
        <w:numPr>
          <w:ilvl w:val="0"/>
          <w:numId w:val="12"/>
        </w:numPr>
        <w:spacing w:after="0" w:line="240" w:lineRule="auto"/>
        <w:ind w:left="2160"/>
        <w:rPr>
          <w:rFonts w:ascii="Arial" w:hAnsi="Arial" w:cs="Arial"/>
          <w:sz w:val="24"/>
          <w:szCs w:val="24"/>
        </w:rPr>
      </w:pPr>
      <w:r w:rsidRPr="004A51A0">
        <w:rPr>
          <w:rFonts w:ascii="Arial" w:hAnsi="Arial" w:cs="Arial"/>
          <w:sz w:val="24"/>
          <w:szCs w:val="24"/>
        </w:rPr>
        <w:t xml:space="preserve">Travel </w:t>
      </w:r>
      <w:r w:rsidR="00604558">
        <w:rPr>
          <w:rFonts w:ascii="Arial" w:hAnsi="Arial" w:cs="Arial"/>
          <w:sz w:val="24"/>
          <w:szCs w:val="24"/>
        </w:rPr>
        <w:t xml:space="preserve">for educational purposes </w:t>
      </w:r>
      <w:r w:rsidRPr="004A51A0">
        <w:rPr>
          <w:rFonts w:ascii="Arial" w:hAnsi="Arial" w:cs="Arial"/>
          <w:sz w:val="24"/>
          <w:szCs w:val="24"/>
        </w:rPr>
        <w:t xml:space="preserve">to </w:t>
      </w:r>
      <w:r w:rsidR="007961FE" w:rsidRPr="004A51A0">
        <w:rPr>
          <w:rFonts w:ascii="Arial" w:hAnsi="Arial" w:cs="Arial"/>
          <w:sz w:val="24"/>
          <w:szCs w:val="24"/>
        </w:rPr>
        <w:t xml:space="preserve">a </w:t>
      </w:r>
      <w:r w:rsidRPr="004A51A0">
        <w:rPr>
          <w:rFonts w:ascii="Arial" w:hAnsi="Arial" w:cs="Arial"/>
          <w:sz w:val="24"/>
          <w:szCs w:val="24"/>
        </w:rPr>
        <w:t xml:space="preserve">country with a Level 1 or </w:t>
      </w:r>
      <w:r w:rsidR="00604558">
        <w:rPr>
          <w:rFonts w:ascii="Arial" w:hAnsi="Arial" w:cs="Arial"/>
          <w:sz w:val="24"/>
          <w:szCs w:val="24"/>
        </w:rPr>
        <w:t xml:space="preserve">Level </w:t>
      </w:r>
      <w:r w:rsidRPr="004A51A0">
        <w:rPr>
          <w:rFonts w:ascii="Arial" w:hAnsi="Arial" w:cs="Arial"/>
          <w:sz w:val="24"/>
          <w:szCs w:val="24"/>
        </w:rPr>
        <w:t xml:space="preserve">2 </w:t>
      </w:r>
      <w:r w:rsidR="00B350DC" w:rsidRPr="004A51A0">
        <w:rPr>
          <w:rFonts w:ascii="Arial" w:hAnsi="Arial" w:cs="Arial"/>
          <w:sz w:val="24"/>
          <w:szCs w:val="24"/>
        </w:rPr>
        <w:t>t</w:t>
      </w:r>
      <w:r w:rsidRPr="004A51A0">
        <w:rPr>
          <w:rFonts w:ascii="Arial" w:hAnsi="Arial" w:cs="Arial"/>
          <w:sz w:val="24"/>
          <w:szCs w:val="24"/>
        </w:rPr>
        <w:t xml:space="preserve">ravel </w:t>
      </w:r>
      <w:r w:rsidR="00B350DC" w:rsidRPr="004A51A0">
        <w:rPr>
          <w:rFonts w:ascii="Arial" w:hAnsi="Arial" w:cs="Arial"/>
          <w:sz w:val="24"/>
          <w:szCs w:val="24"/>
        </w:rPr>
        <w:t>a</w:t>
      </w:r>
      <w:r w:rsidRPr="004A51A0">
        <w:rPr>
          <w:rFonts w:ascii="Arial" w:hAnsi="Arial" w:cs="Arial"/>
          <w:sz w:val="24"/>
          <w:szCs w:val="24"/>
        </w:rPr>
        <w:t xml:space="preserve">dvisory is allowed for employees and students. </w:t>
      </w:r>
      <w:r w:rsidR="004A51A0" w:rsidRPr="004A51A0">
        <w:rPr>
          <w:rFonts w:ascii="Arial" w:hAnsi="Arial" w:cs="Arial"/>
          <w:sz w:val="24"/>
          <w:szCs w:val="24"/>
        </w:rPr>
        <w:br/>
      </w:r>
    </w:p>
    <w:p w14:paraId="0D06186D" w14:textId="3B432970" w:rsidR="00353CAF" w:rsidRDefault="00B712E7" w:rsidP="005D16A8">
      <w:pPr>
        <w:pStyle w:val="ListParagraph"/>
        <w:numPr>
          <w:ilvl w:val="0"/>
          <w:numId w:val="12"/>
        </w:numPr>
        <w:tabs>
          <w:tab w:val="left" w:pos="2520"/>
        </w:tabs>
        <w:spacing w:after="0" w:line="240" w:lineRule="auto"/>
        <w:ind w:left="2160"/>
        <w:rPr>
          <w:rFonts w:ascii="Arial" w:hAnsi="Arial" w:cs="Arial"/>
          <w:sz w:val="24"/>
          <w:szCs w:val="24"/>
        </w:rPr>
      </w:pPr>
      <w:r w:rsidRPr="004A51A0">
        <w:rPr>
          <w:rFonts w:ascii="Arial" w:hAnsi="Arial" w:cs="Arial"/>
          <w:sz w:val="24"/>
          <w:szCs w:val="24"/>
        </w:rPr>
        <w:lastRenderedPageBreak/>
        <w:t>Student travel is not allowed to</w:t>
      </w:r>
      <w:r w:rsidR="00430109">
        <w:rPr>
          <w:rFonts w:ascii="Arial" w:hAnsi="Arial" w:cs="Arial"/>
          <w:sz w:val="24"/>
          <w:szCs w:val="24"/>
        </w:rPr>
        <w:t xml:space="preserve"> </w:t>
      </w:r>
      <w:r w:rsidRPr="004A51A0">
        <w:rPr>
          <w:rFonts w:ascii="Arial" w:hAnsi="Arial" w:cs="Arial"/>
          <w:sz w:val="24"/>
          <w:szCs w:val="24"/>
        </w:rPr>
        <w:t>a country with a travel advisory of Level 3 or Level 4, except in the limited circumstance described below</w:t>
      </w:r>
      <w:r w:rsidR="00353CAF">
        <w:rPr>
          <w:rFonts w:ascii="Arial" w:hAnsi="Arial" w:cs="Arial"/>
          <w:sz w:val="24"/>
          <w:szCs w:val="24"/>
        </w:rPr>
        <w:t xml:space="preserve">: </w:t>
      </w:r>
    </w:p>
    <w:p w14:paraId="71CAA5E2" w14:textId="77777777" w:rsidR="00353CAF" w:rsidRDefault="00353CAF" w:rsidP="007B6AA4">
      <w:pPr>
        <w:pStyle w:val="ListParagraph"/>
        <w:spacing w:after="0" w:line="240" w:lineRule="auto"/>
        <w:ind w:left="2160"/>
        <w:rPr>
          <w:rFonts w:ascii="Arial" w:hAnsi="Arial" w:cs="Arial"/>
        </w:rPr>
      </w:pPr>
    </w:p>
    <w:p w14:paraId="12088244" w14:textId="77777777" w:rsidR="005D16A8" w:rsidRDefault="00353CAF" w:rsidP="007B6AA4">
      <w:pPr>
        <w:pStyle w:val="ListParagraph"/>
        <w:tabs>
          <w:tab w:val="left" w:pos="2520"/>
        </w:tabs>
        <w:spacing w:after="0" w:line="240" w:lineRule="auto"/>
        <w:ind w:left="2160"/>
        <w:rPr>
          <w:rFonts w:ascii="Arial" w:hAnsi="Arial" w:cs="Arial"/>
          <w:sz w:val="24"/>
          <w:szCs w:val="24"/>
        </w:rPr>
      </w:pPr>
      <w:r w:rsidRPr="00353CAF">
        <w:rPr>
          <w:rFonts w:ascii="Arial" w:hAnsi="Arial" w:cs="Arial"/>
          <w:sz w:val="24"/>
          <w:szCs w:val="24"/>
        </w:rPr>
        <w:t xml:space="preserve">(a) </w:t>
      </w:r>
      <w:r w:rsidR="00604558">
        <w:rPr>
          <w:rFonts w:ascii="Arial" w:hAnsi="Arial" w:cs="Arial"/>
          <w:sz w:val="24"/>
          <w:szCs w:val="24"/>
        </w:rPr>
        <w:t xml:space="preserve">the Travel Advisory of Level 3 or Level 4 is based solely on the </w:t>
      </w:r>
    </w:p>
    <w:p w14:paraId="0ED5029A" w14:textId="7A22E0BB" w:rsidR="00353CAF" w:rsidRDefault="00604558" w:rsidP="005D16A8">
      <w:pPr>
        <w:pStyle w:val="ListParagraph"/>
        <w:tabs>
          <w:tab w:val="left" w:pos="2520"/>
        </w:tabs>
        <w:spacing w:after="0" w:line="240" w:lineRule="auto"/>
        <w:ind w:left="2520"/>
        <w:rPr>
          <w:rFonts w:ascii="Arial" w:hAnsi="Arial" w:cs="Arial"/>
          <w:sz w:val="24"/>
          <w:szCs w:val="24"/>
        </w:rPr>
      </w:pPr>
      <w:r>
        <w:rPr>
          <w:rFonts w:ascii="Arial" w:hAnsi="Arial" w:cs="Arial"/>
          <w:sz w:val="24"/>
          <w:szCs w:val="24"/>
        </w:rPr>
        <w:t>prevalence of COVID-19</w:t>
      </w:r>
      <w:r w:rsidR="005D16A8">
        <w:rPr>
          <w:rFonts w:ascii="Arial" w:hAnsi="Arial" w:cs="Arial"/>
          <w:sz w:val="24"/>
          <w:szCs w:val="24"/>
        </w:rPr>
        <w:t xml:space="preserve">. </w:t>
      </w:r>
    </w:p>
    <w:p w14:paraId="1B90286C" w14:textId="77777777" w:rsidR="00353CAF" w:rsidRPr="00353CAF" w:rsidRDefault="00353CAF" w:rsidP="007B6AA4">
      <w:pPr>
        <w:pStyle w:val="ListParagraph"/>
        <w:tabs>
          <w:tab w:val="left" w:pos="2520"/>
        </w:tabs>
        <w:spacing w:after="0" w:line="240" w:lineRule="auto"/>
        <w:ind w:left="2160"/>
        <w:rPr>
          <w:rFonts w:ascii="Arial" w:hAnsi="Arial" w:cs="Arial"/>
          <w:sz w:val="24"/>
          <w:szCs w:val="24"/>
        </w:rPr>
      </w:pPr>
    </w:p>
    <w:p w14:paraId="620534A0" w14:textId="1D373701" w:rsidR="00B712E7" w:rsidRPr="004A51A0" w:rsidRDefault="00B712E7" w:rsidP="007B6AA4">
      <w:pPr>
        <w:pStyle w:val="ListParagraph"/>
        <w:numPr>
          <w:ilvl w:val="0"/>
          <w:numId w:val="12"/>
        </w:numPr>
        <w:spacing w:after="0" w:line="240" w:lineRule="auto"/>
        <w:ind w:left="2160"/>
        <w:rPr>
          <w:rFonts w:ascii="Arial" w:hAnsi="Arial" w:cs="Arial"/>
          <w:sz w:val="24"/>
          <w:szCs w:val="24"/>
        </w:rPr>
      </w:pPr>
      <w:r w:rsidRPr="004A51A0">
        <w:rPr>
          <w:rFonts w:ascii="Arial" w:hAnsi="Arial" w:cs="Arial"/>
          <w:sz w:val="24"/>
          <w:szCs w:val="24"/>
        </w:rPr>
        <w:t>Student travel to a country listed with a Level 1-4 travel advisory is subject to cancellation</w:t>
      </w:r>
      <w:r w:rsidR="00C76356">
        <w:rPr>
          <w:rFonts w:ascii="Arial" w:hAnsi="Arial" w:cs="Arial"/>
          <w:sz w:val="24"/>
          <w:szCs w:val="24"/>
        </w:rPr>
        <w:t>,</w:t>
      </w:r>
      <w:r w:rsidRPr="004A51A0">
        <w:rPr>
          <w:rFonts w:ascii="Arial" w:hAnsi="Arial" w:cs="Arial"/>
          <w:sz w:val="24"/>
          <w:szCs w:val="24"/>
        </w:rPr>
        <w:t xml:space="preserve"> and the student is required to immediately return to the United States</w:t>
      </w:r>
      <w:r w:rsidR="004607DD" w:rsidRPr="004A51A0">
        <w:rPr>
          <w:rFonts w:ascii="Arial" w:hAnsi="Arial" w:cs="Arial"/>
          <w:sz w:val="24"/>
          <w:szCs w:val="24"/>
        </w:rPr>
        <w:t xml:space="preserve"> if the advisory changes to a Level 3 or 4 for any reason other than COVID-19.</w:t>
      </w:r>
      <w:r w:rsidR="004A51A0" w:rsidRPr="004A51A0">
        <w:rPr>
          <w:rFonts w:ascii="Arial" w:hAnsi="Arial" w:cs="Arial"/>
          <w:sz w:val="24"/>
          <w:szCs w:val="24"/>
        </w:rPr>
        <w:br/>
      </w:r>
    </w:p>
    <w:p w14:paraId="385962ED" w14:textId="59ED2968" w:rsidR="003C02AF" w:rsidRPr="004A51A0" w:rsidRDefault="000A5AD7" w:rsidP="007B6AA4">
      <w:pPr>
        <w:pStyle w:val="ListParagraph"/>
        <w:numPr>
          <w:ilvl w:val="0"/>
          <w:numId w:val="12"/>
        </w:numPr>
        <w:spacing w:after="0" w:line="240" w:lineRule="auto"/>
        <w:ind w:left="2160"/>
        <w:rPr>
          <w:rFonts w:ascii="Arial" w:hAnsi="Arial" w:cs="Arial"/>
          <w:sz w:val="24"/>
          <w:szCs w:val="24"/>
        </w:rPr>
      </w:pPr>
      <w:r w:rsidRPr="004A51A0">
        <w:rPr>
          <w:rFonts w:ascii="Arial" w:hAnsi="Arial" w:cs="Arial"/>
          <w:sz w:val="24"/>
          <w:szCs w:val="24"/>
        </w:rPr>
        <w:t>Employees may travel</w:t>
      </w:r>
      <w:r w:rsidR="00CC3341">
        <w:rPr>
          <w:rFonts w:ascii="Arial" w:hAnsi="Arial" w:cs="Arial"/>
          <w:sz w:val="24"/>
          <w:szCs w:val="24"/>
        </w:rPr>
        <w:t xml:space="preserve"> for educational purposes</w:t>
      </w:r>
      <w:r w:rsidRPr="004A51A0">
        <w:rPr>
          <w:rFonts w:ascii="Arial" w:hAnsi="Arial" w:cs="Arial"/>
          <w:sz w:val="24"/>
          <w:szCs w:val="24"/>
        </w:rPr>
        <w:t xml:space="preserve"> to a country listed with </w:t>
      </w:r>
      <w:r w:rsidR="00332EA8" w:rsidRPr="004A51A0">
        <w:rPr>
          <w:rFonts w:ascii="Arial" w:hAnsi="Arial" w:cs="Arial"/>
          <w:sz w:val="24"/>
          <w:szCs w:val="24"/>
        </w:rPr>
        <w:t>a</w:t>
      </w:r>
      <w:r w:rsidRPr="004A51A0">
        <w:rPr>
          <w:rFonts w:ascii="Arial" w:hAnsi="Arial" w:cs="Arial"/>
          <w:sz w:val="24"/>
          <w:szCs w:val="24"/>
        </w:rPr>
        <w:t xml:space="preserve"> Level 3 </w:t>
      </w:r>
      <w:r w:rsidR="00B350DC" w:rsidRPr="004A51A0">
        <w:rPr>
          <w:rFonts w:ascii="Arial" w:hAnsi="Arial" w:cs="Arial"/>
          <w:sz w:val="24"/>
          <w:szCs w:val="24"/>
        </w:rPr>
        <w:t>tr</w:t>
      </w:r>
      <w:r w:rsidRPr="004A51A0">
        <w:rPr>
          <w:rFonts w:ascii="Arial" w:hAnsi="Arial" w:cs="Arial"/>
          <w:sz w:val="24"/>
          <w:szCs w:val="24"/>
        </w:rPr>
        <w:t xml:space="preserve">avel </w:t>
      </w:r>
      <w:r w:rsidR="00B350DC" w:rsidRPr="004A51A0">
        <w:rPr>
          <w:rFonts w:ascii="Arial" w:hAnsi="Arial" w:cs="Arial"/>
          <w:sz w:val="24"/>
          <w:szCs w:val="24"/>
        </w:rPr>
        <w:t>a</w:t>
      </w:r>
      <w:r w:rsidRPr="004A51A0">
        <w:rPr>
          <w:rFonts w:ascii="Arial" w:hAnsi="Arial" w:cs="Arial"/>
          <w:sz w:val="24"/>
          <w:szCs w:val="24"/>
        </w:rPr>
        <w:t>dvisory</w:t>
      </w:r>
      <w:r w:rsidR="004C0C4C" w:rsidRPr="004A51A0">
        <w:rPr>
          <w:rFonts w:ascii="Arial" w:hAnsi="Arial" w:cs="Arial"/>
          <w:sz w:val="24"/>
          <w:szCs w:val="24"/>
        </w:rPr>
        <w:t xml:space="preserve"> </w:t>
      </w:r>
      <w:r w:rsidR="00CC3341">
        <w:rPr>
          <w:rFonts w:ascii="Arial" w:hAnsi="Arial" w:cs="Arial"/>
          <w:sz w:val="24"/>
          <w:szCs w:val="24"/>
        </w:rPr>
        <w:t xml:space="preserve">due to an exigency </w:t>
      </w:r>
      <w:r w:rsidR="004C0C4C" w:rsidRPr="004A51A0">
        <w:rPr>
          <w:rFonts w:ascii="Arial" w:hAnsi="Arial" w:cs="Arial"/>
          <w:sz w:val="24"/>
          <w:szCs w:val="24"/>
        </w:rPr>
        <w:t>if the traveler signs a</w:t>
      </w:r>
      <w:r w:rsidR="00353CAF">
        <w:rPr>
          <w:rFonts w:ascii="Arial" w:hAnsi="Arial" w:cs="Arial"/>
          <w:sz w:val="24"/>
          <w:szCs w:val="24"/>
        </w:rPr>
        <w:t xml:space="preserve">n </w:t>
      </w:r>
      <w:hyperlink r:id="rId22" w:history="1">
        <w:r w:rsidR="00207307">
          <w:rPr>
            <w:rStyle w:val="Hyperlink"/>
            <w:rFonts w:ascii="Arial" w:hAnsi="Arial" w:cs="Arial"/>
            <w:sz w:val="24"/>
            <w:szCs w:val="24"/>
          </w:rPr>
          <w:t>International Travel Release of Liability, Indemnification, and Assumption of Risk Agreement (Form T-4)</w:t>
        </w:r>
      </w:hyperlink>
      <w:r w:rsidR="00353CAF">
        <w:rPr>
          <w:rFonts w:ascii="Arial" w:hAnsi="Arial" w:cs="Arial"/>
          <w:sz w:val="24"/>
          <w:szCs w:val="24"/>
        </w:rPr>
        <w:t xml:space="preserve"> </w:t>
      </w:r>
      <w:r w:rsidR="004C0C4C" w:rsidRPr="004A51A0">
        <w:rPr>
          <w:rFonts w:ascii="Arial" w:hAnsi="Arial" w:cs="Arial"/>
          <w:sz w:val="24"/>
          <w:szCs w:val="24"/>
        </w:rPr>
        <w:t xml:space="preserve">in a format approved by the Vice Chancellor and </w:t>
      </w:r>
      <w:r w:rsidR="007D0458" w:rsidRPr="004A51A0">
        <w:rPr>
          <w:rFonts w:ascii="Arial" w:hAnsi="Arial" w:cs="Arial"/>
          <w:sz w:val="24"/>
          <w:szCs w:val="24"/>
        </w:rPr>
        <w:t>General Counsel</w:t>
      </w:r>
      <w:r w:rsidR="00AB7B9D" w:rsidRPr="004A51A0">
        <w:rPr>
          <w:rFonts w:ascii="Arial" w:hAnsi="Arial" w:cs="Arial"/>
          <w:sz w:val="24"/>
          <w:szCs w:val="24"/>
        </w:rPr>
        <w:t>.</w:t>
      </w:r>
      <w:r w:rsidR="004A51A0" w:rsidRPr="004A51A0">
        <w:rPr>
          <w:rFonts w:ascii="Arial" w:hAnsi="Arial" w:cs="Arial"/>
          <w:sz w:val="24"/>
          <w:szCs w:val="24"/>
        </w:rPr>
        <w:br/>
      </w:r>
    </w:p>
    <w:p w14:paraId="2EEB87E6" w14:textId="0901FE65" w:rsidR="003C02AF" w:rsidRPr="004A51A0" w:rsidRDefault="000A5AD7" w:rsidP="007B6AA4">
      <w:pPr>
        <w:pStyle w:val="ListParagraph"/>
        <w:numPr>
          <w:ilvl w:val="0"/>
          <w:numId w:val="12"/>
        </w:numPr>
        <w:spacing w:after="0" w:line="240" w:lineRule="auto"/>
        <w:ind w:left="2160"/>
        <w:rPr>
          <w:rFonts w:ascii="Arial" w:hAnsi="Arial" w:cs="Arial"/>
          <w:sz w:val="24"/>
          <w:szCs w:val="24"/>
        </w:rPr>
      </w:pPr>
      <w:r w:rsidRPr="004A51A0">
        <w:rPr>
          <w:rFonts w:ascii="Arial" w:hAnsi="Arial" w:cs="Arial"/>
          <w:sz w:val="24"/>
          <w:szCs w:val="24"/>
        </w:rPr>
        <w:t xml:space="preserve">Employees are not allowed to travel </w:t>
      </w:r>
      <w:r w:rsidR="00536CF1" w:rsidRPr="004A51A0">
        <w:rPr>
          <w:rFonts w:ascii="Arial" w:hAnsi="Arial" w:cs="Arial"/>
          <w:sz w:val="24"/>
          <w:szCs w:val="24"/>
        </w:rPr>
        <w:t xml:space="preserve">to </w:t>
      </w:r>
      <w:r w:rsidR="00A05059" w:rsidRPr="004A51A0">
        <w:rPr>
          <w:rFonts w:ascii="Arial" w:hAnsi="Arial" w:cs="Arial"/>
          <w:sz w:val="24"/>
          <w:szCs w:val="24"/>
        </w:rPr>
        <w:t xml:space="preserve">a </w:t>
      </w:r>
      <w:r w:rsidR="00536CF1" w:rsidRPr="004A51A0">
        <w:rPr>
          <w:rFonts w:ascii="Arial" w:hAnsi="Arial" w:cs="Arial"/>
          <w:sz w:val="24"/>
          <w:szCs w:val="24"/>
        </w:rPr>
        <w:t xml:space="preserve">country listed </w:t>
      </w:r>
      <w:r w:rsidRPr="004A51A0">
        <w:rPr>
          <w:rFonts w:ascii="Arial" w:hAnsi="Arial" w:cs="Arial"/>
          <w:sz w:val="24"/>
          <w:szCs w:val="24"/>
        </w:rPr>
        <w:t xml:space="preserve">with a Level 4 </w:t>
      </w:r>
      <w:r w:rsidR="00B350DC" w:rsidRPr="004A51A0">
        <w:rPr>
          <w:rFonts w:ascii="Arial" w:hAnsi="Arial" w:cs="Arial"/>
          <w:sz w:val="24"/>
          <w:szCs w:val="24"/>
        </w:rPr>
        <w:t>t</w:t>
      </w:r>
      <w:r w:rsidRPr="004A51A0">
        <w:rPr>
          <w:rFonts w:ascii="Arial" w:hAnsi="Arial" w:cs="Arial"/>
          <w:sz w:val="24"/>
          <w:szCs w:val="24"/>
        </w:rPr>
        <w:t xml:space="preserve">ravel </w:t>
      </w:r>
      <w:r w:rsidR="00B94270" w:rsidRPr="004A51A0">
        <w:rPr>
          <w:rFonts w:ascii="Arial" w:hAnsi="Arial" w:cs="Arial"/>
          <w:sz w:val="24"/>
          <w:szCs w:val="24"/>
        </w:rPr>
        <w:t>a</w:t>
      </w:r>
      <w:r w:rsidRPr="004A51A0">
        <w:rPr>
          <w:rFonts w:ascii="Arial" w:hAnsi="Arial" w:cs="Arial"/>
          <w:sz w:val="24"/>
          <w:szCs w:val="24"/>
        </w:rPr>
        <w:t>dvisory</w:t>
      </w:r>
      <w:r w:rsidR="00740BB1" w:rsidRPr="004A51A0">
        <w:rPr>
          <w:rFonts w:ascii="Arial" w:hAnsi="Arial" w:cs="Arial"/>
          <w:sz w:val="24"/>
          <w:szCs w:val="24"/>
        </w:rPr>
        <w:t>,</w:t>
      </w:r>
      <w:r w:rsidRPr="004A51A0">
        <w:rPr>
          <w:rFonts w:ascii="Arial" w:hAnsi="Arial" w:cs="Arial"/>
          <w:sz w:val="24"/>
          <w:szCs w:val="24"/>
        </w:rPr>
        <w:t xml:space="preserve"> </w:t>
      </w:r>
      <w:r w:rsidRPr="00207307">
        <w:rPr>
          <w:rFonts w:ascii="Arial" w:hAnsi="Arial" w:cs="Arial"/>
          <w:sz w:val="24"/>
          <w:szCs w:val="24"/>
        </w:rPr>
        <w:t>regardless of the rationale for travel</w:t>
      </w:r>
      <w:r w:rsidR="004607DD" w:rsidRPr="00207307">
        <w:rPr>
          <w:rFonts w:ascii="Arial" w:hAnsi="Arial" w:cs="Arial"/>
          <w:sz w:val="24"/>
          <w:szCs w:val="24"/>
        </w:rPr>
        <w:t xml:space="preserve"> unless the Level 4 travel advisory is related to COVID-19</w:t>
      </w:r>
      <w:r w:rsidRPr="00207307">
        <w:rPr>
          <w:rFonts w:ascii="Arial" w:hAnsi="Arial" w:cs="Arial"/>
          <w:sz w:val="24"/>
          <w:szCs w:val="24"/>
        </w:rPr>
        <w:t xml:space="preserve">. Travel may never be required to a country with a Level 4 </w:t>
      </w:r>
      <w:r w:rsidR="00B350DC" w:rsidRPr="00207307">
        <w:rPr>
          <w:rFonts w:ascii="Arial" w:hAnsi="Arial" w:cs="Arial"/>
          <w:sz w:val="24"/>
          <w:szCs w:val="24"/>
        </w:rPr>
        <w:t>t</w:t>
      </w:r>
      <w:r w:rsidRPr="00207307">
        <w:rPr>
          <w:rFonts w:ascii="Arial" w:hAnsi="Arial" w:cs="Arial"/>
          <w:sz w:val="24"/>
          <w:szCs w:val="24"/>
        </w:rPr>
        <w:t xml:space="preserve">ravel </w:t>
      </w:r>
      <w:r w:rsidR="00B350DC" w:rsidRPr="00207307">
        <w:rPr>
          <w:rFonts w:ascii="Arial" w:hAnsi="Arial" w:cs="Arial"/>
          <w:sz w:val="24"/>
          <w:szCs w:val="24"/>
        </w:rPr>
        <w:t>a</w:t>
      </w:r>
      <w:r w:rsidRPr="00207307">
        <w:rPr>
          <w:rFonts w:ascii="Arial" w:hAnsi="Arial" w:cs="Arial"/>
          <w:sz w:val="24"/>
          <w:szCs w:val="24"/>
        </w:rPr>
        <w:t>dvisory.</w:t>
      </w:r>
      <w:r w:rsidR="002B1A60" w:rsidRPr="00207307">
        <w:rPr>
          <w:rFonts w:ascii="Arial" w:hAnsi="Arial" w:cs="Arial"/>
          <w:sz w:val="24"/>
          <w:szCs w:val="24"/>
        </w:rPr>
        <w:t xml:space="preserve"> </w:t>
      </w:r>
      <w:r w:rsidR="00A05059" w:rsidRPr="00207307">
        <w:rPr>
          <w:rFonts w:ascii="Arial" w:hAnsi="Arial" w:cs="Arial"/>
          <w:sz w:val="24"/>
          <w:szCs w:val="24"/>
        </w:rPr>
        <w:t>If the advisory changes to a Level 4 while in the country</w:t>
      </w:r>
      <w:r w:rsidR="004607DD" w:rsidRPr="00207307">
        <w:rPr>
          <w:rFonts w:ascii="Arial" w:hAnsi="Arial" w:cs="Arial"/>
          <w:sz w:val="24"/>
          <w:szCs w:val="24"/>
        </w:rPr>
        <w:t xml:space="preserve"> for a non-COVID-19 reason</w:t>
      </w:r>
      <w:r w:rsidR="00A05059" w:rsidRPr="00207307">
        <w:rPr>
          <w:rFonts w:ascii="Arial" w:hAnsi="Arial" w:cs="Arial"/>
          <w:sz w:val="24"/>
          <w:szCs w:val="24"/>
        </w:rPr>
        <w:t>, the travel is subject to cancellation</w:t>
      </w:r>
      <w:r w:rsidR="00C76356" w:rsidRPr="00207307">
        <w:rPr>
          <w:rFonts w:ascii="Arial" w:hAnsi="Arial" w:cs="Arial"/>
          <w:sz w:val="24"/>
          <w:szCs w:val="24"/>
        </w:rPr>
        <w:t>,</w:t>
      </w:r>
      <w:r w:rsidR="00A05059" w:rsidRPr="00207307">
        <w:rPr>
          <w:rFonts w:ascii="Arial" w:hAnsi="Arial" w:cs="Arial"/>
          <w:sz w:val="24"/>
          <w:szCs w:val="24"/>
        </w:rPr>
        <w:t xml:space="preserve"> and the traveler is required to immediately return to the United States.</w:t>
      </w:r>
      <w:r w:rsidR="00A05059" w:rsidRPr="004A51A0">
        <w:rPr>
          <w:rFonts w:ascii="Arial" w:hAnsi="Arial" w:cs="Arial"/>
          <w:sz w:val="24"/>
          <w:szCs w:val="24"/>
        </w:rPr>
        <w:t xml:space="preserve"> </w:t>
      </w:r>
      <w:r w:rsidR="004A51A0" w:rsidRPr="004A51A0">
        <w:rPr>
          <w:rFonts w:ascii="Arial" w:hAnsi="Arial" w:cs="Arial"/>
          <w:sz w:val="24"/>
          <w:szCs w:val="24"/>
        </w:rPr>
        <w:br/>
      </w:r>
    </w:p>
    <w:p w14:paraId="0CD7D8B3" w14:textId="2400986F" w:rsidR="003C02AF" w:rsidRPr="004A51A0" w:rsidRDefault="00A05059" w:rsidP="007B6AA4">
      <w:pPr>
        <w:pStyle w:val="ListParagraph"/>
        <w:numPr>
          <w:ilvl w:val="0"/>
          <w:numId w:val="12"/>
        </w:numPr>
        <w:spacing w:after="0" w:line="240" w:lineRule="auto"/>
        <w:ind w:left="2160"/>
        <w:rPr>
          <w:rFonts w:ascii="Arial" w:hAnsi="Arial" w:cs="Arial"/>
          <w:sz w:val="24"/>
          <w:szCs w:val="24"/>
        </w:rPr>
      </w:pPr>
      <w:r w:rsidRPr="004A51A0">
        <w:rPr>
          <w:rFonts w:ascii="Arial" w:hAnsi="Arial" w:cs="Arial"/>
          <w:sz w:val="24"/>
          <w:szCs w:val="24"/>
        </w:rPr>
        <w:t xml:space="preserve">The traveler is responsible for monitoring the travel advisory level </w:t>
      </w:r>
      <w:r w:rsidR="00B64B41" w:rsidRPr="004A51A0">
        <w:rPr>
          <w:rFonts w:ascii="Arial" w:hAnsi="Arial" w:cs="Arial"/>
          <w:sz w:val="24"/>
          <w:szCs w:val="24"/>
        </w:rPr>
        <w:t xml:space="preserve">for their pre-approved travel </w:t>
      </w:r>
      <w:r w:rsidRPr="004A51A0">
        <w:rPr>
          <w:rFonts w:ascii="Arial" w:hAnsi="Arial" w:cs="Arial"/>
          <w:sz w:val="24"/>
          <w:szCs w:val="24"/>
        </w:rPr>
        <w:t>before travel</w:t>
      </w:r>
      <w:r w:rsidR="00B64B41" w:rsidRPr="004A51A0">
        <w:rPr>
          <w:rFonts w:ascii="Arial" w:hAnsi="Arial" w:cs="Arial"/>
          <w:sz w:val="24"/>
          <w:szCs w:val="24"/>
        </w:rPr>
        <w:t>ing</w:t>
      </w:r>
      <w:r w:rsidRPr="004A51A0">
        <w:rPr>
          <w:rFonts w:ascii="Arial" w:hAnsi="Arial" w:cs="Arial"/>
          <w:sz w:val="24"/>
          <w:szCs w:val="24"/>
        </w:rPr>
        <w:t xml:space="preserve"> to any foreign </w:t>
      </w:r>
      <w:r w:rsidR="000B1F8F" w:rsidRPr="004A51A0">
        <w:rPr>
          <w:rFonts w:ascii="Arial" w:hAnsi="Arial" w:cs="Arial"/>
          <w:sz w:val="24"/>
          <w:szCs w:val="24"/>
        </w:rPr>
        <w:t xml:space="preserve">region or </w:t>
      </w:r>
      <w:r w:rsidRPr="004A51A0">
        <w:rPr>
          <w:rFonts w:ascii="Arial" w:hAnsi="Arial" w:cs="Arial"/>
          <w:sz w:val="24"/>
          <w:szCs w:val="24"/>
        </w:rPr>
        <w:t xml:space="preserve">country as the </w:t>
      </w:r>
      <w:r w:rsidR="000A2596" w:rsidRPr="004A51A0">
        <w:rPr>
          <w:rFonts w:ascii="Arial" w:hAnsi="Arial" w:cs="Arial"/>
          <w:sz w:val="24"/>
          <w:szCs w:val="24"/>
        </w:rPr>
        <w:t>advisory</w:t>
      </w:r>
      <w:r w:rsidRPr="004A51A0">
        <w:rPr>
          <w:rFonts w:ascii="Arial" w:hAnsi="Arial" w:cs="Arial"/>
          <w:sz w:val="24"/>
          <w:szCs w:val="24"/>
        </w:rPr>
        <w:t xml:space="preserve"> level</w:t>
      </w:r>
      <w:r w:rsidR="000A2596" w:rsidRPr="004A51A0">
        <w:rPr>
          <w:rFonts w:ascii="Arial" w:hAnsi="Arial" w:cs="Arial"/>
          <w:sz w:val="24"/>
          <w:szCs w:val="24"/>
        </w:rPr>
        <w:t xml:space="preserve"> may change</w:t>
      </w:r>
      <w:r w:rsidRPr="004A51A0">
        <w:rPr>
          <w:rFonts w:ascii="Arial" w:hAnsi="Arial" w:cs="Arial"/>
          <w:sz w:val="24"/>
          <w:szCs w:val="24"/>
        </w:rPr>
        <w:t xml:space="preserve"> at any point based on </w:t>
      </w:r>
      <w:r w:rsidR="000A2596" w:rsidRPr="004A51A0">
        <w:rPr>
          <w:rFonts w:ascii="Arial" w:hAnsi="Arial" w:cs="Arial"/>
          <w:sz w:val="24"/>
          <w:szCs w:val="24"/>
        </w:rPr>
        <w:t>available</w:t>
      </w:r>
      <w:r w:rsidRPr="004A51A0">
        <w:rPr>
          <w:rFonts w:ascii="Arial" w:hAnsi="Arial" w:cs="Arial"/>
          <w:sz w:val="24"/>
          <w:szCs w:val="24"/>
        </w:rPr>
        <w:t xml:space="preserve"> information or occurring events. </w:t>
      </w:r>
      <w:r w:rsidR="004A51A0" w:rsidRPr="004A51A0">
        <w:rPr>
          <w:rFonts w:ascii="Arial" w:hAnsi="Arial" w:cs="Arial"/>
          <w:sz w:val="24"/>
          <w:szCs w:val="24"/>
        </w:rPr>
        <w:br/>
      </w:r>
    </w:p>
    <w:p w14:paraId="7498D331" w14:textId="6CB497B7" w:rsidR="004B5A01" w:rsidRDefault="004B5A01" w:rsidP="007B6AA4">
      <w:pPr>
        <w:pStyle w:val="ListParagraph"/>
        <w:numPr>
          <w:ilvl w:val="0"/>
          <w:numId w:val="12"/>
        </w:numPr>
        <w:spacing w:after="0" w:line="240" w:lineRule="auto"/>
        <w:ind w:left="2160"/>
        <w:rPr>
          <w:rStyle w:val="Hyperlink"/>
          <w:rFonts w:ascii="Arial" w:hAnsi="Arial" w:cs="Arial"/>
          <w:color w:val="auto"/>
          <w:sz w:val="24"/>
          <w:szCs w:val="24"/>
          <w:u w:val="none"/>
        </w:rPr>
      </w:pPr>
      <w:r w:rsidRPr="006562E6">
        <w:rPr>
          <w:rFonts w:ascii="Arial" w:hAnsi="Arial" w:cs="Arial"/>
          <w:sz w:val="24"/>
          <w:szCs w:val="24"/>
        </w:rPr>
        <w:t xml:space="preserve">The </w:t>
      </w:r>
      <w:hyperlink r:id="rId23" w:history="1">
        <w:r w:rsidRPr="006562E6">
          <w:rPr>
            <w:rStyle w:val="Hyperlink"/>
            <w:rFonts w:ascii="Arial" w:hAnsi="Arial" w:cs="Arial"/>
            <w:sz w:val="24"/>
            <w:szCs w:val="24"/>
          </w:rPr>
          <w:t>International Travel Release of Liability, Indemnification, and Assumption of Risk Agreement (Form T-4)</w:t>
        </w:r>
      </w:hyperlink>
      <w:r w:rsidRPr="006562E6">
        <w:rPr>
          <w:rFonts w:ascii="Arial" w:hAnsi="Arial" w:cs="Arial"/>
          <w:sz w:val="24"/>
          <w:szCs w:val="24"/>
        </w:rPr>
        <w:t xml:space="preserve"> must always be attached to the travel request for each employee or student traveler. </w:t>
      </w:r>
      <w:r>
        <w:rPr>
          <w:rFonts w:ascii="Arial" w:hAnsi="Arial" w:cs="Arial"/>
          <w:sz w:val="24"/>
          <w:szCs w:val="24"/>
        </w:rPr>
        <w:t xml:space="preserve">Travel to a country with a Level 3 or Level 4 Advisory also requires the appropriate </w:t>
      </w:r>
      <w:hyperlink r:id="rId24" w:history="1">
        <w:r w:rsidRPr="00521910">
          <w:rPr>
            <w:rStyle w:val="Hyperlink"/>
            <w:rFonts w:ascii="Arial" w:hAnsi="Arial" w:cs="Arial"/>
            <w:sz w:val="24"/>
            <w:szCs w:val="24"/>
          </w:rPr>
          <w:t>Form T-4</w:t>
        </w:r>
        <w:r>
          <w:rPr>
            <w:rStyle w:val="Hyperlink"/>
            <w:rFonts w:ascii="Arial" w:hAnsi="Arial" w:cs="Arial"/>
            <w:sz w:val="24"/>
            <w:szCs w:val="24"/>
          </w:rPr>
          <w:t>E</w:t>
        </w:r>
      </w:hyperlink>
      <w:r>
        <w:rPr>
          <w:rStyle w:val="Hyperlink"/>
          <w:rFonts w:ascii="Arial" w:hAnsi="Arial" w:cs="Arial"/>
          <w:sz w:val="24"/>
          <w:szCs w:val="24"/>
        </w:rPr>
        <w:t xml:space="preserve"> </w:t>
      </w:r>
      <w:r w:rsidRPr="00801BE7">
        <w:rPr>
          <w:rStyle w:val="Hyperlink"/>
          <w:rFonts w:ascii="Arial" w:hAnsi="Arial" w:cs="Arial"/>
          <w:color w:val="auto"/>
          <w:sz w:val="24"/>
          <w:szCs w:val="24"/>
          <w:u w:val="none"/>
        </w:rPr>
        <w:t>(employee) or</w:t>
      </w:r>
      <w:r w:rsidRPr="00801BE7">
        <w:rPr>
          <w:rStyle w:val="Hyperlink"/>
          <w:rFonts w:ascii="Arial" w:hAnsi="Arial" w:cs="Arial"/>
          <w:color w:val="auto"/>
          <w:sz w:val="24"/>
          <w:szCs w:val="24"/>
        </w:rPr>
        <w:t xml:space="preserve"> </w:t>
      </w:r>
      <w:hyperlink r:id="rId25" w:history="1">
        <w:hyperlink r:id="rId26" w:history="1">
          <w:r>
            <w:rPr>
              <w:rStyle w:val="Hyperlink"/>
              <w:rFonts w:ascii="Arial" w:hAnsi="Arial" w:cs="Arial"/>
              <w:sz w:val="24"/>
              <w:szCs w:val="24"/>
            </w:rPr>
            <w:t>Form T-4S</w:t>
          </w:r>
        </w:hyperlink>
        <w:r>
          <w:rPr>
            <w:rStyle w:val="Hyperlink"/>
            <w:rFonts w:ascii="Arial" w:hAnsi="Arial" w:cs="Arial"/>
            <w:sz w:val="24"/>
            <w:szCs w:val="24"/>
          </w:rPr>
          <w:t xml:space="preserve"> </w:t>
        </w:r>
        <w:r w:rsidRPr="00801BE7">
          <w:rPr>
            <w:rStyle w:val="Hyperlink"/>
            <w:rFonts w:ascii="Arial" w:hAnsi="Arial" w:cs="Arial"/>
            <w:color w:val="auto"/>
            <w:sz w:val="24"/>
            <w:szCs w:val="24"/>
            <w:u w:val="none"/>
          </w:rPr>
          <w:t xml:space="preserve"> (student) be attached. </w:t>
        </w:r>
      </w:hyperlink>
    </w:p>
    <w:p w14:paraId="4CCBD809" w14:textId="77777777" w:rsidR="00BF5C4A" w:rsidRDefault="00BF5C4A" w:rsidP="00BF5C4A">
      <w:pPr>
        <w:pStyle w:val="ListParagraph"/>
        <w:spacing w:after="0" w:line="240" w:lineRule="auto"/>
        <w:ind w:left="2160"/>
        <w:rPr>
          <w:rFonts w:ascii="Arial" w:hAnsi="Arial" w:cs="Arial"/>
          <w:sz w:val="24"/>
          <w:szCs w:val="24"/>
        </w:rPr>
      </w:pPr>
    </w:p>
    <w:p w14:paraId="620A101D" w14:textId="5C5D2863" w:rsidR="00CC3341" w:rsidRDefault="000A5AD7" w:rsidP="00430109">
      <w:pPr>
        <w:pStyle w:val="ListParagraph"/>
        <w:numPr>
          <w:ilvl w:val="0"/>
          <w:numId w:val="23"/>
        </w:numPr>
        <w:tabs>
          <w:tab w:val="left" w:pos="2160"/>
        </w:tabs>
        <w:spacing w:after="0" w:line="240" w:lineRule="auto"/>
        <w:ind w:left="2520"/>
        <w:rPr>
          <w:rFonts w:ascii="Arial" w:hAnsi="Arial" w:cs="Arial"/>
          <w:sz w:val="24"/>
          <w:szCs w:val="24"/>
        </w:rPr>
      </w:pPr>
      <w:r w:rsidRPr="004A51A0">
        <w:rPr>
          <w:rFonts w:ascii="Arial" w:hAnsi="Arial" w:cs="Arial"/>
          <w:sz w:val="24"/>
          <w:szCs w:val="24"/>
        </w:rPr>
        <w:t xml:space="preserve">Non-business travelers on the same itinerary as </w:t>
      </w:r>
      <w:r w:rsidR="000A2596" w:rsidRPr="004A51A0">
        <w:rPr>
          <w:rFonts w:ascii="Arial" w:hAnsi="Arial" w:cs="Arial"/>
          <w:sz w:val="24"/>
          <w:szCs w:val="24"/>
        </w:rPr>
        <w:t>a</w:t>
      </w:r>
      <w:r w:rsidRPr="004A51A0">
        <w:rPr>
          <w:rFonts w:ascii="Arial" w:hAnsi="Arial" w:cs="Arial"/>
          <w:sz w:val="24"/>
          <w:szCs w:val="24"/>
        </w:rPr>
        <w:t xml:space="preserve"> business traveler must complete the appropriate </w:t>
      </w:r>
      <w:hyperlink r:id="rId27" w:history="1">
        <w:r w:rsidR="000B1F8F" w:rsidRPr="004A51A0">
          <w:rPr>
            <w:rStyle w:val="Hyperlink"/>
            <w:rFonts w:ascii="Arial" w:hAnsi="Arial" w:cs="Arial"/>
            <w:sz w:val="24"/>
            <w:szCs w:val="24"/>
          </w:rPr>
          <w:t>Form T-4G</w:t>
        </w:r>
      </w:hyperlink>
      <w:r w:rsidRPr="004A51A0">
        <w:rPr>
          <w:rFonts w:ascii="Arial" w:hAnsi="Arial" w:cs="Arial"/>
          <w:sz w:val="24"/>
          <w:szCs w:val="24"/>
        </w:rPr>
        <w:t xml:space="preserve"> (</w:t>
      </w:r>
      <w:r w:rsidR="000B1F8F" w:rsidRPr="004A51A0">
        <w:rPr>
          <w:rFonts w:ascii="Arial" w:hAnsi="Arial" w:cs="Arial"/>
          <w:sz w:val="24"/>
          <w:szCs w:val="24"/>
        </w:rPr>
        <w:t>guest</w:t>
      </w:r>
      <w:r w:rsidRPr="004A51A0">
        <w:rPr>
          <w:rFonts w:ascii="Arial" w:hAnsi="Arial" w:cs="Arial"/>
          <w:sz w:val="24"/>
          <w:szCs w:val="24"/>
        </w:rPr>
        <w:t xml:space="preserve">) or </w:t>
      </w:r>
      <w:hyperlink r:id="rId28" w:history="1">
        <w:r w:rsidR="000B1F8F" w:rsidRPr="004A51A0">
          <w:rPr>
            <w:rStyle w:val="Hyperlink"/>
            <w:rFonts w:ascii="Arial" w:hAnsi="Arial" w:cs="Arial"/>
            <w:sz w:val="24"/>
            <w:szCs w:val="24"/>
          </w:rPr>
          <w:t>Form T-4M</w:t>
        </w:r>
      </w:hyperlink>
      <w:r w:rsidRPr="004A51A0">
        <w:rPr>
          <w:rFonts w:ascii="Arial" w:hAnsi="Arial" w:cs="Arial"/>
          <w:sz w:val="24"/>
          <w:szCs w:val="24"/>
        </w:rPr>
        <w:t xml:space="preserve"> (</w:t>
      </w:r>
      <w:r w:rsidR="000B1F8F" w:rsidRPr="004A51A0">
        <w:rPr>
          <w:rFonts w:ascii="Arial" w:hAnsi="Arial" w:cs="Arial"/>
          <w:sz w:val="24"/>
          <w:szCs w:val="24"/>
        </w:rPr>
        <w:t>minor</w:t>
      </w:r>
      <w:r w:rsidRPr="004A51A0">
        <w:rPr>
          <w:rFonts w:ascii="Arial" w:hAnsi="Arial" w:cs="Arial"/>
          <w:sz w:val="24"/>
          <w:szCs w:val="24"/>
        </w:rPr>
        <w:t>)</w:t>
      </w:r>
      <w:r w:rsidR="00740BB1" w:rsidRPr="004A51A0">
        <w:rPr>
          <w:rFonts w:ascii="Arial" w:hAnsi="Arial" w:cs="Arial"/>
          <w:sz w:val="24"/>
          <w:szCs w:val="24"/>
        </w:rPr>
        <w:t>,</w:t>
      </w:r>
      <w:r w:rsidR="00536CF1" w:rsidRPr="004A51A0">
        <w:rPr>
          <w:rFonts w:ascii="Arial" w:hAnsi="Arial" w:cs="Arial"/>
          <w:sz w:val="24"/>
          <w:szCs w:val="24"/>
        </w:rPr>
        <w:t xml:space="preserve"> </w:t>
      </w:r>
      <w:r w:rsidR="000B1F8F" w:rsidRPr="004A51A0">
        <w:rPr>
          <w:rFonts w:ascii="Arial" w:hAnsi="Arial" w:cs="Arial"/>
          <w:sz w:val="24"/>
          <w:szCs w:val="24"/>
        </w:rPr>
        <w:t>regardless of the advisory.</w:t>
      </w:r>
    </w:p>
    <w:p w14:paraId="7CE34716" w14:textId="77777777" w:rsidR="00BF5C4A" w:rsidRPr="009A73C2" w:rsidRDefault="00BF5C4A" w:rsidP="00BF5C4A">
      <w:pPr>
        <w:pStyle w:val="ListParagraph"/>
        <w:spacing w:after="0" w:line="240" w:lineRule="auto"/>
        <w:ind w:left="2520"/>
        <w:rPr>
          <w:rFonts w:ascii="Arial" w:hAnsi="Arial" w:cs="Arial"/>
          <w:sz w:val="24"/>
          <w:szCs w:val="24"/>
        </w:rPr>
      </w:pPr>
    </w:p>
    <w:bookmarkEnd w:id="6"/>
    <w:p w14:paraId="0BF33492" w14:textId="602E744E" w:rsidR="00213600" w:rsidRPr="004A51A0" w:rsidRDefault="000A0884" w:rsidP="007B6AA4">
      <w:pPr>
        <w:pStyle w:val="NormalWeb"/>
        <w:numPr>
          <w:ilvl w:val="0"/>
          <w:numId w:val="16"/>
        </w:numPr>
        <w:tabs>
          <w:tab w:val="left" w:pos="1800"/>
        </w:tabs>
        <w:spacing w:before="0" w:beforeAutospacing="0" w:after="0" w:afterAutospacing="0"/>
        <w:ind w:left="1800"/>
        <w:contextualSpacing/>
        <w:rPr>
          <w:rFonts w:ascii="Arial" w:hAnsi="Arial" w:cs="Arial"/>
        </w:rPr>
      </w:pPr>
      <w:r w:rsidRPr="004A51A0">
        <w:rPr>
          <w:rFonts w:ascii="Arial" w:hAnsi="Arial" w:cs="Arial"/>
        </w:rPr>
        <w:t xml:space="preserve">When significant changes occur, the account </w:t>
      </w:r>
      <w:bookmarkEnd w:id="7"/>
      <w:r w:rsidRPr="004A51A0">
        <w:rPr>
          <w:rFonts w:ascii="Arial" w:hAnsi="Arial" w:cs="Arial"/>
        </w:rPr>
        <w:t>manager or principal investigator’s approval is always required</w:t>
      </w:r>
      <w:r w:rsidR="000A2596" w:rsidRPr="004A51A0">
        <w:rPr>
          <w:rFonts w:ascii="Arial" w:hAnsi="Arial" w:cs="Arial"/>
        </w:rPr>
        <w:t>;</w:t>
      </w:r>
      <w:r w:rsidRPr="004A51A0">
        <w:rPr>
          <w:rFonts w:ascii="Arial" w:hAnsi="Arial" w:cs="Arial"/>
        </w:rPr>
        <w:t xml:space="preserve"> however</w:t>
      </w:r>
      <w:r w:rsidR="000A2596" w:rsidRPr="004A51A0">
        <w:rPr>
          <w:rFonts w:ascii="Arial" w:hAnsi="Arial" w:cs="Arial"/>
        </w:rPr>
        <w:t>,</w:t>
      </w:r>
      <w:r w:rsidRPr="004A51A0">
        <w:rPr>
          <w:rFonts w:ascii="Arial" w:hAnsi="Arial" w:cs="Arial"/>
        </w:rPr>
        <w:t xml:space="preserve"> previous additional approvals remain </w:t>
      </w:r>
      <w:r w:rsidR="004A51A0" w:rsidRPr="004A51A0">
        <w:rPr>
          <w:rFonts w:ascii="Arial" w:hAnsi="Arial" w:cs="Arial"/>
        </w:rPr>
        <w:t>effective,</w:t>
      </w:r>
      <w:r w:rsidRPr="004A51A0">
        <w:rPr>
          <w:rFonts w:ascii="Arial" w:hAnsi="Arial" w:cs="Arial"/>
        </w:rPr>
        <w:t xml:space="preserve"> and confirmation of the previous additional approval</w:t>
      </w:r>
      <w:r w:rsidR="00B350DC" w:rsidRPr="004A51A0">
        <w:rPr>
          <w:rFonts w:ascii="Arial" w:hAnsi="Arial" w:cs="Arial"/>
        </w:rPr>
        <w:t>s</w:t>
      </w:r>
      <w:r w:rsidRPr="004A51A0">
        <w:rPr>
          <w:rFonts w:ascii="Arial" w:hAnsi="Arial" w:cs="Arial"/>
        </w:rPr>
        <w:t xml:space="preserve"> is not required. Should a significant change create a situation where additional approval is needed and no previous </w:t>
      </w:r>
      <w:r w:rsidR="000A2596" w:rsidRPr="004A51A0">
        <w:rPr>
          <w:rFonts w:ascii="Arial" w:hAnsi="Arial" w:cs="Arial"/>
        </w:rPr>
        <w:t>such</w:t>
      </w:r>
      <w:r w:rsidRPr="004A51A0">
        <w:rPr>
          <w:rFonts w:ascii="Arial" w:hAnsi="Arial" w:cs="Arial"/>
        </w:rPr>
        <w:t xml:space="preserve"> </w:t>
      </w:r>
      <w:r w:rsidRPr="004A51A0">
        <w:rPr>
          <w:rFonts w:ascii="Arial" w:hAnsi="Arial" w:cs="Arial"/>
        </w:rPr>
        <w:lastRenderedPageBreak/>
        <w:t xml:space="preserve">approval exists, the additional approval must be obtained before the reimbursement </w:t>
      </w:r>
      <w:r w:rsidR="000A2596" w:rsidRPr="004A51A0">
        <w:rPr>
          <w:rFonts w:ascii="Arial" w:hAnsi="Arial" w:cs="Arial"/>
        </w:rPr>
        <w:t>will</w:t>
      </w:r>
      <w:r w:rsidRPr="004A51A0">
        <w:rPr>
          <w:rFonts w:ascii="Arial" w:hAnsi="Arial" w:cs="Arial"/>
        </w:rPr>
        <w:t xml:space="preserve"> be paid.</w:t>
      </w:r>
    </w:p>
    <w:p w14:paraId="3AB754BF" w14:textId="77777777" w:rsidR="003C02AF" w:rsidRPr="004A51A0" w:rsidRDefault="003C02AF" w:rsidP="007B6AA4">
      <w:pPr>
        <w:pStyle w:val="NormalWeb"/>
        <w:spacing w:before="0" w:beforeAutospacing="0" w:after="0" w:afterAutospacing="0"/>
        <w:ind w:left="1800"/>
        <w:contextualSpacing/>
        <w:rPr>
          <w:rFonts w:ascii="Arial" w:hAnsi="Arial" w:cs="Arial"/>
        </w:rPr>
      </w:pPr>
    </w:p>
    <w:p w14:paraId="194C3A91" w14:textId="7A1FA3F5" w:rsidR="004116D6" w:rsidRPr="004A51A0" w:rsidRDefault="00B32445" w:rsidP="007B6AA4">
      <w:pPr>
        <w:pStyle w:val="NormalWeb"/>
        <w:numPr>
          <w:ilvl w:val="0"/>
          <w:numId w:val="16"/>
        </w:numPr>
        <w:spacing w:before="0" w:beforeAutospacing="0" w:after="0" w:afterAutospacing="0"/>
        <w:ind w:left="1800"/>
        <w:contextualSpacing/>
        <w:rPr>
          <w:rFonts w:ascii="Arial" w:hAnsi="Arial" w:cs="Arial"/>
        </w:rPr>
      </w:pPr>
      <w:r w:rsidRPr="004A51A0">
        <w:rPr>
          <w:rFonts w:ascii="Arial" w:hAnsi="Arial" w:cs="Arial"/>
        </w:rPr>
        <w:t>A</w:t>
      </w:r>
      <w:r w:rsidR="00AC1940" w:rsidRPr="004A51A0">
        <w:rPr>
          <w:rFonts w:ascii="Arial" w:hAnsi="Arial" w:cs="Arial"/>
        </w:rPr>
        <w:t xml:space="preserve">n approver </w:t>
      </w:r>
      <w:r w:rsidRPr="004A51A0">
        <w:rPr>
          <w:rFonts w:ascii="Arial" w:hAnsi="Arial" w:cs="Arial"/>
        </w:rPr>
        <w:t xml:space="preserve">may not </w:t>
      </w:r>
      <w:r w:rsidR="00AC1940" w:rsidRPr="004A51A0">
        <w:rPr>
          <w:rFonts w:ascii="Arial" w:hAnsi="Arial" w:cs="Arial"/>
        </w:rPr>
        <w:t>designate a substitute approve</w:t>
      </w:r>
      <w:r w:rsidR="003059D6" w:rsidRPr="004A51A0">
        <w:rPr>
          <w:rFonts w:ascii="Arial" w:hAnsi="Arial" w:cs="Arial"/>
        </w:rPr>
        <w:t xml:space="preserve">r for </w:t>
      </w:r>
      <w:r w:rsidR="00AC1940" w:rsidRPr="004A51A0">
        <w:rPr>
          <w:rFonts w:ascii="Arial" w:hAnsi="Arial" w:cs="Arial"/>
        </w:rPr>
        <w:t xml:space="preserve">any travel document </w:t>
      </w:r>
      <w:r w:rsidR="003059D6" w:rsidRPr="004A51A0">
        <w:rPr>
          <w:rFonts w:ascii="Arial" w:hAnsi="Arial" w:cs="Arial"/>
        </w:rPr>
        <w:t>when t</w:t>
      </w:r>
      <w:r w:rsidR="00EF770F" w:rsidRPr="004A51A0">
        <w:rPr>
          <w:rFonts w:ascii="Arial" w:hAnsi="Arial" w:cs="Arial"/>
        </w:rPr>
        <w:t>he s</w:t>
      </w:r>
      <w:r w:rsidR="00AC1940" w:rsidRPr="004A51A0">
        <w:rPr>
          <w:rFonts w:ascii="Arial" w:hAnsi="Arial" w:cs="Arial"/>
        </w:rPr>
        <w:t>ubstitute approver is the traveler or preparer of the travel document or</w:t>
      </w:r>
      <w:r w:rsidR="003059D6" w:rsidRPr="004A51A0">
        <w:rPr>
          <w:rFonts w:ascii="Arial" w:hAnsi="Arial" w:cs="Arial"/>
        </w:rPr>
        <w:t xml:space="preserve"> when p</w:t>
      </w:r>
      <w:r w:rsidR="00F83092" w:rsidRPr="004A51A0">
        <w:rPr>
          <w:rFonts w:ascii="Arial" w:hAnsi="Arial" w:cs="Arial"/>
        </w:rPr>
        <w:t xml:space="preserve">olicy and procedure </w:t>
      </w:r>
      <w:r w:rsidR="00AC1940" w:rsidRPr="004A51A0">
        <w:rPr>
          <w:rFonts w:ascii="Arial" w:hAnsi="Arial" w:cs="Arial"/>
        </w:rPr>
        <w:t>do not allow further delegation or substitutions</w:t>
      </w:r>
      <w:r w:rsidR="004116D6" w:rsidRPr="004A51A0">
        <w:rPr>
          <w:rFonts w:ascii="Arial" w:hAnsi="Arial" w:cs="Arial"/>
        </w:rPr>
        <w:t>.</w:t>
      </w:r>
    </w:p>
    <w:bookmarkEnd w:id="8"/>
    <w:p w14:paraId="7EADB1A7" w14:textId="43191CBB" w:rsidR="00740BB1" w:rsidRPr="004A51A0" w:rsidRDefault="00740BB1" w:rsidP="007B6AA4">
      <w:pPr>
        <w:rPr>
          <w:rFonts w:ascii="Arial" w:hAnsi="Arial" w:cs="Arial"/>
        </w:rPr>
      </w:pPr>
    </w:p>
    <w:p w14:paraId="6885500C" w14:textId="71C73451" w:rsidR="00B1273B" w:rsidRPr="004A51A0" w:rsidRDefault="00B1273B" w:rsidP="007B6AA4">
      <w:pPr>
        <w:pStyle w:val="NormalWeb"/>
        <w:tabs>
          <w:tab w:val="left" w:pos="720"/>
          <w:tab w:val="left" w:pos="1440"/>
          <w:tab w:val="left" w:pos="2160"/>
          <w:tab w:val="left" w:pos="2520"/>
        </w:tabs>
        <w:spacing w:before="0" w:beforeAutospacing="0" w:after="0" w:afterAutospacing="0"/>
        <w:ind w:left="2520" w:hanging="2520"/>
        <w:rPr>
          <w:rFonts w:ascii="Arial" w:hAnsi="Arial" w:cs="Arial"/>
          <w:b/>
        </w:rPr>
      </w:pPr>
      <w:r w:rsidRPr="004A51A0">
        <w:rPr>
          <w:rFonts w:ascii="Arial" w:hAnsi="Arial" w:cs="Arial"/>
          <w:b/>
        </w:rPr>
        <w:t>0</w:t>
      </w:r>
      <w:r w:rsidR="008825A7" w:rsidRPr="004A51A0">
        <w:rPr>
          <w:rFonts w:ascii="Arial" w:hAnsi="Arial" w:cs="Arial"/>
          <w:b/>
        </w:rPr>
        <w:t>5</w:t>
      </w:r>
      <w:r w:rsidR="003059D6" w:rsidRPr="004A51A0">
        <w:rPr>
          <w:rFonts w:ascii="Arial" w:hAnsi="Arial" w:cs="Arial"/>
          <w:b/>
        </w:rPr>
        <w:t>.</w:t>
      </w:r>
      <w:r w:rsidR="003059D6" w:rsidRPr="004A51A0">
        <w:rPr>
          <w:rFonts w:ascii="Arial" w:hAnsi="Arial" w:cs="Arial"/>
          <w:b/>
        </w:rPr>
        <w:tab/>
      </w:r>
      <w:r w:rsidR="00B94270" w:rsidRPr="004A51A0">
        <w:rPr>
          <w:rFonts w:ascii="Arial" w:hAnsi="Arial" w:cs="Arial"/>
          <w:b/>
        </w:rPr>
        <w:t xml:space="preserve">PROCEDURES FOR </w:t>
      </w:r>
      <w:r w:rsidR="003059D6" w:rsidRPr="004A51A0">
        <w:rPr>
          <w:rFonts w:ascii="Arial" w:hAnsi="Arial" w:cs="Arial"/>
          <w:b/>
        </w:rPr>
        <w:t>REIMBURSEMENT</w:t>
      </w:r>
    </w:p>
    <w:p w14:paraId="5CA92BFA" w14:textId="77777777" w:rsidR="003C02AF" w:rsidRPr="004A51A0" w:rsidRDefault="00B1273B" w:rsidP="007B6AA4">
      <w:pPr>
        <w:pStyle w:val="NormalWeb"/>
        <w:tabs>
          <w:tab w:val="left" w:pos="720"/>
          <w:tab w:val="left" w:pos="1440"/>
          <w:tab w:val="left" w:pos="2160"/>
          <w:tab w:val="left" w:pos="2880"/>
        </w:tabs>
        <w:spacing w:before="0" w:beforeAutospacing="0" w:after="0" w:afterAutospacing="0"/>
        <w:ind w:left="1440" w:hanging="1440"/>
        <w:rPr>
          <w:rFonts w:ascii="Arial" w:hAnsi="Arial" w:cs="Arial"/>
        </w:rPr>
      </w:pPr>
      <w:r w:rsidRPr="004A51A0">
        <w:rPr>
          <w:rFonts w:ascii="Arial" w:hAnsi="Arial" w:cs="Arial"/>
        </w:rPr>
        <w:tab/>
      </w:r>
    </w:p>
    <w:p w14:paraId="5D5CCA47" w14:textId="06A36A9A" w:rsidR="00DD7082" w:rsidRPr="004A51A0" w:rsidRDefault="008825A7" w:rsidP="00F70F22">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05</w:t>
      </w:r>
      <w:r w:rsidR="00B1273B" w:rsidRPr="004A51A0">
        <w:rPr>
          <w:rFonts w:ascii="Arial" w:hAnsi="Arial" w:cs="Arial"/>
        </w:rPr>
        <w:t>.01</w:t>
      </w:r>
      <w:r w:rsidR="00B1273B" w:rsidRPr="004A51A0">
        <w:rPr>
          <w:rFonts w:ascii="Arial" w:hAnsi="Arial" w:cs="Arial"/>
        </w:rPr>
        <w:tab/>
        <w:t xml:space="preserve">Reimbursement is limited to allowable </w:t>
      </w:r>
      <w:r w:rsidR="00D772A7" w:rsidRPr="004A51A0">
        <w:rPr>
          <w:rFonts w:ascii="Arial" w:hAnsi="Arial" w:cs="Arial"/>
        </w:rPr>
        <w:t xml:space="preserve">travel </w:t>
      </w:r>
      <w:r w:rsidR="00B1273B" w:rsidRPr="004A51A0">
        <w:rPr>
          <w:rFonts w:ascii="Arial" w:hAnsi="Arial" w:cs="Arial"/>
        </w:rPr>
        <w:t>expenses</w:t>
      </w:r>
      <w:r w:rsidR="000A2596" w:rsidRPr="004A51A0">
        <w:rPr>
          <w:rFonts w:ascii="Arial" w:hAnsi="Arial" w:cs="Arial"/>
        </w:rPr>
        <w:t>,</w:t>
      </w:r>
      <w:r w:rsidR="00D0485C" w:rsidRPr="004A51A0">
        <w:rPr>
          <w:rFonts w:ascii="Arial" w:hAnsi="Arial" w:cs="Arial"/>
        </w:rPr>
        <w:t xml:space="preserve"> </w:t>
      </w:r>
      <w:r w:rsidR="000A2596" w:rsidRPr="004A51A0">
        <w:rPr>
          <w:rFonts w:ascii="Arial" w:hAnsi="Arial" w:cs="Arial"/>
        </w:rPr>
        <w:t>which</w:t>
      </w:r>
      <w:r w:rsidR="0011665B" w:rsidRPr="004A51A0">
        <w:rPr>
          <w:rFonts w:ascii="Arial" w:hAnsi="Arial" w:cs="Arial"/>
        </w:rPr>
        <w:t xml:space="preserve"> must be incurred while in travel status. </w:t>
      </w:r>
      <w:r w:rsidR="00D0485C" w:rsidRPr="004A51A0">
        <w:rPr>
          <w:rFonts w:ascii="Arial" w:hAnsi="Arial" w:cs="Arial"/>
        </w:rPr>
        <w:t xml:space="preserve">To be reimbursed, travelers must submit a travel </w:t>
      </w:r>
      <w:r w:rsidR="003059D6" w:rsidRPr="004A51A0">
        <w:rPr>
          <w:rFonts w:ascii="Arial" w:hAnsi="Arial" w:cs="Arial"/>
        </w:rPr>
        <w:t>expense report</w:t>
      </w:r>
      <w:r w:rsidR="00D0485C" w:rsidRPr="004A51A0">
        <w:rPr>
          <w:rFonts w:ascii="Arial" w:hAnsi="Arial" w:cs="Arial"/>
        </w:rPr>
        <w:t xml:space="preserve"> to the </w:t>
      </w:r>
      <w:r w:rsidR="003059D6" w:rsidRPr="004A51A0">
        <w:rPr>
          <w:rFonts w:ascii="Arial" w:hAnsi="Arial" w:cs="Arial"/>
        </w:rPr>
        <w:t>Travel</w:t>
      </w:r>
      <w:r w:rsidR="00D0485C" w:rsidRPr="004A51A0">
        <w:rPr>
          <w:rFonts w:ascii="Arial" w:hAnsi="Arial" w:cs="Arial"/>
        </w:rPr>
        <w:t xml:space="preserve"> Office</w:t>
      </w:r>
      <w:r w:rsidR="00F019D0" w:rsidRPr="004A51A0">
        <w:rPr>
          <w:rFonts w:ascii="Arial" w:hAnsi="Arial" w:cs="Arial"/>
        </w:rPr>
        <w:t xml:space="preserve"> using the university’s current travel system</w:t>
      </w:r>
      <w:r w:rsidR="00D0485C" w:rsidRPr="004A51A0">
        <w:rPr>
          <w:rFonts w:ascii="Arial" w:hAnsi="Arial" w:cs="Arial"/>
        </w:rPr>
        <w:t>.</w:t>
      </w:r>
      <w:r w:rsidR="005D577B" w:rsidRPr="004A51A0">
        <w:rPr>
          <w:rFonts w:ascii="Arial" w:hAnsi="Arial" w:cs="Arial"/>
        </w:rPr>
        <w:t xml:space="preserve"> </w:t>
      </w:r>
      <w:r w:rsidR="004501B9" w:rsidRPr="004A51A0">
        <w:rPr>
          <w:rFonts w:ascii="Arial" w:hAnsi="Arial" w:cs="Arial"/>
        </w:rPr>
        <w:t>Expenses discovered after an initial expense report has been completed, non-employee t</w:t>
      </w:r>
      <w:r w:rsidR="005D577B" w:rsidRPr="004A51A0">
        <w:rPr>
          <w:rFonts w:ascii="Arial" w:hAnsi="Arial" w:cs="Arial"/>
        </w:rPr>
        <w:t>ravel</w:t>
      </w:r>
      <w:r w:rsidR="004501B9" w:rsidRPr="004A51A0">
        <w:rPr>
          <w:rFonts w:ascii="Arial" w:hAnsi="Arial" w:cs="Arial"/>
        </w:rPr>
        <w:t xml:space="preserve">er </w:t>
      </w:r>
      <w:r w:rsidR="005D577B" w:rsidRPr="004A51A0">
        <w:rPr>
          <w:rFonts w:ascii="Arial" w:hAnsi="Arial" w:cs="Arial"/>
        </w:rPr>
        <w:t>expenses</w:t>
      </w:r>
      <w:r w:rsidR="004E6E7F" w:rsidRPr="004A51A0">
        <w:rPr>
          <w:rFonts w:ascii="Arial" w:hAnsi="Arial" w:cs="Arial"/>
        </w:rPr>
        <w:t>, non-company paid expenses</w:t>
      </w:r>
      <w:r w:rsidR="000A2596" w:rsidRPr="004A51A0">
        <w:rPr>
          <w:rFonts w:ascii="Arial" w:hAnsi="Arial" w:cs="Arial"/>
        </w:rPr>
        <w:t>,</w:t>
      </w:r>
      <w:r w:rsidR="004501B9" w:rsidRPr="004A51A0">
        <w:rPr>
          <w:rFonts w:ascii="Arial" w:hAnsi="Arial" w:cs="Arial"/>
        </w:rPr>
        <w:t xml:space="preserve"> or non-overnight</w:t>
      </w:r>
      <w:r w:rsidR="00F019D0" w:rsidRPr="004A51A0">
        <w:rPr>
          <w:rFonts w:ascii="Arial" w:hAnsi="Arial" w:cs="Arial"/>
        </w:rPr>
        <w:t xml:space="preserve"> </w:t>
      </w:r>
      <w:r w:rsidR="004501B9" w:rsidRPr="004A51A0">
        <w:rPr>
          <w:rFonts w:ascii="Arial" w:hAnsi="Arial" w:cs="Arial"/>
        </w:rPr>
        <w:t>recurring travel expenses</w:t>
      </w:r>
      <w:r w:rsidR="00F019D0" w:rsidRPr="004A51A0">
        <w:rPr>
          <w:rFonts w:ascii="Arial" w:hAnsi="Arial" w:cs="Arial"/>
        </w:rPr>
        <w:t xml:space="preserve"> </w:t>
      </w:r>
      <w:r w:rsidR="00B748CC" w:rsidRPr="004A51A0">
        <w:rPr>
          <w:rFonts w:ascii="Arial" w:hAnsi="Arial" w:cs="Arial"/>
        </w:rPr>
        <w:t>may be</w:t>
      </w:r>
      <w:r w:rsidR="005D577B" w:rsidRPr="004A51A0">
        <w:rPr>
          <w:rFonts w:ascii="Arial" w:hAnsi="Arial" w:cs="Arial"/>
        </w:rPr>
        <w:t xml:space="preserve"> </w:t>
      </w:r>
      <w:r w:rsidR="00DD7082" w:rsidRPr="004A51A0">
        <w:rPr>
          <w:rFonts w:ascii="Arial" w:hAnsi="Arial" w:cs="Arial"/>
        </w:rPr>
        <w:t xml:space="preserve">reimbursed using </w:t>
      </w:r>
      <w:r w:rsidR="00E51438" w:rsidRPr="004A51A0">
        <w:rPr>
          <w:rFonts w:ascii="Arial" w:hAnsi="Arial" w:cs="Arial"/>
        </w:rPr>
        <w:t>Texas State’s</w:t>
      </w:r>
      <w:r w:rsidR="00DD7082" w:rsidRPr="004A51A0">
        <w:rPr>
          <w:rFonts w:ascii="Arial" w:hAnsi="Arial" w:cs="Arial"/>
        </w:rPr>
        <w:t xml:space="preserve"> cur</w:t>
      </w:r>
      <w:r w:rsidR="00E51438" w:rsidRPr="004A51A0">
        <w:rPr>
          <w:rFonts w:ascii="Arial" w:hAnsi="Arial" w:cs="Arial"/>
        </w:rPr>
        <w:t>rent travel system</w:t>
      </w:r>
      <w:r w:rsidR="00464F53">
        <w:rPr>
          <w:rFonts w:ascii="Arial" w:hAnsi="Arial" w:cs="Arial"/>
        </w:rPr>
        <w:t>.</w:t>
      </w:r>
    </w:p>
    <w:p w14:paraId="0EB2D092" w14:textId="77777777" w:rsidR="003C02AF" w:rsidRPr="004A51A0" w:rsidRDefault="003C02AF" w:rsidP="007B6AA4">
      <w:pPr>
        <w:pStyle w:val="NormalWeb"/>
        <w:tabs>
          <w:tab w:val="left" w:pos="720"/>
          <w:tab w:val="left" w:pos="1440"/>
          <w:tab w:val="left" w:pos="2160"/>
        </w:tabs>
        <w:spacing w:before="0" w:beforeAutospacing="0" w:after="0" w:afterAutospacing="0"/>
        <w:ind w:left="1440" w:hanging="720"/>
        <w:rPr>
          <w:rFonts w:ascii="Arial" w:hAnsi="Arial" w:cs="Arial"/>
        </w:rPr>
      </w:pPr>
    </w:p>
    <w:p w14:paraId="4BC8F18A" w14:textId="0D6E759B" w:rsidR="003059D6" w:rsidRPr="004A51A0" w:rsidRDefault="00C472F3" w:rsidP="007B6AA4">
      <w:pPr>
        <w:pStyle w:val="NormalWeb"/>
        <w:tabs>
          <w:tab w:val="left" w:pos="720"/>
          <w:tab w:val="left" w:pos="1440"/>
          <w:tab w:val="left" w:pos="2160"/>
        </w:tabs>
        <w:spacing w:before="0" w:beforeAutospacing="0" w:after="0" w:afterAutospacing="0"/>
        <w:ind w:left="1440" w:hanging="720"/>
        <w:rPr>
          <w:rFonts w:ascii="Arial" w:hAnsi="Arial" w:cs="Arial"/>
        </w:rPr>
      </w:pPr>
      <w:r w:rsidRPr="004A51A0">
        <w:rPr>
          <w:rFonts w:ascii="Arial" w:hAnsi="Arial" w:cs="Arial"/>
        </w:rPr>
        <w:t>05.02</w:t>
      </w:r>
      <w:r w:rsidRPr="004A51A0">
        <w:rPr>
          <w:rFonts w:ascii="Arial" w:hAnsi="Arial" w:cs="Arial"/>
        </w:rPr>
        <w:tab/>
      </w:r>
      <w:r w:rsidR="00E51438" w:rsidRPr="004A51A0">
        <w:rPr>
          <w:rFonts w:ascii="Arial" w:hAnsi="Arial" w:cs="Arial"/>
        </w:rPr>
        <w:t>Texas State</w:t>
      </w:r>
      <w:r w:rsidR="00C31FD2" w:rsidRPr="004A51A0">
        <w:rPr>
          <w:rFonts w:ascii="Arial" w:hAnsi="Arial" w:cs="Arial"/>
        </w:rPr>
        <w:t xml:space="preserve"> travelers are authorized to seek reimbursement for recurring, planned travel authorized under a blanket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C31FD2" w:rsidRPr="004A51A0">
        <w:rPr>
          <w:rFonts w:ascii="Arial" w:hAnsi="Arial" w:cs="Arial"/>
        </w:rPr>
        <w:t xml:space="preserve"> when the reimbursement meets or exceeds the minimum allowable amount of $50. When a traveler’s expenses for recurring, planned travel do not meet or exceed $50 within a fiscal year, the traveler will submit a single reimbursement request </w:t>
      </w:r>
      <w:r w:rsidR="00986599" w:rsidRPr="004A51A0">
        <w:rPr>
          <w:rFonts w:ascii="Arial" w:hAnsi="Arial" w:cs="Arial"/>
        </w:rPr>
        <w:t xml:space="preserve">no earlier than </w:t>
      </w:r>
      <w:r w:rsidR="00C31FD2" w:rsidRPr="004A51A0">
        <w:rPr>
          <w:rFonts w:ascii="Arial" w:hAnsi="Arial" w:cs="Arial"/>
        </w:rPr>
        <w:t xml:space="preserve">August 25 of the current fiscal year and </w:t>
      </w:r>
      <w:r w:rsidR="00986599" w:rsidRPr="004A51A0">
        <w:rPr>
          <w:rFonts w:ascii="Arial" w:hAnsi="Arial" w:cs="Arial"/>
        </w:rPr>
        <w:t xml:space="preserve">no later than </w:t>
      </w:r>
      <w:r w:rsidR="00C31FD2" w:rsidRPr="004A51A0">
        <w:rPr>
          <w:rFonts w:ascii="Arial" w:hAnsi="Arial" w:cs="Arial"/>
        </w:rPr>
        <w:t xml:space="preserve">September 5 of the following fiscal year to be reimbursed for all allowable expenses incurred during the </w:t>
      </w:r>
      <w:r w:rsidR="00986599" w:rsidRPr="004A51A0">
        <w:rPr>
          <w:rFonts w:ascii="Arial" w:hAnsi="Arial" w:cs="Arial"/>
        </w:rPr>
        <w:t xml:space="preserve">current </w:t>
      </w:r>
      <w:r w:rsidR="00C31FD2" w:rsidRPr="004A51A0">
        <w:rPr>
          <w:rFonts w:ascii="Arial" w:hAnsi="Arial" w:cs="Arial"/>
        </w:rPr>
        <w:t>fiscal year.</w:t>
      </w:r>
    </w:p>
    <w:p w14:paraId="5E8675F9" w14:textId="77777777" w:rsidR="003C02AF" w:rsidRPr="004A51A0" w:rsidRDefault="003C02AF" w:rsidP="007B6AA4">
      <w:pPr>
        <w:pStyle w:val="NormalWeb"/>
        <w:tabs>
          <w:tab w:val="left" w:pos="720"/>
          <w:tab w:val="left" w:pos="1440"/>
          <w:tab w:val="left" w:pos="2160"/>
        </w:tabs>
        <w:spacing w:before="0" w:beforeAutospacing="0" w:after="0" w:afterAutospacing="0"/>
        <w:ind w:left="1440" w:hanging="720"/>
        <w:rPr>
          <w:rFonts w:ascii="Arial" w:hAnsi="Arial" w:cs="Arial"/>
        </w:rPr>
      </w:pPr>
    </w:p>
    <w:p w14:paraId="76E71C9D" w14:textId="367B4A87" w:rsidR="003251AC" w:rsidRPr="004A51A0" w:rsidRDefault="003059D6" w:rsidP="00430109">
      <w:pPr>
        <w:pStyle w:val="NormalWeb"/>
        <w:tabs>
          <w:tab w:val="left" w:pos="720"/>
          <w:tab w:val="left" w:pos="1440"/>
          <w:tab w:val="left" w:pos="1710"/>
          <w:tab w:val="left" w:pos="1800"/>
          <w:tab w:val="left" w:pos="2160"/>
        </w:tabs>
        <w:spacing w:before="0" w:beforeAutospacing="0" w:after="0" w:afterAutospacing="0"/>
        <w:ind w:left="1440" w:hanging="720"/>
        <w:rPr>
          <w:rFonts w:ascii="Arial" w:hAnsi="Arial" w:cs="Arial"/>
        </w:rPr>
      </w:pPr>
      <w:r w:rsidRPr="004A51A0">
        <w:rPr>
          <w:rFonts w:ascii="Arial" w:hAnsi="Arial" w:cs="Arial"/>
        </w:rPr>
        <w:t>05.03</w:t>
      </w:r>
      <w:r w:rsidRPr="004A51A0">
        <w:rPr>
          <w:rFonts w:ascii="Arial" w:hAnsi="Arial" w:cs="Arial"/>
        </w:rPr>
        <w:tab/>
      </w:r>
      <w:r w:rsidR="00C31FD2" w:rsidRPr="004A51A0">
        <w:rPr>
          <w:rFonts w:ascii="Arial" w:hAnsi="Arial" w:cs="Arial"/>
        </w:rPr>
        <w:t>Reimbursements must be approved, certified</w:t>
      </w:r>
      <w:r w:rsidR="00A42A49" w:rsidRPr="004A51A0">
        <w:rPr>
          <w:rFonts w:ascii="Arial" w:hAnsi="Arial" w:cs="Arial"/>
        </w:rPr>
        <w:t>,</w:t>
      </w:r>
      <w:r w:rsidR="00C31FD2" w:rsidRPr="004A51A0">
        <w:rPr>
          <w:rFonts w:ascii="Arial" w:hAnsi="Arial" w:cs="Arial"/>
        </w:rPr>
        <w:t xml:space="preserve"> and submitted by the traveler, but require no additional approvals unless significant changes exist between the approved </w:t>
      </w:r>
      <w:r w:rsidR="00B350DC" w:rsidRPr="004A51A0">
        <w:rPr>
          <w:rFonts w:ascii="Arial" w:hAnsi="Arial" w:cs="Arial"/>
        </w:rPr>
        <w:t>t</w:t>
      </w:r>
      <w:r w:rsidR="00250DB1" w:rsidRPr="004A51A0">
        <w:rPr>
          <w:rFonts w:ascii="Arial" w:hAnsi="Arial" w:cs="Arial"/>
        </w:rPr>
        <w:t xml:space="preserve">ravel </w:t>
      </w:r>
      <w:r w:rsidR="00B350DC" w:rsidRPr="004A51A0">
        <w:rPr>
          <w:rFonts w:ascii="Arial" w:hAnsi="Arial" w:cs="Arial"/>
        </w:rPr>
        <w:t>r</w:t>
      </w:r>
      <w:r w:rsidR="00250DB1" w:rsidRPr="004A51A0">
        <w:rPr>
          <w:rFonts w:ascii="Arial" w:hAnsi="Arial" w:cs="Arial"/>
        </w:rPr>
        <w:t>equest</w:t>
      </w:r>
      <w:r w:rsidR="00DD7082" w:rsidRPr="004A51A0">
        <w:rPr>
          <w:rFonts w:ascii="Arial" w:hAnsi="Arial" w:cs="Arial"/>
        </w:rPr>
        <w:t xml:space="preserve"> </w:t>
      </w:r>
      <w:r w:rsidR="00C31FD2" w:rsidRPr="004A51A0">
        <w:rPr>
          <w:rFonts w:ascii="Arial" w:hAnsi="Arial" w:cs="Arial"/>
        </w:rPr>
        <w:t>and the travel expense report</w:t>
      </w:r>
      <w:r w:rsidR="00264626" w:rsidRPr="004A51A0">
        <w:rPr>
          <w:rFonts w:ascii="Arial" w:hAnsi="Arial" w:cs="Arial"/>
        </w:rPr>
        <w:t xml:space="preserve">, </w:t>
      </w:r>
      <w:r w:rsidR="000F734F" w:rsidRPr="004A51A0">
        <w:rPr>
          <w:rFonts w:ascii="Arial" w:hAnsi="Arial" w:cs="Arial"/>
        </w:rPr>
        <w:t>non-reimbursable</w:t>
      </w:r>
      <w:r w:rsidR="00A639DF" w:rsidRPr="004A51A0">
        <w:rPr>
          <w:rFonts w:ascii="Arial" w:hAnsi="Arial" w:cs="Arial"/>
        </w:rPr>
        <w:t xml:space="preserve"> expenses are included</w:t>
      </w:r>
      <w:r w:rsidR="00A42A49" w:rsidRPr="004A51A0">
        <w:rPr>
          <w:rFonts w:ascii="Arial" w:hAnsi="Arial" w:cs="Arial"/>
        </w:rPr>
        <w:t>,</w:t>
      </w:r>
      <w:r w:rsidR="00C31FD2" w:rsidRPr="004A51A0">
        <w:rPr>
          <w:rFonts w:ascii="Arial" w:hAnsi="Arial" w:cs="Arial"/>
        </w:rPr>
        <w:t xml:space="preserve"> or allowable tolerances </w:t>
      </w:r>
      <w:r w:rsidR="001E055B">
        <w:rPr>
          <w:rFonts w:ascii="Arial" w:hAnsi="Arial" w:cs="Arial"/>
        </w:rPr>
        <w:t xml:space="preserve">are </w:t>
      </w:r>
      <w:r w:rsidR="00C31FD2" w:rsidRPr="004A51A0">
        <w:rPr>
          <w:rFonts w:ascii="Arial" w:hAnsi="Arial" w:cs="Arial"/>
        </w:rPr>
        <w:t>exceeded</w:t>
      </w:r>
      <w:r w:rsidR="000A0884" w:rsidRPr="004A51A0">
        <w:rPr>
          <w:rFonts w:ascii="Arial" w:hAnsi="Arial" w:cs="Arial"/>
        </w:rPr>
        <w:t>.</w:t>
      </w:r>
    </w:p>
    <w:p w14:paraId="3E4FFEC9" w14:textId="77777777" w:rsidR="003C02AF" w:rsidRPr="004A51A0" w:rsidRDefault="003C02AF" w:rsidP="007B6AA4">
      <w:pPr>
        <w:pStyle w:val="NormalWeb"/>
        <w:tabs>
          <w:tab w:val="left" w:pos="720"/>
          <w:tab w:val="left" w:pos="1440"/>
          <w:tab w:val="left" w:pos="2160"/>
        </w:tabs>
        <w:spacing w:before="0" w:beforeAutospacing="0" w:after="0" w:afterAutospacing="0"/>
        <w:ind w:left="1440" w:hanging="720"/>
        <w:rPr>
          <w:rFonts w:ascii="Arial" w:hAnsi="Arial" w:cs="Arial"/>
        </w:rPr>
      </w:pPr>
    </w:p>
    <w:p w14:paraId="1B4198F1" w14:textId="4137CB51" w:rsidR="0073275C" w:rsidRPr="004A51A0" w:rsidRDefault="0073275C" w:rsidP="00F70F22">
      <w:pPr>
        <w:pStyle w:val="NormalWeb"/>
        <w:tabs>
          <w:tab w:val="left" w:pos="720"/>
          <w:tab w:val="left" w:pos="1440"/>
          <w:tab w:val="left" w:pos="1800"/>
          <w:tab w:val="left" w:pos="2160"/>
        </w:tabs>
        <w:spacing w:before="0" w:beforeAutospacing="0" w:after="0" w:afterAutospacing="0"/>
        <w:ind w:left="1440" w:hanging="720"/>
        <w:rPr>
          <w:rFonts w:ascii="Arial" w:hAnsi="Arial" w:cs="Arial"/>
        </w:rPr>
      </w:pPr>
      <w:r w:rsidRPr="004A51A0">
        <w:rPr>
          <w:rFonts w:ascii="Arial" w:hAnsi="Arial" w:cs="Arial"/>
        </w:rPr>
        <w:t>05.0</w:t>
      </w:r>
      <w:r w:rsidR="004F2340" w:rsidRPr="004A51A0">
        <w:rPr>
          <w:rFonts w:ascii="Arial" w:hAnsi="Arial" w:cs="Arial"/>
        </w:rPr>
        <w:t>4</w:t>
      </w:r>
      <w:r w:rsidRPr="004A51A0">
        <w:rPr>
          <w:rFonts w:ascii="Arial" w:hAnsi="Arial" w:cs="Arial"/>
        </w:rPr>
        <w:t xml:space="preserve"> </w:t>
      </w:r>
      <w:r w:rsidRPr="004A51A0">
        <w:rPr>
          <w:rFonts w:ascii="Arial" w:hAnsi="Arial" w:cs="Arial"/>
        </w:rPr>
        <w:tab/>
      </w:r>
      <w:r w:rsidR="00C31FD2" w:rsidRPr="004A51A0">
        <w:rPr>
          <w:rFonts w:ascii="Arial" w:hAnsi="Arial" w:cs="Arial"/>
        </w:rPr>
        <w:t xml:space="preserve">Allowable tolerances are approved by the </w:t>
      </w:r>
      <w:r w:rsidR="001E055B">
        <w:rPr>
          <w:rFonts w:ascii="Arial" w:hAnsi="Arial" w:cs="Arial"/>
        </w:rPr>
        <w:t>e</w:t>
      </w:r>
      <w:r w:rsidR="00E94DC8" w:rsidRPr="00E94DC8">
        <w:rPr>
          <w:rFonts w:ascii="Arial" w:hAnsi="Arial" w:cs="Arial"/>
        </w:rPr>
        <w:t xml:space="preserve">xecutive </w:t>
      </w:r>
      <w:r w:rsidR="001E055B">
        <w:rPr>
          <w:rFonts w:ascii="Arial" w:hAnsi="Arial" w:cs="Arial"/>
        </w:rPr>
        <w:t>v</w:t>
      </w:r>
      <w:r w:rsidR="00E94DC8" w:rsidRPr="00E94DC8">
        <w:rPr>
          <w:rFonts w:ascii="Arial" w:hAnsi="Arial" w:cs="Arial"/>
        </w:rPr>
        <w:t xml:space="preserve">ice </w:t>
      </w:r>
      <w:r w:rsidR="001E055B">
        <w:rPr>
          <w:rFonts w:ascii="Arial" w:hAnsi="Arial" w:cs="Arial"/>
        </w:rPr>
        <w:t>p</w:t>
      </w:r>
      <w:r w:rsidR="00E94DC8" w:rsidRPr="00E94DC8">
        <w:rPr>
          <w:rFonts w:ascii="Arial" w:hAnsi="Arial" w:cs="Arial"/>
        </w:rPr>
        <w:t>resident for Operations and Chief Financial Officer</w:t>
      </w:r>
      <w:r w:rsidR="001E055B">
        <w:rPr>
          <w:rFonts w:ascii="Arial" w:hAnsi="Arial" w:cs="Arial"/>
        </w:rPr>
        <w:t>.</w:t>
      </w:r>
      <w:r w:rsidR="00E94DC8">
        <w:rPr>
          <w:rFonts w:ascii="Arial" w:hAnsi="Arial" w:cs="Arial"/>
        </w:rPr>
        <w:t xml:space="preserve"> </w:t>
      </w:r>
      <w:proofErr w:type="gramStart"/>
      <w:r w:rsidR="00C31FD2" w:rsidRPr="004A51A0">
        <w:rPr>
          <w:rFonts w:ascii="Arial" w:hAnsi="Arial" w:cs="Arial"/>
        </w:rPr>
        <w:t>Tolerances</w:t>
      </w:r>
      <w:r w:rsidR="001E055B">
        <w:rPr>
          <w:rFonts w:ascii="Arial" w:hAnsi="Arial" w:cs="Arial"/>
        </w:rPr>
        <w:t xml:space="preserve"> </w:t>
      </w:r>
      <w:r w:rsidR="00C31FD2" w:rsidRPr="004A51A0">
        <w:rPr>
          <w:rFonts w:ascii="Arial" w:hAnsi="Arial" w:cs="Arial"/>
        </w:rPr>
        <w:t>do</w:t>
      </w:r>
      <w:proofErr w:type="gramEnd"/>
      <w:r w:rsidR="00C31FD2" w:rsidRPr="004A51A0">
        <w:rPr>
          <w:rFonts w:ascii="Arial" w:hAnsi="Arial" w:cs="Arial"/>
        </w:rPr>
        <w:t xml:space="preserve"> not apply to per diems </w:t>
      </w:r>
      <w:r w:rsidR="00060CA1" w:rsidRPr="004A51A0">
        <w:rPr>
          <w:rFonts w:ascii="Arial" w:hAnsi="Arial" w:cs="Arial"/>
        </w:rPr>
        <w:t>(meals or lodging)</w:t>
      </w:r>
      <w:r w:rsidR="00C31FD2" w:rsidRPr="004A51A0">
        <w:rPr>
          <w:rFonts w:ascii="Arial" w:hAnsi="Arial" w:cs="Arial"/>
        </w:rPr>
        <w:t>. Current tolerances are posted on the</w:t>
      </w:r>
      <w:r w:rsidR="00464F53">
        <w:rPr>
          <w:rFonts w:ascii="Arial" w:hAnsi="Arial" w:cs="Arial"/>
        </w:rPr>
        <w:t xml:space="preserve"> </w:t>
      </w:r>
      <w:hyperlink r:id="rId29" w:history="1">
        <w:r w:rsidR="00FE06D3">
          <w:rPr>
            <w:rStyle w:val="Hyperlink"/>
            <w:rFonts w:ascii="Arial" w:hAnsi="Arial" w:cs="Arial"/>
          </w:rPr>
          <w:t>Approvals &amp; Tolerances</w:t>
        </w:r>
      </w:hyperlink>
      <w:r w:rsidR="00FE06D3">
        <w:rPr>
          <w:rFonts w:ascii="Arial" w:hAnsi="Arial" w:cs="Arial"/>
        </w:rPr>
        <w:t xml:space="preserve"> webpage</w:t>
      </w:r>
      <w:r w:rsidR="00464F53">
        <w:rPr>
          <w:rFonts w:ascii="Arial" w:hAnsi="Arial" w:cs="Arial"/>
        </w:rPr>
        <w:t>.</w:t>
      </w:r>
    </w:p>
    <w:p w14:paraId="5EA3A2BB" w14:textId="77777777" w:rsidR="003C02AF" w:rsidRPr="004A51A0" w:rsidRDefault="003C02AF"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23C95580" w14:textId="3D0759ED" w:rsidR="00F35670" w:rsidRPr="004A51A0" w:rsidRDefault="00530E7E"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r w:rsidRPr="004A51A0">
        <w:rPr>
          <w:rFonts w:ascii="Arial" w:hAnsi="Arial" w:cs="Arial"/>
        </w:rPr>
        <w:t>0</w:t>
      </w:r>
      <w:r w:rsidR="008825A7" w:rsidRPr="004A51A0">
        <w:rPr>
          <w:rFonts w:ascii="Arial" w:hAnsi="Arial" w:cs="Arial"/>
        </w:rPr>
        <w:t>5</w:t>
      </w:r>
      <w:r w:rsidRPr="004A51A0">
        <w:rPr>
          <w:rFonts w:ascii="Arial" w:hAnsi="Arial" w:cs="Arial"/>
        </w:rPr>
        <w:t>.</w:t>
      </w:r>
      <w:r w:rsidR="00C24884" w:rsidRPr="004A51A0">
        <w:rPr>
          <w:rFonts w:ascii="Arial" w:hAnsi="Arial" w:cs="Arial"/>
        </w:rPr>
        <w:t>0</w:t>
      </w:r>
      <w:r w:rsidR="003059D6" w:rsidRPr="004A51A0">
        <w:rPr>
          <w:rFonts w:ascii="Arial" w:hAnsi="Arial" w:cs="Arial"/>
        </w:rPr>
        <w:t>5</w:t>
      </w:r>
      <w:r w:rsidRPr="004A51A0">
        <w:rPr>
          <w:rFonts w:ascii="Arial" w:hAnsi="Arial" w:cs="Arial"/>
        </w:rPr>
        <w:tab/>
      </w:r>
      <w:r w:rsidR="00762D6D" w:rsidRPr="004A51A0">
        <w:rPr>
          <w:rFonts w:ascii="Arial" w:hAnsi="Arial" w:cs="Arial"/>
        </w:rPr>
        <w:t xml:space="preserve">Reimbursable </w:t>
      </w:r>
      <w:r w:rsidRPr="004A51A0">
        <w:rPr>
          <w:rFonts w:ascii="Arial" w:hAnsi="Arial" w:cs="Arial"/>
        </w:rPr>
        <w:t>business travel expenses include</w:t>
      </w:r>
      <w:r w:rsidR="00A019C6" w:rsidRPr="004A51A0">
        <w:rPr>
          <w:rFonts w:ascii="Arial" w:hAnsi="Arial" w:cs="Arial"/>
        </w:rPr>
        <w:t>,</w:t>
      </w:r>
      <w:r w:rsidRPr="004A51A0">
        <w:rPr>
          <w:rFonts w:ascii="Arial" w:hAnsi="Arial" w:cs="Arial"/>
        </w:rPr>
        <w:t xml:space="preserve"> but are not limited to:</w:t>
      </w:r>
    </w:p>
    <w:p w14:paraId="5E119BA2" w14:textId="77777777" w:rsidR="003C02AF" w:rsidRPr="004A51A0" w:rsidRDefault="003C02AF" w:rsidP="007B6AA4">
      <w:pPr>
        <w:pStyle w:val="NormalWeb"/>
        <w:tabs>
          <w:tab w:val="left" w:pos="720"/>
          <w:tab w:val="left" w:pos="1440"/>
          <w:tab w:val="left" w:pos="2160"/>
          <w:tab w:val="left" w:pos="2880"/>
        </w:tabs>
        <w:spacing w:before="0" w:beforeAutospacing="0" w:after="0" w:afterAutospacing="0"/>
        <w:ind w:left="1440" w:hanging="720"/>
        <w:rPr>
          <w:rFonts w:ascii="Arial" w:hAnsi="Arial" w:cs="Arial"/>
        </w:rPr>
      </w:pPr>
    </w:p>
    <w:p w14:paraId="76B62125" w14:textId="48AE6761" w:rsidR="00530E7E" w:rsidRPr="004A51A0" w:rsidRDefault="00B350DC" w:rsidP="007B6AA4">
      <w:pPr>
        <w:pStyle w:val="NormalWeb"/>
        <w:numPr>
          <w:ilvl w:val="1"/>
          <w:numId w:val="18"/>
        </w:numPr>
        <w:tabs>
          <w:tab w:val="left" w:pos="1800"/>
        </w:tabs>
        <w:spacing w:before="0" w:beforeAutospacing="0" w:after="0" w:afterAutospacing="0"/>
        <w:ind w:left="1800"/>
        <w:contextualSpacing/>
        <w:rPr>
          <w:rFonts w:ascii="Arial" w:hAnsi="Arial" w:cs="Arial"/>
        </w:rPr>
      </w:pPr>
      <w:r w:rsidRPr="004A51A0">
        <w:rPr>
          <w:rFonts w:ascii="Arial" w:hAnsi="Arial" w:cs="Arial"/>
        </w:rPr>
        <w:t>e</w:t>
      </w:r>
      <w:r w:rsidR="00530E7E" w:rsidRPr="004A51A0">
        <w:rPr>
          <w:rFonts w:ascii="Arial" w:hAnsi="Arial" w:cs="Arial"/>
        </w:rPr>
        <w:t xml:space="preserve">xpenses for </w:t>
      </w:r>
      <w:r w:rsidR="00A019C6" w:rsidRPr="004A51A0">
        <w:rPr>
          <w:rFonts w:ascii="Arial" w:hAnsi="Arial" w:cs="Arial"/>
        </w:rPr>
        <w:t xml:space="preserve">the </w:t>
      </w:r>
      <w:r w:rsidR="003059D6" w:rsidRPr="004A51A0">
        <w:rPr>
          <w:rFonts w:ascii="Arial" w:hAnsi="Arial" w:cs="Arial"/>
        </w:rPr>
        <w:t>traveler’s transportation</w:t>
      </w:r>
      <w:r w:rsidR="00C218A4" w:rsidRPr="004A51A0">
        <w:rPr>
          <w:rFonts w:ascii="Arial" w:hAnsi="Arial" w:cs="Arial"/>
        </w:rPr>
        <w:t>, mileage, lodging</w:t>
      </w:r>
      <w:r w:rsidR="00A42A49" w:rsidRPr="004A51A0">
        <w:rPr>
          <w:rFonts w:ascii="Arial" w:hAnsi="Arial" w:cs="Arial"/>
        </w:rPr>
        <w:t>,</w:t>
      </w:r>
      <w:r w:rsidR="00C218A4" w:rsidRPr="004A51A0">
        <w:rPr>
          <w:rFonts w:ascii="Arial" w:hAnsi="Arial" w:cs="Arial"/>
        </w:rPr>
        <w:t xml:space="preserve"> and </w:t>
      </w:r>
      <w:r w:rsidR="00521910" w:rsidRPr="004A51A0">
        <w:rPr>
          <w:rFonts w:ascii="Arial" w:hAnsi="Arial" w:cs="Arial"/>
        </w:rPr>
        <w:t xml:space="preserve">M&amp;IE </w:t>
      </w:r>
      <w:r w:rsidR="00C218A4" w:rsidRPr="004A51A0">
        <w:rPr>
          <w:rFonts w:ascii="Arial" w:hAnsi="Arial" w:cs="Arial"/>
        </w:rPr>
        <w:t xml:space="preserve">per </w:t>
      </w:r>
      <w:proofErr w:type="gramStart"/>
      <w:r w:rsidR="00C218A4" w:rsidRPr="004A51A0">
        <w:rPr>
          <w:rFonts w:ascii="Arial" w:hAnsi="Arial" w:cs="Arial"/>
        </w:rPr>
        <w:t>diems</w:t>
      </w:r>
      <w:r w:rsidRPr="004A51A0">
        <w:rPr>
          <w:rFonts w:ascii="Arial" w:hAnsi="Arial" w:cs="Arial"/>
        </w:rPr>
        <w:t>;</w:t>
      </w:r>
      <w:proofErr w:type="gramEnd"/>
    </w:p>
    <w:p w14:paraId="546050F4" w14:textId="77777777" w:rsidR="003C02AF" w:rsidRPr="004A51A0" w:rsidRDefault="003C02AF" w:rsidP="007B6AA4">
      <w:pPr>
        <w:pStyle w:val="NormalWeb"/>
        <w:tabs>
          <w:tab w:val="left" w:pos="1800"/>
        </w:tabs>
        <w:spacing w:before="0" w:beforeAutospacing="0" w:after="0" w:afterAutospacing="0"/>
        <w:ind w:left="1800"/>
        <w:contextualSpacing/>
        <w:rPr>
          <w:rFonts w:ascii="Arial" w:hAnsi="Arial" w:cs="Arial"/>
        </w:rPr>
      </w:pPr>
    </w:p>
    <w:p w14:paraId="025929CC" w14:textId="3A9EBCE4" w:rsidR="00FD2928" w:rsidRPr="004A51A0" w:rsidRDefault="00B350DC" w:rsidP="007B6AA4">
      <w:pPr>
        <w:pStyle w:val="NormalWeb"/>
        <w:numPr>
          <w:ilvl w:val="1"/>
          <w:numId w:val="18"/>
        </w:numPr>
        <w:tabs>
          <w:tab w:val="left" w:pos="1800"/>
        </w:tabs>
        <w:spacing w:before="0" w:beforeAutospacing="0" w:after="0" w:afterAutospacing="0"/>
        <w:ind w:left="1800"/>
        <w:contextualSpacing/>
        <w:rPr>
          <w:rFonts w:ascii="Arial" w:hAnsi="Arial" w:cs="Arial"/>
        </w:rPr>
      </w:pPr>
      <w:r w:rsidRPr="004A51A0">
        <w:rPr>
          <w:rFonts w:ascii="Arial" w:hAnsi="Arial" w:cs="Arial"/>
        </w:rPr>
        <w:t>u</w:t>
      </w:r>
      <w:r w:rsidR="00FD2928" w:rsidRPr="004A51A0">
        <w:rPr>
          <w:rFonts w:ascii="Arial" w:hAnsi="Arial" w:cs="Arial"/>
        </w:rPr>
        <w:t xml:space="preserve">pgraded fare class for VIP guests of the </w:t>
      </w:r>
      <w:r w:rsidR="00653085" w:rsidRPr="004A51A0">
        <w:rPr>
          <w:rFonts w:ascii="Arial" w:hAnsi="Arial" w:cs="Arial"/>
        </w:rPr>
        <w:t>u</w:t>
      </w:r>
      <w:r w:rsidR="00FD2928" w:rsidRPr="004A51A0">
        <w:rPr>
          <w:rFonts w:ascii="Arial" w:hAnsi="Arial" w:cs="Arial"/>
        </w:rPr>
        <w:t xml:space="preserve">niversity. These guests include high-profile visitors, dignitaries, </w:t>
      </w:r>
      <w:r w:rsidR="005D16A8">
        <w:rPr>
          <w:rFonts w:ascii="Arial" w:hAnsi="Arial" w:cs="Arial"/>
        </w:rPr>
        <w:t xml:space="preserve">and </w:t>
      </w:r>
      <w:r w:rsidR="00FD2928" w:rsidRPr="004A51A0">
        <w:rPr>
          <w:rFonts w:ascii="Arial" w:hAnsi="Arial" w:cs="Arial"/>
        </w:rPr>
        <w:t>distinguished lecturers</w:t>
      </w:r>
      <w:r w:rsidR="008D67E5">
        <w:rPr>
          <w:rFonts w:ascii="Arial" w:hAnsi="Arial" w:cs="Arial"/>
        </w:rPr>
        <w:t>.</w:t>
      </w:r>
      <w:r w:rsidR="00FD2928" w:rsidRPr="004A51A0">
        <w:rPr>
          <w:rFonts w:ascii="Arial" w:hAnsi="Arial" w:cs="Arial"/>
        </w:rPr>
        <w:t xml:space="preserve"> </w:t>
      </w:r>
      <w:r w:rsidR="00FD2928" w:rsidRPr="004A51A0">
        <w:rPr>
          <w:rFonts w:ascii="Arial" w:hAnsi="Arial" w:cs="Arial"/>
        </w:rPr>
        <w:lastRenderedPageBreak/>
        <w:t xml:space="preserve">The sponsoring department must have approval for the upgraded fare class from their </w:t>
      </w:r>
      <w:r w:rsidR="00C76356">
        <w:rPr>
          <w:rFonts w:ascii="Arial" w:hAnsi="Arial" w:cs="Arial"/>
        </w:rPr>
        <w:t xml:space="preserve">President’s </w:t>
      </w:r>
      <w:r w:rsidR="00FD2928" w:rsidRPr="004A51A0">
        <w:rPr>
          <w:rFonts w:ascii="Arial" w:hAnsi="Arial" w:cs="Arial"/>
        </w:rPr>
        <w:t xml:space="preserve">Cabinet </w:t>
      </w:r>
      <w:r w:rsidR="00B94270" w:rsidRPr="004A51A0">
        <w:rPr>
          <w:rFonts w:ascii="Arial" w:hAnsi="Arial" w:cs="Arial"/>
        </w:rPr>
        <w:t>o</w:t>
      </w:r>
      <w:r w:rsidR="00FD2928" w:rsidRPr="004A51A0">
        <w:rPr>
          <w:rFonts w:ascii="Arial" w:hAnsi="Arial" w:cs="Arial"/>
        </w:rPr>
        <w:t>fficer</w:t>
      </w:r>
      <w:r w:rsidR="00740BB1" w:rsidRPr="004A51A0">
        <w:rPr>
          <w:rFonts w:ascii="Arial" w:hAnsi="Arial" w:cs="Arial"/>
        </w:rPr>
        <w:t>,</w:t>
      </w:r>
      <w:r w:rsidR="00FD2928" w:rsidRPr="004A51A0">
        <w:rPr>
          <w:rFonts w:ascii="Arial" w:hAnsi="Arial" w:cs="Arial"/>
        </w:rPr>
        <w:t xml:space="preserve"> </w:t>
      </w:r>
      <w:r w:rsidR="00653085" w:rsidRPr="004A51A0">
        <w:rPr>
          <w:rFonts w:ascii="Arial" w:hAnsi="Arial" w:cs="Arial"/>
        </w:rPr>
        <w:t>as well as</w:t>
      </w:r>
      <w:r w:rsidR="00FD2928" w:rsidRPr="004A51A0">
        <w:rPr>
          <w:rFonts w:ascii="Arial" w:hAnsi="Arial" w:cs="Arial"/>
        </w:rPr>
        <w:t xml:space="preserve"> have funds available to pay for the additional </w:t>
      </w:r>
      <w:proofErr w:type="gramStart"/>
      <w:r w:rsidR="00FD2928" w:rsidRPr="004A51A0">
        <w:rPr>
          <w:rFonts w:ascii="Arial" w:hAnsi="Arial" w:cs="Arial"/>
        </w:rPr>
        <w:t>costs</w:t>
      </w:r>
      <w:r w:rsidRPr="004A51A0">
        <w:rPr>
          <w:rFonts w:ascii="Arial" w:hAnsi="Arial" w:cs="Arial"/>
        </w:rPr>
        <w:t>;</w:t>
      </w:r>
      <w:proofErr w:type="gramEnd"/>
      <w:r w:rsidRPr="004A51A0">
        <w:rPr>
          <w:rFonts w:ascii="Arial" w:hAnsi="Arial" w:cs="Arial"/>
        </w:rPr>
        <w:t xml:space="preserve"> </w:t>
      </w:r>
    </w:p>
    <w:p w14:paraId="5BB17B89" w14:textId="77777777" w:rsidR="003C02AF" w:rsidRPr="004A51A0" w:rsidRDefault="003C02AF" w:rsidP="007B6AA4">
      <w:pPr>
        <w:pStyle w:val="NormalWeb"/>
        <w:tabs>
          <w:tab w:val="left" w:pos="1800"/>
        </w:tabs>
        <w:spacing w:before="0" w:beforeAutospacing="0" w:after="0" w:afterAutospacing="0"/>
        <w:contextualSpacing/>
        <w:rPr>
          <w:rFonts w:ascii="Arial" w:hAnsi="Arial" w:cs="Arial"/>
        </w:rPr>
      </w:pPr>
    </w:p>
    <w:p w14:paraId="44226C9F" w14:textId="0715F9A5" w:rsidR="00530E7E" w:rsidRPr="004A51A0" w:rsidRDefault="00B350DC" w:rsidP="007B6AA4">
      <w:pPr>
        <w:pStyle w:val="NormalWeb"/>
        <w:numPr>
          <w:ilvl w:val="1"/>
          <w:numId w:val="18"/>
        </w:numPr>
        <w:tabs>
          <w:tab w:val="left" w:pos="1800"/>
        </w:tabs>
        <w:spacing w:before="0" w:beforeAutospacing="0" w:after="0" w:afterAutospacing="0"/>
        <w:ind w:left="1800"/>
        <w:contextualSpacing/>
        <w:rPr>
          <w:rFonts w:ascii="Arial" w:hAnsi="Arial" w:cs="Arial"/>
        </w:rPr>
      </w:pPr>
      <w:r w:rsidRPr="004A51A0">
        <w:rPr>
          <w:rFonts w:ascii="Arial" w:hAnsi="Arial" w:cs="Arial"/>
        </w:rPr>
        <w:t>b</w:t>
      </w:r>
      <w:r w:rsidR="00370BEF" w:rsidRPr="004A51A0">
        <w:rPr>
          <w:rFonts w:ascii="Arial" w:hAnsi="Arial" w:cs="Arial"/>
        </w:rPr>
        <w:t>usiness i</w:t>
      </w:r>
      <w:r w:rsidR="00530E7E" w:rsidRPr="004A51A0">
        <w:rPr>
          <w:rFonts w:ascii="Arial" w:hAnsi="Arial" w:cs="Arial"/>
        </w:rPr>
        <w:t xml:space="preserve">ncidental expenses </w:t>
      </w:r>
      <w:r w:rsidR="000E6E7F" w:rsidRPr="004A51A0">
        <w:rPr>
          <w:rFonts w:ascii="Arial" w:hAnsi="Arial" w:cs="Arial"/>
        </w:rPr>
        <w:t xml:space="preserve">for the </w:t>
      </w:r>
      <w:r w:rsidR="003059D6" w:rsidRPr="004A51A0">
        <w:rPr>
          <w:rFonts w:ascii="Arial" w:hAnsi="Arial" w:cs="Arial"/>
        </w:rPr>
        <w:t>traveler’s parking</w:t>
      </w:r>
      <w:r w:rsidR="00530E7E" w:rsidRPr="004A51A0">
        <w:rPr>
          <w:rFonts w:ascii="Arial" w:hAnsi="Arial" w:cs="Arial"/>
        </w:rPr>
        <w:t xml:space="preserve">, </w:t>
      </w:r>
      <w:r w:rsidR="00980583" w:rsidRPr="004A51A0">
        <w:rPr>
          <w:rFonts w:ascii="Arial" w:hAnsi="Arial" w:cs="Arial"/>
        </w:rPr>
        <w:t>baggage fees</w:t>
      </w:r>
      <w:r w:rsidR="00E93253" w:rsidRPr="004A51A0">
        <w:rPr>
          <w:rFonts w:ascii="Arial" w:hAnsi="Arial" w:cs="Arial"/>
        </w:rPr>
        <w:t xml:space="preserve"> (one checked bag unless additional baggage is required to support the travel requirement or transport equipment materials)</w:t>
      </w:r>
      <w:r w:rsidR="00980583" w:rsidRPr="004A51A0">
        <w:rPr>
          <w:rFonts w:ascii="Arial" w:hAnsi="Arial" w:cs="Arial"/>
        </w:rPr>
        <w:t xml:space="preserve">, </w:t>
      </w:r>
      <w:r w:rsidR="00530E7E" w:rsidRPr="004A51A0">
        <w:rPr>
          <w:rFonts w:ascii="Arial" w:hAnsi="Arial" w:cs="Arial"/>
        </w:rPr>
        <w:t xml:space="preserve">business calls, </w:t>
      </w:r>
      <w:r w:rsidR="00F616EF" w:rsidRPr="004A51A0">
        <w:rPr>
          <w:rFonts w:ascii="Arial" w:hAnsi="Arial" w:cs="Arial"/>
        </w:rPr>
        <w:t xml:space="preserve">internet usage, </w:t>
      </w:r>
      <w:r w:rsidR="00530E7E" w:rsidRPr="004A51A0">
        <w:rPr>
          <w:rFonts w:ascii="Arial" w:hAnsi="Arial" w:cs="Arial"/>
        </w:rPr>
        <w:t xml:space="preserve">mandatory </w:t>
      </w:r>
      <w:r w:rsidR="00B02D59" w:rsidRPr="004A51A0">
        <w:rPr>
          <w:rFonts w:ascii="Arial" w:hAnsi="Arial" w:cs="Arial"/>
        </w:rPr>
        <w:t xml:space="preserve">commercial </w:t>
      </w:r>
      <w:r w:rsidR="00530E7E" w:rsidRPr="004A51A0">
        <w:rPr>
          <w:rFonts w:ascii="Arial" w:hAnsi="Arial" w:cs="Arial"/>
        </w:rPr>
        <w:t>lodging charges,</w:t>
      </w:r>
      <w:r w:rsidR="00C31FD2" w:rsidRPr="004A51A0">
        <w:rPr>
          <w:rFonts w:ascii="Arial" w:hAnsi="Arial" w:cs="Arial"/>
        </w:rPr>
        <w:t xml:space="preserve"> athletic team laundry,</w:t>
      </w:r>
      <w:r w:rsidR="00530E7E" w:rsidRPr="004A51A0">
        <w:rPr>
          <w:rFonts w:ascii="Arial" w:hAnsi="Arial" w:cs="Arial"/>
        </w:rPr>
        <w:t xml:space="preserve"> </w:t>
      </w:r>
      <w:r w:rsidR="003059D6" w:rsidRPr="004A51A0">
        <w:rPr>
          <w:rFonts w:ascii="Arial" w:hAnsi="Arial" w:cs="Arial"/>
        </w:rPr>
        <w:t xml:space="preserve">toll charges, </w:t>
      </w:r>
      <w:r w:rsidR="0009101D" w:rsidRPr="004A51A0">
        <w:rPr>
          <w:rFonts w:ascii="Arial" w:hAnsi="Arial" w:cs="Arial"/>
        </w:rPr>
        <w:t xml:space="preserve">fuel </w:t>
      </w:r>
      <w:r w:rsidR="00A42A49" w:rsidRPr="004A51A0">
        <w:rPr>
          <w:rFonts w:ascii="Arial" w:hAnsi="Arial" w:cs="Arial"/>
        </w:rPr>
        <w:t>for</w:t>
      </w:r>
      <w:r w:rsidR="00B02D59" w:rsidRPr="004A51A0">
        <w:rPr>
          <w:rFonts w:ascii="Arial" w:hAnsi="Arial" w:cs="Arial"/>
        </w:rPr>
        <w:t xml:space="preserve"> rental </w:t>
      </w:r>
      <w:r w:rsidR="00A42A49" w:rsidRPr="004A51A0">
        <w:rPr>
          <w:rFonts w:ascii="Arial" w:hAnsi="Arial" w:cs="Arial"/>
        </w:rPr>
        <w:t>or university-</w:t>
      </w:r>
      <w:r w:rsidR="00015188" w:rsidRPr="004A51A0">
        <w:rPr>
          <w:rFonts w:ascii="Arial" w:hAnsi="Arial" w:cs="Arial"/>
        </w:rPr>
        <w:t xml:space="preserve">owned </w:t>
      </w:r>
      <w:r w:rsidR="00B02D59" w:rsidRPr="004A51A0">
        <w:rPr>
          <w:rFonts w:ascii="Arial" w:hAnsi="Arial" w:cs="Arial"/>
        </w:rPr>
        <w:t>vehicles</w:t>
      </w:r>
      <w:r w:rsidR="003059D6" w:rsidRPr="004A51A0">
        <w:rPr>
          <w:rFonts w:ascii="Arial" w:hAnsi="Arial" w:cs="Arial"/>
        </w:rPr>
        <w:t>,</w:t>
      </w:r>
      <w:r w:rsidR="00B02D59" w:rsidRPr="004A51A0">
        <w:rPr>
          <w:rFonts w:ascii="Arial" w:hAnsi="Arial" w:cs="Arial"/>
        </w:rPr>
        <w:t xml:space="preserve"> </w:t>
      </w:r>
      <w:r w:rsidR="00A42A49" w:rsidRPr="004A51A0">
        <w:rPr>
          <w:rFonts w:ascii="Arial" w:hAnsi="Arial" w:cs="Arial"/>
        </w:rPr>
        <w:t>tips for taxi-</w:t>
      </w:r>
      <w:r w:rsidR="00812204" w:rsidRPr="004A51A0">
        <w:rPr>
          <w:rFonts w:ascii="Arial" w:hAnsi="Arial" w:cs="Arial"/>
        </w:rPr>
        <w:t>type services</w:t>
      </w:r>
      <w:r w:rsidR="00E5051F" w:rsidRPr="004A51A0">
        <w:rPr>
          <w:rFonts w:ascii="Arial" w:hAnsi="Arial" w:cs="Arial"/>
        </w:rPr>
        <w:t xml:space="preserve"> (including ride-sharing services)</w:t>
      </w:r>
      <w:r w:rsidR="00015188" w:rsidRPr="004A51A0">
        <w:rPr>
          <w:rFonts w:ascii="Arial" w:hAnsi="Arial" w:cs="Arial"/>
        </w:rPr>
        <w:t>, required immunization</w:t>
      </w:r>
      <w:r w:rsidR="00A42A49" w:rsidRPr="004A51A0">
        <w:rPr>
          <w:rFonts w:ascii="Arial" w:hAnsi="Arial" w:cs="Arial"/>
        </w:rPr>
        <w:t>s,</w:t>
      </w:r>
      <w:r w:rsidR="00812204" w:rsidRPr="004A51A0">
        <w:rPr>
          <w:rFonts w:ascii="Arial" w:hAnsi="Arial" w:cs="Arial"/>
        </w:rPr>
        <w:t xml:space="preserve"> </w:t>
      </w:r>
      <w:r w:rsidR="00B02D59" w:rsidRPr="004A51A0">
        <w:rPr>
          <w:rFonts w:ascii="Arial" w:hAnsi="Arial" w:cs="Arial"/>
        </w:rPr>
        <w:t>or passport</w:t>
      </w:r>
      <w:r w:rsidR="00B94270" w:rsidRPr="004A51A0">
        <w:rPr>
          <w:rFonts w:ascii="Arial" w:hAnsi="Arial" w:cs="Arial"/>
        </w:rPr>
        <w:t xml:space="preserve"> or </w:t>
      </w:r>
      <w:r w:rsidR="00B02D59" w:rsidRPr="004A51A0">
        <w:rPr>
          <w:rFonts w:ascii="Arial" w:hAnsi="Arial" w:cs="Arial"/>
        </w:rPr>
        <w:t>visa charges</w:t>
      </w:r>
      <w:r w:rsidR="00C31FD2" w:rsidRPr="004A51A0">
        <w:rPr>
          <w:rFonts w:ascii="Arial" w:hAnsi="Arial" w:cs="Arial"/>
        </w:rPr>
        <w:t xml:space="preserve"> where </w:t>
      </w:r>
      <w:r w:rsidR="00043E93" w:rsidRPr="004A51A0">
        <w:rPr>
          <w:rFonts w:ascii="Arial" w:hAnsi="Arial" w:cs="Arial"/>
        </w:rPr>
        <w:t xml:space="preserve">travel </w:t>
      </w:r>
      <w:r w:rsidR="00E5051F" w:rsidRPr="004A51A0">
        <w:rPr>
          <w:rFonts w:ascii="Arial" w:hAnsi="Arial" w:cs="Arial"/>
        </w:rPr>
        <w:t>is required</w:t>
      </w:r>
      <w:r w:rsidRPr="004A51A0">
        <w:rPr>
          <w:rFonts w:ascii="Arial" w:hAnsi="Arial" w:cs="Arial"/>
        </w:rPr>
        <w:t xml:space="preserve">; </w:t>
      </w:r>
    </w:p>
    <w:p w14:paraId="347C74FB" w14:textId="77777777" w:rsidR="003C02AF" w:rsidRPr="004A51A0" w:rsidRDefault="003C02AF" w:rsidP="007B6AA4">
      <w:pPr>
        <w:pStyle w:val="NormalWeb"/>
        <w:tabs>
          <w:tab w:val="left" w:pos="1800"/>
        </w:tabs>
        <w:spacing w:before="0" w:beforeAutospacing="0" w:after="0" w:afterAutospacing="0"/>
        <w:contextualSpacing/>
        <w:rPr>
          <w:rFonts w:ascii="Arial" w:hAnsi="Arial" w:cs="Arial"/>
        </w:rPr>
      </w:pPr>
    </w:p>
    <w:p w14:paraId="77ADE40E" w14:textId="1C4F1629" w:rsidR="000E6E7F" w:rsidRPr="004A51A0" w:rsidRDefault="00B350DC" w:rsidP="007B6AA4">
      <w:pPr>
        <w:pStyle w:val="NormalWeb"/>
        <w:numPr>
          <w:ilvl w:val="1"/>
          <w:numId w:val="18"/>
        </w:numPr>
        <w:tabs>
          <w:tab w:val="left" w:pos="1800"/>
        </w:tabs>
        <w:spacing w:before="0" w:beforeAutospacing="0" w:after="0" w:afterAutospacing="0"/>
        <w:ind w:left="1800"/>
        <w:contextualSpacing/>
        <w:rPr>
          <w:rFonts w:ascii="Arial" w:hAnsi="Arial" w:cs="Arial"/>
        </w:rPr>
      </w:pPr>
      <w:r w:rsidRPr="004A51A0">
        <w:rPr>
          <w:rFonts w:ascii="Arial" w:hAnsi="Arial" w:cs="Arial"/>
        </w:rPr>
        <w:t>a</w:t>
      </w:r>
      <w:r w:rsidR="000E6E7F" w:rsidRPr="004A51A0">
        <w:rPr>
          <w:rFonts w:ascii="Arial" w:hAnsi="Arial" w:cs="Arial"/>
        </w:rPr>
        <w:t>llowable trav</w:t>
      </w:r>
      <w:r w:rsidR="00AE5CDB" w:rsidRPr="004A51A0">
        <w:rPr>
          <w:rFonts w:ascii="Arial" w:hAnsi="Arial" w:cs="Arial"/>
        </w:rPr>
        <w:t>el expenses</w:t>
      </w:r>
      <w:r w:rsidR="0077744E" w:rsidRPr="004A51A0">
        <w:rPr>
          <w:rFonts w:ascii="Arial" w:hAnsi="Arial" w:cs="Arial"/>
        </w:rPr>
        <w:t xml:space="preserve"> </w:t>
      </w:r>
      <w:r w:rsidR="00AE5CDB" w:rsidRPr="004A51A0">
        <w:rPr>
          <w:rFonts w:ascii="Arial" w:hAnsi="Arial" w:cs="Arial"/>
        </w:rPr>
        <w:t xml:space="preserve">for a student or student group when the faculty or staff is the traveling sponsor of </w:t>
      </w:r>
      <w:r w:rsidR="0045783F" w:rsidRPr="004A51A0">
        <w:rPr>
          <w:rFonts w:ascii="Arial" w:hAnsi="Arial" w:cs="Arial"/>
        </w:rPr>
        <w:t>the student or student group</w:t>
      </w:r>
      <w:r w:rsidR="00043E93" w:rsidRPr="004A51A0">
        <w:rPr>
          <w:rFonts w:ascii="Arial" w:hAnsi="Arial" w:cs="Arial"/>
        </w:rPr>
        <w:t>; and</w:t>
      </w:r>
    </w:p>
    <w:p w14:paraId="3CE1B3C2" w14:textId="77777777" w:rsidR="003C02AF" w:rsidRPr="004A51A0" w:rsidRDefault="003C02AF" w:rsidP="007B6AA4">
      <w:pPr>
        <w:pStyle w:val="NormalWeb"/>
        <w:tabs>
          <w:tab w:val="left" w:pos="1800"/>
        </w:tabs>
        <w:spacing w:before="0" w:beforeAutospacing="0" w:after="0" w:afterAutospacing="0"/>
        <w:contextualSpacing/>
        <w:rPr>
          <w:rFonts w:ascii="Arial" w:hAnsi="Arial" w:cs="Arial"/>
        </w:rPr>
      </w:pPr>
    </w:p>
    <w:p w14:paraId="6512D42F" w14:textId="462B773C" w:rsidR="009C66CC" w:rsidRPr="004A51A0" w:rsidRDefault="00B350DC" w:rsidP="007B6AA4">
      <w:pPr>
        <w:pStyle w:val="NormalWeb"/>
        <w:numPr>
          <w:ilvl w:val="1"/>
          <w:numId w:val="18"/>
        </w:numPr>
        <w:tabs>
          <w:tab w:val="left" w:pos="1800"/>
        </w:tabs>
        <w:spacing w:before="0" w:beforeAutospacing="0" w:after="0" w:afterAutospacing="0"/>
        <w:ind w:left="1800"/>
        <w:contextualSpacing/>
        <w:rPr>
          <w:rFonts w:ascii="Arial" w:hAnsi="Arial" w:cs="Arial"/>
        </w:rPr>
      </w:pPr>
      <w:r w:rsidRPr="004A51A0">
        <w:rPr>
          <w:rFonts w:ascii="Arial" w:hAnsi="Arial" w:cs="Arial"/>
        </w:rPr>
        <w:t>r</w:t>
      </w:r>
      <w:r w:rsidR="009C66CC" w:rsidRPr="004A51A0">
        <w:rPr>
          <w:rFonts w:ascii="Arial" w:hAnsi="Arial" w:cs="Arial"/>
        </w:rPr>
        <w:t>egistration fees and membership fees</w:t>
      </w:r>
      <w:r w:rsidR="00043E93" w:rsidRPr="004A51A0">
        <w:rPr>
          <w:rFonts w:ascii="Arial" w:hAnsi="Arial" w:cs="Arial"/>
        </w:rPr>
        <w:t xml:space="preserve"> (if applicable)</w:t>
      </w:r>
      <w:r w:rsidR="009C66CC" w:rsidRPr="004A51A0">
        <w:rPr>
          <w:rFonts w:ascii="Arial" w:hAnsi="Arial" w:cs="Arial"/>
        </w:rPr>
        <w:t xml:space="preserve"> </w:t>
      </w:r>
      <w:r w:rsidR="00153D0D" w:rsidRPr="004A51A0">
        <w:rPr>
          <w:rFonts w:ascii="Arial" w:hAnsi="Arial" w:cs="Arial"/>
        </w:rPr>
        <w:t>when</w:t>
      </w:r>
      <w:r w:rsidR="009C66CC" w:rsidRPr="004A51A0">
        <w:rPr>
          <w:rFonts w:ascii="Arial" w:hAnsi="Arial" w:cs="Arial"/>
        </w:rPr>
        <w:t xml:space="preserve"> due at the time of registration</w:t>
      </w:r>
      <w:r w:rsidR="00060CA1" w:rsidRPr="004A51A0">
        <w:rPr>
          <w:rFonts w:ascii="Arial" w:hAnsi="Arial" w:cs="Arial"/>
        </w:rPr>
        <w:t xml:space="preserve"> </w:t>
      </w:r>
      <w:r w:rsidR="00857952" w:rsidRPr="004A51A0">
        <w:rPr>
          <w:rFonts w:ascii="Arial" w:hAnsi="Arial" w:cs="Arial"/>
        </w:rPr>
        <w:t>for</w:t>
      </w:r>
      <w:r w:rsidR="009C66CC" w:rsidRPr="004A51A0">
        <w:rPr>
          <w:rFonts w:ascii="Arial" w:hAnsi="Arial" w:cs="Arial"/>
        </w:rPr>
        <w:t xml:space="preserve"> the event.</w:t>
      </w:r>
    </w:p>
    <w:p w14:paraId="1E630CE2" w14:textId="77777777" w:rsidR="00353F2C" w:rsidRPr="004A51A0" w:rsidRDefault="00B02D59" w:rsidP="007B6AA4">
      <w:pPr>
        <w:pStyle w:val="NormalWeb"/>
        <w:tabs>
          <w:tab w:val="left" w:pos="720"/>
          <w:tab w:val="left" w:pos="1800"/>
          <w:tab w:val="left" w:pos="2160"/>
        </w:tabs>
        <w:spacing w:before="0" w:beforeAutospacing="0" w:after="0" w:afterAutospacing="0"/>
        <w:ind w:left="2160" w:hanging="2160"/>
        <w:contextualSpacing/>
        <w:rPr>
          <w:rFonts w:ascii="Arial" w:hAnsi="Arial" w:cs="Arial"/>
        </w:rPr>
      </w:pPr>
      <w:r w:rsidRPr="004A51A0">
        <w:rPr>
          <w:rFonts w:ascii="Arial" w:hAnsi="Arial" w:cs="Arial"/>
        </w:rPr>
        <w:tab/>
      </w:r>
      <w:bookmarkStart w:id="9" w:name="_Hlk516564309"/>
    </w:p>
    <w:p w14:paraId="27B1F0B8" w14:textId="3D244149" w:rsidR="00F35670" w:rsidRPr="004A51A0" w:rsidRDefault="00B02D59" w:rsidP="007B6AA4">
      <w:pPr>
        <w:pStyle w:val="NormalWeb"/>
        <w:tabs>
          <w:tab w:val="left" w:pos="720"/>
        </w:tabs>
        <w:spacing w:before="0" w:beforeAutospacing="0" w:after="0" w:afterAutospacing="0"/>
        <w:ind w:left="1440" w:hanging="720"/>
        <w:rPr>
          <w:rFonts w:ascii="Arial" w:hAnsi="Arial" w:cs="Arial"/>
        </w:rPr>
      </w:pPr>
      <w:bookmarkStart w:id="10" w:name="_Hlk518377148"/>
      <w:r w:rsidRPr="004A51A0">
        <w:rPr>
          <w:rFonts w:ascii="Arial" w:hAnsi="Arial" w:cs="Arial"/>
        </w:rPr>
        <w:t>0</w:t>
      </w:r>
      <w:r w:rsidR="008825A7" w:rsidRPr="004A51A0">
        <w:rPr>
          <w:rFonts w:ascii="Arial" w:hAnsi="Arial" w:cs="Arial"/>
        </w:rPr>
        <w:t>5</w:t>
      </w:r>
      <w:r w:rsidRPr="004A51A0">
        <w:rPr>
          <w:rFonts w:ascii="Arial" w:hAnsi="Arial" w:cs="Arial"/>
        </w:rPr>
        <w:t>.0</w:t>
      </w:r>
      <w:r w:rsidR="003059D6" w:rsidRPr="004A51A0">
        <w:rPr>
          <w:rFonts w:ascii="Arial" w:hAnsi="Arial" w:cs="Arial"/>
        </w:rPr>
        <w:t>6</w:t>
      </w:r>
      <w:r w:rsidRPr="004A51A0">
        <w:rPr>
          <w:rFonts w:ascii="Arial" w:hAnsi="Arial" w:cs="Arial"/>
        </w:rPr>
        <w:tab/>
      </w:r>
      <w:proofErr w:type="gramStart"/>
      <w:r w:rsidR="00C76356">
        <w:rPr>
          <w:rFonts w:ascii="Arial" w:hAnsi="Arial" w:cs="Arial"/>
        </w:rPr>
        <w:t>N</w:t>
      </w:r>
      <w:r w:rsidR="004A51A0" w:rsidRPr="004A51A0">
        <w:rPr>
          <w:rFonts w:ascii="Arial" w:hAnsi="Arial" w:cs="Arial"/>
        </w:rPr>
        <w:t>on-reimbursable</w:t>
      </w:r>
      <w:proofErr w:type="gramEnd"/>
      <w:r w:rsidR="00762D6D" w:rsidRPr="004A51A0">
        <w:rPr>
          <w:rFonts w:ascii="Arial" w:hAnsi="Arial" w:cs="Arial"/>
        </w:rPr>
        <w:t xml:space="preserve"> business travel expenses </w:t>
      </w:r>
      <w:r w:rsidR="003F300B" w:rsidRPr="004A51A0">
        <w:rPr>
          <w:rFonts w:ascii="Arial" w:hAnsi="Arial" w:cs="Arial"/>
        </w:rPr>
        <w:t xml:space="preserve">for any type of traveler </w:t>
      </w:r>
      <w:r w:rsidRPr="004A51A0">
        <w:rPr>
          <w:rFonts w:ascii="Arial" w:hAnsi="Arial" w:cs="Arial"/>
        </w:rPr>
        <w:t>include, but are not limited to:</w:t>
      </w:r>
    </w:p>
    <w:p w14:paraId="668FF451" w14:textId="77777777" w:rsidR="003C02AF" w:rsidRPr="004A51A0" w:rsidRDefault="003C02AF" w:rsidP="007B6AA4">
      <w:pPr>
        <w:pStyle w:val="NormalWeb"/>
        <w:tabs>
          <w:tab w:val="left" w:pos="720"/>
        </w:tabs>
        <w:spacing w:before="0" w:beforeAutospacing="0" w:after="0" w:afterAutospacing="0"/>
        <w:ind w:left="1440" w:hanging="720"/>
        <w:rPr>
          <w:rFonts w:ascii="Arial" w:hAnsi="Arial" w:cs="Arial"/>
        </w:rPr>
      </w:pPr>
    </w:p>
    <w:p w14:paraId="5406F97F" w14:textId="0400AE73" w:rsidR="00407091" w:rsidRPr="004A51A0" w:rsidRDefault="00B350DC" w:rsidP="007B6AA4">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r w:rsidRPr="004A51A0">
        <w:rPr>
          <w:rFonts w:ascii="Arial" w:hAnsi="Arial" w:cs="Arial"/>
        </w:rPr>
        <w:t>e</w:t>
      </w:r>
      <w:r w:rsidR="00B02D59" w:rsidRPr="004A51A0">
        <w:rPr>
          <w:rFonts w:ascii="Arial" w:hAnsi="Arial" w:cs="Arial"/>
        </w:rPr>
        <w:t xml:space="preserve">xpenses incurred on behalf of another </w:t>
      </w:r>
      <w:r w:rsidR="003059D6" w:rsidRPr="004A51A0">
        <w:rPr>
          <w:rFonts w:ascii="Arial" w:hAnsi="Arial" w:cs="Arial"/>
        </w:rPr>
        <w:t>individual</w:t>
      </w:r>
      <w:r w:rsidR="00A42A49" w:rsidRPr="004A51A0">
        <w:rPr>
          <w:rFonts w:ascii="Arial" w:hAnsi="Arial" w:cs="Arial"/>
        </w:rPr>
        <w:t xml:space="preserve"> (</w:t>
      </w:r>
      <w:r w:rsidR="003059D6" w:rsidRPr="004A51A0">
        <w:rPr>
          <w:rFonts w:ascii="Arial" w:hAnsi="Arial" w:cs="Arial"/>
        </w:rPr>
        <w:t xml:space="preserve">other than those included </w:t>
      </w:r>
      <w:r w:rsidR="00A42A49" w:rsidRPr="004A51A0">
        <w:rPr>
          <w:rFonts w:ascii="Arial" w:hAnsi="Arial" w:cs="Arial"/>
        </w:rPr>
        <w:t>with</w:t>
      </w:r>
      <w:r w:rsidR="003059D6" w:rsidRPr="004A51A0">
        <w:rPr>
          <w:rFonts w:ascii="Arial" w:hAnsi="Arial" w:cs="Arial"/>
        </w:rPr>
        <w:t xml:space="preserve"> a student or student group</w:t>
      </w:r>
      <w:proofErr w:type="gramStart"/>
      <w:r w:rsidR="00A42A49" w:rsidRPr="004A51A0">
        <w:rPr>
          <w:rFonts w:ascii="Arial" w:hAnsi="Arial" w:cs="Arial"/>
        </w:rPr>
        <w:t>)</w:t>
      </w:r>
      <w:r w:rsidRPr="004A51A0">
        <w:rPr>
          <w:rFonts w:ascii="Arial" w:hAnsi="Arial" w:cs="Arial"/>
        </w:rPr>
        <w:t>;</w:t>
      </w:r>
      <w:proofErr w:type="gramEnd"/>
    </w:p>
    <w:p w14:paraId="39A4E4D8" w14:textId="77777777" w:rsidR="003C02AF" w:rsidRPr="004A51A0" w:rsidRDefault="003C02AF" w:rsidP="007B6AA4">
      <w:pPr>
        <w:pStyle w:val="NormalWeb"/>
        <w:tabs>
          <w:tab w:val="left" w:pos="1800"/>
          <w:tab w:val="left" w:pos="1890"/>
          <w:tab w:val="left" w:pos="2160"/>
        </w:tabs>
        <w:spacing w:before="0" w:beforeAutospacing="0" w:after="0" w:afterAutospacing="0"/>
        <w:ind w:left="1800"/>
        <w:contextualSpacing/>
        <w:rPr>
          <w:rFonts w:ascii="Arial" w:hAnsi="Arial" w:cs="Arial"/>
        </w:rPr>
      </w:pPr>
    </w:p>
    <w:p w14:paraId="47D57015" w14:textId="2652E802" w:rsidR="003C02AF" w:rsidRPr="004A51A0" w:rsidRDefault="00B350DC" w:rsidP="001E055B">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r w:rsidRPr="004A51A0">
        <w:rPr>
          <w:rFonts w:ascii="Arial" w:hAnsi="Arial" w:cs="Arial"/>
        </w:rPr>
        <w:t>f</w:t>
      </w:r>
      <w:r w:rsidR="00D827DA" w:rsidRPr="004A51A0">
        <w:rPr>
          <w:rFonts w:ascii="Arial" w:hAnsi="Arial" w:cs="Arial"/>
        </w:rPr>
        <w:t>are</w:t>
      </w:r>
      <w:r w:rsidR="00C31FD2" w:rsidRPr="004A51A0">
        <w:rPr>
          <w:rFonts w:ascii="Arial" w:hAnsi="Arial" w:cs="Arial"/>
        </w:rPr>
        <w:t>s</w:t>
      </w:r>
      <w:r w:rsidR="00D827DA" w:rsidRPr="004A51A0">
        <w:rPr>
          <w:rFonts w:ascii="Arial" w:hAnsi="Arial" w:cs="Arial"/>
        </w:rPr>
        <w:t xml:space="preserve"> other than </w:t>
      </w:r>
      <w:r w:rsidRPr="004A51A0">
        <w:rPr>
          <w:rFonts w:ascii="Arial" w:hAnsi="Arial" w:cs="Arial"/>
        </w:rPr>
        <w:t>c</w:t>
      </w:r>
      <w:r w:rsidR="00D827DA" w:rsidRPr="004A51A0">
        <w:rPr>
          <w:rFonts w:ascii="Arial" w:hAnsi="Arial" w:cs="Arial"/>
        </w:rPr>
        <w:t xml:space="preserve">oach </w:t>
      </w:r>
      <w:r w:rsidRPr="004A51A0">
        <w:rPr>
          <w:rFonts w:ascii="Arial" w:hAnsi="Arial" w:cs="Arial"/>
        </w:rPr>
        <w:t>c</w:t>
      </w:r>
      <w:r w:rsidR="00D827DA" w:rsidRPr="004A51A0">
        <w:rPr>
          <w:rFonts w:ascii="Arial" w:hAnsi="Arial" w:cs="Arial"/>
        </w:rPr>
        <w:t>lass</w:t>
      </w:r>
      <w:r w:rsidR="007348DD" w:rsidRPr="004A51A0">
        <w:rPr>
          <w:rFonts w:ascii="Arial" w:hAnsi="Arial" w:cs="Arial"/>
        </w:rPr>
        <w:t>, preferential seating</w:t>
      </w:r>
      <w:r w:rsidR="00C31FD2" w:rsidRPr="004A51A0">
        <w:rPr>
          <w:rFonts w:ascii="Arial" w:hAnsi="Arial" w:cs="Arial"/>
        </w:rPr>
        <w:t>,</w:t>
      </w:r>
      <w:r w:rsidR="00E00EEA" w:rsidRPr="004A51A0">
        <w:rPr>
          <w:rFonts w:ascii="Arial" w:hAnsi="Arial" w:cs="Arial"/>
        </w:rPr>
        <w:t xml:space="preserve"> more than one seat for one traveler</w:t>
      </w:r>
      <w:r w:rsidR="00A42A49" w:rsidRPr="004A51A0">
        <w:rPr>
          <w:rFonts w:ascii="Arial" w:hAnsi="Arial" w:cs="Arial"/>
        </w:rPr>
        <w:t>,</w:t>
      </w:r>
      <w:r w:rsidR="00C31FD2" w:rsidRPr="004A51A0">
        <w:rPr>
          <w:rFonts w:ascii="Arial" w:hAnsi="Arial" w:cs="Arial"/>
        </w:rPr>
        <w:t xml:space="preserve"> or priority</w:t>
      </w:r>
      <w:r w:rsidRPr="004A51A0">
        <w:rPr>
          <w:rFonts w:ascii="Arial" w:hAnsi="Arial" w:cs="Arial"/>
        </w:rPr>
        <w:t xml:space="preserve"> or </w:t>
      </w:r>
      <w:r w:rsidR="00C31FD2" w:rsidRPr="004A51A0">
        <w:rPr>
          <w:rFonts w:ascii="Arial" w:hAnsi="Arial" w:cs="Arial"/>
        </w:rPr>
        <w:t xml:space="preserve">early boarding </w:t>
      </w:r>
      <w:proofErr w:type="gramStart"/>
      <w:r w:rsidR="00C31FD2" w:rsidRPr="004A51A0">
        <w:rPr>
          <w:rFonts w:ascii="Arial" w:hAnsi="Arial" w:cs="Arial"/>
        </w:rPr>
        <w:t>fees</w:t>
      </w:r>
      <w:r w:rsidRPr="004A51A0">
        <w:rPr>
          <w:rFonts w:ascii="Arial" w:hAnsi="Arial" w:cs="Arial"/>
        </w:rPr>
        <w:t>;</w:t>
      </w:r>
      <w:proofErr w:type="gramEnd"/>
    </w:p>
    <w:p w14:paraId="603FD029" w14:textId="77777777" w:rsidR="003C02AF" w:rsidRPr="004A51A0" w:rsidRDefault="003C02AF" w:rsidP="007B6AA4">
      <w:pPr>
        <w:pStyle w:val="NormalWeb"/>
        <w:tabs>
          <w:tab w:val="left" w:pos="1800"/>
          <w:tab w:val="left" w:pos="1890"/>
          <w:tab w:val="left" w:pos="2160"/>
        </w:tabs>
        <w:spacing w:before="0" w:beforeAutospacing="0" w:after="0" w:afterAutospacing="0"/>
        <w:contextualSpacing/>
        <w:rPr>
          <w:rFonts w:ascii="Arial" w:hAnsi="Arial" w:cs="Arial"/>
        </w:rPr>
      </w:pPr>
    </w:p>
    <w:p w14:paraId="3785E950" w14:textId="38EEFD2A" w:rsidR="00FE06D3" w:rsidRPr="009A73C2" w:rsidRDefault="00B350DC" w:rsidP="007B6AA4">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r w:rsidRPr="004A51A0">
        <w:rPr>
          <w:rFonts w:ascii="Arial" w:hAnsi="Arial" w:cs="Arial"/>
        </w:rPr>
        <w:t>t</w:t>
      </w:r>
      <w:r w:rsidR="00926BC5" w:rsidRPr="004A51A0">
        <w:rPr>
          <w:rFonts w:ascii="Arial" w:hAnsi="Arial" w:cs="Arial"/>
        </w:rPr>
        <w:t>ravel</w:t>
      </w:r>
      <w:r w:rsidR="00E93253" w:rsidRPr="004A51A0">
        <w:rPr>
          <w:rFonts w:ascii="Arial" w:hAnsi="Arial" w:cs="Arial"/>
        </w:rPr>
        <w:t xml:space="preserve"> purchased </w:t>
      </w:r>
      <w:r w:rsidR="00926BC5" w:rsidRPr="004A51A0">
        <w:rPr>
          <w:rFonts w:ascii="Arial" w:hAnsi="Arial" w:cs="Arial"/>
        </w:rPr>
        <w:t xml:space="preserve">using </w:t>
      </w:r>
      <w:r w:rsidR="00E93253" w:rsidRPr="004A51A0">
        <w:rPr>
          <w:rFonts w:ascii="Arial" w:hAnsi="Arial" w:cs="Arial"/>
        </w:rPr>
        <w:t>frequent flyer miles</w:t>
      </w:r>
      <w:r w:rsidR="00926BC5" w:rsidRPr="004A51A0">
        <w:rPr>
          <w:rFonts w:ascii="Arial" w:hAnsi="Arial" w:cs="Arial"/>
        </w:rPr>
        <w:t xml:space="preserve">, </w:t>
      </w:r>
      <w:r w:rsidR="00E93253" w:rsidRPr="004A51A0">
        <w:rPr>
          <w:rFonts w:ascii="Arial" w:hAnsi="Arial" w:cs="Arial"/>
        </w:rPr>
        <w:t>personal flight</w:t>
      </w:r>
      <w:r w:rsidRPr="004A51A0">
        <w:rPr>
          <w:rFonts w:ascii="Arial" w:hAnsi="Arial" w:cs="Arial"/>
        </w:rPr>
        <w:t xml:space="preserve"> or </w:t>
      </w:r>
      <w:r w:rsidR="00E93253" w:rsidRPr="004A51A0">
        <w:rPr>
          <w:rFonts w:ascii="Arial" w:hAnsi="Arial" w:cs="Arial"/>
        </w:rPr>
        <w:t>travel credits</w:t>
      </w:r>
      <w:r w:rsidR="0045783F" w:rsidRPr="004A51A0">
        <w:rPr>
          <w:rFonts w:ascii="Arial" w:hAnsi="Arial" w:cs="Arial"/>
        </w:rPr>
        <w:t>,</w:t>
      </w:r>
      <w:r w:rsidR="00926BC5" w:rsidRPr="004A51A0">
        <w:rPr>
          <w:rFonts w:ascii="Arial" w:hAnsi="Arial" w:cs="Arial"/>
        </w:rPr>
        <w:t xml:space="preserve"> or other travel reward </w:t>
      </w:r>
      <w:proofErr w:type="gramStart"/>
      <w:r w:rsidR="00926BC5" w:rsidRPr="004A51A0">
        <w:rPr>
          <w:rFonts w:ascii="Arial" w:hAnsi="Arial" w:cs="Arial"/>
        </w:rPr>
        <w:t>programs</w:t>
      </w:r>
      <w:r w:rsidRPr="004A51A0">
        <w:rPr>
          <w:rFonts w:ascii="Arial" w:hAnsi="Arial" w:cs="Arial"/>
        </w:rPr>
        <w:t>;</w:t>
      </w:r>
      <w:proofErr w:type="gramEnd"/>
    </w:p>
    <w:p w14:paraId="5CD148E9" w14:textId="77777777" w:rsidR="003C02AF" w:rsidRPr="004A51A0" w:rsidRDefault="003C02AF" w:rsidP="007B6AA4">
      <w:pPr>
        <w:pStyle w:val="NormalWeb"/>
        <w:tabs>
          <w:tab w:val="left" w:pos="1800"/>
          <w:tab w:val="left" w:pos="1890"/>
          <w:tab w:val="left" w:pos="2160"/>
        </w:tabs>
        <w:spacing w:before="0" w:beforeAutospacing="0" w:after="0" w:afterAutospacing="0"/>
        <w:contextualSpacing/>
        <w:rPr>
          <w:rFonts w:ascii="Arial" w:hAnsi="Arial" w:cs="Arial"/>
        </w:rPr>
      </w:pPr>
    </w:p>
    <w:p w14:paraId="4134313D" w14:textId="498AE248" w:rsidR="00D827DA" w:rsidRPr="004A51A0" w:rsidRDefault="00B350DC" w:rsidP="007B6AA4">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r w:rsidRPr="004A51A0">
        <w:rPr>
          <w:rFonts w:ascii="Arial" w:hAnsi="Arial" w:cs="Arial"/>
        </w:rPr>
        <w:t>p</w:t>
      </w:r>
      <w:r w:rsidR="00D827DA" w:rsidRPr="004A51A0">
        <w:rPr>
          <w:rFonts w:ascii="Arial" w:hAnsi="Arial" w:cs="Arial"/>
        </w:rPr>
        <w:t xml:space="preserve">assport fees </w:t>
      </w:r>
      <w:r w:rsidR="00C31FD2" w:rsidRPr="004A51A0">
        <w:rPr>
          <w:rFonts w:ascii="Arial" w:hAnsi="Arial" w:cs="Arial"/>
        </w:rPr>
        <w:t xml:space="preserve">where </w:t>
      </w:r>
      <w:r w:rsidR="00D827DA" w:rsidRPr="004A51A0">
        <w:rPr>
          <w:rFonts w:ascii="Arial" w:hAnsi="Arial" w:cs="Arial"/>
        </w:rPr>
        <w:t xml:space="preserve">attendance is </w:t>
      </w:r>
      <w:r w:rsidR="00C31FD2" w:rsidRPr="004A51A0">
        <w:rPr>
          <w:rFonts w:ascii="Arial" w:hAnsi="Arial" w:cs="Arial"/>
        </w:rPr>
        <w:t xml:space="preserve">not </w:t>
      </w:r>
      <w:proofErr w:type="gramStart"/>
      <w:r w:rsidR="00D827DA" w:rsidRPr="004A51A0">
        <w:rPr>
          <w:rFonts w:ascii="Arial" w:hAnsi="Arial" w:cs="Arial"/>
        </w:rPr>
        <w:t>required</w:t>
      </w:r>
      <w:r w:rsidRPr="004A51A0">
        <w:rPr>
          <w:rFonts w:ascii="Arial" w:hAnsi="Arial" w:cs="Arial"/>
        </w:rPr>
        <w:t>;</w:t>
      </w:r>
      <w:proofErr w:type="gramEnd"/>
    </w:p>
    <w:p w14:paraId="6FA892FD" w14:textId="77777777" w:rsidR="003C02AF" w:rsidRPr="004A51A0" w:rsidRDefault="003C02AF" w:rsidP="007B6AA4">
      <w:pPr>
        <w:pStyle w:val="NormalWeb"/>
        <w:tabs>
          <w:tab w:val="left" w:pos="1800"/>
          <w:tab w:val="left" w:pos="1890"/>
          <w:tab w:val="left" w:pos="2160"/>
        </w:tabs>
        <w:spacing w:before="0" w:beforeAutospacing="0" w:after="0" w:afterAutospacing="0"/>
        <w:contextualSpacing/>
        <w:rPr>
          <w:rFonts w:ascii="Arial" w:hAnsi="Arial" w:cs="Arial"/>
        </w:rPr>
      </w:pPr>
    </w:p>
    <w:p w14:paraId="4D80F2BE" w14:textId="367E05C6" w:rsidR="00A84A63" w:rsidRPr="004A51A0" w:rsidRDefault="00B350DC" w:rsidP="007B6AA4">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r w:rsidRPr="004A51A0">
        <w:rPr>
          <w:rFonts w:ascii="Arial" w:hAnsi="Arial" w:cs="Arial"/>
        </w:rPr>
        <w:t>r</w:t>
      </w:r>
      <w:r w:rsidR="00A84A63" w:rsidRPr="004A51A0">
        <w:rPr>
          <w:rFonts w:ascii="Arial" w:hAnsi="Arial" w:cs="Arial"/>
        </w:rPr>
        <w:t xml:space="preserve">entals of </w:t>
      </w:r>
      <w:r w:rsidR="00FE06D3">
        <w:rPr>
          <w:rFonts w:ascii="Arial" w:hAnsi="Arial" w:cs="Arial"/>
        </w:rPr>
        <w:t xml:space="preserve">bicycles or </w:t>
      </w:r>
      <w:r w:rsidR="00A84A63" w:rsidRPr="004A51A0">
        <w:rPr>
          <w:rFonts w:ascii="Arial" w:hAnsi="Arial" w:cs="Arial"/>
        </w:rPr>
        <w:t>scooters</w:t>
      </w:r>
      <w:r w:rsidR="00FE06D3">
        <w:rPr>
          <w:rFonts w:ascii="Arial" w:hAnsi="Arial" w:cs="Arial"/>
        </w:rPr>
        <w:t>, excluding</w:t>
      </w:r>
      <w:r w:rsidR="007D0458" w:rsidRPr="004A51A0">
        <w:rPr>
          <w:rFonts w:ascii="Arial" w:hAnsi="Arial" w:cs="Arial"/>
        </w:rPr>
        <w:t xml:space="preserve"> mobility scooters for </w:t>
      </w:r>
      <w:r w:rsidR="004A51A0" w:rsidRPr="004A51A0">
        <w:rPr>
          <w:rFonts w:ascii="Arial" w:hAnsi="Arial" w:cs="Arial"/>
        </w:rPr>
        <w:t>individuals</w:t>
      </w:r>
      <w:r w:rsidR="007D0458" w:rsidRPr="004A51A0">
        <w:rPr>
          <w:rFonts w:ascii="Arial" w:hAnsi="Arial" w:cs="Arial"/>
        </w:rPr>
        <w:t xml:space="preserve"> with documented disabilities,</w:t>
      </w:r>
      <w:r w:rsidR="00A84A63" w:rsidRPr="004A51A0">
        <w:rPr>
          <w:rFonts w:ascii="Arial" w:hAnsi="Arial" w:cs="Arial"/>
        </w:rPr>
        <w:t xml:space="preserve"> as these are not allowed for use by university </w:t>
      </w:r>
      <w:proofErr w:type="gramStart"/>
      <w:r w:rsidR="00A84A63" w:rsidRPr="004A51A0">
        <w:rPr>
          <w:rFonts w:ascii="Arial" w:hAnsi="Arial" w:cs="Arial"/>
        </w:rPr>
        <w:t>travelers</w:t>
      </w:r>
      <w:r w:rsidRPr="004A51A0">
        <w:rPr>
          <w:rFonts w:ascii="Arial" w:hAnsi="Arial" w:cs="Arial"/>
        </w:rPr>
        <w:t>;</w:t>
      </w:r>
      <w:proofErr w:type="gramEnd"/>
      <w:r w:rsidRPr="004A51A0">
        <w:rPr>
          <w:rFonts w:ascii="Arial" w:hAnsi="Arial" w:cs="Arial"/>
        </w:rPr>
        <w:t xml:space="preserve"> </w:t>
      </w:r>
    </w:p>
    <w:p w14:paraId="6E65F355" w14:textId="77777777" w:rsidR="003C02AF" w:rsidRPr="004A51A0" w:rsidRDefault="003C02AF" w:rsidP="007B6AA4">
      <w:pPr>
        <w:pStyle w:val="NormalWeb"/>
        <w:tabs>
          <w:tab w:val="left" w:pos="1800"/>
          <w:tab w:val="left" w:pos="1890"/>
          <w:tab w:val="left" w:pos="2160"/>
        </w:tabs>
        <w:spacing w:before="0" w:beforeAutospacing="0" w:after="0" w:afterAutospacing="0"/>
        <w:contextualSpacing/>
        <w:rPr>
          <w:rFonts w:ascii="Arial" w:hAnsi="Arial" w:cs="Arial"/>
        </w:rPr>
      </w:pPr>
    </w:p>
    <w:p w14:paraId="0A51B9B2" w14:textId="5917F3D1" w:rsidR="00B02D59" w:rsidRDefault="00B350DC" w:rsidP="007B6AA4">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r w:rsidRPr="004A51A0">
        <w:rPr>
          <w:rFonts w:ascii="Arial" w:hAnsi="Arial" w:cs="Arial"/>
        </w:rPr>
        <w:t>p</w:t>
      </w:r>
      <w:r w:rsidR="00B02D59" w:rsidRPr="004A51A0">
        <w:rPr>
          <w:rFonts w:ascii="Arial" w:hAnsi="Arial" w:cs="Arial"/>
        </w:rPr>
        <w:t xml:space="preserve">ersonal </w:t>
      </w:r>
      <w:r w:rsidR="00686D01" w:rsidRPr="004A51A0">
        <w:rPr>
          <w:rFonts w:ascii="Arial" w:hAnsi="Arial" w:cs="Arial"/>
        </w:rPr>
        <w:t xml:space="preserve">incidental </w:t>
      </w:r>
      <w:r w:rsidR="00B02D59" w:rsidRPr="004A51A0">
        <w:rPr>
          <w:rFonts w:ascii="Arial" w:hAnsi="Arial" w:cs="Arial"/>
        </w:rPr>
        <w:t xml:space="preserve">expenses such as </w:t>
      </w:r>
      <w:r w:rsidR="003C75A4" w:rsidRPr="004A51A0">
        <w:rPr>
          <w:rFonts w:ascii="Arial" w:hAnsi="Arial" w:cs="Arial"/>
        </w:rPr>
        <w:t>nonbusiness</w:t>
      </w:r>
      <w:r w:rsidR="00FD2928" w:rsidRPr="004A51A0">
        <w:rPr>
          <w:rFonts w:ascii="Arial" w:hAnsi="Arial" w:cs="Arial"/>
        </w:rPr>
        <w:t>-</w:t>
      </w:r>
      <w:r w:rsidR="003C75A4" w:rsidRPr="004A51A0">
        <w:rPr>
          <w:rFonts w:ascii="Arial" w:hAnsi="Arial" w:cs="Arial"/>
        </w:rPr>
        <w:t xml:space="preserve">related excess baggage charges, </w:t>
      </w:r>
      <w:r w:rsidR="00B02D59" w:rsidRPr="004A51A0">
        <w:rPr>
          <w:rFonts w:ascii="Arial" w:hAnsi="Arial" w:cs="Arial"/>
        </w:rPr>
        <w:t>laundr</w:t>
      </w:r>
      <w:r w:rsidR="00EA169B" w:rsidRPr="004A51A0">
        <w:rPr>
          <w:rFonts w:ascii="Arial" w:hAnsi="Arial" w:cs="Arial"/>
        </w:rPr>
        <w:t>y</w:t>
      </w:r>
      <w:r w:rsidR="00C31FD2" w:rsidRPr="004A51A0">
        <w:rPr>
          <w:rFonts w:ascii="Arial" w:hAnsi="Arial" w:cs="Arial"/>
        </w:rPr>
        <w:t xml:space="preserve"> </w:t>
      </w:r>
      <w:r w:rsidR="00A42A49" w:rsidRPr="004A51A0">
        <w:rPr>
          <w:rFonts w:ascii="Arial" w:hAnsi="Arial" w:cs="Arial"/>
        </w:rPr>
        <w:t>(</w:t>
      </w:r>
      <w:r w:rsidR="00C31FD2" w:rsidRPr="004A51A0">
        <w:rPr>
          <w:rFonts w:ascii="Arial" w:hAnsi="Arial" w:cs="Arial"/>
        </w:rPr>
        <w:t>other than athletic team laundry</w:t>
      </w:r>
      <w:r w:rsidR="00A42A49" w:rsidRPr="004A51A0">
        <w:rPr>
          <w:rFonts w:ascii="Arial" w:hAnsi="Arial" w:cs="Arial"/>
        </w:rPr>
        <w:t>)</w:t>
      </w:r>
      <w:r w:rsidR="00B02D59" w:rsidRPr="004A51A0">
        <w:rPr>
          <w:rFonts w:ascii="Arial" w:hAnsi="Arial" w:cs="Arial"/>
        </w:rPr>
        <w:t>, tips</w:t>
      </w:r>
      <w:r w:rsidR="00B94270" w:rsidRPr="004A51A0">
        <w:rPr>
          <w:rFonts w:ascii="Arial" w:hAnsi="Arial" w:cs="Arial"/>
        </w:rPr>
        <w:t xml:space="preserve"> or </w:t>
      </w:r>
      <w:r w:rsidR="00B02D59" w:rsidRPr="004A51A0">
        <w:rPr>
          <w:rFonts w:ascii="Arial" w:hAnsi="Arial" w:cs="Arial"/>
        </w:rPr>
        <w:t>gratuities</w:t>
      </w:r>
      <w:r w:rsidR="00812204" w:rsidRPr="004A51A0">
        <w:rPr>
          <w:rFonts w:ascii="Arial" w:hAnsi="Arial" w:cs="Arial"/>
        </w:rPr>
        <w:t xml:space="preserve"> for meals</w:t>
      </w:r>
      <w:r w:rsidR="004F2340" w:rsidRPr="004A51A0">
        <w:rPr>
          <w:rFonts w:ascii="Arial" w:hAnsi="Arial" w:cs="Arial"/>
        </w:rPr>
        <w:t xml:space="preserve"> </w:t>
      </w:r>
      <w:r w:rsidR="00A42A49" w:rsidRPr="004A51A0">
        <w:rPr>
          <w:rFonts w:ascii="Arial" w:hAnsi="Arial" w:cs="Arial"/>
        </w:rPr>
        <w:t>(</w:t>
      </w:r>
      <w:r w:rsidR="004F2340" w:rsidRPr="004A51A0">
        <w:rPr>
          <w:rFonts w:ascii="Arial" w:hAnsi="Arial" w:cs="Arial"/>
        </w:rPr>
        <w:t>other than for student group meals</w:t>
      </w:r>
      <w:r w:rsidR="00A42A49" w:rsidRPr="004A51A0">
        <w:rPr>
          <w:rFonts w:ascii="Arial" w:hAnsi="Arial" w:cs="Arial"/>
        </w:rPr>
        <w:t>)</w:t>
      </w:r>
      <w:r w:rsidR="00B02D59" w:rsidRPr="004A51A0">
        <w:rPr>
          <w:rFonts w:ascii="Arial" w:hAnsi="Arial" w:cs="Arial"/>
        </w:rPr>
        <w:t xml:space="preserve">, </w:t>
      </w:r>
      <w:r w:rsidR="00F20813" w:rsidRPr="004A51A0">
        <w:rPr>
          <w:rFonts w:ascii="Arial" w:hAnsi="Arial" w:cs="Arial"/>
        </w:rPr>
        <w:t xml:space="preserve">tips for hotel staff, </w:t>
      </w:r>
      <w:r w:rsidR="00B02D59" w:rsidRPr="004A51A0">
        <w:rPr>
          <w:rFonts w:ascii="Arial" w:hAnsi="Arial" w:cs="Arial"/>
        </w:rPr>
        <w:t>alcoholic beverages, personal entertainment</w:t>
      </w:r>
      <w:r w:rsidR="00A42A49" w:rsidRPr="004A51A0">
        <w:rPr>
          <w:rFonts w:ascii="Arial" w:hAnsi="Arial" w:cs="Arial"/>
        </w:rPr>
        <w:t>,</w:t>
      </w:r>
      <w:r w:rsidR="00B02D59" w:rsidRPr="004A51A0">
        <w:rPr>
          <w:rFonts w:ascii="Arial" w:hAnsi="Arial" w:cs="Arial"/>
        </w:rPr>
        <w:t xml:space="preserve"> or expenses related t</w:t>
      </w:r>
      <w:r w:rsidR="00A42A49" w:rsidRPr="004A51A0">
        <w:rPr>
          <w:rFonts w:ascii="Arial" w:hAnsi="Arial" w:cs="Arial"/>
        </w:rPr>
        <w:t>o the operation</w:t>
      </w:r>
      <w:r w:rsidR="006A2CE8" w:rsidRPr="004A51A0">
        <w:rPr>
          <w:rFonts w:ascii="Arial" w:hAnsi="Arial" w:cs="Arial"/>
        </w:rPr>
        <w:t xml:space="preserve"> or </w:t>
      </w:r>
      <w:r w:rsidR="00715E53" w:rsidRPr="004A51A0">
        <w:rPr>
          <w:rFonts w:ascii="Arial" w:hAnsi="Arial" w:cs="Arial"/>
        </w:rPr>
        <w:t>maintenance</w:t>
      </w:r>
      <w:r w:rsidR="00A42A49" w:rsidRPr="004A51A0">
        <w:rPr>
          <w:rFonts w:ascii="Arial" w:hAnsi="Arial" w:cs="Arial"/>
        </w:rPr>
        <w:t xml:space="preserve"> of a </w:t>
      </w:r>
      <w:r w:rsidR="00B125AD" w:rsidRPr="004A51A0">
        <w:rPr>
          <w:rFonts w:ascii="Arial" w:hAnsi="Arial" w:cs="Arial"/>
        </w:rPr>
        <w:t>personally</w:t>
      </w:r>
      <w:r w:rsidR="00B125AD">
        <w:rPr>
          <w:rFonts w:ascii="Arial" w:hAnsi="Arial" w:cs="Arial"/>
        </w:rPr>
        <w:t xml:space="preserve"> owned</w:t>
      </w:r>
      <w:r w:rsidR="00B02D59" w:rsidRPr="004A51A0">
        <w:rPr>
          <w:rFonts w:ascii="Arial" w:hAnsi="Arial" w:cs="Arial"/>
        </w:rPr>
        <w:t xml:space="preserve"> </w:t>
      </w:r>
      <w:proofErr w:type="gramStart"/>
      <w:r w:rsidR="00B02D59" w:rsidRPr="004A51A0">
        <w:rPr>
          <w:rFonts w:ascii="Arial" w:hAnsi="Arial" w:cs="Arial"/>
        </w:rPr>
        <w:t>vehicle</w:t>
      </w:r>
      <w:r w:rsidRPr="004A51A0">
        <w:rPr>
          <w:rFonts w:ascii="Arial" w:hAnsi="Arial" w:cs="Arial"/>
        </w:rPr>
        <w:t>;</w:t>
      </w:r>
      <w:proofErr w:type="gramEnd"/>
    </w:p>
    <w:p w14:paraId="128B7981" w14:textId="77777777" w:rsidR="00D21CDF" w:rsidRPr="001E055B" w:rsidRDefault="00D21CDF" w:rsidP="001E055B">
      <w:pPr>
        <w:rPr>
          <w:rFonts w:ascii="Arial" w:hAnsi="Arial" w:cs="Arial"/>
        </w:rPr>
      </w:pPr>
    </w:p>
    <w:p w14:paraId="249A7C31" w14:textId="782B35BC" w:rsidR="00FF0F11" w:rsidRDefault="00094186" w:rsidP="0A367214">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r w:rsidRPr="00094186">
        <w:rPr>
          <w:rFonts w:ascii="Arial" w:hAnsi="Arial" w:cs="Arial"/>
        </w:rPr>
        <w:t xml:space="preserve">if </w:t>
      </w:r>
      <w:r w:rsidR="00B42E63">
        <w:rPr>
          <w:rFonts w:ascii="Arial" w:hAnsi="Arial" w:cs="Arial"/>
        </w:rPr>
        <w:t>any</w:t>
      </w:r>
      <w:r w:rsidRPr="00094186">
        <w:rPr>
          <w:rFonts w:ascii="Arial" w:hAnsi="Arial" w:cs="Arial"/>
        </w:rPr>
        <w:t xml:space="preserve"> traveler</w:t>
      </w:r>
      <w:r w:rsidR="006E6520">
        <w:rPr>
          <w:rFonts w:ascii="Arial" w:hAnsi="Arial" w:cs="Arial"/>
        </w:rPr>
        <w:t xml:space="preserve"> </w:t>
      </w:r>
      <w:r w:rsidRPr="00094186">
        <w:rPr>
          <w:rFonts w:ascii="Arial" w:hAnsi="Arial" w:cs="Arial"/>
        </w:rPr>
        <w:t>incurs non-reimbursable expense</w:t>
      </w:r>
      <w:r w:rsidR="001E055B">
        <w:rPr>
          <w:rFonts w:ascii="Arial" w:hAnsi="Arial" w:cs="Arial"/>
        </w:rPr>
        <w:t>s</w:t>
      </w:r>
      <w:r w:rsidRPr="00094186">
        <w:rPr>
          <w:rFonts w:ascii="Arial" w:hAnsi="Arial" w:cs="Arial"/>
        </w:rPr>
        <w:t xml:space="preserve"> (e.g., first-class airfare, early bird access, or other upgrades), those expenses must be paid for personally or an exception approval for reimbursement must </w:t>
      </w:r>
      <w:r w:rsidRPr="00094186">
        <w:rPr>
          <w:rFonts w:ascii="Arial" w:hAnsi="Arial" w:cs="Arial"/>
        </w:rPr>
        <w:lastRenderedPageBreak/>
        <w:t>be obtained from the</w:t>
      </w:r>
      <w:r w:rsidR="004C0FC7">
        <w:rPr>
          <w:rFonts w:ascii="Arial" w:hAnsi="Arial" w:cs="Arial"/>
        </w:rPr>
        <w:t xml:space="preserve"> </w:t>
      </w:r>
      <w:r w:rsidR="001E055B">
        <w:rPr>
          <w:rFonts w:ascii="Arial" w:hAnsi="Arial" w:cs="Arial"/>
        </w:rPr>
        <w:t>e</w:t>
      </w:r>
      <w:r w:rsidR="00A87132" w:rsidRPr="00A87132">
        <w:rPr>
          <w:rFonts w:ascii="Arial" w:hAnsi="Arial" w:cs="Arial"/>
        </w:rPr>
        <w:t xml:space="preserve">xecutive </w:t>
      </w:r>
      <w:r w:rsidR="001E055B">
        <w:rPr>
          <w:rFonts w:ascii="Arial" w:hAnsi="Arial" w:cs="Arial"/>
        </w:rPr>
        <w:t>v</w:t>
      </w:r>
      <w:r w:rsidR="00A87132" w:rsidRPr="00A87132">
        <w:rPr>
          <w:rFonts w:ascii="Arial" w:hAnsi="Arial" w:cs="Arial"/>
        </w:rPr>
        <w:t xml:space="preserve">ice </w:t>
      </w:r>
      <w:r w:rsidR="001E055B">
        <w:rPr>
          <w:rFonts w:ascii="Arial" w:hAnsi="Arial" w:cs="Arial"/>
        </w:rPr>
        <w:t>p</w:t>
      </w:r>
      <w:r w:rsidR="00A87132" w:rsidRPr="00A87132">
        <w:rPr>
          <w:rFonts w:ascii="Arial" w:hAnsi="Arial" w:cs="Arial"/>
        </w:rPr>
        <w:t>resident for Operations and Chief Financial Officer</w:t>
      </w:r>
      <w:r w:rsidR="00A87132">
        <w:rPr>
          <w:rFonts w:ascii="Arial" w:hAnsi="Arial" w:cs="Arial"/>
        </w:rPr>
        <w:t xml:space="preserve"> </w:t>
      </w:r>
      <w:r w:rsidR="7C662551" w:rsidRPr="0A367214">
        <w:rPr>
          <w:rFonts w:ascii="Arial" w:hAnsi="Arial" w:cs="Arial"/>
        </w:rPr>
        <w:t>in advance of the travel</w:t>
      </w:r>
      <w:r w:rsidRPr="00094186">
        <w:rPr>
          <w:rFonts w:ascii="Arial" w:hAnsi="Arial" w:cs="Arial"/>
        </w:rPr>
        <w:t xml:space="preserve">. </w:t>
      </w:r>
      <w:hyperlink r:id="rId30" w:anchor="660.001" w:history="1">
        <w:r w:rsidR="00FF0F11" w:rsidRPr="00001C25">
          <w:rPr>
            <w:rStyle w:val="Hyperlink"/>
            <w:rFonts w:ascii="Arial" w:hAnsi="Arial" w:cs="Arial"/>
          </w:rPr>
          <w:t>Sec. 660.093.</w:t>
        </w:r>
        <w:r w:rsidR="00FF0F11" w:rsidRPr="001E055B">
          <w:rPr>
            <w:rStyle w:val="Hyperlink"/>
            <w:rFonts w:ascii="Arial" w:hAnsi="Arial" w:cs="Arial"/>
            <w:u w:val="none"/>
          </w:rPr>
          <w:t xml:space="preserve"> </w:t>
        </w:r>
      </w:hyperlink>
      <w:r w:rsidR="00B42E63">
        <w:rPr>
          <w:rFonts w:ascii="Arial" w:hAnsi="Arial" w:cs="Arial"/>
        </w:rPr>
        <w:t>states, “</w:t>
      </w:r>
      <w:r w:rsidR="00FF0F11" w:rsidRPr="00FF0F11">
        <w:rPr>
          <w:rFonts w:ascii="Arial" w:hAnsi="Arial" w:cs="Arial"/>
        </w:rPr>
        <w:t>The amount that a state agency pays or reimburses for a state employee to travel between points by commercial airline may not exceed the lowest rate available. First</w:t>
      </w:r>
      <w:r w:rsidR="001E055B">
        <w:rPr>
          <w:rFonts w:ascii="Arial" w:hAnsi="Arial" w:cs="Arial"/>
        </w:rPr>
        <w:t>-</w:t>
      </w:r>
      <w:r w:rsidR="00FF0F11" w:rsidRPr="00FF0F11">
        <w:rPr>
          <w:rFonts w:ascii="Arial" w:hAnsi="Arial" w:cs="Arial"/>
        </w:rPr>
        <w:t>class airfare may be paid or reimbursed only if it is the only available airfare. Business class airfare may be paid or reimbursed only if a lower airfare is not available.</w:t>
      </w:r>
      <w:r w:rsidR="00B42E63">
        <w:rPr>
          <w:rFonts w:ascii="Arial" w:hAnsi="Arial" w:cs="Arial"/>
        </w:rPr>
        <w:t>”</w:t>
      </w:r>
      <w:r w:rsidR="00527A1D">
        <w:rPr>
          <w:rFonts w:ascii="Arial" w:hAnsi="Arial" w:cs="Arial"/>
        </w:rPr>
        <w:t xml:space="preserve"> As such, no exception approvals are available in those </w:t>
      </w:r>
      <w:proofErr w:type="gramStart"/>
      <w:r w:rsidR="00527A1D">
        <w:rPr>
          <w:rFonts w:ascii="Arial" w:hAnsi="Arial" w:cs="Arial"/>
        </w:rPr>
        <w:t>circumstances</w:t>
      </w:r>
      <w:r w:rsidR="00024E25">
        <w:rPr>
          <w:rFonts w:ascii="Arial" w:hAnsi="Arial" w:cs="Arial"/>
        </w:rPr>
        <w:t>;</w:t>
      </w:r>
      <w:proofErr w:type="gramEnd"/>
    </w:p>
    <w:p w14:paraId="3B005F71" w14:textId="77777777" w:rsidR="0088003B" w:rsidRPr="004A51A0" w:rsidRDefault="0088003B" w:rsidP="007B6AA4">
      <w:pPr>
        <w:pStyle w:val="NormalWeb"/>
        <w:tabs>
          <w:tab w:val="left" w:pos="1800"/>
          <w:tab w:val="left" w:pos="1890"/>
          <w:tab w:val="left" w:pos="2160"/>
        </w:tabs>
        <w:spacing w:before="0" w:beforeAutospacing="0" w:after="0" w:afterAutospacing="0"/>
        <w:contextualSpacing/>
        <w:rPr>
          <w:rFonts w:ascii="Arial" w:hAnsi="Arial" w:cs="Arial"/>
        </w:rPr>
      </w:pPr>
    </w:p>
    <w:p w14:paraId="46626321" w14:textId="10DA30F9" w:rsidR="0059142A" w:rsidRPr="004A51A0" w:rsidRDefault="00B350DC" w:rsidP="007B6AA4">
      <w:pPr>
        <w:pStyle w:val="NormalWeb"/>
        <w:numPr>
          <w:ilvl w:val="0"/>
          <w:numId w:val="19"/>
        </w:numPr>
        <w:tabs>
          <w:tab w:val="left" w:pos="1800"/>
          <w:tab w:val="left" w:pos="1890"/>
          <w:tab w:val="left" w:pos="2160"/>
        </w:tabs>
        <w:spacing w:before="0" w:beforeAutospacing="0" w:after="0" w:afterAutospacing="0"/>
        <w:ind w:left="1800"/>
        <w:contextualSpacing/>
        <w:rPr>
          <w:rFonts w:ascii="Arial" w:hAnsi="Arial" w:cs="Arial"/>
        </w:rPr>
      </w:pPr>
      <w:proofErr w:type="gramStart"/>
      <w:r w:rsidRPr="004A51A0">
        <w:rPr>
          <w:rFonts w:ascii="Arial" w:hAnsi="Arial" w:cs="Arial"/>
        </w:rPr>
        <w:t>i</w:t>
      </w:r>
      <w:r w:rsidR="0059142A" w:rsidRPr="004A51A0">
        <w:rPr>
          <w:rFonts w:ascii="Arial" w:hAnsi="Arial" w:cs="Arial"/>
        </w:rPr>
        <w:t>f</w:t>
      </w:r>
      <w:proofErr w:type="gramEnd"/>
      <w:r w:rsidR="0059142A" w:rsidRPr="004A51A0">
        <w:rPr>
          <w:rFonts w:ascii="Arial" w:hAnsi="Arial" w:cs="Arial"/>
        </w:rPr>
        <w:t xml:space="preserve"> an executed contract with a non-employee traveler exists, </w:t>
      </w:r>
      <w:bookmarkEnd w:id="9"/>
      <w:bookmarkEnd w:id="10"/>
      <w:r w:rsidR="0059142A" w:rsidRPr="004A51A0">
        <w:rPr>
          <w:rFonts w:ascii="Arial" w:hAnsi="Arial" w:cs="Arial"/>
        </w:rPr>
        <w:t xml:space="preserve">travel expenses will be allowed </w:t>
      </w:r>
      <w:r w:rsidR="00654110">
        <w:rPr>
          <w:rFonts w:ascii="Arial" w:hAnsi="Arial" w:cs="Arial"/>
        </w:rPr>
        <w:t xml:space="preserve">in </w:t>
      </w:r>
      <w:r w:rsidR="0059142A" w:rsidRPr="004A51A0">
        <w:rPr>
          <w:rFonts w:ascii="Arial" w:hAnsi="Arial" w:cs="Arial"/>
        </w:rPr>
        <w:t>accord</w:t>
      </w:r>
      <w:r w:rsidR="00654110">
        <w:rPr>
          <w:rFonts w:ascii="Arial" w:hAnsi="Arial" w:cs="Arial"/>
        </w:rPr>
        <w:t>ance with the contract terms</w:t>
      </w:r>
      <w:r w:rsidR="0059142A" w:rsidRPr="004A51A0">
        <w:rPr>
          <w:rFonts w:ascii="Arial" w:hAnsi="Arial" w:cs="Arial"/>
        </w:rPr>
        <w:t>.</w:t>
      </w:r>
    </w:p>
    <w:p w14:paraId="4781D3E9" w14:textId="552C9824" w:rsidR="007048B9" w:rsidRPr="004A51A0" w:rsidRDefault="007048B9" w:rsidP="007B6AA4">
      <w:pPr>
        <w:pStyle w:val="NormalWeb"/>
        <w:tabs>
          <w:tab w:val="left" w:pos="720"/>
          <w:tab w:val="left" w:pos="1800"/>
          <w:tab w:val="left" w:pos="2160"/>
        </w:tabs>
        <w:spacing w:before="0" w:beforeAutospacing="0" w:after="0" w:afterAutospacing="0"/>
        <w:ind w:left="2160" w:hanging="2160"/>
        <w:contextualSpacing/>
        <w:rPr>
          <w:rFonts w:ascii="Arial" w:hAnsi="Arial" w:cs="Arial"/>
        </w:rPr>
      </w:pPr>
    </w:p>
    <w:p w14:paraId="5AAB7333" w14:textId="044D11AE" w:rsidR="00007CDA" w:rsidRPr="004A51A0" w:rsidRDefault="007048B9" w:rsidP="007B6AA4">
      <w:pPr>
        <w:pStyle w:val="NormalWeb"/>
        <w:tabs>
          <w:tab w:val="left" w:pos="1440"/>
        </w:tabs>
        <w:spacing w:before="0" w:beforeAutospacing="0" w:after="0" w:afterAutospacing="0"/>
        <w:ind w:left="1440" w:hanging="720"/>
        <w:rPr>
          <w:rFonts w:ascii="Arial" w:hAnsi="Arial" w:cs="Arial"/>
        </w:rPr>
      </w:pPr>
      <w:r w:rsidRPr="004A51A0">
        <w:rPr>
          <w:rFonts w:ascii="Arial" w:hAnsi="Arial" w:cs="Arial"/>
        </w:rPr>
        <w:t>05.07</w:t>
      </w:r>
      <w:r w:rsidRPr="004A51A0">
        <w:rPr>
          <w:rFonts w:ascii="Arial" w:hAnsi="Arial" w:cs="Arial"/>
        </w:rPr>
        <w:tab/>
      </w:r>
      <w:r w:rsidR="00A639DF" w:rsidRPr="004A51A0">
        <w:rPr>
          <w:rFonts w:ascii="Arial" w:hAnsi="Arial" w:cs="Arial"/>
        </w:rPr>
        <w:t>A</w:t>
      </w:r>
      <w:r w:rsidRPr="004A51A0">
        <w:rPr>
          <w:rFonts w:ascii="Arial" w:hAnsi="Arial" w:cs="Arial"/>
        </w:rPr>
        <w:t>pproval</w:t>
      </w:r>
      <w:r w:rsidR="00007CDA" w:rsidRPr="004A51A0">
        <w:rPr>
          <w:rFonts w:ascii="Arial" w:hAnsi="Arial" w:cs="Arial"/>
        </w:rPr>
        <w:t>,</w:t>
      </w:r>
      <w:r w:rsidRPr="004A51A0">
        <w:rPr>
          <w:rFonts w:ascii="Arial" w:hAnsi="Arial" w:cs="Arial"/>
        </w:rPr>
        <w:t xml:space="preserve"> </w:t>
      </w:r>
      <w:r w:rsidR="00A639DF" w:rsidRPr="004A51A0">
        <w:rPr>
          <w:rFonts w:ascii="Arial" w:hAnsi="Arial" w:cs="Arial"/>
        </w:rPr>
        <w:t xml:space="preserve">as defined in Section </w:t>
      </w:r>
      <w:r w:rsidR="001E055B">
        <w:rPr>
          <w:rFonts w:ascii="Arial" w:hAnsi="Arial" w:cs="Arial"/>
        </w:rPr>
        <w:t>02.02</w:t>
      </w:r>
      <w:r w:rsidR="00007CDA" w:rsidRPr="004A51A0">
        <w:rPr>
          <w:rFonts w:ascii="Arial" w:hAnsi="Arial" w:cs="Arial"/>
        </w:rPr>
        <w:t>,</w:t>
      </w:r>
      <w:r w:rsidR="00A639DF" w:rsidRPr="004A51A0">
        <w:rPr>
          <w:rFonts w:ascii="Arial" w:hAnsi="Arial" w:cs="Arial"/>
        </w:rPr>
        <w:t xml:space="preserve"> </w:t>
      </w:r>
      <w:r w:rsidR="00DD7082" w:rsidRPr="004A51A0">
        <w:rPr>
          <w:rFonts w:ascii="Arial" w:hAnsi="Arial" w:cs="Arial"/>
        </w:rPr>
        <w:t>i</w:t>
      </w:r>
      <w:r w:rsidRPr="004A51A0">
        <w:rPr>
          <w:rFonts w:ascii="Arial" w:hAnsi="Arial" w:cs="Arial"/>
        </w:rPr>
        <w:t xml:space="preserve">s required for reimbursement of </w:t>
      </w:r>
      <w:r w:rsidR="000F734F" w:rsidRPr="004A51A0">
        <w:rPr>
          <w:rFonts w:ascii="Arial" w:hAnsi="Arial" w:cs="Arial"/>
        </w:rPr>
        <w:t>non-reimbursable</w:t>
      </w:r>
      <w:r w:rsidRPr="004A51A0">
        <w:rPr>
          <w:rFonts w:ascii="Arial" w:hAnsi="Arial" w:cs="Arial"/>
        </w:rPr>
        <w:t xml:space="preserve"> expe</w:t>
      </w:r>
      <w:r w:rsidR="00007CDA" w:rsidRPr="004A51A0">
        <w:rPr>
          <w:rFonts w:ascii="Arial" w:hAnsi="Arial" w:cs="Arial"/>
        </w:rPr>
        <w:t>nses, unless prohibited by law.</w:t>
      </w:r>
    </w:p>
    <w:p w14:paraId="64E41535" w14:textId="77777777" w:rsidR="0088003B" w:rsidRPr="004A51A0" w:rsidRDefault="0088003B" w:rsidP="007B6AA4">
      <w:pPr>
        <w:pStyle w:val="NormalWeb"/>
        <w:tabs>
          <w:tab w:val="left" w:pos="1440"/>
        </w:tabs>
        <w:spacing w:before="0" w:beforeAutospacing="0" w:after="0" w:afterAutospacing="0"/>
        <w:ind w:left="1440" w:hanging="720"/>
        <w:rPr>
          <w:rFonts w:ascii="Arial" w:hAnsi="Arial" w:cs="Arial"/>
        </w:rPr>
      </w:pPr>
    </w:p>
    <w:p w14:paraId="7E6F5865" w14:textId="0952E99C" w:rsidR="00B1273B" w:rsidRPr="004A51A0" w:rsidRDefault="00B1273B" w:rsidP="007B6AA4">
      <w:pPr>
        <w:pStyle w:val="NormalWeb"/>
        <w:tabs>
          <w:tab w:val="left" w:pos="1440"/>
        </w:tabs>
        <w:spacing w:before="0" w:beforeAutospacing="0" w:after="0" w:afterAutospacing="0"/>
        <w:ind w:left="1440" w:hanging="720"/>
        <w:rPr>
          <w:rFonts w:ascii="Arial" w:hAnsi="Arial" w:cs="Arial"/>
        </w:rPr>
      </w:pPr>
      <w:r w:rsidRPr="004A51A0">
        <w:rPr>
          <w:rFonts w:ascii="Arial" w:hAnsi="Arial" w:cs="Arial"/>
        </w:rPr>
        <w:t>0</w:t>
      </w:r>
      <w:r w:rsidR="008825A7" w:rsidRPr="004A51A0">
        <w:rPr>
          <w:rFonts w:ascii="Arial" w:hAnsi="Arial" w:cs="Arial"/>
        </w:rPr>
        <w:t>5</w:t>
      </w:r>
      <w:r w:rsidRPr="004A51A0">
        <w:rPr>
          <w:rFonts w:ascii="Arial" w:hAnsi="Arial" w:cs="Arial"/>
        </w:rPr>
        <w:t>.</w:t>
      </w:r>
      <w:r w:rsidR="00575B63" w:rsidRPr="004A51A0">
        <w:rPr>
          <w:rFonts w:ascii="Arial" w:hAnsi="Arial" w:cs="Arial"/>
        </w:rPr>
        <w:t>0</w:t>
      </w:r>
      <w:r w:rsidR="004501B9" w:rsidRPr="004A51A0">
        <w:rPr>
          <w:rFonts w:ascii="Arial" w:hAnsi="Arial" w:cs="Arial"/>
        </w:rPr>
        <w:t>8</w:t>
      </w:r>
      <w:r w:rsidRPr="004A51A0">
        <w:rPr>
          <w:rFonts w:ascii="Arial" w:hAnsi="Arial" w:cs="Arial"/>
        </w:rPr>
        <w:tab/>
      </w:r>
      <w:r w:rsidR="00371B0D" w:rsidRPr="004A51A0">
        <w:rPr>
          <w:rFonts w:ascii="Arial" w:hAnsi="Arial" w:cs="Arial"/>
        </w:rPr>
        <w:t xml:space="preserve">M&amp;IE </w:t>
      </w:r>
      <w:r w:rsidR="001B48BF" w:rsidRPr="004A51A0">
        <w:rPr>
          <w:rFonts w:ascii="Arial" w:hAnsi="Arial" w:cs="Arial"/>
        </w:rPr>
        <w:t>per diem</w:t>
      </w:r>
      <w:r w:rsidRPr="004A51A0">
        <w:rPr>
          <w:rFonts w:ascii="Arial" w:hAnsi="Arial" w:cs="Arial"/>
        </w:rPr>
        <w:t xml:space="preserve">s and lodging </w:t>
      </w:r>
      <w:r w:rsidR="001B48BF" w:rsidRPr="004A51A0">
        <w:rPr>
          <w:rFonts w:ascii="Arial" w:hAnsi="Arial" w:cs="Arial"/>
        </w:rPr>
        <w:t xml:space="preserve">rates </w:t>
      </w:r>
      <w:r w:rsidR="003059D6" w:rsidRPr="004A51A0">
        <w:rPr>
          <w:rFonts w:ascii="Arial" w:hAnsi="Arial" w:cs="Arial"/>
        </w:rPr>
        <w:t>are based</w:t>
      </w:r>
      <w:r w:rsidR="00652661" w:rsidRPr="004A51A0">
        <w:rPr>
          <w:rFonts w:ascii="Arial" w:hAnsi="Arial" w:cs="Arial"/>
        </w:rPr>
        <w:t xml:space="preserve"> upon</w:t>
      </w:r>
      <w:r w:rsidR="00762D6D" w:rsidRPr="004A51A0">
        <w:rPr>
          <w:rFonts w:ascii="Arial" w:hAnsi="Arial" w:cs="Arial"/>
        </w:rPr>
        <w:t xml:space="preserve"> </w:t>
      </w:r>
      <w:r w:rsidRPr="004A51A0">
        <w:rPr>
          <w:rFonts w:ascii="Arial" w:hAnsi="Arial" w:cs="Arial"/>
        </w:rPr>
        <w:t xml:space="preserve">the </w:t>
      </w:r>
      <w:hyperlink r:id="rId31" w:history="1">
        <w:r w:rsidR="001124CD" w:rsidRPr="004A51A0">
          <w:rPr>
            <w:rStyle w:val="Hyperlink"/>
            <w:rFonts w:ascii="Arial" w:hAnsi="Arial" w:cs="Arial"/>
          </w:rPr>
          <w:t>GSA</w:t>
        </w:r>
      </w:hyperlink>
      <w:r w:rsidR="001124CD" w:rsidRPr="004A51A0">
        <w:rPr>
          <w:rFonts w:ascii="Arial" w:hAnsi="Arial" w:cs="Arial"/>
        </w:rPr>
        <w:t xml:space="preserve"> policy and regulations for domestic destinations and the DoS policy and regulations for foreign destinations. </w:t>
      </w:r>
      <w:r w:rsidRPr="004A51A0">
        <w:rPr>
          <w:rFonts w:ascii="Arial" w:hAnsi="Arial" w:cs="Arial"/>
        </w:rPr>
        <w:t xml:space="preserve">Refer to </w:t>
      </w:r>
      <w:r w:rsidR="001124CD" w:rsidRPr="004A51A0">
        <w:rPr>
          <w:rFonts w:ascii="Arial" w:hAnsi="Arial" w:cs="Arial"/>
        </w:rPr>
        <w:t xml:space="preserve">the </w:t>
      </w:r>
      <w:hyperlink r:id="rId32" w:history="1">
        <w:r w:rsidR="00D32E90">
          <w:rPr>
            <w:rStyle w:val="Hyperlink"/>
            <w:rFonts w:ascii="Arial" w:hAnsi="Arial" w:cs="Arial"/>
          </w:rPr>
          <w:t>Travel Office</w:t>
        </w:r>
      </w:hyperlink>
      <w:r w:rsidR="00CF42C1" w:rsidRPr="004A51A0">
        <w:rPr>
          <w:rFonts w:ascii="Arial" w:hAnsi="Arial" w:cs="Arial"/>
        </w:rPr>
        <w:t xml:space="preserve"> </w:t>
      </w:r>
      <w:r w:rsidR="00D32E90">
        <w:rPr>
          <w:rFonts w:ascii="Arial" w:hAnsi="Arial" w:cs="Arial"/>
        </w:rPr>
        <w:t xml:space="preserve">webpage </w:t>
      </w:r>
      <w:r w:rsidR="00CF42C1" w:rsidRPr="004A51A0">
        <w:rPr>
          <w:rFonts w:ascii="Arial" w:hAnsi="Arial" w:cs="Arial"/>
        </w:rPr>
        <w:t xml:space="preserve">for </w:t>
      </w:r>
      <w:r w:rsidR="00606507" w:rsidRPr="004A51A0">
        <w:rPr>
          <w:rFonts w:ascii="Arial" w:hAnsi="Arial" w:cs="Arial"/>
        </w:rPr>
        <w:t xml:space="preserve">current </w:t>
      </w:r>
      <w:r w:rsidR="001124CD" w:rsidRPr="004A51A0">
        <w:rPr>
          <w:rFonts w:ascii="Arial" w:hAnsi="Arial" w:cs="Arial"/>
        </w:rPr>
        <w:t xml:space="preserve">GSA and DoS </w:t>
      </w:r>
      <w:r w:rsidR="00606507" w:rsidRPr="004A51A0">
        <w:rPr>
          <w:rFonts w:ascii="Arial" w:hAnsi="Arial" w:cs="Arial"/>
        </w:rPr>
        <w:t>rates.</w:t>
      </w:r>
    </w:p>
    <w:p w14:paraId="7ADC0B2F" w14:textId="77777777" w:rsidR="0088003B" w:rsidRPr="004A51A0" w:rsidRDefault="0088003B" w:rsidP="007B6AA4">
      <w:pPr>
        <w:pStyle w:val="NormalWeb"/>
        <w:tabs>
          <w:tab w:val="left" w:pos="1440"/>
        </w:tabs>
        <w:spacing w:before="0" w:beforeAutospacing="0" w:after="0" w:afterAutospacing="0"/>
        <w:ind w:left="1440" w:hanging="720"/>
        <w:rPr>
          <w:rFonts w:ascii="Arial" w:hAnsi="Arial" w:cs="Arial"/>
        </w:rPr>
      </w:pPr>
    </w:p>
    <w:p w14:paraId="4C162251" w14:textId="78D30BE8" w:rsidR="0088003B" w:rsidRDefault="001124CD" w:rsidP="001E055B">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M&amp;IE per diem</w:t>
      </w:r>
      <w:r w:rsidR="00574A0C" w:rsidRPr="004A51A0">
        <w:rPr>
          <w:rFonts w:ascii="Arial" w:hAnsi="Arial" w:cs="Arial"/>
        </w:rPr>
        <w:t>s</w:t>
      </w:r>
      <w:r w:rsidRPr="004A51A0">
        <w:rPr>
          <w:rFonts w:ascii="Arial" w:hAnsi="Arial" w:cs="Arial"/>
        </w:rPr>
        <w:t xml:space="preserve"> </w:t>
      </w:r>
      <w:r w:rsidR="00D80B5B" w:rsidRPr="004A51A0">
        <w:rPr>
          <w:rFonts w:ascii="Arial" w:hAnsi="Arial" w:cs="Arial"/>
        </w:rPr>
        <w:t>and lodging rates are based on the loca</w:t>
      </w:r>
      <w:r w:rsidR="00574A0C" w:rsidRPr="004A51A0">
        <w:rPr>
          <w:rFonts w:ascii="Arial" w:hAnsi="Arial" w:cs="Arial"/>
        </w:rPr>
        <w:t>tion</w:t>
      </w:r>
      <w:r w:rsidR="00D80B5B" w:rsidRPr="004A51A0">
        <w:rPr>
          <w:rFonts w:ascii="Arial" w:hAnsi="Arial" w:cs="Arial"/>
        </w:rPr>
        <w:t xml:space="preserve"> </w:t>
      </w:r>
      <w:r w:rsidR="00574A0C" w:rsidRPr="004A51A0">
        <w:rPr>
          <w:rFonts w:ascii="Arial" w:hAnsi="Arial" w:cs="Arial"/>
        </w:rPr>
        <w:t>of</w:t>
      </w:r>
      <w:r w:rsidR="003059D6" w:rsidRPr="004A51A0">
        <w:rPr>
          <w:rFonts w:ascii="Arial" w:hAnsi="Arial" w:cs="Arial"/>
        </w:rPr>
        <w:t xml:space="preserve"> </w:t>
      </w:r>
      <w:r w:rsidR="00D80B5B" w:rsidRPr="004A51A0">
        <w:rPr>
          <w:rFonts w:ascii="Arial" w:hAnsi="Arial" w:cs="Arial"/>
        </w:rPr>
        <w:t>the traveler</w:t>
      </w:r>
      <w:r w:rsidR="00574A0C" w:rsidRPr="004A51A0">
        <w:rPr>
          <w:rFonts w:ascii="Arial" w:hAnsi="Arial" w:cs="Arial"/>
        </w:rPr>
        <w:t>’s</w:t>
      </w:r>
      <w:r w:rsidR="00D80B5B" w:rsidRPr="004A51A0">
        <w:rPr>
          <w:rFonts w:ascii="Arial" w:hAnsi="Arial" w:cs="Arial"/>
        </w:rPr>
        <w:t xml:space="preserve"> overnight stay</w:t>
      </w:r>
      <w:r w:rsidR="00C547C6" w:rsidRPr="004A51A0">
        <w:rPr>
          <w:rFonts w:ascii="Arial" w:hAnsi="Arial" w:cs="Arial"/>
        </w:rPr>
        <w:t>.</w:t>
      </w:r>
      <w:r w:rsidR="00E51438" w:rsidRPr="004A51A0">
        <w:rPr>
          <w:rFonts w:ascii="Arial" w:hAnsi="Arial" w:cs="Arial"/>
        </w:rPr>
        <w:t xml:space="preserve"> For locati</w:t>
      </w:r>
      <w:r w:rsidR="00574A0C" w:rsidRPr="004A51A0">
        <w:rPr>
          <w:rFonts w:ascii="Arial" w:hAnsi="Arial" w:cs="Arial"/>
        </w:rPr>
        <w:t>ons</w:t>
      </w:r>
      <w:r w:rsidR="00E51438" w:rsidRPr="004A51A0">
        <w:rPr>
          <w:rFonts w:ascii="Arial" w:hAnsi="Arial" w:cs="Arial"/>
        </w:rPr>
        <w:t xml:space="preserve"> with seasonal lodging rates, the applicable per diem is based on the date of travel</w:t>
      </w:r>
      <w:r w:rsidR="0088003B" w:rsidRPr="004A51A0">
        <w:rPr>
          <w:rFonts w:ascii="Arial" w:hAnsi="Arial" w:cs="Arial"/>
        </w:rPr>
        <w:t>.</w:t>
      </w:r>
    </w:p>
    <w:p w14:paraId="1E9E6789" w14:textId="77777777" w:rsidR="00556D96" w:rsidRPr="001E055B" w:rsidRDefault="00556D96" w:rsidP="00556D96">
      <w:pPr>
        <w:pStyle w:val="NormalWeb"/>
        <w:tabs>
          <w:tab w:val="left" w:pos="1800"/>
        </w:tabs>
        <w:spacing w:before="0" w:beforeAutospacing="0" w:after="0" w:afterAutospacing="0"/>
        <w:ind w:left="1800"/>
        <w:contextualSpacing/>
        <w:rPr>
          <w:rFonts w:ascii="Arial" w:hAnsi="Arial" w:cs="Arial"/>
        </w:rPr>
      </w:pPr>
    </w:p>
    <w:p w14:paraId="42C4753E" w14:textId="119A9F5E" w:rsidR="0001464F" w:rsidRPr="004A51A0" w:rsidRDefault="00C547C6"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M&amp;IE per diem rates are</w:t>
      </w:r>
      <w:r w:rsidR="0041665B" w:rsidRPr="004A51A0">
        <w:rPr>
          <w:rFonts w:ascii="Arial" w:hAnsi="Arial" w:cs="Arial"/>
        </w:rPr>
        <w:t xml:space="preserve"> applied to each day of travel</w:t>
      </w:r>
      <w:r w:rsidR="00521910" w:rsidRPr="004A51A0">
        <w:rPr>
          <w:rFonts w:ascii="Arial" w:hAnsi="Arial" w:cs="Arial"/>
        </w:rPr>
        <w:t>;</w:t>
      </w:r>
      <w:r w:rsidR="0041665B" w:rsidRPr="004A51A0">
        <w:rPr>
          <w:rFonts w:ascii="Arial" w:hAnsi="Arial" w:cs="Arial"/>
        </w:rPr>
        <w:t xml:space="preserve"> </w:t>
      </w:r>
      <w:r w:rsidR="00574A0C" w:rsidRPr="004A51A0">
        <w:rPr>
          <w:rFonts w:ascii="Arial" w:hAnsi="Arial" w:cs="Arial"/>
        </w:rPr>
        <w:t>however,</w:t>
      </w:r>
      <w:r w:rsidRPr="004A51A0">
        <w:rPr>
          <w:rFonts w:ascii="Arial" w:hAnsi="Arial" w:cs="Arial"/>
        </w:rPr>
        <w:t xml:space="preserve"> the first and last day of travel are limited to 75</w:t>
      </w:r>
      <w:r w:rsidR="00B350DC" w:rsidRPr="004A51A0">
        <w:rPr>
          <w:rFonts w:ascii="Arial" w:hAnsi="Arial" w:cs="Arial"/>
        </w:rPr>
        <w:t xml:space="preserve"> percent</w:t>
      </w:r>
      <w:r w:rsidRPr="004A51A0">
        <w:rPr>
          <w:rFonts w:ascii="Arial" w:hAnsi="Arial" w:cs="Arial"/>
        </w:rPr>
        <w:t xml:space="preserve"> of the daily rate. Daily rates may not be increased for any reason.</w:t>
      </w:r>
    </w:p>
    <w:p w14:paraId="0D0276D8" w14:textId="77777777" w:rsidR="0088003B" w:rsidRPr="004A51A0" w:rsidRDefault="0088003B" w:rsidP="007B6AA4">
      <w:pPr>
        <w:pStyle w:val="NormalWeb"/>
        <w:tabs>
          <w:tab w:val="left" w:pos="1800"/>
        </w:tabs>
        <w:spacing w:before="0" w:beforeAutospacing="0" w:after="0" w:afterAutospacing="0"/>
        <w:contextualSpacing/>
        <w:rPr>
          <w:rFonts w:ascii="Arial" w:hAnsi="Arial" w:cs="Arial"/>
        </w:rPr>
      </w:pPr>
    </w:p>
    <w:p w14:paraId="64DD8CD3" w14:textId="6BC361CC" w:rsidR="0001464F" w:rsidRPr="004A51A0" w:rsidRDefault="001124CD"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M&amp;IE per diem</w:t>
      </w:r>
      <w:r w:rsidR="00574A0C" w:rsidRPr="004A51A0">
        <w:rPr>
          <w:rFonts w:ascii="Arial" w:hAnsi="Arial" w:cs="Arial"/>
        </w:rPr>
        <w:t>s</w:t>
      </w:r>
      <w:r w:rsidRPr="004A51A0">
        <w:rPr>
          <w:rFonts w:ascii="Arial" w:hAnsi="Arial" w:cs="Arial"/>
        </w:rPr>
        <w:t xml:space="preserve"> </w:t>
      </w:r>
      <w:r w:rsidR="00574A0C" w:rsidRPr="004A51A0">
        <w:rPr>
          <w:rFonts w:ascii="Arial" w:hAnsi="Arial" w:cs="Arial"/>
        </w:rPr>
        <w:t>are</w:t>
      </w:r>
      <w:r w:rsidRPr="004A51A0">
        <w:rPr>
          <w:rFonts w:ascii="Arial" w:hAnsi="Arial" w:cs="Arial"/>
        </w:rPr>
        <w:t xml:space="preserve"> not </w:t>
      </w:r>
      <w:r w:rsidR="00574A0C" w:rsidRPr="004A51A0">
        <w:rPr>
          <w:rFonts w:ascii="Arial" w:hAnsi="Arial" w:cs="Arial"/>
        </w:rPr>
        <w:t>allowable</w:t>
      </w:r>
      <w:r w:rsidRPr="004A51A0">
        <w:rPr>
          <w:rFonts w:ascii="Arial" w:hAnsi="Arial" w:cs="Arial"/>
        </w:rPr>
        <w:t xml:space="preserve"> </w:t>
      </w:r>
      <w:r w:rsidR="00B02D59" w:rsidRPr="004A51A0">
        <w:rPr>
          <w:rFonts w:ascii="Arial" w:hAnsi="Arial" w:cs="Arial"/>
        </w:rPr>
        <w:t xml:space="preserve">for </w:t>
      </w:r>
      <w:r w:rsidR="00574A0C" w:rsidRPr="004A51A0">
        <w:rPr>
          <w:rFonts w:ascii="Arial" w:hAnsi="Arial" w:cs="Arial"/>
        </w:rPr>
        <w:t xml:space="preserve">non-overnight </w:t>
      </w:r>
      <w:r w:rsidR="00B02D59" w:rsidRPr="004A51A0">
        <w:rPr>
          <w:rFonts w:ascii="Arial" w:hAnsi="Arial" w:cs="Arial"/>
        </w:rPr>
        <w:t>trave</w:t>
      </w:r>
      <w:r w:rsidR="00574A0C" w:rsidRPr="004A51A0">
        <w:rPr>
          <w:rFonts w:ascii="Arial" w:hAnsi="Arial" w:cs="Arial"/>
        </w:rPr>
        <w:t>l</w:t>
      </w:r>
      <w:r w:rsidR="00B81176" w:rsidRPr="004A51A0">
        <w:rPr>
          <w:rFonts w:ascii="Arial" w:hAnsi="Arial" w:cs="Arial"/>
        </w:rPr>
        <w:t xml:space="preserve">. </w:t>
      </w:r>
      <w:r w:rsidR="00574A0C" w:rsidRPr="004A51A0">
        <w:rPr>
          <w:rFonts w:ascii="Arial" w:hAnsi="Arial" w:cs="Arial"/>
        </w:rPr>
        <w:t>Though t</w:t>
      </w:r>
      <w:r w:rsidR="00B81176" w:rsidRPr="004A51A0">
        <w:rPr>
          <w:rFonts w:ascii="Arial" w:hAnsi="Arial" w:cs="Arial"/>
        </w:rPr>
        <w:t>raveler</w:t>
      </w:r>
      <w:r w:rsidRPr="004A51A0">
        <w:rPr>
          <w:rFonts w:ascii="Arial" w:hAnsi="Arial" w:cs="Arial"/>
        </w:rPr>
        <w:t>s</w:t>
      </w:r>
      <w:r w:rsidR="003059D6" w:rsidRPr="004A51A0">
        <w:rPr>
          <w:rFonts w:ascii="Arial" w:hAnsi="Arial" w:cs="Arial"/>
        </w:rPr>
        <w:t xml:space="preserve"> may be eligible for a non-overnight </w:t>
      </w:r>
      <w:r w:rsidR="00B81176" w:rsidRPr="004A51A0">
        <w:rPr>
          <w:rFonts w:ascii="Arial" w:hAnsi="Arial" w:cs="Arial"/>
        </w:rPr>
        <w:t>meal allowance.</w:t>
      </w:r>
      <w:r w:rsidR="00A85889" w:rsidRPr="004A51A0">
        <w:rPr>
          <w:rFonts w:ascii="Arial" w:hAnsi="Arial" w:cs="Arial"/>
        </w:rPr>
        <w:t xml:space="preserve"> Refer to Section 06</w:t>
      </w:r>
      <w:r w:rsidR="00B350DC" w:rsidRPr="004A51A0">
        <w:rPr>
          <w:rFonts w:ascii="Arial" w:hAnsi="Arial" w:cs="Arial"/>
        </w:rPr>
        <w:t>.</w:t>
      </w:r>
      <w:r w:rsidR="00A85889" w:rsidRPr="004A51A0">
        <w:rPr>
          <w:rFonts w:ascii="Arial" w:hAnsi="Arial" w:cs="Arial"/>
        </w:rPr>
        <w:t xml:space="preserve"> </w:t>
      </w:r>
      <w:r w:rsidR="00F70F22">
        <w:rPr>
          <w:rFonts w:ascii="Arial" w:hAnsi="Arial" w:cs="Arial"/>
        </w:rPr>
        <w:t>f</w:t>
      </w:r>
      <w:r w:rsidR="00A85889" w:rsidRPr="004A51A0">
        <w:rPr>
          <w:rFonts w:ascii="Arial" w:hAnsi="Arial" w:cs="Arial"/>
        </w:rPr>
        <w:t xml:space="preserve">or </w:t>
      </w:r>
      <w:r w:rsidR="003059D6" w:rsidRPr="004A51A0">
        <w:rPr>
          <w:rFonts w:ascii="Arial" w:hAnsi="Arial" w:cs="Arial"/>
        </w:rPr>
        <w:t>further information</w:t>
      </w:r>
      <w:r w:rsidR="00A85889" w:rsidRPr="004A51A0">
        <w:rPr>
          <w:rFonts w:ascii="Arial" w:hAnsi="Arial" w:cs="Arial"/>
        </w:rPr>
        <w:t>.</w:t>
      </w:r>
    </w:p>
    <w:p w14:paraId="73FD9299" w14:textId="77777777" w:rsidR="0088003B" w:rsidRPr="004A51A0" w:rsidRDefault="0088003B" w:rsidP="007B6AA4">
      <w:pPr>
        <w:pStyle w:val="NormalWeb"/>
        <w:tabs>
          <w:tab w:val="left" w:pos="1800"/>
        </w:tabs>
        <w:spacing w:before="0" w:beforeAutospacing="0" w:after="0" w:afterAutospacing="0"/>
        <w:contextualSpacing/>
        <w:rPr>
          <w:rFonts w:ascii="Arial" w:hAnsi="Arial" w:cs="Arial"/>
        </w:rPr>
      </w:pPr>
    </w:p>
    <w:p w14:paraId="43EA4237" w14:textId="7F6D612D" w:rsidR="0001464F" w:rsidRPr="004A51A0" w:rsidRDefault="00E46157"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 xml:space="preserve">Meals provided </w:t>
      </w:r>
      <w:r w:rsidR="00FF67CF" w:rsidRPr="004A51A0">
        <w:rPr>
          <w:rFonts w:ascii="Arial" w:hAnsi="Arial" w:cs="Arial"/>
        </w:rPr>
        <w:t xml:space="preserve">by </w:t>
      </w:r>
      <w:r w:rsidR="00991DC0" w:rsidRPr="004A51A0">
        <w:rPr>
          <w:rFonts w:ascii="Arial" w:hAnsi="Arial" w:cs="Arial"/>
        </w:rPr>
        <w:t>Texas State</w:t>
      </w:r>
      <w:r w:rsidR="00FF67CF" w:rsidRPr="004A51A0">
        <w:rPr>
          <w:rFonts w:ascii="Arial" w:hAnsi="Arial" w:cs="Arial"/>
        </w:rPr>
        <w:t xml:space="preserve"> through a</w:t>
      </w:r>
      <w:r w:rsidR="00C218A4" w:rsidRPr="004A51A0">
        <w:rPr>
          <w:rFonts w:ascii="Arial" w:hAnsi="Arial" w:cs="Arial"/>
        </w:rPr>
        <w:t>nother form of payment</w:t>
      </w:r>
      <w:r w:rsidR="009E30B3" w:rsidRPr="004A51A0">
        <w:rPr>
          <w:rFonts w:ascii="Arial" w:hAnsi="Arial" w:cs="Arial"/>
        </w:rPr>
        <w:t>,</w:t>
      </w:r>
      <w:r w:rsidR="00C218A4" w:rsidRPr="004A51A0">
        <w:rPr>
          <w:rFonts w:ascii="Arial" w:hAnsi="Arial" w:cs="Arial"/>
        </w:rPr>
        <w:t xml:space="preserve"> such as </w:t>
      </w:r>
      <w:r w:rsidR="00510F56" w:rsidRPr="004A51A0">
        <w:rPr>
          <w:rFonts w:ascii="Arial" w:hAnsi="Arial" w:cs="Arial"/>
        </w:rPr>
        <w:t xml:space="preserve">a business meal, </w:t>
      </w:r>
      <w:r w:rsidR="00FF67CF" w:rsidRPr="004A51A0">
        <w:rPr>
          <w:rFonts w:ascii="Arial" w:hAnsi="Arial" w:cs="Arial"/>
        </w:rPr>
        <w:t>registration</w:t>
      </w:r>
      <w:r w:rsidR="00574A0C" w:rsidRPr="004A51A0">
        <w:rPr>
          <w:rFonts w:ascii="Arial" w:hAnsi="Arial" w:cs="Arial"/>
        </w:rPr>
        <w:t>,</w:t>
      </w:r>
      <w:r w:rsidR="00FF67CF" w:rsidRPr="004A51A0">
        <w:rPr>
          <w:rFonts w:ascii="Arial" w:hAnsi="Arial" w:cs="Arial"/>
        </w:rPr>
        <w:t xml:space="preserve"> or conference fees</w:t>
      </w:r>
      <w:r w:rsidR="009E30B3" w:rsidRPr="004A51A0">
        <w:rPr>
          <w:rFonts w:ascii="Arial" w:hAnsi="Arial" w:cs="Arial"/>
        </w:rPr>
        <w:t>,</w:t>
      </w:r>
      <w:r w:rsidR="00FF67CF" w:rsidRPr="004A51A0">
        <w:rPr>
          <w:rFonts w:ascii="Arial" w:hAnsi="Arial" w:cs="Arial"/>
        </w:rPr>
        <w:t xml:space="preserve"> m</w:t>
      </w:r>
      <w:r w:rsidRPr="004A51A0">
        <w:rPr>
          <w:rFonts w:ascii="Arial" w:hAnsi="Arial" w:cs="Arial"/>
        </w:rPr>
        <w:t xml:space="preserve">ust be deducted from the allowable </w:t>
      </w:r>
      <w:r w:rsidR="001124CD" w:rsidRPr="004A51A0">
        <w:rPr>
          <w:rFonts w:ascii="Arial" w:hAnsi="Arial" w:cs="Arial"/>
        </w:rPr>
        <w:t xml:space="preserve">daily </w:t>
      </w:r>
      <w:r w:rsidR="00740F6E" w:rsidRPr="004A51A0">
        <w:rPr>
          <w:rFonts w:ascii="Arial" w:hAnsi="Arial" w:cs="Arial"/>
        </w:rPr>
        <w:t xml:space="preserve">M&amp;IE </w:t>
      </w:r>
      <w:r w:rsidRPr="004A51A0">
        <w:rPr>
          <w:rFonts w:ascii="Arial" w:hAnsi="Arial" w:cs="Arial"/>
        </w:rPr>
        <w:t xml:space="preserve">per diem rate using the appropriate </w:t>
      </w:r>
      <w:r w:rsidR="009E30B3" w:rsidRPr="004A51A0">
        <w:rPr>
          <w:rFonts w:ascii="Arial" w:hAnsi="Arial" w:cs="Arial"/>
        </w:rPr>
        <w:t xml:space="preserve">GSA </w:t>
      </w:r>
      <w:r w:rsidRPr="004A51A0">
        <w:rPr>
          <w:rFonts w:ascii="Arial" w:hAnsi="Arial" w:cs="Arial"/>
        </w:rPr>
        <w:t xml:space="preserve">breakdown </w:t>
      </w:r>
      <w:r w:rsidR="00574A0C" w:rsidRPr="004A51A0">
        <w:rPr>
          <w:rFonts w:ascii="Arial" w:hAnsi="Arial" w:cs="Arial"/>
        </w:rPr>
        <w:t>for</w:t>
      </w:r>
      <w:r w:rsidRPr="004A51A0">
        <w:rPr>
          <w:rFonts w:ascii="Arial" w:hAnsi="Arial" w:cs="Arial"/>
        </w:rPr>
        <w:t xml:space="preserve"> breakfast, lunch</w:t>
      </w:r>
      <w:r w:rsidR="00574A0C" w:rsidRPr="004A51A0">
        <w:rPr>
          <w:rFonts w:ascii="Arial" w:hAnsi="Arial" w:cs="Arial"/>
        </w:rPr>
        <w:t>,</w:t>
      </w:r>
      <w:r w:rsidRPr="004A51A0">
        <w:rPr>
          <w:rFonts w:ascii="Arial" w:hAnsi="Arial" w:cs="Arial"/>
        </w:rPr>
        <w:t xml:space="preserve"> and dinner.</w:t>
      </w:r>
    </w:p>
    <w:p w14:paraId="2235FE79" w14:textId="77777777" w:rsidR="0088003B" w:rsidRPr="004A51A0" w:rsidRDefault="0088003B" w:rsidP="007B6AA4">
      <w:pPr>
        <w:pStyle w:val="NormalWeb"/>
        <w:tabs>
          <w:tab w:val="left" w:pos="1800"/>
        </w:tabs>
        <w:spacing w:before="0" w:beforeAutospacing="0" w:after="0" w:afterAutospacing="0"/>
        <w:contextualSpacing/>
        <w:rPr>
          <w:rFonts w:ascii="Arial" w:hAnsi="Arial" w:cs="Arial"/>
        </w:rPr>
      </w:pPr>
    </w:p>
    <w:p w14:paraId="090FAA6D" w14:textId="4056D784" w:rsidR="0001464F" w:rsidRPr="004A51A0" w:rsidRDefault="00B02D59"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 xml:space="preserve">State of Texas hotel occupancy taxes are not reimbursable. Travelers must present a </w:t>
      </w:r>
      <w:hyperlink r:id="rId33" w:history="1">
        <w:r w:rsidR="007048B9" w:rsidRPr="004A51A0">
          <w:rPr>
            <w:rStyle w:val="Hyperlink"/>
            <w:rFonts w:ascii="Arial" w:hAnsi="Arial" w:cs="Arial"/>
          </w:rPr>
          <w:t>State of Texas Hotel Occupancy Tax Exemption Certificate</w:t>
        </w:r>
      </w:hyperlink>
      <w:r w:rsidR="007048B9" w:rsidRPr="004A51A0">
        <w:rPr>
          <w:rFonts w:ascii="Arial" w:hAnsi="Arial" w:cs="Arial"/>
        </w:rPr>
        <w:t xml:space="preserve"> </w:t>
      </w:r>
      <w:r w:rsidR="003C41F0" w:rsidRPr="004A51A0">
        <w:rPr>
          <w:rFonts w:ascii="Arial" w:hAnsi="Arial" w:cs="Arial"/>
        </w:rPr>
        <w:t>t</w:t>
      </w:r>
      <w:r w:rsidR="00E81709" w:rsidRPr="004A51A0">
        <w:rPr>
          <w:rFonts w:ascii="Arial" w:hAnsi="Arial" w:cs="Arial"/>
        </w:rPr>
        <w:t>o the commercial lodging establishment</w:t>
      </w:r>
      <w:r w:rsidR="003C41F0" w:rsidRPr="004A51A0">
        <w:rPr>
          <w:rFonts w:ascii="Arial" w:hAnsi="Arial" w:cs="Arial"/>
        </w:rPr>
        <w:t>.</w:t>
      </w:r>
      <w:r w:rsidR="004F2340" w:rsidRPr="004A51A0">
        <w:rPr>
          <w:rFonts w:ascii="Arial" w:hAnsi="Arial" w:cs="Arial"/>
        </w:rPr>
        <w:t xml:space="preserve"> </w:t>
      </w:r>
      <w:r w:rsidR="00E01E91" w:rsidRPr="004A51A0">
        <w:rPr>
          <w:rFonts w:ascii="Arial" w:hAnsi="Arial" w:cs="Arial"/>
        </w:rPr>
        <w:t>Non-</w:t>
      </w:r>
      <w:r w:rsidR="004F2340" w:rsidRPr="004A51A0">
        <w:rPr>
          <w:rFonts w:ascii="Arial" w:hAnsi="Arial" w:cs="Arial"/>
        </w:rPr>
        <w:t>employees</w:t>
      </w:r>
      <w:r w:rsidR="00574A0C" w:rsidRPr="004A51A0">
        <w:rPr>
          <w:rFonts w:ascii="Arial" w:hAnsi="Arial" w:cs="Arial"/>
        </w:rPr>
        <w:t xml:space="preserve"> are not authorized to present this </w:t>
      </w:r>
      <w:r w:rsidR="00B350DC" w:rsidRPr="004A51A0">
        <w:rPr>
          <w:rFonts w:ascii="Arial" w:hAnsi="Arial" w:cs="Arial"/>
        </w:rPr>
        <w:t>s</w:t>
      </w:r>
      <w:r w:rsidR="00574A0C" w:rsidRPr="004A51A0">
        <w:rPr>
          <w:rFonts w:ascii="Arial" w:hAnsi="Arial" w:cs="Arial"/>
        </w:rPr>
        <w:t>tate of Texas exemption certificate</w:t>
      </w:r>
      <w:r w:rsidR="006A2CE8" w:rsidRPr="004A51A0">
        <w:rPr>
          <w:rFonts w:ascii="Arial" w:hAnsi="Arial" w:cs="Arial"/>
        </w:rPr>
        <w:t>;</w:t>
      </w:r>
      <w:r w:rsidR="00574A0C" w:rsidRPr="004A51A0">
        <w:rPr>
          <w:rFonts w:ascii="Arial" w:hAnsi="Arial" w:cs="Arial"/>
        </w:rPr>
        <w:t xml:space="preserve"> therefore, those </w:t>
      </w:r>
      <w:r w:rsidR="004F2340" w:rsidRPr="004A51A0">
        <w:rPr>
          <w:rFonts w:ascii="Arial" w:hAnsi="Arial" w:cs="Arial"/>
        </w:rPr>
        <w:t>who personally</w:t>
      </w:r>
      <w:r w:rsidR="00E01E91" w:rsidRPr="004A51A0">
        <w:rPr>
          <w:rFonts w:ascii="Arial" w:hAnsi="Arial" w:cs="Arial"/>
        </w:rPr>
        <w:t xml:space="preserve"> pay</w:t>
      </w:r>
      <w:r w:rsidR="004F2340" w:rsidRPr="004A51A0">
        <w:rPr>
          <w:rFonts w:ascii="Arial" w:hAnsi="Arial" w:cs="Arial"/>
        </w:rPr>
        <w:t xml:space="preserve"> for lodging and seek reimbursement will be </w:t>
      </w:r>
      <w:r w:rsidR="00E01E91" w:rsidRPr="004A51A0">
        <w:rPr>
          <w:rFonts w:ascii="Arial" w:hAnsi="Arial" w:cs="Arial"/>
        </w:rPr>
        <w:t>reimbursed</w:t>
      </w:r>
      <w:r w:rsidR="00007CDA" w:rsidRPr="004A51A0">
        <w:rPr>
          <w:rFonts w:ascii="Arial" w:hAnsi="Arial" w:cs="Arial"/>
        </w:rPr>
        <w:t>.</w:t>
      </w:r>
    </w:p>
    <w:p w14:paraId="7C25590A" w14:textId="77777777" w:rsidR="0088003B" w:rsidRPr="004A51A0" w:rsidRDefault="0088003B" w:rsidP="007B6AA4">
      <w:pPr>
        <w:pStyle w:val="NormalWeb"/>
        <w:tabs>
          <w:tab w:val="left" w:pos="1800"/>
        </w:tabs>
        <w:spacing w:before="0" w:beforeAutospacing="0" w:after="0" w:afterAutospacing="0"/>
        <w:contextualSpacing/>
        <w:rPr>
          <w:rFonts w:ascii="Arial" w:hAnsi="Arial" w:cs="Arial"/>
        </w:rPr>
      </w:pPr>
    </w:p>
    <w:p w14:paraId="51884C10" w14:textId="173A6C6C" w:rsidR="0088003B" w:rsidRDefault="005B203E"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A personal i</w:t>
      </w:r>
      <w:r w:rsidR="00370BEF" w:rsidRPr="004A51A0">
        <w:rPr>
          <w:rFonts w:ascii="Arial" w:hAnsi="Arial" w:cs="Arial"/>
        </w:rPr>
        <w:t>ncidental expense</w:t>
      </w:r>
      <w:r w:rsidRPr="004A51A0">
        <w:rPr>
          <w:rFonts w:ascii="Arial" w:hAnsi="Arial" w:cs="Arial"/>
        </w:rPr>
        <w:t xml:space="preserve"> component </w:t>
      </w:r>
      <w:r w:rsidR="001B1A6B" w:rsidRPr="004A51A0">
        <w:rPr>
          <w:rFonts w:ascii="Arial" w:hAnsi="Arial" w:cs="Arial"/>
        </w:rPr>
        <w:t xml:space="preserve">is included in the </w:t>
      </w:r>
      <w:r w:rsidR="008E289A" w:rsidRPr="004A51A0">
        <w:rPr>
          <w:rFonts w:ascii="Arial" w:hAnsi="Arial" w:cs="Arial"/>
        </w:rPr>
        <w:t>M</w:t>
      </w:r>
      <w:r w:rsidR="001B1A6B" w:rsidRPr="004A51A0">
        <w:rPr>
          <w:rFonts w:ascii="Arial" w:hAnsi="Arial" w:cs="Arial"/>
        </w:rPr>
        <w:t>&amp;IE per diem for</w:t>
      </w:r>
      <w:r w:rsidR="004D1A7A" w:rsidRPr="004A51A0">
        <w:rPr>
          <w:rFonts w:ascii="Arial" w:hAnsi="Arial" w:cs="Arial"/>
        </w:rPr>
        <w:t xml:space="preserve"> personal</w:t>
      </w:r>
      <w:r w:rsidR="009E30B3" w:rsidRPr="004A51A0">
        <w:rPr>
          <w:rFonts w:ascii="Arial" w:hAnsi="Arial" w:cs="Arial"/>
        </w:rPr>
        <w:t>, non-reimbursable</w:t>
      </w:r>
      <w:r w:rsidR="004D1A7A" w:rsidRPr="004A51A0">
        <w:rPr>
          <w:rFonts w:ascii="Arial" w:hAnsi="Arial" w:cs="Arial"/>
        </w:rPr>
        <w:t xml:space="preserve"> </w:t>
      </w:r>
      <w:r w:rsidR="001B1A6B" w:rsidRPr="004A51A0">
        <w:rPr>
          <w:rFonts w:ascii="Arial" w:hAnsi="Arial" w:cs="Arial"/>
        </w:rPr>
        <w:t xml:space="preserve">items such as </w:t>
      </w:r>
      <w:r w:rsidR="00E64B87" w:rsidRPr="004A51A0">
        <w:rPr>
          <w:rFonts w:ascii="Arial" w:hAnsi="Arial" w:cs="Arial"/>
        </w:rPr>
        <w:t xml:space="preserve">laundry, </w:t>
      </w:r>
      <w:r w:rsidR="0089426A" w:rsidRPr="004A51A0">
        <w:rPr>
          <w:rFonts w:ascii="Arial" w:hAnsi="Arial" w:cs="Arial"/>
        </w:rPr>
        <w:t xml:space="preserve">hotel </w:t>
      </w:r>
      <w:r w:rsidR="00C547C6" w:rsidRPr="004A51A0">
        <w:rPr>
          <w:rFonts w:ascii="Arial" w:hAnsi="Arial" w:cs="Arial"/>
        </w:rPr>
        <w:t>staff,</w:t>
      </w:r>
      <w:r w:rsidR="0089426A" w:rsidRPr="004A51A0">
        <w:rPr>
          <w:rFonts w:ascii="Arial" w:hAnsi="Arial" w:cs="Arial"/>
        </w:rPr>
        <w:t xml:space="preserve"> </w:t>
      </w:r>
      <w:r w:rsidR="00510F56" w:rsidRPr="004A51A0">
        <w:rPr>
          <w:rFonts w:ascii="Arial" w:hAnsi="Arial" w:cs="Arial"/>
        </w:rPr>
        <w:lastRenderedPageBreak/>
        <w:t xml:space="preserve">meal </w:t>
      </w:r>
      <w:r w:rsidR="00E64B87" w:rsidRPr="004A51A0">
        <w:rPr>
          <w:rFonts w:ascii="Arial" w:hAnsi="Arial" w:cs="Arial"/>
        </w:rPr>
        <w:t xml:space="preserve">gratuities, excess baggage charges for personal belongings, personal entertainment, </w:t>
      </w:r>
      <w:r w:rsidR="003059D6" w:rsidRPr="004A51A0">
        <w:rPr>
          <w:rFonts w:ascii="Arial" w:hAnsi="Arial" w:cs="Arial"/>
        </w:rPr>
        <w:t xml:space="preserve">and </w:t>
      </w:r>
      <w:r w:rsidR="00E64B87" w:rsidRPr="004A51A0">
        <w:rPr>
          <w:rFonts w:ascii="Arial" w:hAnsi="Arial" w:cs="Arial"/>
        </w:rPr>
        <w:t>expenses related to the operation of a personal vehicle</w:t>
      </w:r>
      <w:r w:rsidRPr="004A51A0">
        <w:rPr>
          <w:rFonts w:ascii="Arial" w:hAnsi="Arial" w:cs="Arial"/>
        </w:rPr>
        <w:t>.</w:t>
      </w:r>
      <w:r w:rsidR="003059D6" w:rsidRPr="004A51A0">
        <w:rPr>
          <w:rFonts w:ascii="Arial" w:hAnsi="Arial" w:cs="Arial"/>
        </w:rPr>
        <w:t xml:space="preserve"> When M&amp;IE is allowable, the incidental component is always allowable.</w:t>
      </w:r>
    </w:p>
    <w:p w14:paraId="375E35CA" w14:textId="77777777" w:rsidR="00E87798" w:rsidRPr="004A51A0" w:rsidRDefault="00E87798" w:rsidP="007B6AA4">
      <w:pPr>
        <w:pStyle w:val="NormalWeb"/>
        <w:tabs>
          <w:tab w:val="left" w:pos="1800"/>
        </w:tabs>
        <w:spacing w:before="0" w:beforeAutospacing="0" w:after="0" w:afterAutospacing="0"/>
        <w:ind w:left="1800"/>
        <w:contextualSpacing/>
        <w:rPr>
          <w:rFonts w:ascii="Arial" w:hAnsi="Arial" w:cs="Arial"/>
        </w:rPr>
      </w:pPr>
    </w:p>
    <w:p w14:paraId="590B2BB3" w14:textId="603311B6" w:rsidR="0001464F" w:rsidRPr="004A51A0" w:rsidRDefault="00954CC9"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 xml:space="preserve">Business meals while </w:t>
      </w:r>
      <w:r w:rsidR="003059D6" w:rsidRPr="004A51A0">
        <w:rPr>
          <w:rFonts w:ascii="Arial" w:hAnsi="Arial" w:cs="Arial"/>
        </w:rPr>
        <w:t>i</w:t>
      </w:r>
      <w:r w:rsidRPr="004A51A0">
        <w:rPr>
          <w:rFonts w:ascii="Arial" w:hAnsi="Arial" w:cs="Arial"/>
        </w:rPr>
        <w:t xml:space="preserve">n business travel status are eligible for reimbursement </w:t>
      </w:r>
      <w:r w:rsidR="008D1A8B" w:rsidRPr="004A51A0">
        <w:rPr>
          <w:rFonts w:ascii="Arial" w:hAnsi="Arial" w:cs="Arial"/>
        </w:rPr>
        <w:t xml:space="preserve">in accordance with </w:t>
      </w:r>
      <w:hyperlink r:id="rId34" w:history="1">
        <w:r w:rsidR="00C31FD2" w:rsidRPr="004A51A0">
          <w:rPr>
            <w:rStyle w:val="Hyperlink"/>
            <w:rFonts w:ascii="Arial" w:hAnsi="Arial" w:cs="Arial"/>
          </w:rPr>
          <w:t>FSS</w:t>
        </w:r>
        <w:r w:rsidR="007C08F7" w:rsidRPr="004A51A0">
          <w:rPr>
            <w:rStyle w:val="Hyperlink"/>
            <w:rFonts w:ascii="Arial" w:hAnsi="Arial" w:cs="Arial"/>
          </w:rPr>
          <w:t>/</w:t>
        </w:r>
        <w:r w:rsidR="00C31FD2" w:rsidRPr="004A51A0">
          <w:rPr>
            <w:rStyle w:val="Hyperlink"/>
            <w:rFonts w:ascii="Arial" w:hAnsi="Arial" w:cs="Arial"/>
          </w:rPr>
          <w:t xml:space="preserve">PPS </w:t>
        </w:r>
        <w:r w:rsidR="00B350DC" w:rsidRPr="004A51A0">
          <w:rPr>
            <w:rStyle w:val="Hyperlink"/>
            <w:rFonts w:ascii="Arial" w:hAnsi="Arial" w:cs="Arial"/>
          </w:rPr>
          <w:t xml:space="preserve">No. </w:t>
        </w:r>
        <w:r w:rsidR="00C31FD2" w:rsidRPr="004A51A0">
          <w:rPr>
            <w:rStyle w:val="Hyperlink"/>
            <w:rFonts w:ascii="Arial" w:hAnsi="Arial" w:cs="Arial"/>
          </w:rPr>
          <w:t>03.</w:t>
        </w:r>
        <w:r w:rsidR="00847D36" w:rsidRPr="004A51A0">
          <w:rPr>
            <w:rStyle w:val="Hyperlink"/>
            <w:rFonts w:ascii="Arial" w:hAnsi="Arial" w:cs="Arial"/>
          </w:rPr>
          <w:t>11</w:t>
        </w:r>
      </w:hyperlink>
      <w:r w:rsidR="00B350DC" w:rsidRPr="004A51A0">
        <w:rPr>
          <w:rFonts w:ascii="Arial" w:hAnsi="Arial" w:cs="Arial"/>
        </w:rPr>
        <w:t>,</w:t>
      </w:r>
      <w:r w:rsidR="00C31FD2" w:rsidRPr="004A51A0">
        <w:rPr>
          <w:rFonts w:ascii="Arial" w:hAnsi="Arial" w:cs="Arial"/>
        </w:rPr>
        <w:t xml:space="preserve"> </w:t>
      </w:r>
      <w:r w:rsidR="008D1A8B" w:rsidRPr="004A51A0">
        <w:rPr>
          <w:rFonts w:ascii="Arial" w:hAnsi="Arial" w:cs="Arial"/>
        </w:rPr>
        <w:t>Business Meal</w:t>
      </w:r>
      <w:r w:rsidR="00C31FD2" w:rsidRPr="004A51A0">
        <w:rPr>
          <w:rFonts w:ascii="Arial" w:hAnsi="Arial" w:cs="Arial"/>
        </w:rPr>
        <w:t>s</w:t>
      </w:r>
      <w:r w:rsidR="00B350DC" w:rsidRPr="004A51A0">
        <w:rPr>
          <w:rFonts w:ascii="Arial" w:hAnsi="Arial" w:cs="Arial"/>
        </w:rPr>
        <w:t xml:space="preserve"> and Food Purchases</w:t>
      </w:r>
      <w:r w:rsidR="003059D6" w:rsidRPr="004A51A0">
        <w:rPr>
          <w:rFonts w:ascii="Arial" w:hAnsi="Arial" w:cs="Arial"/>
        </w:rPr>
        <w:t>; however, b</w:t>
      </w:r>
      <w:r w:rsidRPr="004A51A0">
        <w:rPr>
          <w:rFonts w:ascii="Arial" w:hAnsi="Arial" w:cs="Arial"/>
        </w:rPr>
        <w:t>usiness meals are not reimbursable in addition</w:t>
      </w:r>
      <w:r w:rsidR="00D7030B" w:rsidRPr="004A51A0">
        <w:rPr>
          <w:rFonts w:ascii="Arial" w:hAnsi="Arial" w:cs="Arial"/>
        </w:rPr>
        <w:t xml:space="preserve"> to</w:t>
      </w:r>
      <w:r w:rsidRPr="004A51A0">
        <w:rPr>
          <w:rFonts w:ascii="Arial" w:hAnsi="Arial" w:cs="Arial"/>
        </w:rPr>
        <w:t xml:space="preserve"> </w:t>
      </w:r>
      <w:r w:rsidR="00574A0C" w:rsidRPr="004A51A0">
        <w:rPr>
          <w:rFonts w:ascii="Arial" w:hAnsi="Arial" w:cs="Arial"/>
        </w:rPr>
        <w:t xml:space="preserve">the </w:t>
      </w:r>
      <w:r w:rsidRPr="004A51A0">
        <w:rPr>
          <w:rFonts w:ascii="Arial" w:hAnsi="Arial" w:cs="Arial"/>
        </w:rPr>
        <w:t>M&amp;IE per diems.</w:t>
      </w:r>
      <w:r w:rsidR="003A3FB1" w:rsidRPr="004A51A0">
        <w:rPr>
          <w:rFonts w:ascii="Arial" w:hAnsi="Arial" w:cs="Arial"/>
        </w:rPr>
        <w:t xml:space="preserve"> A traveler’s M&amp;IE per diem </w:t>
      </w:r>
      <w:r w:rsidR="00970888" w:rsidRPr="004A51A0">
        <w:rPr>
          <w:rFonts w:ascii="Arial" w:hAnsi="Arial" w:cs="Arial"/>
        </w:rPr>
        <w:t xml:space="preserve">must </w:t>
      </w:r>
      <w:r w:rsidR="003A3FB1" w:rsidRPr="004A51A0">
        <w:rPr>
          <w:rFonts w:ascii="Arial" w:hAnsi="Arial" w:cs="Arial"/>
        </w:rPr>
        <w:t xml:space="preserve">be reduced </w:t>
      </w:r>
      <w:r w:rsidR="003059D6" w:rsidRPr="004A51A0">
        <w:rPr>
          <w:rFonts w:ascii="Arial" w:hAnsi="Arial" w:cs="Arial"/>
        </w:rPr>
        <w:t xml:space="preserve">using the GSA breakdown </w:t>
      </w:r>
      <w:r w:rsidR="003A3FB1" w:rsidRPr="004A51A0">
        <w:rPr>
          <w:rFonts w:ascii="Arial" w:hAnsi="Arial" w:cs="Arial"/>
        </w:rPr>
        <w:t xml:space="preserve">for </w:t>
      </w:r>
      <w:r w:rsidR="003059D6" w:rsidRPr="004A51A0">
        <w:rPr>
          <w:rFonts w:ascii="Arial" w:hAnsi="Arial" w:cs="Arial"/>
        </w:rPr>
        <w:t xml:space="preserve">any </w:t>
      </w:r>
      <w:r w:rsidR="00574A0C" w:rsidRPr="004A51A0">
        <w:rPr>
          <w:rFonts w:ascii="Arial" w:hAnsi="Arial" w:cs="Arial"/>
        </w:rPr>
        <w:t xml:space="preserve">business </w:t>
      </w:r>
      <w:r w:rsidR="003A3FB1" w:rsidRPr="004A51A0">
        <w:rPr>
          <w:rFonts w:ascii="Arial" w:hAnsi="Arial" w:cs="Arial"/>
        </w:rPr>
        <w:t xml:space="preserve">meal paid </w:t>
      </w:r>
      <w:r w:rsidR="003059D6" w:rsidRPr="004A51A0">
        <w:rPr>
          <w:rFonts w:ascii="Arial" w:hAnsi="Arial" w:cs="Arial"/>
        </w:rPr>
        <w:t xml:space="preserve">as </w:t>
      </w:r>
      <w:r w:rsidR="00574A0C" w:rsidRPr="004A51A0">
        <w:rPr>
          <w:rFonts w:ascii="Arial" w:hAnsi="Arial" w:cs="Arial"/>
        </w:rPr>
        <w:t>such</w:t>
      </w:r>
      <w:r w:rsidR="00E3294E" w:rsidRPr="004A51A0">
        <w:rPr>
          <w:rFonts w:ascii="Arial" w:hAnsi="Arial" w:cs="Arial"/>
        </w:rPr>
        <w:t>.</w:t>
      </w:r>
      <w:r w:rsidR="00510F56" w:rsidRPr="004A51A0">
        <w:rPr>
          <w:rFonts w:ascii="Arial" w:hAnsi="Arial" w:cs="Arial"/>
        </w:rPr>
        <w:t xml:space="preserve"> </w:t>
      </w:r>
      <w:r w:rsidR="00C547C6" w:rsidRPr="004A51A0">
        <w:rPr>
          <w:rFonts w:ascii="Arial" w:hAnsi="Arial" w:cs="Arial"/>
        </w:rPr>
        <w:t xml:space="preserve">A summary </w:t>
      </w:r>
      <w:r w:rsidR="00510F56" w:rsidRPr="004A51A0">
        <w:rPr>
          <w:rFonts w:ascii="Arial" w:hAnsi="Arial" w:cs="Arial"/>
        </w:rPr>
        <w:t xml:space="preserve">must be attached to the expense report identifying the attendees and business purpose. Any other employee at the business meal must reduce the per diem amount on their expense report for </w:t>
      </w:r>
      <w:r w:rsidR="00574A0C" w:rsidRPr="004A51A0">
        <w:rPr>
          <w:rFonts w:ascii="Arial" w:hAnsi="Arial" w:cs="Arial"/>
        </w:rPr>
        <w:t xml:space="preserve">a </w:t>
      </w:r>
      <w:r w:rsidR="00510F56" w:rsidRPr="004A51A0">
        <w:rPr>
          <w:rFonts w:ascii="Arial" w:hAnsi="Arial" w:cs="Arial"/>
        </w:rPr>
        <w:t>meal paid by another employee.</w:t>
      </w:r>
    </w:p>
    <w:p w14:paraId="46E9B28A" w14:textId="77777777" w:rsidR="0088003B" w:rsidRPr="004A51A0" w:rsidRDefault="0088003B" w:rsidP="007B6AA4">
      <w:pPr>
        <w:pStyle w:val="NormalWeb"/>
        <w:tabs>
          <w:tab w:val="left" w:pos="1800"/>
        </w:tabs>
        <w:spacing w:before="0" w:beforeAutospacing="0" w:after="0" w:afterAutospacing="0"/>
        <w:contextualSpacing/>
        <w:rPr>
          <w:rFonts w:ascii="Arial" w:hAnsi="Arial" w:cs="Arial"/>
        </w:rPr>
      </w:pPr>
    </w:p>
    <w:p w14:paraId="51107FAE" w14:textId="74F7A7A0" w:rsidR="0001464F" w:rsidRPr="004A51A0" w:rsidRDefault="00E01E91"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Meal</w:t>
      </w:r>
      <w:r w:rsidR="00574A0C" w:rsidRPr="004A51A0">
        <w:rPr>
          <w:rFonts w:ascii="Arial" w:hAnsi="Arial" w:cs="Arial"/>
        </w:rPr>
        <w:t>s for non-overnight travel</w:t>
      </w:r>
      <w:r w:rsidRPr="004A51A0">
        <w:rPr>
          <w:rFonts w:ascii="Arial" w:hAnsi="Arial" w:cs="Arial"/>
        </w:rPr>
        <w:t xml:space="preserve"> with a student group</w:t>
      </w:r>
      <w:r w:rsidR="00574A0C" w:rsidRPr="004A51A0">
        <w:rPr>
          <w:rFonts w:ascii="Arial" w:hAnsi="Arial" w:cs="Arial"/>
        </w:rPr>
        <w:t xml:space="preserve"> </w:t>
      </w:r>
      <w:r w:rsidRPr="004A51A0">
        <w:rPr>
          <w:rFonts w:ascii="Arial" w:hAnsi="Arial" w:cs="Arial"/>
        </w:rPr>
        <w:t>are reimbursed as business meal</w:t>
      </w:r>
      <w:r w:rsidR="00574A0C" w:rsidRPr="004A51A0">
        <w:rPr>
          <w:rFonts w:ascii="Arial" w:hAnsi="Arial" w:cs="Arial"/>
        </w:rPr>
        <w:t>s</w:t>
      </w:r>
      <w:r w:rsidRPr="004A51A0">
        <w:rPr>
          <w:rFonts w:ascii="Arial" w:hAnsi="Arial" w:cs="Arial"/>
        </w:rPr>
        <w:t>.</w:t>
      </w:r>
    </w:p>
    <w:p w14:paraId="5BE69C09" w14:textId="77777777" w:rsidR="0088003B" w:rsidRPr="004A51A0" w:rsidRDefault="0088003B" w:rsidP="007B6AA4">
      <w:pPr>
        <w:pStyle w:val="NormalWeb"/>
        <w:tabs>
          <w:tab w:val="left" w:pos="1800"/>
        </w:tabs>
        <w:spacing w:before="0" w:beforeAutospacing="0" w:after="0" w:afterAutospacing="0"/>
        <w:contextualSpacing/>
        <w:rPr>
          <w:rFonts w:ascii="Arial" w:hAnsi="Arial" w:cs="Arial"/>
        </w:rPr>
      </w:pPr>
    </w:p>
    <w:p w14:paraId="0F74020D" w14:textId="2E37FB2A" w:rsidR="003059D6" w:rsidRPr="004A51A0" w:rsidRDefault="003059D6" w:rsidP="007B6AA4">
      <w:pPr>
        <w:pStyle w:val="NormalWeb"/>
        <w:numPr>
          <w:ilvl w:val="1"/>
          <w:numId w:val="21"/>
        </w:numPr>
        <w:tabs>
          <w:tab w:val="left" w:pos="1800"/>
        </w:tabs>
        <w:spacing w:before="0" w:beforeAutospacing="0" w:after="0" w:afterAutospacing="0"/>
        <w:ind w:left="1800"/>
        <w:contextualSpacing/>
        <w:rPr>
          <w:rFonts w:ascii="Arial" w:hAnsi="Arial" w:cs="Arial"/>
        </w:rPr>
      </w:pPr>
      <w:r w:rsidRPr="004A51A0">
        <w:rPr>
          <w:rFonts w:ascii="Arial" w:hAnsi="Arial" w:cs="Arial"/>
        </w:rPr>
        <w:t xml:space="preserve">Meal expenses within designated headquarters are governed by </w:t>
      </w:r>
      <w:hyperlink r:id="rId35" w:history="1">
        <w:r w:rsidR="00CF42C1" w:rsidRPr="004A51A0">
          <w:rPr>
            <w:rStyle w:val="Hyperlink"/>
            <w:rFonts w:ascii="Arial" w:hAnsi="Arial" w:cs="Arial"/>
          </w:rPr>
          <w:t xml:space="preserve">FSS/PPS </w:t>
        </w:r>
        <w:r w:rsidR="00B350DC" w:rsidRPr="004A51A0">
          <w:rPr>
            <w:rStyle w:val="Hyperlink"/>
            <w:rFonts w:ascii="Arial" w:hAnsi="Arial" w:cs="Arial"/>
          </w:rPr>
          <w:t xml:space="preserve">No. </w:t>
        </w:r>
        <w:r w:rsidR="00CF42C1" w:rsidRPr="004A51A0">
          <w:rPr>
            <w:rStyle w:val="Hyperlink"/>
            <w:rFonts w:ascii="Arial" w:hAnsi="Arial" w:cs="Arial"/>
          </w:rPr>
          <w:t>03.11</w:t>
        </w:r>
      </w:hyperlink>
      <w:r w:rsidR="00B350DC" w:rsidRPr="004A51A0">
        <w:rPr>
          <w:rFonts w:ascii="Arial" w:hAnsi="Arial" w:cs="Arial"/>
        </w:rPr>
        <w:t>,</w:t>
      </w:r>
      <w:r w:rsidR="00CF42C1" w:rsidRPr="004A51A0">
        <w:rPr>
          <w:rFonts w:ascii="Arial" w:hAnsi="Arial" w:cs="Arial"/>
        </w:rPr>
        <w:t xml:space="preserve"> Business Meals</w:t>
      </w:r>
      <w:r w:rsidR="00B350DC" w:rsidRPr="004A51A0">
        <w:rPr>
          <w:rStyle w:val="Hyperlink"/>
          <w:rFonts w:ascii="Arial" w:hAnsi="Arial" w:cs="Arial"/>
          <w:u w:val="none"/>
        </w:rPr>
        <w:t xml:space="preserve"> </w:t>
      </w:r>
      <w:r w:rsidR="00B350DC" w:rsidRPr="004A51A0">
        <w:rPr>
          <w:rStyle w:val="Hyperlink"/>
          <w:rFonts w:ascii="Arial" w:hAnsi="Arial" w:cs="Arial"/>
          <w:color w:val="auto"/>
          <w:u w:val="none"/>
        </w:rPr>
        <w:t>and Food Purchases</w:t>
      </w:r>
      <w:r w:rsidR="00CF42C1" w:rsidRPr="004A51A0">
        <w:rPr>
          <w:rFonts w:ascii="Arial" w:hAnsi="Arial" w:cs="Arial"/>
        </w:rPr>
        <w:t>.</w:t>
      </w:r>
    </w:p>
    <w:p w14:paraId="707F588E" w14:textId="77777777" w:rsidR="006E6E3E" w:rsidRPr="004A51A0" w:rsidRDefault="006E6E3E" w:rsidP="007B6AA4">
      <w:pPr>
        <w:pStyle w:val="NormalWeb"/>
        <w:tabs>
          <w:tab w:val="left" w:pos="720"/>
          <w:tab w:val="left" w:pos="1800"/>
          <w:tab w:val="left" w:pos="2160"/>
        </w:tabs>
        <w:spacing w:before="0" w:beforeAutospacing="0" w:after="0" w:afterAutospacing="0"/>
        <w:ind w:left="2160" w:hanging="2160"/>
        <w:contextualSpacing/>
        <w:rPr>
          <w:rFonts w:ascii="Arial" w:hAnsi="Arial" w:cs="Arial"/>
        </w:rPr>
      </w:pPr>
    </w:p>
    <w:p w14:paraId="60752364" w14:textId="34611711" w:rsidR="001249A0" w:rsidRPr="004A51A0" w:rsidRDefault="00B1273B" w:rsidP="007B6AA4">
      <w:pPr>
        <w:pStyle w:val="NormalWeb"/>
        <w:tabs>
          <w:tab w:val="left" w:pos="1440"/>
        </w:tabs>
        <w:spacing w:before="0" w:beforeAutospacing="0" w:after="0" w:afterAutospacing="0"/>
        <w:ind w:left="1440" w:hanging="720"/>
        <w:rPr>
          <w:rFonts w:ascii="Arial" w:hAnsi="Arial" w:cs="Arial"/>
          <w:bCs/>
        </w:rPr>
      </w:pPr>
      <w:r w:rsidRPr="004A51A0">
        <w:rPr>
          <w:rFonts w:ascii="Arial" w:hAnsi="Arial" w:cs="Arial"/>
        </w:rPr>
        <w:t>0</w:t>
      </w:r>
      <w:r w:rsidR="008825A7" w:rsidRPr="004A51A0">
        <w:rPr>
          <w:rFonts w:ascii="Arial" w:hAnsi="Arial" w:cs="Arial"/>
        </w:rPr>
        <w:t>5</w:t>
      </w:r>
      <w:r w:rsidRPr="004A51A0">
        <w:rPr>
          <w:rFonts w:ascii="Arial" w:hAnsi="Arial" w:cs="Arial"/>
        </w:rPr>
        <w:t>.</w:t>
      </w:r>
      <w:r w:rsidR="00575B63" w:rsidRPr="004A51A0">
        <w:rPr>
          <w:rFonts w:ascii="Arial" w:hAnsi="Arial" w:cs="Arial"/>
        </w:rPr>
        <w:t>0</w:t>
      </w:r>
      <w:r w:rsidR="00E01E91" w:rsidRPr="004A51A0">
        <w:rPr>
          <w:rFonts w:ascii="Arial" w:hAnsi="Arial" w:cs="Arial"/>
        </w:rPr>
        <w:t>9</w:t>
      </w:r>
      <w:r w:rsidRPr="004A51A0">
        <w:rPr>
          <w:rFonts w:ascii="Arial" w:hAnsi="Arial" w:cs="Arial"/>
        </w:rPr>
        <w:tab/>
      </w:r>
      <w:r w:rsidR="008A4F62" w:rsidRPr="004A51A0">
        <w:rPr>
          <w:rFonts w:ascii="Arial" w:hAnsi="Arial" w:cs="Arial"/>
          <w:bCs/>
        </w:rPr>
        <w:t xml:space="preserve">Mileage reimbursement rates are </w:t>
      </w:r>
      <w:r w:rsidR="008D1A8B" w:rsidRPr="004A51A0">
        <w:rPr>
          <w:rFonts w:ascii="Arial" w:hAnsi="Arial" w:cs="Arial"/>
          <w:bCs/>
        </w:rPr>
        <w:t xml:space="preserve">approved by the </w:t>
      </w:r>
      <w:r w:rsidR="0070524C">
        <w:rPr>
          <w:rFonts w:ascii="Arial" w:hAnsi="Arial" w:cs="Arial"/>
          <w:bCs/>
        </w:rPr>
        <w:t>e</w:t>
      </w:r>
      <w:r w:rsidR="00A87132" w:rsidRPr="00A87132">
        <w:rPr>
          <w:rFonts w:ascii="Arial" w:hAnsi="Arial" w:cs="Arial"/>
          <w:bCs/>
        </w:rPr>
        <w:t xml:space="preserve">xecutive </w:t>
      </w:r>
      <w:r w:rsidR="0070524C">
        <w:rPr>
          <w:rFonts w:ascii="Arial" w:hAnsi="Arial" w:cs="Arial"/>
          <w:bCs/>
        </w:rPr>
        <w:t>v</w:t>
      </w:r>
      <w:r w:rsidR="00A87132" w:rsidRPr="00A87132">
        <w:rPr>
          <w:rFonts w:ascii="Arial" w:hAnsi="Arial" w:cs="Arial"/>
          <w:bCs/>
        </w:rPr>
        <w:t xml:space="preserve">ice </w:t>
      </w:r>
      <w:r w:rsidR="0070524C">
        <w:rPr>
          <w:rFonts w:ascii="Arial" w:hAnsi="Arial" w:cs="Arial"/>
          <w:bCs/>
        </w:rPr>
        <w:t>p</w:t>
      </w:r>
      <w:r w:rsidR="00A87132" w:rsidRPr="00A87132">
        <w:rPr>
          <w:rFonts w:ascii="Arial" w:hAnsi="Arial" w:cs="Arial"/>
          <w:bCs/>
        </w:rPr>
        <w:t>resident for Operations and Chief Financial Officer</w:t>
      </w:r>
      <w:r w:rsidR="00A87132" w:rsidRPr="00A87132" w:rsidDel="00A87132">
        <w:rPr>
          <w:rFonts w:ascii="Arial" w:hAnsi="Arial" w:cs="Arial"/>
          <w:bCs/>
        </w:rPr>
        <w:t xml:space="preserve"> </w:t>
      </w:r>
      <w:r w:rsidR="00C76356">
        <w:rPr>
          <w:rFonts w:ascii="Arial" w:hAnsi="Arial" w:cs="Arial"/>
          <w:bCs/>
        </w:rPr>
        <w:t>(r</w:t>
      </w:r>
      <w:r w:rsidR="008D1A8B" w:rsidRPr="004A51A0">
        <w:rPr>
          <w:rFonts w:ascii="Arial" w:hAnsi="Arial" w:cs="Arial"/>
          <w:bCs/>
        </w:rPr>
        <w:t>efer to</w:t>
      </w:r>
      <w:r w:rsidR="00CF42C1" w:rsidRPr="004A51A0">
        <w:rPr>
          <w:rFonts w:ascii="Arial" w:hAnsi="Arial" w:cs="Arial"/>
          <w:bCs/>
        </w:rPr>
        <w:t xml:space="preserve"> the</w:t>
      </w:r>
      <w:r w:rsidR="00CF42C1" w:rsidRPr="004A51A0">
        <w:rPr>
          <w:rFonts w:ascii="Arial" w:hAnsi="Arial" w:cs="Arial"/>
        </w:rPr>
        <w:t xml:space="preserve"> </w:t>
      </w:r>
      <w:hyperlink r:id="rId36" w:history="1">
        <w:r w:rsidR="004A279F">
          <w:rPr>
            <w:rStyle w:val="Hyperlink"/>
            <w:rFonts w:ascii="Arial" w:hAnsi="Arial" w:cs="Arial"/>
            <w:bCs/>
          </w:rPr>
          <w:t>Mileage</w:t>
        </w:r>
      </w:hyperlink>
      <w:r w:rsidR="00CF42C1" w:rsidRPr="004A51A0">
        <w:rPr>
          <w:rFonts w:ascii="Arial" w:hAnsi="Arial" w:cs="Arial"/>
          <w:bCs/>
        </w:rPr>
        <w:t xml:space="preserve"> </w:t>
      </w:r>
      <w:r w:rsidR="004A279F">
        <w:rPr>
          <w:rFonts w:ascii="Arial" w:hAnsi="Arial" w:cs="Arial"/>
          <w:bCs/>
        </w:rPr>
        <w:t xml:space="preserve">webpage </w:t>
      </w:r>
      <w:r w:rsidR="008D1A8B" w:rsidRPr="004A51A0">
        <w:rPr>
          <w:rFonts w:ascii="Arial" w:hAnsi="Arial" w:cs="Arial"/>
          <w:bCs/>
        </w:rPr>
        <w:t>for the current rate</w:t>
      </w:r>
      <w:r w:rsidR="00A23C3A">
        <w:rPr>
          <w:rFonts w:ascii="Arial" w:hAnsi="Arial" w:cs="Arial"/>
          <w:bCs/>
        </w:rPr>
        <w:t>)</w:t>
      </w:r>
      <w:r w:rsidR="008D1A8B" w:rsidRPr="004A51A0">
        <w:rPr>
          <w:rFonts w:ascii="Arial" w:hAnsi="Arial" w:cs="Arial"/>
          <w:bCs/>
        </w:rPr>
        <w:t>.</w:t>
      </w:r>
      <w:r w:rsidR="00B742AB" w:rsidRPr="004A51A0">
        <w:rPr>
          <w:rFonts w:ascii="Arial" w:hAnsi="Arial" w:cs="Arial"/>
          <w:bCs/>
        </w:rPr>
        <w:t xml:space="preserve"> Segment mileage is calculated as the shortest direct route between </w:t>
      </w:r>
      <w:r w:rsidR="004A1852" w:rsidRPr="004A51A0">
        <w:rPr>
          <w:rFonts w:ascii="Arial" w:hAnsi="Arial" w:cs="Arial"/>
          <w:bCs/>
        </w:rPr>
        <w:t>the starting point and ending point</w:t>
      </w:r>
      <w:r w:rsidR="00B742AB" w:rsidRPr="004A51A0">
        <w:rPr>
          <w:rFonts w:ascii="Arial" w:hAnsi="Arial" w:cs="Arial"/>
          <w:bCs/>
        </w:rPr>
        <w:t xml:space="preserve">. The starting point </w:t>
      </w:r>
      <w:r w:rsidR="008B72DC" w:rsidRPr="004A51A0">
        <w:rPr>
          <w:rFonts w:ascii="Arial" w:hAnsi="Arial" w:cs="Arial"/>
          <w:bCs/>
        </w:rPr>
        <w:t xml:space="preserve">or ending point </w:t>
      </w:r>
      <w:r w:rsidR="00B742AB" w:rsidRPr="004A51A0">
        <w:rPr>
          <w:rFonts w:ascii="Arial" w:hAnsi="Arial" w:cs="Arial"/>
          <w:bCs/>
        </w:rPr>
        <w:t xml:space="preserve">may not always be the university location. </w:t>
      </w:r>
      <w:r w:rsidR="00A84A63" w:rsidRPr="004A51A0">
        <w:rPr>
          <w:rFonts w:ascii="Arial" w:hAnsi="Arial" w:cs="Arial"/>
          <w:bCs/>
        </w:rPr>
        <w:t>Mileage r</w:t>
      </w:r>
      <w:r w:rsidR="00B742AB" w:rsidRPr="004A51A0">
        <w:rPr>
          <w:rFonts w:ascii="Arial" w:hAnsi="Arial" w:cs="Arial"/>
          <w:bCs/>
        </w:rPr>
        <w:t xml:space="preserve">eimbursement will </w:t>
      </w:r>
      <w:r w:rsidR="004A1852" w:rsidRPr="004A51A0">
        <w:rPr>
          <w:rFonts w:ascii="Arial" w:hAnsi="Arial" w:cs="Arial"/>
          <w:bCs/>
        </w:rPr>
        <w:t xml:space="preserve">be calculated </w:t>
      </w:r>
      <w:r w:rsidR="00B742AB" w:rsidRPr="004A51A0">
        <w:rPr>
          <w:rFonts w:ascii="Arial" w:hAnsi="Arial" w:cs="Arial"/>
          <w:bCs/>
        </w:rPr>
        <w:t xml:space="preserve">based on the actual </w:t>
      </w:r>
      <w:r w:rsidR="00996A73" w:rsidRPr="004A51A0">
        <w:rPr>
          <w:rFonts w:ascii="Arial" w:hAnsi="Arial" w:cs="Arial"/>
          <w:bCs/>
        </w:rPr>
        <w:t xml:space="preserve">segment </w:t>
      </w:r>
      <w:r w:rsidR="00B742AB" w:rsidRPr="004A51A0">
        <w:rPr>
          <w:rFonts w:ascii="Arial" w:hAnsi="Arial" w:cs="Arial"/>
          <w:bCs/>
        </w:rPr>
        <w:t xml:space="preserve">miles </w:t>
      </w:r>
      <w:r w:rsidR="00A84A63" w:rsidRPr="004A51A0">
        <w:rPr>
          <w:rFonts w:ascii="Arial" w:hAnsi="Arial" w:cs="Arial"/>
          <w:bCs/>
        </w:rPr>
        <w:t xml:space="preserve">between the two </w:t>
      </w:r>
      <w:r w:rsidR="004A1852" w:rsidRPr="004A51A0">
        <w:rPr>
          <w:rFonts w:ascii="Arial" w:hAnsi="Arial" w:cs="Arial"/>
          <w:bCs/>
        </w:rPr>
        <w:t>points.</w:t>
      </w:r>
      <w:r w:rsidR="00A84A63" w:rsidRPr="004A51A0">
        <w:rPr>
          <w:rFonts w:ascii="Arial" w:hAnsi="Arial" w:cs="Arial"/>
          <w:bCs/>
        </w:rPr>
        <w:t xml:space="preserve"> </w:t>
      </w:r>
    </w:p>
    <w:p w14:paraId="68254601" w14:textId="77777777" w:rsidR="0088003B" w:rsidRPr="004A51A0" w:rsidRDefault="0088003B" w:rsidP="007B6AA4">
      <w:pPr>
        <w:tabs>
          <w:tab w:val="left" w:pos="1440"/>
        </w:tabs>
        <w:autoSpaceDE w:val="0"/>
        <w:autoSpaceDN w:val="0"/>
        <w:adjustRightInd w:val="0"/>
        <w:ind w:left="1440" w:hanging="720"/>
        <w:rPr>
          <w:rFonts w:ascii="Arial" w:hAnsi="Arial" w:cs="Arial"/>
          <w:bCs/>
        </w:rPr>
      </w:pPr>
    </w:p>
    <w:p w14:paraId="08DB8B13" w14:textId="55B01136" w:rsidR="001249A0" w:rsidRPr="004A51A0" w:rsidRDefault="001249A0" w:rsidP="0070524C">
      <w:pPr>
        <w:tabs>
          <w:tab w:val="left" w:pos="1440"/>
        </w:tabs>
        <w:autoSpaceDE w:val="0"/>
        <w:autoSpaceDN w:val="0"/>
        <w:adjustRightInd w:val="0"/>
        <w:ind w:left="1440" w:hanging="720"/>
        <w:rPr>
          <w:rFonts w:ascii="Arial" w:hAnsi="Arial" w:cs="Arial"/>
          <w:bCs/>
        </w:rPr>
      </w:pPr>
      <w:r w:rsidRPr="004A51A0">
        <w:rPr>
          <w:rFonts w:ascii="Arial" w:hAnsi="Arial" w:cs="Arial"/>
          <w:bCs/>
        </w:rPr>
        <w:t>05.</w:t>
      </w:r>
      <w:r w:rsidR="00E01E91" w:rsidRPr="004A51A0">
        <w:rPr>
          <w:rFonts w:ascii="Arial" w:hAnsi="Arial" w:cs="Arial"/>
          <w:bCs/>
        </w:rPr>
        <w:t>10</w:t>
      </w:r>
      <w:r w:rsidRPr="004A51A0">
        <w:rPr>
          <w:rFonts w:ascii="Arial" w:hAnsi="Arial" w:cs="Arial"/>
          <w:bCs/>
        </w:rPr>
        <w:tab/>
      </w:r>
      <w:r w:rsidR="00AC693F" w:rsidRPr="004A51A0">
        <w:rPr>
          <w:rFonts w:ascii="Arial" w:hAnsi="Arial" w:cs="Arial"/>
          <w:bCs/>
        </w:rPr>
        <w:t>Only Texas State fleet vehicles are covered under the university’s liability</w:t>
      </w:r>
      <w:r w:rsidR="002954FF" w:rsidRPr="004A51A0">
        <w:rPr>
          <w:rFonts w:ascii="Arial" w:hAnsi="Arial" w:cs="Arial"/>
          <w:bCs/>
        </w:rPr>
        <w:t xml:space="preserve"> and property</w:t>
      </w:r>
      <w:r w:rsidR="00AC693F" w:rsidRPr="004A51A0">
        <w:rPr>
          <w:rFonts w:ascii="Arial" w:hAnsi="Arial" w:cs="Arial"/>
          <w:bCs/>
        </w:rPr>
        <w:t xml:space="preserve"> insurance policy. </w:t>
      </w:r>
      <w:r w:rsidRPr="004A51A0">
        <w:rPr>
          <w:rFonts w:ascii="Arial" w:hAnsi="Arial" w:cs="Arial"/>
          <w:bCs/>
        </w:rPr>
        <w:t xml:space="preserve">A personal vehicle used for official </w:t>
      </w:r>
      <w:r w:rsidR="00E544DC" w:rsidRPr="004A51A0">
        <w:rPr>
          <w:rFonts w:ascii="Arial" w:hAnsi="Arial" w:cs="Arial"/>
          <w:bCs/>
        </w:rPr>
        <w:t xml:space="preserve">Texas State </w:t>
      </w:r>
      <w:r w:rsidRPr="004A51A0">
        <w:rPr>
          <w:rFonts w:ascii="Arial" w:hAnsi="Arial" w:cs="Arial"/>
          <w:bCs/>
        </w:rPr>
        <w:t xml:space="preserve">business is not covered under the </w:t>
      </w:r>
      <w:r w:rsidR="002954FF" w:rsidRPr="004A51A0">
        <w:rPr>
          <w:rFonts w:ascii="Arial" w:hAnsi="Arial" w:cs="Arial"/>
          <w:bCs/>
        </w:rPr>
        <w:t>university’s</w:t>
      </w:r>
      <w:r w:rsidR="0076615F" w:rsidRPr="004A51A0">
        <w:rPr>
          <w:rFonts w:ascii="Arial" w:hAnsi="Arial" w:cs="Arial"/>
          <w:bCs/>
        </w:rPr>
        <w:t xml:space="preserve"> liability and property insurance</w:t>
      </w:r>
      <w:r w:rsidR="002954FF" w:rsidRPr="004A51A0">
        <w:rPr>
          <w:rFonts w:ascii="Arial" w:hAnsi="Arial" w:cs="Arial"/>
          <w:bCs/>
        </w:rPr>
        <w:t xml:space="preserve"> </w:t>
      </w:r>
      <w:r w:rsidR="00FD4075" w:rsidRPr="004A51A0">
        <w:rPr>
          <w:rFonts w:ascii="Arial" w:hAnsi="Arial" w:cs="Arial"/>
          <w:bCs/>
        </w:rPr>
        <w:t>policy</w:t>
      </w:r>
      <w:r w:rsidRPr="004A51A0">
        <w:rPr>
          <w:rFonts w:ascii="Arial" w:hAnsi="Arial" w:cs="Arial"/>
          <w:bCs/>
        </w:rPr>
        <w:t xml:space="preserve">. </w:t>
      </w:r>
      <w:r w:rsidR="0076615F" w:rsidRPr="004A51A0">
        <w:rPr>
          <w:rFonts w:ascii="Arial" w:hAnsi="Arial" w:cs="Arial"/>
          <w:bCs/>
        </w:rPr>
        <w:t xml:space="preserve">When driving a personal vehicle on official </w:t>
      </w:r>
      <w:r w:rsidR="00E544DC" w:rsidRPr="004A51A0">
        <w:rPr>
          <w:rFonts w:ascii="Arial" w:hAnsi="Arial" w:cs="Arial"/>
        </w:rPr>
        <w:t>Texas State</w:t>
      </w:r>
      <w:r w:rsidR="0076615F" w:rsidRPr="004A51A0">
        <w:rPr>
          <w:rFonts w:ascii="Arial" w:hAnsi="Arial" w:cs="Arial"/>
          <w:bCs/>
        </w:rPr>
        <w:t xml:space="preserve"> business, t</w:t>
      </w:r>
      <w:r w:rsidRPr="004A51A0">
        <w:rPr>
          <w:rFonts w:ascii="Arial" w:hAnsi="Arial" w:cs="Arial"/>
          <w:bCs/>
        </w:rPr>
        <w:t xml:space="preserve">he traveler’s </w:t>
      </w:r>
      <w:r w:rsidR="00FD4075" w:rsidRPr="004A51A0">
        <w:rPr>
          <w:rFonts w:ascii="Arial" w:hAnsi="Arial" w:cs="Arial"/>
          <w:bCs/>
        </w:rPr>
        <w:t xml:space="preserve">personal </w:t>
      </w:r>
      <w:r w:rsidRPr="004A51A0">
        <w:rPr>
          <w:rFonts w:ascii="Arial" w:hAnsi="Arial" w:cs="Arial"/>
          <w:bCs/>
        </w:rPr>
        <w:t>vehicle insurance</w:t>
      </w:r>
      <w:r w:rsidR="007048B9" w:rsidRPr="004A51A0">
        <w:rPr>
          <w:rFonts w:ascii="Arial" w:hAnsi="Arial" w:cs="Arial"/>
          <w:bCs/>
        </w:rPr>
        <w:t xml:space="preserve"> may</w:t>
      </w:r>
      <w:r w:rsidRPr="004A51A0">
        <w:rPr>
          <w:rFonts w:ascii="Arial" w:hAnsi="Arial" w:cs="Arial"/>
          <w:bCs/>
        </w:rPr>
        <w:t xml:space="preserve"> provide coverage </w:t>
      </w:r>
      <w:r w:rsidR="0076615F" w:rsidRPr="004A51A0">
        <w:rPr>
          <w:rFonts w:ascii="Arial" w:hAnsi="Arial" w:cs="Arial"/>
          <w:bCs/>
        </w:rPr>
        <w:t xml:space="preserve">should </w:t>
      </w:r>
      <w:r w:rsidR="00AC693F" w:rsidRPr="004A51A0">
        <w:rPr>
          <w:rFonts w:ascii="Arial" w:hAnsi="Arial" w:cs="Arial"/>
          <w:bCs/>
        </w:rPr>
        <w:t xml:space="preserve">an accident occur. </w:t>
      </w:r>
      <w:r w:rsidR="007048B9" w:rsidRPr="004A51A0">
        <w:rPr>
          <w:rFonts w:ascii="Arial" w:hAnsi="Arial" w:cs="Arial"/>
          <w:bCs/>
        </w:rPr>
        <w:t xml:space="preserve">The traveler should check their policy for coverage questions. </w:t>
      </w:r>
      <w:r w:rsidR="0070524C" w:rsidRPr="004A51A0">
        <w:rPr>
          <w:rFonts w:ascii="Arial" w:hAnsi="Arial" w:cs="Arial"/>
          <w:bCs/>
        </w:rPr>
        <w:t>Repair</w:t>
      </w:r>
      <w:r w:rsidR="00510F56" w:rsidRPr="004A51A0">
        <w:rPr>
          <w:rFonts w:ascii="Arial" w:hAnsi="Arial" w:cs="Arial"/>
          <w:bCs/>
        </w:rPr>
        <w:t xml:space="preserve"> and maintenance </w:t>
      </w:r>
      <w:r w:rsidR="0070524C" w:rsidRPr="004A51A0">
        <w:rPr>
          <w:rFonts w:ascii="Arial" w:hAnsi="Arial" w:cs="Arial"/>
          <w:bCs/>
        </w:rPr>
        <w:t>of</w:t>
      </w:r>
      <w:r w:rsidR="00510F56" w:rsidRPr="004A51A0">
        <w:rPr>
          <w:rFonts w:ascii="Arial" w:hAnsi="Arial" w:cs="Arial"/>
          <w:bCs/>
        </w:rPr>
        <w:t xml:space="preserve"> a personal vehicle use</w:t>
      </w:r>
      <w:r w:rsidR="00CF42C1" w:rsidRPr="004A51A0">
        <w:rPr>
          <w:rFonts w:ascii="Arial" w:hAnsi="Arial" w:cs="Arial"/>
          <w:bCs/>
        </w:rPr>
        <w:t>d</w:t>
      </w:r>
      <w:r w:rsidR="00510F56" w:rsidRPr="004A51A0">
        <w:rPr>
          <w:rFonts w:ascii="Arial" w:hAnsi="Arial" w:cs="Arial"/>
          <w:bCs/>
        </w:rPr>
        <w:t xml:space="preserve"> for business travel are the responsibility of the traveler. </w:t>
      </w:r>
    </w:p>
    <w:p w14:paraId="1C06EDC0" w14:textId="77777777" w:rsidR="0088003B" w:rsidRPr="004A51A0" w:rsidRDefault="0088003B" w:rsidP="007B6AA4">
      <w:pPr>
        <w:tabs>
          <w:tab w:val="left" w:pos="1440"/>
        </w:tabs>
        <w:autoSpaceDE w:val="0"/>
        <w:autoSpaceDN w:val="0"/>
        <w:adjustRightInd w:val="0"/>
        <w:ind w:left="1440" w:hanging="720"/>
        <w:rPr>
          <w:rFonts w:ascii="Arial" w:hAnsi="Arial" w:cs="Arial"/>
          <w:bCs/>
        </w:rPr>
      </w:pPr>
    </w:p>
    <w:p w14:paraId="6972FFE9" w14:textId="7FDF6865" w:rsidR="008A4F62" w:rsidRPr="004A51A0" w:rsidRDefault="008A4F62" w:rsidP="007B6AA4">
      <w:pPr>
        <w:pStyle w:val="NormalWeb"/>
        <w:tabs>
          <w:tab w:val="left" w:pos="720"/>
          <w:tab w:val="left" w:pos="1440"/>
        </w:tabs>
        <w:spacing w:before="0" w:beforeAutospacing="0" w:after="0" w:afterAutospacing="0"/>
        <w:ind w:left="1440" w:hanging="720"/>
        <w:rPr>
          <w:rFonts w:ascii="Arial" w:hAnsi="Arial" w:cs="Arial"/>
        </w:rPr>
      </w:pPr>
      <w:r w:rsidRPr="004A51A0">
        <w:rPr>
          <w:rFonts w:ascii="Arial" w:hAnsi="Arial" w:cs="Arial"/>
        </w:rPr>
        <w:t>0</w:t>
      </w:r>
      <w:r w:rsidR="008825A7" w:rsidRPr="004A51A0">
        <w:rPr>
          <w:rFonts w:ascii="Arial" w:hAnsi="Arial" w:cs="Arial"/>
        </w:rPr>
        <w:t>5</w:t>
      </w:r>
      <w:r w:rsidRPr="004A51A0">
        <w:rPr>
          <w:rFonts w:ascii="Arial" w:hAnsi="Arial" w:cs="Arial"/>
        </w:rPr>
        <w:t>.</w:t>
      </w:r>
      <w:r w:rsidR="002954FF" w:rsidRPr="004A51A0">
        <w:rPr>
          <w:rFonts w:ascii="Arial" w:hAnsi="Arial" w:cs="Arial"/>
        </w:rPr>
        <w:t>1</w:t>
      </w:r>
      <w:r w:rsidR="00E01E91" w:rsidRPr="004A51A0">
        <w:rPr>
          <w:rFonts w:ascii="Arial" w:hAnsi="Arial" w:cs="Arial"/>
        </w:rPr>
        <w:t>1</w:t>
      </w:r>
      <w:r w:rsidR="005B203E" w:rsidRPr="004A51A0">
        <w:rPr>
          <w:rFonts w:ascii="Arial" w:hAnsi="Arial" w:cs="Arial"/>
        </w:rPr>
        <w:tab/>
      </w:r>
      <w:r w:rsidR="0041665B" w:rsidRPr="004A51A0">
        <w:rPr>
          <w:rFonts w:ascii="Arial" w:hAnsi="Arial" w:cs="Arial"/>
        </w:rPr>
        <w:t xml:space="preserve">Reimbursements will not be processed if receipts or other support are not provided to substantiate the expenses. </w:t>
      </w:r>
      <w:r w:rsidR="005B203E" w:rsidRPr="004A51A0">
        <w:rPr>
          <w:rFonts w:ascii="Arial" w:hAnsi="Arial" w:cs="Arial"/>
        </w:rPr>
        <w:t>Acceptable</w:t>
      </w:r>
      <w:r w:rsidR="008D1A8B" w:rsidRPr="004A51A0">
        <w:rPr>
          <w:rFonts w:ascii="Arial" w:hAnsi="Arial" w:cs="Arial"/>
        </w:rPr>
        <w:t>, itemized</w:t>
      </w:r>
      <w:r w:rsidR="001B48BF" w:rsidRPr="004A51A0">
        <w:rPr>
          <w:rFonts w:ascii="Arial" w:hAnsi="Arial" w:cs="Arial"/>
        </w:rPr>
        <w:t xml:space="preserve"> r</w:t>
      </w:r>
      <w:r w:rsidRPr="004A51A0">
        <w:rPr>
          <w:rFonts w:ascii="Arial" w:hAnsi="Arial" w:cs="Arial"/>
        </w:rPr>
        <w:t xml:space="preserve">eceipts </w:t>
      </w:r>
      <w:r w:rsidR="00870F03" w:rsidRPr="004A51A0">
        <w:rPr>
          <w:rFonts w:ascii="Arial" w:hAnsi="Arial" w:cs="Arial"/>
        </w:rPr>
        <w:t xml:space="preserve">showing method of payment </w:t>
      </w:r>
      <w:r w:rsidRPr="004A51A0">
        <w:rPr>
          <w:rFonts w:ascii="Arial" w:hAnsi="Arial" w:cs="Arial"/>
        </w:rPr>
        <w:t xml:space="preserve">must be attached to the </w:t>
      </w:r>
      <w:r w:rsidR="00CD67D9" w:rsidRPr="004A51A0">
        <w:rPr>
          <w:rFonts w:ascii="Arial" w:hAnsi="Arial" w:cs="Arial"/>
        </w:rPr>
        <w:t xml:space="preserve">expense report </w:t>
      </w:r>
      <w:r w:rsidR="008D1A8B" w:rsidRPr="004A51A0">
        <w:rPr>
          <w:rFonts w:ascii="Arial" w:hAnsi="Arial" w:cs="Arial"/>
        </w:rPr>
        <w:t>when required</w:t>
      </w:r>
      <w:r w:rsidR="00C8457D" w:rsidRPr="004A51A0">
        <w:rPr>
          <w:rFonts w:ascii="Arial" w:hAnsi="Arial" w:cs="Arial"/>
        </w:rPr>
        <w:t xml:space="preserve">, </w:t>
      </w:r>
      <w:r w:rsidR="002B0E5B" w:rsidRPr="004A51A0">
        <w:rPr>
          <w:rFonts w:ascii="Arial" w:hAnsi="Arial" w:cs="Arial"/>
        </w:rPr>
        <w:t>includ</w:t>
      </w:r>
      <w:r w:rsidR="00C8457D" w:rsidRPr="004A51A0">
        <w:rPr>
          <w:rFonts w:ascii="Arial" w:hAnsi="Arial" w:cs="Arial"/>
        </w:rPr>
        <w:t xml:space="preserve">ing </w:t>
      </w:r>
      <w:r w:rsidR="002B0E5B" w:rsidRPr="004A51A0">
        <w:rPr>
          <w:rFonts w:ascii="Arial" w:hAnsi="Arial" w:cs="Arial"/>
        </w:rPr>
        <w:t>receipts for company paid charges.</w:t>
      </w:r>
      <w:r w:rsidRPr="004A51A0">
        <w:rPr>
          <w:rFonts w:ascii="Arial" w:hAnsi="Arial" w:cs="Arial"/>
        </w:rPr>
        <w:t xml:space="preserve"> Meals </w:t>
      </w:r>
      <w:r w:rsidR="008D1A8B" w:rsidRPr="004A51A0">
        <w:rPr>
          <w:rFonts w:ascii="Arial" w:hAnsi="Arial" w:cs="Arial"/>
        </w:rPr>
        <w:t xml:space="preserve">and personal incidental expenses </w:t>
      </w:r>
      <w:r w:rsidR="0015171E" w:rsidRPr="004A51A0">
        <w:rPr>
          <w:rFonts w:ascii="Arial" w:hAnsi="Arial" w:cs="Arial"/>
        </w:rPr>
        <w:t>(e.g.</w:t>
      </w:r>
      <w:r w:rsidR="002D0D09" w:rsidRPr="004A51A0">
        <w:rPr>
          <w:rFonts w:ascii="Arial" w:hAnsi="Arial" w:cs="Arial"/>
        </w:rPr>
        <w:t>,</w:t>
      </w:r>
      <w:r w:rsidR="0015171E" w:rsidRPr="004A51A0">
        <w:rPr>
          <w:rFonts w:ascii="Arial" w:hAnsi="Arial" w:cs="Arial"/>
        </w:rPr>
        <w:t xml:space="preserve"> tips</w:t>
      </w:r>
      <w:r w:rsidR="00812204" w:rsidRPr="004A51A0">
        <w:rPr>
          <w:rFonts w:ascii="Arial" w:hAnsi="Arial" w:cs="Arial"/>
        </w:rPr>
        <w:t xml:space="preserve"> other than for taxi</w:t>
      </w:r>
      <w:r w:rsidR="00AF319F" w:rsidRPr="004A51A0">
        <w:rPr>
          <w:rFonts w:ascii="Arial" w:hAnsi="Arial" w:cs="Arial"/>
        </w:rPr>
        <w:t>-</w:t>
      </w:r>
      <w:r w:rsidR="00812204" w:rsidRPr="004A51A0">
        <w:rPr>
          <w:rFonts w:ascii="Arial" w:hAnsi="Arial" w:cs="Arial"/>
        </w:rPr>
        <w:t>type services</w:t>
      </w:r>
      <w:r w:rsidR="0015171E" w:rsidRPr="004A51A0">
        <w:rPr>
          <w:rFonts w:ascii="Arial" w:hAnsi="Arial" w:cs="Arial"/>
        </w:rPr>
        <w:t xml:space="preserve">) </w:t>
      </w:r>
      <w:r w:rsidR="001B48BF" w:rsidRPr="004A51A0">
        <w:rPr>
          <w:rFonts w:ascii="Arial" w:hAnsi="Arial" w:cs="Arial"/>
        </w:rPr>
        <w:t>are reimbursed a</w:t>
      </w:r>
      <w:r w:rsidR="009E30B3" w:rsidRPr="004A51A0">
        <w:rPr>
          <w:rFonts w:ascii="Arial" w:hAnsi="Arial" w:cs="Arial"/>
        </w:rPr>
        <w:t>s</w:t>
      </w:r>
      <w:r w:rsidR="001B48BF" w:rsidRPr="004A51A0">
        <w:rPr>
          <w:rFonts w:ascii="Arial" w:hAnsi="Arial" w:cs="Arial"/>
        </w:rPr>
        <w:t xml:space="preserve"> per diem</w:t>
      </w:r>
      <w:r w:rsidR="009E30B3" w:rsidRPr="004A51A0">
        <w:rPr>
          <w:rFonts w:ascii="Arial" w:hAnsi="Arial" w:cs="Arial"/>
        </w:rPr>
        <w:t>s</w:t>
      </w:r>
      <w:r w:rsidR="00EC5DE0" w:rsidRPr="004A51A0">
        <w:rPr>
          <w:rFonts w:ascii="Arial" w:hAnsi="Arial" w:cs="Arial"/>
        </w:rPr>
        <w:t>;</w:t>
      </w:r>
      <w:r w:rsidR="001B48BF" w:rsidRPr="004A51A0">
        <w:rPr>
          <w:rFonts w:ascii="Arial" w:hAnsi="Arial" w:cs="Arial"/>
        </w:rPr>
        <w:t xml:space="preserve"> there</w:t>
      </w:r>
      <w:r w:rsidR="004D1A7A" w:rsidRPr="004A51A0">
        <w:rPr>
          <w:rFonts w:ascii="Arial" w:hAnsi="Arial" w:cs="Arial"/>
        </w:rPr>
        <w:t xml:space="preserve">fore, receipts are not required </w:t>
      </w:r>
      <w:r w:rsidR="00AF319F" w:rsidRPr="004A51A0">
        <w:rPr>
          <w:rFonts w:ascii="Arial" w:hAnsi="Arial" w:cs="Arial"/>
        </w:rPr>
        <w:t>for</w:t>
      </w:r>
      <w:r w:rsidR="004D1A7A" w:rsidRPr="004A51A0">
        <w:rPr>
          <w:rFonts w:ascii="Arial" w:hAnsi="Arial" w:cs="Arial"/>
        </w:rPr>
        <w:t xml:space="preserve"> the</w:t>
      </w:r>
      <w:r w:rsidR="00E3294E" w:rsidRPr="004A51A0">
        <w:rPr>
          <w:rFonts w:ascii="Arial" w:hAnsi="Arial" w:cs="Arial"/>
        </w:rPr>
        <w:t>se</w:t>
      </w:r>
      <w:r w:rsidR="006A2CE8" w:rsidRPr="004A51A0">
        <w:rPr>
          <w:rFonts w:ascii="Arial" w:hAnsi="Arial" w:cs="Arial"/>
        </w:rPr>
        <w:t>.</w:t>
      </w:r>
      <w:r w:rsidR="00E3294E" w:rsidRPr="004A51A0">
        <w:rPr>
          <w:rFonts w:ascii="Arial" w:hAnsi="Arial" w:cs="Arial"/>
        </w:rPr>
        <w:t xml:space="preserve"> </w:t>
      </w:r>
    </w:p>
    <w:p w14:paraId="2D64A7DE" w14:textId="77777777" w:rsidR="0088003B" w:rsidRPr="004A51A0" w:rsidRDefault="0088003B" w:rsidP="007B6AA4">
      <w:pPr>
        <w:pStyle w:val="NormalWeb"/>
        <w:tabs>
          <w:tab w:val="left" w:pos="720"/>
          <w:tab w:val="left" w:pos="1440"/>
        </w:tabs>
        <w:spacing w:before="0" w:beforeAutospacing="0" w:after="0" w:afterAutospacing="0"/>
        <w:ind w:left="1440" w:hanging="720"/>
        <w:rPr>
          <w:rFonts w:ascii="Arial" w:hAnsi="Arial" w:cs="Arial"/>
        </w:rPr>
      </w:pPr>
    </w:p>
    <w:p w14:paraId="7BD08DB2" w14:textId="3A922BB6" w:rsidR="00314F6B" w:rsidRPr="004A51A0" w:rsidRDefault="00413F98" w:rsidP="007B6AA4">
      <w:pPr>
        <w:tabs>
          <w:tab w:val="left" w:pos="720"/>
          <w:tab w:val="left" w:pos="1800"/>
        </w:tabs>
        <w:ind w:left="1440" w:hanging="720"/>
        <w:rPr>
          <w:rFonts w:ascii="Arial" w:hAnsi="Arial" w:cs="Arial"/>
        </w:rPr>
      </w:pPr>
      <w:r w:rsidRPr="004A51A0">
        <w:rPr>
          <w:rFonts w:ascii="Arial" w:hAnsi="Arial" w:cs="Arial"/>
        </w:rPr>
        <w:lastRenderedPageBreak/>
        <w:t>0</w:t>
      </w:r>
      <w:r w:rsidR="008825A7" w:rsidRPr="004A51A0">
        <w:rPr>
          <w:rFonts w:ascii="Arial" w:hAnsi="Arial" w:cs="Arial"/>
        </w:rPr>
        <w:t>5</w:t>
      </w:r>
      <w:r w:rsidRPr="004A51A0">
        <w:rPr>
          <w:rFonts w:ascii="Arial" w:hAnsi="Arial" w:cs="Arial"/>
        </w:rPr>
        <w:t>.</w:t>
      </w:r>
      <w:r w:rsidR="002954FF" w:rsidRPr="004A51A0">
        <w:rPr>
          <w:rFonts w:ascii="Arial" w:hAnsi="Arial" w:cs="Arial"/>
        </w:rPr>
        <w:t>1</w:t>
      </w:r>
      <w:r w:rsidR="00E01E91" w:rsidRPr="004A51A0">
        <w:rPr>
          <w:rFonts w:ascii="Arial" w:hAnsi="Arial" w:cs="Arial"/>
        </w:rPr>
        <w:t>2</w:t>
      </w:r>
      <w:r w:rsidR="003059D6" w:rsidRPr="004A51A0">
        <w:rPr>
          <w:rFonts w:ascii="Arial" w:hAnsi="Arial" w:cs="Arial"/>
        </w:rPr>
        <w:tab/>
      </w:r>
      <w:r w:rsidR="002A03F8" w:rsidRPr="004A51A0">
        <w:rPr>
          <w:rFonts w:ascii="Arial" w:hAnsi="Arial" w:cs="Arial"/>
        </w:rPr>
        <w:t xml:space="preserve">Travel expense reports are due </w:t>
      </w:r>
      <w:r w:rsidR="00C17780" w:rsidRPr="004A51A0">
        <w:rPr>
          <w:rFonts w:ascii="Arial" w:hAnsi="Arial" w:cs="Arial"/>
        </w:rPr>
        <w:t>within 30 days</w:t>
      </w:r>
      <w:r w:rsidR="00AF319F" w:rsidRPr="004A51A0">
        <w:rPr>
          <w:rFonts w:ascii="Arial" w:hAnsi="Arial" w:cs="Arial"/>
        </w:rPr>
        <w:t>,</w:t>
      </w:r>
      <w:r w:rsidR="00C17780" w:rsidRPr="004A51A0">
        <w:rPr>
          <w:rFonts w:ascii="Arial" w:hAnsi="Arial" w:cs="Arial"/>
        </w:rPr>
        <w:t xml:space="preserve"> but </w:t>
      </w:r>
      <w:r w:rsidR="00CD67D9" w:rsidRPr="004A51A0">
        <w:rPr>
          <w:rFonts w:ascii="Arial" w:hAnsi="Arial" w:cs="Arial"/>
        </w:rPr>
        <w:t>no later than 60 days after the travel end date. Expense reports and r</w:t>
      </w:r>
      <w:r w:rsidR="009E30B3" w:rsidRPr="004A51A0">
        <w:rPr>
          <w:rFonts w:ascii="Arial" w:hAnsi="Arial" w:cs="Arial"/>
        </w:rPr>
        <w:t xml:space="preserve">eimbursement requests submitted </w:t>
      </w:r>
      <w:r w:rsidR="00AF319F" w:rsidRPr="004A51A0">
        <w:rPr>
          <w:rFonts w:ascii="Arial" w:hAnsi="Arial" w:cs="Arial"/>
        </w:rPr>
        <w:t xml:space="preserve">more than </w:t>
      </w:r>
      <w:r w:rsidR="009E30B3" w:rsidRPr="004A51A0">
        <w:rPr>
          <w:rFonts w:ascii="Arial" w:hAnsi="Arial" w:cs="Arial"/>
        </w:rPr>
        <w:t xml:space="preserve">60 days </w:t>
      </w:r>
      <w:r w:rsidR="00AF319F" w:rsidRPr="004A51A0">
        <w:rPr>
          <w:rFonts w:ascii="Arial" w:hAnsi="Arial" w:cs="Arial"/>
        </w:rPr>
        <w:t>after</w:t>
      </w:r>
      <w:r w:rsidR="009E30B3" w:rsidRPr="004A51A0">
        <w:rPr>
          <w:rFonts w:ascii="Arial" w:hAnsi="Arial" w:cs="Arial"/>
        </w:rPr>
        <w:t xml:space="preserve"> the </w:t>
      </w:r>
      <w:r w:rsidR="003A3FB1" w:rsidRPr="004A51A0">
        <w:rPr>
          <w:rFonts w:ascii="Arial" w:hAnsi="Arial" w:cs="Arial"/>
        </w:rPr>
        <w:t>travel</w:t>
      </w:r>
      <w:r w:rsidR="00AF319F" w:rsidRPr="004A51A0">
        <w:rPr>
          <w:rFonts w:ascii="Arial" w:hAnsi="Arial" w:cs="Arial"/>
        </w:rPr>
        <w:t xml:space="preserve"> end date</w:t>
      </w:r>
      <w:r w:rsidR="003A3FB1" w:rsidRPr="004A51A0">
        <w:rPr>
          <w:rFonts w:ascii="Arial" w:hAnsi="Arial" w:cs="Arial"/>
        </w:rPr>
        <w:t xml:space="preserve"> may be disallowed entirely or </w:t>
      </w:r>
      <w:r w:rsidR="007048B9" w:rsidRPr="004A51A0">
        <w:rPr>
          <w:rFonts w:ascii="Arial" w:hAnsi="Arial" w:cs="Arial"/>
        </w:rPr>
        <w:t>company</w:t>
      </w:r>
      <w:r w:rsidR="00740BB1" w:rsidRPr="004A51A0">
        <w:rPr>
          <w:rFonts w:ascii="Arial" w:hAnsi="Arial" w:cs="Arial"/>
        </w:rPr>
        <w:t>-</w:t>
      </w:r>
      <w:r w:rsidR="007048B9" w:rsidRPr="004A51A0">
        <w:rPr>
          <w:rFonts w:ascii="Arial" w:hAnsi="Arial" w:cs="Arial"/>
        </w:rPr>
        <w:t xml:space="preserve">paid expenses </w:t>
      </w:r>
      <w:r w:rsidR="003A3FB1" w:rsidRPr="004A51A0">
        <w:rPr>
          <w:rFonts w:ascii="Arial" w:hAnsi="Arial" w:cs="Arial"/>
        </w:rPr>
        <w:t>reported as taxable income to the traveler</w:t>
      </w:r>
      <w:r w:rsidR="00AF319F" w:rsidRPr="004A51A0">
        <w:rPr>
          <w:rFonts w:ascii="Arial" w:hAnsi="Arial" w:cs="Arial"/>
        </w:rPr>
        <w:t>,</w:t>
      </w:r>
      <w:r w:rsidR="00392999" w:rsidRPr="004A51A0">
        <w:rPr>
          <w:rFonts w:ascii="Arial" w:hAnsi="Arial" w:cs="Arial"/>
        </w:rPr>
        <w:t xml:space="preserve"> expensed to the </w:t>
      </w:r>
      <w:r w:rsidR="003F300B" w:rsidRPr="004A51A0">
        <w:rPr>
          <w:rFonts w:ascii="Arial" w:hAnsi="Arial" w:cs="Arial"/>
        </w:rPr>
        <w:t xml:space="preserve">traveler’s </w:t>
      </w:r>
      <w:r w:rsidR="00392999" w:rsidRPr="004A51A0">
        <w:rPr>
          <w:rFonts w:ascii="Arial" w:hAnsi="Arial" w:cs="Arial"/>
        </w:rPr>
        <w:t>department account</w:t>
      </w:r>
      <w:r w:rsidR="003059D6" w:rsidRPr="004A51A0">
        <w:rPr>
          <w:rFonts w:ascii="Arial" w:hAnsi="Arial" w:cs="Arial"/>
        </w:rPr>
        <w:t>.</w:t>
      </w:r>
    </w:p>
    <w:p w14:paraId="5E35E50A" w14:textId="77777777" w:rsidR="000A796F" w:rsidRPr="004A51A0" w:rsidRDefault="000A796F" w:rsidP="007B6AA4">
      <w:pPr>
        <w:tabs>
          <w:tab w:val="left" w:pos="720"/>
        </w:tabs>
        <w:ind w:left="1440" w:hanging="1440"/>
        <w:rPr>
          <w:rFonts w:ascii="Arial" w:hAnsi="Arial" w:cs="Arial"/>
        </w:rPr>
      </w:pPr>
    </w:p>
    <w:p w14:paraId="3F53E86F" w14:textId="1CC2F64E" w:rsidR="00AF1E58" w:rsidRPr="004A51A0" w:rsidRDefault="003059D6" w:rsidP="007B6AA4">
      <w:pPr>
        <w:tabs>
          <w:tab w:val="left" w:pos="720"/>
        </w:tabs>
        <w:ind w:left="1440" w:hanging="1440"/>
        <w:rPr>
          <w:rFonts w:ascii="Arial" w:hAnsi="Arial" w:cs="Arial"/>
          <w:b/>
        </w:rPr>
      </w:pPr>
      <w:r w:rsidRPr="004A51A0">
        <w:rPr>
          <w:rFonts w:ascii="Arial" w:hAnsi="Arial" w:cs="Arial"/>
          <w:b/>
        </w:rPr>
        <w:t>06.</w:t>
      </w:r>
      <w:r w:rsidRPr="004A51A0">
        <w:rPr>
          <w:rFonts w:ascii="Arial" w:hAnsi="Arial" w:cs="Arial"/>
          <w:b/>
        </w:rPr>
        <w:tab/>
        <w:t xml:space="preserve">NON-OVERNIGHT </w:t>
      </w:r>
      <w:r w:rsidR="007502B6" w:rsidRPr="004A51A0">
        <w:rPr>
          <w:rFonts w:ascii="Arial" w:hAnsi="Arial" w:cs="Arial"/>
          <w:b/>
        </w:rPr>
        <w:t xml:space="preserve">MEAL </w:t>
      </w:r>
      <w:r w:rsidR="00962866" w:rsidRPr="004A51A0">
        <w:rPr>
          <w:rFonts w:ascii="Arial" w:hAnsi="Arial" w:cs="Arial"/>
          <w:b/>
        </w:rPr>
        <w:t>ALLOWANCE</w:t>
      </w:r>
      <w:r w:rsidR="00740BB1" w:rsidRPr="004A51A0">
        <w:rPr>
          <w:rFonts w:ascii="Arial" w:hAnsi="Arial" w:cs="Arial"/>
          <w:b/>
        </w:rPr>
        <w:t xml:space="preserve"> PROCEDURES</w:t>
      </w:r>
    </w:p>
    <w:p w14:paraId="745AC955" w14:textId="77777777" w:rsidR="002F61C6" w:rsidRPr="004A51A0" w:rsidRDefault="002F61C6" w:rsidP="007B6AA4">
      <w:pPr>
        <w:tabs>
          <w:tab w:val="left" w:pos="720"/>
        </w:tabs>
        <w:ind w:left="1440" w:hanging="1440"/>
        <w:rPr>
          <w:rFonts w:ascii="Arial" w:hAnsi="Arial" w:cs="Arial"/>
          <w:b/>
        </w:rPr>
      </w:pPr>
    </w:p>
    <w:p w14:paraId="1108BD20" w14:textId="44C9C5F1" w:rsidR="00AF1E58" w:rsidRPr="004A51A0" w:rsidRDefault="00AF1E58" w:rsidP="007B6AA4">
      <w:pPr>
        <w:tabs>
          <w:tab w:val="left" w:pos="720"/>
        </w:tabs>
        <w:ind w:left="1440" w:hanging="720"/>
        <w:rPr>
          <w:rFonts w:ascii="Arial" w:hAnsi="Arial" w:cs="Arial"/>
        </w:rPr>
      </w:pPr>
      <w:r w:rsidRPr="004A51A0">
        <w:rPr>
          <w:rFonts w:ascii="Arial" w:hAnsi="Arial" w:cs="Arial"/>
        </w:rPr>
        <w:t>06.01</w:t>
      </w:r>
      <w:r w:rsidRPr="004A51A0">
        <w:rPr>
          <w:rFonts w:ascii="Arial" w:hAnsi="Arial" w:cs="Arial"/>
        </w:rPr>
        <w:tab/>
      </w:r>
      <w:r w:rsidR="003059D6" w:rsidRPr="004A51A0">
        <w:rPr>
          <w:rFonts w:ascii="Arial" w:hAnsi="Arial" w:cs="Arial"/>
        </w:rPr>
        <w:t>A n</w:t>
      </w:r>
      <w:r w:rsidR="00AF26DB" w:rsidRPr="004A51A0">
        <w:rPr>
          <w:rFonts w:ascii="Arial" w:hAnsi="Arial" w:cs="Arial"/>
        </w:rPr>
        <w:t xml:space="preserve">on-overnight </w:t>
      </w:r>
      <w:r w:rsidRPr="004A51A0">
        <w:rPr>
          <w:rFonts w:ascii="Arial" w:hAnsi="Arial" w:cs="Arial"/>
        </w:rPr>
        <w:t xml:space="preserve">meal allowance may be </w:t>
      </w:r>
      <w:r w:rsidR="00AF26DB" w:rsidRPr="004A51A0">
        <w:rPr>
          <w:rFonts w:ascii="Arial" w:hAnsi="Arial" w:cs="Arial"/>
        </w:rPr>
        <w:t xml:space="preserve">paid </w:t>
      </w:r>
      <w:r w:rsidRPr="004A51A0">
        <w:rPr>
          <w:rFonts w:ascii="Arial" w:hAnsi="Arial" w:cs="Arial"/>
        </w:rPr>
        <w:t xml:space="preserve">to </w:t>
      </w:r>
      <w:r w:rsidR="003059D6" w:rsidRPr="004A51A0">
        <w:rPr>
          <w:rFonts w:ascii="Arial" w:hAnsi="Arial" w:cs="Arial"/>
        </w:rPr>
        <w:t xml:space="preserve">an </w:t>
      </w:r>
      <w:r w:rsidRPr="004A51A0">
        <w:rPr>
          <w:rFonts w:ascii="Arial" w:hAnsi="Arial" w:cs="Arial"/>
        </w:rPr>
        <w:t>employee whose job responsibilities require frequent and routine non-overnight travel</w:t>
      </w:r>
      <w:r w:rsidR="003059D6" w:rsidRPr="004A51A0">
        <w:rPr>
          <w:rFonts w:ascii="Arial" w:hAnsi="Arial" w:cs="Arial"/>
        </w:rPr>
        <w:t>.</w:t>
      </w:r>
      <w:r w:rsidR="00B645AB" w:rsidRPr="004A51A0">
        <w:rPr>
          <w:rFonts w:ascii="Arial" w:hAnsi="Arial" w:cs="Arial"/>
        </w:rPr>
        <w:t xml:space="preserve"> </w:t>
      </w:r>
    </w:p>
    <w:p w14:paraId="0BBB84B9" w14:textId="77777777" w:rsidR="002F61C6" w:rsidRPr="004A51A0" w:rsidRDefault="002F61C6" w:rsidP="007B6AA4">
      <w:pPr>
        <w:tabs>
          <w:tab w:val="left" w:pos="720"/>
        </w:tabs>
        <w:ind w:left="1440" w:hanging="720"/>
        <w:rPr>
          <w:rFonts w:ascii="Arial" w:hAnsi="Arial" w:cs="Arial"/>
        </w:rPr>
      </w:pPr>
    </w:p>
    <w:p w14:paraId="174C1D17" w14:textId="3E758556" w:rsidR="00AF1E58" w:rsidRPr="004A51A0" w:rsidRDefault="00AF1E58" w:rsidP="007B6AA4">
      <w:pPr>
        <w:tabs>
          <w:tab w:val="left" w:pos="720"/>
        </w:tabs>
        <w:ind w:left="1440" w:hanging="720"/>
        <w:rPr>
          <w:rFonts w:ascii="Arial" w:hAnsi="Arial" w:cs="Arial"/>
        </w:rPr>
      </w:pPr>
      <w:r w:rsidRPr="004A51A0">
        <w:rPr>
          <w:rFonts w:ascii="Arial" w:hAnsi="Arial" w:cs="Arial"/>
        </w:rPr>
        <w:t>06.02</w:t>
      </w:r>
      <w:r w:rsidRPr="004A51A0">
        <w:rPr>
          <w:rFonts w:ascii="Arial" w:hAnsi="Arial" w:cs="Arial"/>
        </w:rPr>
        <w:tab/>
      </w:r>
      <w:r w:rsidR="003059D6" w:rsidRPr="004A51A0">
        <w:rPr>
          <w:rFonts w:ascii="Arial" w:hAnsi="Arial" w:cs="Arial"/>
        </w:rPr>
        <w:t xml:space="preserve">In </w:t>
      </w:r>
      <w:r w:rsidR="002E4A3B" w:rsidRPr="004A51A0">
        <w:rPr>
          <w:rFonts w:ascii="Arial" w:hAnsi="Arial" w:cs="Arial"/>
        </w:rPr>
        <w:t xml:space="preserve">compliance with Internal Revenue Service </w:t>
      </w:r>
      <w:r w:rsidR="00D94801" w:rsidRPr="004A51A0">
        <w:rPr>
          <w:rFonts w:ascii="Arial" w:hAnsi="Arial" w:cs="Arial"/>
        </w:rPr>
        <w:t>regulation</w:t>
      </w:r>
      <w:r w:rsidR="00C25533" w:rsidRPr="004A51A0">
        <w:rPr>
          <w:rFonts w:ascii="Arial" w:hAnsi="Arial" w:cs="Arial"/>
        </w:rPr>
        <w:t xml:space="preserve">s, planned and recurring </w:t>
      </w:r>
      <w:r w:rsidR="00D94801" w:rsidRPr="004A51A0">
        <w:rPr>
          <w:rFonts w:ascii="Arial" w:hAnsi="Arial" w:cs="Arial"/>
        </w:rPr>
        <w:t xml:space="preserve">non-overnight </w:t>
      </w:r>
      <w:r w:rsidR="002E4A3B" w:rsidRPr="004A51A0">
        <w:rPr>
          <w:rFonts w:ascii="Arial" w:hAnsi="Arial" w:cs="Arial"/>
        </w:rPr>
        <w:t>meal allowance</w:t>
      </w:r>
      <w:r w:rsidR="003059D6" w:rsidRPr="004A51A0">
        <w:rPr>
          <w:rFonts w:ascii="Arial" w:hAnsi="Arial" w:cs="Arial"/>
        </w:rPr>
        <w:t>s</w:t>
      </w:r>
      <w:r w:rsidR="002E4A3B" w:rsidRPr="004A51A0">
        <w:rPr>
          <w:rFonts w:ascii="Arial" w:hAnsi="Arial" w:cs="Arial"/>
        </w:rPr>
        <w:t xml:space="preserve"> will be processed through </w:t>
      </w:r>
      <w:r w:rsidR="00464B90" w:rsidRPr="004A51A0">
        <w:rPr>
          <w:rFonts w:ascii="Arial" w:hAnsi="Arial" w:cs="Arial"/>
        </w:rPr>
        <w:t xml:space="preserve">Texas State’s </w:t>
      </w:r>
      <w:r w:rsidR="002E4A3B" w:rsidRPr="004A51A0">
        <w:rPr>
          <w:rFonts w:ascii="Arial" w:hAnsi="Arial" w:cs="Arial"/>
        </w:rPr>
        <w:t>payroll system and</w:t>
      </w:r>
      <w:r w:rsidR="00072276" w:rsidRPr="004A51A0">
        <w:rPr>
          <w:rFonts w:ascii="Arial" w:hAnsi="Arial" w:cs="Arial"/>
        </w:rPr>
        <w:t xml:space="preserve"> will be</w:t>
      </w:r>
      <w:r w:rsidR="002E4A3B" w:rsidRPr="004A51A0">
        <w:rPr>
          <w:rFonts w:ascii="Arial" w:hAnsi="Arial" w:cs="Arial"/>
        </w:rPr>
        <w:t xml:space="preserve"> included as compensation </w:t>
      </w:r>
      <w:r w:rsidR="003059D6" w:rsidRPr="004A51A0">
        <w:rPr>
          <w:rFonts w:ascii="Arial" w:hAnsi="Arial" w:cs="Arial"/>
        </w:rPr>
        <w:t xml:space="preserve">in </w:t>
      </w:r>
      <w:r w:rsidR="002E4A3B" w:rsidRPr="004A51A0">
        <w:rPr>
          <w:rFonts w:ascii="Arial" w:hAnsi="Arial" w:cs="Arial"/>
        </w:rPr>
        <w:t xml:space="preserve">the employee’s </w:t>
      </w:r>
      <w:r w:rsidR="003059D6" w:rsidRPr="004A51A0">
        <w:rPr>
          <w:rFonts w:ascii="Arial" w:hAnsi="Arial" w:cs="Arial"/>
        </w:rPr>
        <w:t>earnings</w:t>
      </w:r>
      <w:r w:rsidR="002E4A3B" w:rsidRPr="004A51A0">
        <w:rPr>
          <w:rFonts w:ascii="Arial" w:hAnsi="Arial" w:cs="Arial"/>
        </w:rPr>
        <w:t>.</w:t>
      </w:r>
      <w:r w:rsidRPr="004A51A0">
        <w:rPr>
          <w:rFonts w:ascii="Arial" w:hAnsi="Arial" w:cs="Arial"/>
        </w:rPr>
        <w:t xml:space="preserve"> </w:t>
      </w:r>
    </w:p>
    <w:p w14:paraId="0C35AB9F" w14:textId="0205AB43" w:rsidR="002F61C6" w:rsidRPr="004A51A0" w:rsidRDefault="002F61C6" w:rsidP="007B6AA4">
      <w:pPr>
        <w:tabs>
          <w:tab w:val="left" w:pos="720"/>
        </w:tabs>
        <w:ind w:left="1440" w:hanging="720"/>
        <w:rPr>
          <w:rFonts w:ascii="Arial" w:hAnsi="Arial" w:cs="Arial"/>
        </w:rPr>
      </w:pPr>
    </w:p>
    <w:p w14:paraId="4FD88228" w14:textId="2F36CBF7" w:rsidR="006D4DA0" w:rsidRDefault="00AF1E58" w:rsidP="002E1005">
      <w:pPr>
        <w:tabs>
          <w:tab w:val="left" w:pos="720"/>
        </w:tabs>
        <w:ind w:left="1440" w:hanging="720"/>
        <w:rPr>
          <w:rFonts w:ascii="Arial" w:hAnsi="Arial" w:cs="Arial"/>
        </w:rPr>
      </w:pPr>
      <w:r w:rsidRPr="004A51A0">
        <w:rPr>
          <w:rFonts w:ascii="Arial" w:hAnsi="Arial" w:cs="Arial"/>
        </w:rPr>
        <w:t>06.03</w:t>
      </w:r>
      <w:r w:rsidRPr="004A51A0">
        <w:rPr>
          <w:rFonts w:ascii="Arial" w:hAnsi="Arial" w:cs="Arial"/>
        </w:rPr>
        <w:tab/>
      </w:r>
      <w:r w:rsidR="002E4A3B" w:rsidRPr="004A51A0">
        <w:rPr>
          <w:rFonts w:ascii="Arial" w:hAnsi="Arial" w:cs="Arial"/>
        </w:rPr>
        <w:t xml:space="preserve">An account manager or principal investigator is responsible for identifying </w:t>
      </w:r>
      <w:r w:rsidR="00D90B46" w:rsidRPr="004A51A0">
        <w:rPr>
          <w:rFonts w:ascii="Arial" w:hAnsi="Arial" w:cs="Arial"/>
        </w:rPr>
        <w:t xml:space="preserve">such </w:t>
      </w:r>
      <w:r w:rsidR="002E4A3B" w:rsidRPr="004A51A0">
        <w:rPr>
          <w:rFonts w:ascii="Arial" w:hAnsi="Arial" w:cs="Arial"/>
        </w:rPr>
        <w:t>employees and</w:t>
      </w:r>
      <w:r w:rsidR="00B645AB" w:rsidRPr="004A51A0">
        <w:rPr>
          <w:rFonts w:ascii="Arial" w:hAnsi="Arial" w:cs="Arial"/>
        </w:rPr>
        <w:t xml:space="preserve"> initiat</w:t>
      </w:r>
      <w:r w:rsidR="00D90B46" w:rsidRPr="004A51A0">
        <w:rPr>
          <w:rFonts w:ascii="Arial" w:hAnsi="Arial" w:cs="Arial"/>
        </w:rPr>
        <w:t>ing the</w:t>
      </w:r>
      <w:r w:rsidR="00B645AB" w:rsidRPr="004A51A0">
        <w:rPr>
          <w:rFonts w:ascii="Arial" w:hAnsi="Arial" w:cs="Arial"/>
        </w:rPr>
        <w:t xml:space="preserve"> processing</w:t>
      </w:r>
      <w:r w:rsidR="00D90B46" w:rsidRPr="004A51A0">
        <w:rPr>
          <w:rFonts w:ascii="Arial" w:hAnsi="Arial" w:cs="Arial"/>
        </w:rPr>
        <w:t xml:space="preserve"> of</w:t>
      </w:r>
      <w:r w:rsidR="00B645AB" w:rsidRPr="004A51A0">
        <w:rPr>
          <w:rFonts w:ascii="Arial" w:hAnsi="Arial" w:cs="Arial"/>
        </w:rPr>
        <w:t xml:space="preserve"> a </w:t>
      </w:r>
      <w:r w:rsidR="00D94801" w:rsidRPr="004A51A0">
        <w:rPr>
          <w:rFonts w:ascii="Arial" w:hAnsi="Arial" w:cs="Arial"/>
        </w:rPr>
        <w:t xml:space="preserve">non-overnight </w:t>
      </w:r>
      <w:r w:rsidR="00B645AB" w:rsidRPr="004A51A0">
        <w:rPr>
          <w:rFonts w:ascii="Arial" w:hAnsi="Arial" w:cs="Arial"/>
        </w:rPr>
        <w:t>meal allowance.</w:t>
      </w:r>
    </w:p>
    <w:p w14:paraId="21136574" w14:textId="77777777" w:rsidR="005B395E" w:rsidRPr="004A51A0" w:rsidRDefault="005B395E" w:rsidP="002E1005">
      <w:pPr>
        <w:tabs>
          <w:tab w:val="left" w:pos="720"/>
        </w:tabs>
        <w:ind w:left="1440" w:hanging="720"/>
        <w:rPr>
          <w:rFonts w:ascii="Arial" w:hAnsi="Arial" w:cs="Arial"/>
        </w:rPr>
      </w:pPr>
    </w:p>
    <w:p w14:paraId="75326D5C" w14:textId="05540327" w:rsidR="00303EE6" w:rsidRPr="004A51A0" w:rsidRDefault="00303EE6" w:rsidP="007B6AA4">
      <w:pPr>
        <w:pStyle w:val="NormalWeb"/>
        <w:numPr>
          <w:ilvl w:val="1"/>
          <w:numId w:val="20"/>
        </w:numPr>
        <w:tabs>
          <w:tab w:val="left" w:pos="1800"/>
        </w:tabs>
        <w:spacing w:before="0" w:beforeAutospacing="0" w:after="0" w:afterAutospacing="0"/>
        <w:ind w:left="1800"/>
        <w:contextualSpacing/>
        <w:rPr>
          <w:rFonts w:ascii="Arial" w:hAnsi="Arial" w:cs="Arial"/>
        </w:rPr>
      </w:pPr>
      <w:r w:rsidRPr="004A51A0">
        <w:rPr>
          <w:rFonts w:ascii="Arial" w:hAnsi="Arial" w:cs="Arial"/>
        </w:rPr>
        <w:t>The account manager or principal investigator must submit a Personnel Change Request (PCR) to initiate, make changes to</w:t>
      </w:r>
      <w:r w:rsidR="00CF42C1" w:rsidRPr="004A51A0">
        <w:rPr>
          <w:rFonts w:ascii="Arial" w:hAnsi="Arial" w:cs="Arial"/>
        </w:rPr>
        <w:t>,</w:t>
      </w:r>
      <w:r w:rsidRPr="004A51A0">
        <w:rPr>
          <w:rFonts w:ascii="Arial" w:hAnsi="Arial" w:cs="Arial"/>
        </w:rPr>
        <w:t xml:space="preserve"> or cancel a non-overnight meal allowance.</w:t>
      </w:r>
    </w:p>
    <w:p w14:paraId="0309B2C2" w14:textId="77777777" w:rsidR="002F61C6" w:rsidRPr="004A51A0" w:rsidRDefault="002F61C6" w:rsidP="007B6AA4">
      <w:pPr>
        <w:pStyle w:val="NormalWeb"/>
        <w:tabs>
          <w:tab w:val="left" w:pos="1800"/>
        </w:tabs>
        <w:spacing w:before="0" w:beforeAutospacing="0" w:after="0" w:afterAutospacing="0"/>
        <w:ind w:left="1800"/>
        <w:contextualSpacing/>
        <w:rPr>
          <w:rFonts w:ascii="Arial" w:hAnsi="Arial" w:cs="Arial"/>
        </w:rPr>
      </w:pPr>
    </w:p>
    <w:p w14:paraId="2A9A464E" w14:textId="4933D1E5" w:rsidR="00303EE6" w:rsidRPr="004A51A0" w:rsidRDefault="00303EE6" w:rsidP="007B6AA4">
      <w:pPr>
        <w:pStyle w:val="NormalWeb"/>
        <w:numPr>
          <w:ilvl w:val="1"/>
          <w:numId w:val="20"/>
        </w:numPr>
        <w:tabs>
          <w:tab w:val="left" w:pos="1800"/>
        </w:tabs>
        <w:spacing w:before="0" w:beforeAutospacing="0" w:after="0" w:afterAutospacing="0"/>
        <w:ind w:left="1800"/>
        <w:contextualSpacing/>
        <w:rPr>
          <w:rFonts w:ascii="Arial" w:hAnsi="Arial" w:cs="Arial"/>
        </w:rPr>
      </w:pPr>
      <w:r w:rsidRPr="004A51A0">
        <w:rPr>
          <w:rFonts w:ascii="Arial" w:hAnsi="Arial" w:cs="Arial"/>
        </w:rPr>
        <w:t xml:space="preserve">The account manager’s or principal investigator’s determination of eligibility and amount must be routed for divisional </w:t>
      </w:r>
      <w:r w:rsidR="003E7FC2">
        <w:rPr>
          <w:rFonts w:ascii="Arial" w:hAnsi="Arial" w:cs="Arial"/>
        </w:rPr>
        <w:t xml:space="preserve">President’s </w:t>
      </w:r>
      <w:r w:rsidR="0041665B" w:rsidRPr="004A51A0">
        <w:rPr>
          <w:rFonts w:ascii="Arial" w:hAnsi="Arial" w:cs="Arial"/>
        </w:rPr>
        <w:t>C</w:t>
      </w:r>
      <w:r w:rsidRPr="004A51A0">
        <w:rPr>
          <w:rFonts w:ascii="Arial" w:hAnsi="Arial" w:cs="Arial"/>
        </w:rPr>
        <w:t xml:space="preserve">abinet </w:t>
      </w:r>
      <w:r w:rsidR="00B94270" w:rsidRPr="004A51A0">
        <w:rPr>
          <w:rFonts w:ascii="Arial" w:hAnsi="Arial" w:cs="Arial"/>
        </w:rPr>
        <w:t>o</w:t>
      </w:r>
      <w:r w:rsidRPr="004A51A0">
        <w:rPr>
          <w:rFonts w:ascii="Arial" w:hAnsi="Arial" w:cs="Arial"/>
        </w:rPr>
        <w:t>fficer approval.</w:t>
      </w:r>
    </w:p>
    <w:p w14:paraId="04B6FFEC" w14:textId="77777777" w:rsidR="002F61C6" w:rsidRPr="004A51A0" w:rsidRDefault="002F61C6" w:rsidP="007B6AA4">
      <w:pPr>
        <w:pStyle w:val="NormalWeb"/>
        <w:tabs>
          <w:tab w:val="left" w:pos="1800"/>
        </w:tabs>
        <w:spacing w:before="0" w:beforeAutospacing="0" w:after="0" w:afterAutospacing="0"/>
        <w:contextualSpacing/>
        <w:rPr>
          <w:rFonts w:ascii="Arial" w:hAnsi="Arial" w:cs="Arial"/>
        </w:rPr>
      </w:pPr>
    </w:p>
    <w:p w14:paraId="7B87D6C1" w14:textId="197EE77E" w:rsidR="00303EE6" w:rsidRPr="004A51A0" w:rsidRDefault="00303EE6" w:rsidP="007B6AA4">
      <w:pPr>
        <w:pStyle w:val="NormalWeb"/>
        <w:numPr>
          <w:ilvl w:val="1"/>
          <w:numId w:val="20"/>
        </w:numPr>
        <w:tabs>
          <w:tab w:val="left" w:pos="1800"/>
        </w:tabs>
        <w:spacing w:before="0" w:beforeAutospacing="0" w:after="0" w:afterAutospacing="0"/>
        <w:ind w:left="1800"/>
        <w:contextualSpacing/>
        <w:rPr>
          <w:rFonts w:ascii="Arial" w:hAnsi="Arial" w:cs="Arial"/>
        </w:rPr>
      </w:pPr>
      <w:r w:rsidRPr="004A51A0">
        <w:rPr>
          <w:rFonts w:ascii="Arial" w:hAnsi="Arial" w:cs="Arial"/>
        </w:rPr>
        <w:t xml:space="preserve">Non-appropriated funds must be used to pay the monthly meal allowance. For grants or other restricted funds, </w:t>
      </w:r>
      <w:r w:rsidR="0076615F" w:rsidRPr="004A51A0">
        <w:rPr>
          <w:rFonts w:ascii="Arial" w:hAnsi="Arial" w:cs="Arial"/>
        </w:rPr>
        <w:t xml:space="preserve">approval must be obtained from the </w:t>
      </w:r>
      <w:r w:rsidR="009A4198">
        <w:rPr>
          <w:rFonts w:ascii="Arial" w:hAnsi="Arial" w:cs="Arial"/>
        </w:rPr>
        <w:t xml:space="preserve">Division </w:t>
      </w:r>
      <w:r w:rsidR="0076615F" w:rsidRPr="004A51A0">
        <w:rPr>
          <w:rFonts w:ascii="Arial" w:hAnsi="Arial" w:cs="Arial"/>
        </w:rPr>
        <w:t xml:space="preserve">of </w:t>
      </w:r>
      <w:r w:rsidR="00264626" w:rsidRPr="004A51A0">
        <w:rPr>
          <w:rFonts w:ascii="Arial" w:hAnsi="Arial" w:cs="Arial"/>
        </w:rPr>
        <w:t xml:space="preserve">Research </w:t>
      </w:r>
      <w:r w:rsidR="0076615F" w:rsidRPr="004A51A0">
        <w:rPr>
          <w:rFonts w:ascii="Arial" w:hAnsi="Arial" w:cs="Arial"/>
        </w:rPr>
        <w:t xml:space="preserve">to </w:t>
      </w:r>
      <w:r w:rsidRPr="004A51A0">
        <w:rPr>
          <w:rFonts w:ascii="Arial" w:hAnsi="Arial" w:cs="Arial"/>
        </w:rPr>
        <w:t>ensure the awarding entity, donor, or governing board allow</w:t>
      </w:r>
      <w:r w:rsidR="00CF42C1" w:rsidRPr="004A51A0">
        <w:rPr>
          <w:rFonts w:ascii="Arial" w:hAnsi="Arial" w:cs="Arial"/>
        </w:rPr>
        <w:t>s</w:t>
      </w:r>
      <w:r w:rsidRPr="004A51A0">
        <w:rPr>
          <w:rFonts w:ascii="Arial" w:hAnsi="Arial" w:cs="Arial"/>
        </w:rPr>
        <w:t xml:space="preserve"> for </w:t>
      </w:r>
      <w:r w:rsidR="0076615F" w:rsidRPr="004A51A0">
        <w:rPr>
          <w:rFonts w:ascii="Arial" w:hAnsi="Arial" w:cs="Arial"/>
        </w:rPr>
        <w:t xml:space="preserve">the </w:t>
      </w:r>
      <w:r w:rsidRPr="004A51A0">
        <w:rPr>
          <w:rFonts w:ascii="Arial" w:hAnsi="Arial" w:cs="Arial"/>
        </w:rPr>
        <w:t xml:space="preserve">expense. </w:t>
      </w:r>
    </w:p>
    <w:p w14:paraId="2546A1B3" w14:textId="4AFB5A2E" w:rsidR="00303EE6" w:rsidRPr="004A51A0" w:rsidRDefault="00303EE6" w:rsidP="007B6AA4">
      <w:pPr>
        <w:pStyle w:val="NormalWeb"/>
        <w:tabs>
          <w:tab w:val="left" w:pos="720"/>
        </w:tabs>
        <w:spacing w:before="0" w:beforeAutospacing="0" w:after="0" w:afterAutospacing="0"/>
        <w:ind w:left="1440" w:hanging="720"/>
        <w:contextualSpacing/>
        <w:rPr>
          <w:rFonts w:ascii="Arial" w:hAnsi="Arial" w:cs="Arial"/>
        </w:rPr>
      </w:pPr>
    </w:p>
    <w:p w14:paraId="21B625F9" w14:textId="0786101A" w:rsidR="003059D6" w:rsidRPr="004A51A0" w:rsidRDefault="002E4A3B" w:rsidP="009A4198">
      <w:pPr>
        <w:pStyle w:val="NormalWeb"/>
        <w:tabs>
          <w:tab w:val="left" w:pos="720"/>
          <w:tab w:val="left" w:pos="1440"/>
        </w:tabs>
        <w:spacing w:before="0" w:beforeAutospacing="0" w:after="0" w:afterAutospacing="0"/>
        <w:ind w:left="1440" w:hanging="720"/>
        <w:rPr>
          <w:rFonts w:ascii="Arial" w:hAnsi="Arial" w:cs="Arial"/>
        </w:rPr>
      </w:pPr>
      <w:r w:rsidRPr="004A51A0">
        <w:rPr>
          <w:rFonts w:ascii="Arial" w:hAnsi="Arial" w:cs="Arial"/>
        </w:rPr>
        <w:t>06.04</w:t>
      </w:r>
      <w:r w:rsidRPr="004A51A0">
        <w:rPr>
          <w:rFonts w:ascii="Arial" w:hAnsi="Arial" w:cs="Arial"/>
        </w:rPr>
        <w:tab/>
      </w:r>
      <w:r w:rsidR="008D1A8B" w:rsidRPr="004A51A0">
        <w:rPr>
          <w:rFonts w:ascii="Arial" w:hAnsi="Arial" w:cs="Arial"/>
        </w:rPr>
        <w:t xml:space="preserve">The calculation of the monthly meal allowance is based on the estimated number of non-overnight travel days in the month </w:t>
      </w:r>
      <w:r w:rsidR="00CB6A78" w:rsidRPr="004A51A0">
        <w:rPr>
          <w:rFonts w:ascii="Arial" w:hAnsi="Arial" w:cs="Arial"/>
        </w:rPr>
        <w:t>multiplied by</w:t>
      </w:r>
      <w:r w:rsidR="008D1A8B" w:rsidRPr="004A51A0">
        <w:rPr>
          <w:rFonts w:ascii="Arial" w:hAnsi="Arial" w:cs="Arial"/>
        </w:rPr>
        <w:t xml:space="preserve"> the applicable </w:t>
      </w:r>
      <w:r w:rsidR="00D94801" w:rsidRPr="004A51A0">
        <w:rPr>
          <w:rFonts w:ascii="Arial" w:hAnsi="Arial" w:cs="Arial"/>
        </w:rPr>
        <w:t>GSA M&amp;IE per diem</w:t>
      </w:r>
      <w:r w:rsidR="002D0D09" w:rsidRPr="004A51A0">
        <w:rPr>
          <w:rFonts w:ascii="Arial" w:hAnsi="Arial" w:cs="Arial"/>
        </w:rPr>
        <w:t>s</w:t>
      </w:r>
      <w:r w:rsidR="008D1A8B" w:rsidRPr="004A51A0">
        <w:rPr>
          <w:rFonts w:ascii="Arial" w:hAnsi="Arial" w:cs="Arial"/>
        </w:rPr>
        <w:t xml:space="preserve"> </w:t>
      </w:r>
      <w:r w:rsidR="00D94801" w:rsidRPr="004A51A0">
        <w:rPr>
          <w:rFonts w:ascii="Arial" w:hAnsi="Arial" w:cs="Arial"/>
        </w:rPr>
        <w:t>for</w:t>
      </w:r>
      <w:r w:rsidR="00CB6A78" w:rsidRPr="004A51A0">
        <w:rPr>
          <w:rFonts w:ascii="Arial" w:hAnsi="Arial" w:cs="Arial"/>
        </w:rPr>
        <w:t xml:space="preserve"> the </w:t>
      </w:r>
      <w:r w:rsidR="00D90B46" w:rsidRPr="004A51A0">
        <w:rPr>
          <w:rFonts w:ascii="Arial" w:hAnsi="Arial" w:cs="Arial"/>
        </w:rPr>
        <w:t>CONUS</w:t>
      </w:r>
      <w:r w:rsidR="008D1A8B" w:rsidRPr="004A51A0">
        <w:rPr>
          <w:rFonts w:ascii="Arial" w:hAnsi="Arial" w:cs="Arial"/>
        </w:rPr>
        <w:t>.</w:t>
      </w:r>
    </w:p>
    <w:p w14:paraId="70412AFF" w14:textId="77777777" w:rsidR="002F61C6" w:rsidRPr="004A51A0" w:rsidRDefault="002F61C6" w:rsidP="007B6AA4">
      <w:pPr>
        <w:pStyle w:val="NormalWeb"/>
        <w:tabs>
          <w:tab w:val="left" w:pos="720"/>
          <w:tab w:val="left" w:pos="1440"/>
        </w:tabs>
        <w:spacing w:before="0" w:beforeAutospacing="0" w:after="0" w:afterAutospacing="0"/>
        <w:ind w:left="1440" w:hanging="720"/>
        <w:rPr>
          <w:rFonts w:ascii="Arial" w:hAnsi="Arial" w:cs="Arial"/>
        </w:rPr>
      </w:pPr>
    </w:p>
    <w:p w14:paraId="63DB820B" w14:textId="3EA5ECDB" w:rsidR="00C25533" w:rsidRPr="004A51A0" w:rsidRDefault="00DE784A" w:rsidP="009A4198">
      <w:pPr>
        <w:pStyle w:val="NormalWeb"/>
        <w:tabs>
          <w:tab w:val="left" w:pos="720"/>
          <w:tab w:val="left" w:pos="1440"/>
        </w:tabs>
        <w:spacing w:before="0" w:beforeAutospacing="0" w:after="0" w:afterAutospacing="0"/>
        <w:ind w:left="1440" w:hanging="720"/>
        <w:rPr>
          <w:rFonts w:ascii="Arial" w:hAnsi="Arial" w:cs="Arial"/>
        </w:rPr>
      </w:pPr>
      <w:r w:rsidRPr="004A51A0">
        <w:rPr>
          <w:rFonts w:ascii="Arial" w:hAnsi="Arial" w:cs="Arial"/>
        </w:rPr>
        <w:t>06.05</w:t>
      </w:r>
      <w:r w:rsidRPr="004A51A0">
        <w:rPr>
          <w:rFonts w:ascii="Arial" w:hAnsi="Arial" w:cs="Arial"/>
        </w:rPr>
        <w:tab/>
        <w:t xml:space="preserve">If an employee </w:t>
      </w:r>
      <w:r w:rsidR="00870F03" w:rsidRPr="004A51A0">
        <w:rPr>
          <w:rFonts w:ascii="Arial" w:hAnsi="Arial" w:cs="Arial"/>
        </w:rPr>
        <w:t xml:space="preserve">or student </w:t>
      </w:r>
      <w:r w:rsidR="00C25533" w:rsidRPr="004A51A0">
        <w:rPr>
          <w:rFonts w:ascii="Arial" w:hAnsi="Arial" w:cs="Arial"/>
        </w:rPr>
        <w:t xml:space="preserve">is required to attend a </w:t>
      </w:r>
      <w:r w:rsidR="00870F03" w:rsidRPr="004A51A0">
        <w:rPr>
          <w:rFonts w:ascii="Arial" w:hAnsi="Arial" w:cs="Arial"/>
        </w:rPr>
        <w:t xml:space="preserve">full-day </w:t>
      </w:r>
      <w:r w:rsidR="00C25533" w:rsidRPr="004A51A0">
        <w:rPr>
          <w:rFonts w:ascii="Arial" w:hAnsi="Arial" w:cs="Arial"/>
        </w:rPr>
        <w:t xml:space="preserve">business meeting </w:t>
      </w:r>
      <w:r w:rsidRPr="004A51A0">
        <w:rPr>
          <w:rFonts w:ascii="Arial" w:hAnsi="Arial" w:cs="Arial"/>
        </w:rPr>
        <w:t xml:space="preserve">or training event </w:t>
      </w:r>
      <w:r w:rsidR="00740BB1" w:rsidRPr="004A51A0">
        <w:rPr>
          <w:rFonts w:ascii="Arial" w:hAnsi="Arial" w:cs="Arial"/>
        </w:rPr>
        <w:t>that</w:t>
      </w:r>
      <w:r w:rsidR="00C25533" w:rsidRPr="004A51A0">
        <w:rPr>
          <w:rFonts w:ascii="Arial" w:hAnsi="Arial" w:cs="Arial"/>
        </w:rPr>
        <w:t xml:space="preserve"> </w:t>
      </w:r>
      <w:r w:rsidRPr="004A51A0">
        <w:rPr>
          <w:rFonts w:ascii="Arial" w:hAnsi="Arial" w:cs="Arial"/>
        </w:rPr>
        <w:t xml:space="preserve">does not provide lunch, the lunch is reimbursable without inclusion in wages. This is the only meal </w:t>
      </w:r>
      <w:r w:rsidR="006E6011">
        <w:rPr>
          <w:rFonts w:ascii="Arial" w:hAnsi="Arial" w:cs="Arial"/>
        </w:rPr>
        <w:t>that</w:t>
      </w:r>
      <w:r w:rsidRPr="004A51A0">
        <w:rPr>
          <w:rFonts w:ascii="Arial" w:hAnsi="Arial" w:cs="Arial"/>
        </w:rPr>
        <w:t xml:space="preserve"> can be reimbursed without inclusion in wages</w:t>
      </w:r>
      <w:r w:rsidR="005441C6" w:rsidRPr="004A51A0">
        <w:rPr>
          <w:rFonts w:ascii="Arial" w:hAnsi="Arial" w:cs="Arial"/>
        </w:rPr>
        <w:t xml:space="preserve"> as it is treated as a valid business meal</w:t>
      </w:r>
      <w:r w:rsidRPr="004A51A0">
        <w:rPr>
          <w:rFonts w:ascii="Arial" w:hAnsi="Arial" w:cs="Arial"/>
        </w:rPr>
        <w:t xml:space="preserve">. An itemized receipt is </w:t>
      </w:r>
      <w:r w:rsidR="00D90B46" w:rsidRPr="004A51A0">
        <w:rPr>
          <w:rFonts w:ascii="Arial" w:hAnsi="Arial" w:cs="Arial"/>
        </w:rPr>
        <w:t>required</w:t>
      </w:r>
      <w:r w:rsidRPr="004A51A0">
        <w:rPr>
          <w:rFonts w:ascii="Arial" w:hAnsi="Arial" w:cs="Arial"/>
        </w:rPr>
        <w:t xml:space="preserve"> as the </w:t>
      </w:r>
      <w:r w:rsidR="00D90B46" w:rsidRPr="004A51A0">
        <w:rPr>
          <w:rFonts w:ascii="Arial" w:hAnsi="Arial" w:cs="Arial"/>
        </w:rPr>
        <w:t xml:space="preserve">actual cost of the </w:t>
      </w:r>
      <w:r w:rsidRPr="004A51A0">
        <w:rPr>
          <w:rFonts w:ascii="Arial" w:hAnsi="Arial" w:cs="Arial"/>
        </w:rPr>
        <w:t>meal</w:t>
      </w:r>
      <w:r w:rsidR="00D90B46" w:rsidRPr="004A51A0">
        <w:rPr>
          <w:rFonts w:ascii="Arial" w:hAnsi="Arial" w:cs="Arial"/>
        </w:rPr>
        <w:t xml:space="preserve">, not the per diem, </w:t>
      </w:r>
      <w:r w:rsidRPr="004A51A0">
        <w:rPr>
          <w:rFonts w:ascii="Arial" w:hAnsi="Arial" w:cs="Arial"/>
        </w:rPr>
        <w:t>will be reimbursed</w:t>
      </w:r>
      <w:r w:rsidR="00CB6A78" w:rsidRPr="004A51A0">
        <w:rPr>
          <w:rFonts w:ascii="Arial" w:hAnsi="Arial" w:cs="Arial"/>
        </w:rPr>
        <w:t>.</w:t>
      </w:r>
    </w:p>
    <w:p w14:paraId="43F625F7" w14:textId="77777777" w:rsidR="003F338A" w:rsidRPr="004A51A0" w:rsidRDefault="003F338A" w:rsidP="007B6AA4">
      <w:pPr>
        <w:pStyle w:val="NormalWeb"/>
        <w:tabs>
          <w:tab w:val="left" w:pos="720"/>
          <w:tab w:val="left" w:pos="1440"/>
        </w:tabs>
        <w:spacing w:before="0" w:beforeAutospacing="0" w:after="0" w:afterAutospacing="0"/>
        <w:rPr>
          <w:rFonts w:ascii="Arial" w:hAnsi="Arial" w:cs="Arial"/>
        </w:rPr>
      </w:pPr>
    </w:p>
    <w:p w14:paraId="7718CFDC" w14:textId="551B3BB0" w:rsidR="00314F6B" w:rsidRPr="004A51A0" w:rsidRDefault="00314F6B" w:rsidP="007B6AA4">
      <w:pPr>
        <w:pStyle w:val="Heading3"/>
        <w:tabs>
          <w:tab w:val="left" w:pos="720"/>
          <w:tab w:val="left" w:pos="1440"/>
        </w:tabs>
        <w:spacing w:before="0" w:beforeAutospacing="0" w:after="0" w:afterAutospacing="0"/>
        <w:rPr>
          <w:rFonts w:ascii="Arial" w:hAnsi="Arial" w:cs="Arial"/>
          <w:sz w:val="24"/>
          <w:szCs w:val="24"/>
        </w:rPr>
      </w:pPr>
      <w:r w:rsidRPr="004A51A0">
        <w:rPr>
          <w:rFonts w:ascii="Arial" w:hAnsi="Arial" w:cs="Arial"/>
          <w:sz w:val="24"/>
          <w:szCs w:val="24"/>
        </w:rPr>
        <w:t>0</w:t>
      </w:r>
      <w:r w:rsidR="0083063B" w:rsidRPr="004A51A0">
        <w:rPr>
          <w:rFonts w:ascii="Arial" w:hAnsi="Arial" w:cs="Arial"/>
          <w:sz w:val="24"/>
          <w:szCs w:val="24"/>
        </w:rPr>
        <w:t>7</w:t>
      </w:r>
      <w:r w:rsidRPr="004A51A0">
        <w:rPr>
          <w:rFonts w:ascii="Arial" w:hAnsi="Arial" w:cs="Arial"/>
          <w:sz w:val="24"/>
          <w:szCs w:val="24"/>
        </w:rPr>
        <w:t xml:space="preserve">. </w:t>
      </w:r>
      <w:r w:rsidRPr="004A51A0">
        <w:rPr>
          <w:rFonts w:ascii="Arial" w:hAnsi="Arial" w:cs="Arial"/>
          <w:sz w:val="24"/>
          <w:szCs w:val="24"/>
        </w:rPr>
        <w:tab/>
        <w:t>TRAVEL PAYABLE FROM STATE APPROPRIATIONS</w:t>
      </w:r>
    </w:p>
    <w:p w14:paraId="10CDA94E" w14:textId="77777777" w:rsidR="003F338A" w:rsidRPr="004A51A0" w:rsidRDefault="003F338A" w:rsidP="007B6AA4">
      <w:pPr>
        <w:pStyle w:val="Heading3"/>
        <w:spacing w:before="0" w:beforeAutospacing="0" w:after="0" w:afterAutospacing="0"/>
        <w:rPr>
          <w:rFonts w:ascii="Arial" w:hAnsi="Arial" w:cs="Arial"/>
          <w:sz w:val="24"/>
          <w:szCs w:val="24"/>
        </w:rPr>
      </w:pPr>
    </w:p>
    <w:p w14:paraId="0DEB3265" w14:textId="5710703C" w:rsidR="002954FF" w:rsidRPr="004A51A0" w:rsidRDefault="00314F6B" w:rsidP="007B6AA4">
      <w:pPr>
        <w:pStyle w:val="NormalWeb"/>
        <w:spacing w:before="0" w:beforeAutospacing="0" w:after="0" w:afterAutospacing="0"/>
        <w:ind w:left="1440" w:hanging="720"/>
        <w:rPr>
          <w:rFonts w:ascii="Arial" w:hAnsi="Arial" w:cs="Arial"/>
        </w:rPr>
      </w:pPr>
      <w:r w:rsidRPr="004A51A0">
        <w:rPr>
          <w:rFonts w:ascii="Arial" w:hAnsi="Arial" w:cs="Arial"/>
        </w:rPr>
        <w:lastRenderedPageBreak/>
        <w:t>0</w:t>
      </w:r>
      <w:r w:rsidR="0083063B" w:rsidRPr="004A51A0">
        <w:rPr>
          <w:rFonts w:ascii="Arial" w:hAnsi="Arial" w:cs="Arial"/>
        </w:rPr>
        <w:t>7</w:t>
      </w:r>
      <w:r w:rsidRPr="004A51A0">
        <w:rPr>
          <w:rFonts w:ascii="Arial" w:hAnsi="Arial" w:cs="Arial"/>
        </w:rPr>
        <w:t>.01</w:t>
      </w:r>
      <w:r w:rsidRPr="004A51A0">
        <w:rPr>
          <w:rFonts w:ascii="Arial" w:hAnsi="Arial" w:cs="Arial"/>
        </w:rPr>
        <w:tab/>
      </w:r>
      <w:r w:rsidR="002954FF" w:rsidRPr="004A51A0">
        <w:rPr>
          <w:rFonts w:ascii="Arial" w:hAnsi="Arial" w:cs="Arial"/>
        </w:rPr>
        <w:t xml:space="preserve">If travel is to be </w:t>
      </w:r>
      <w:proofErr w:type="gramStart"/>
      <w:r w:rsidR="002954FF" w:rsidRPr="004A51A0">
        <w:rPr>
          <w:rFonts w:ascii="Arial" w:hAnsi="Arial" w:cs="Arial"/>
        </w:rPr>
        <w:t>paid</w:t>
      </w:r>
      <w:proofErr w:type="gramEnd"/>
      <w:r w:rsidR="002954FF" w:rsidRPr="004A51A0">
        <w:rPr>
          <w:rFonts w:ascii="Arial" w:hAnsi="Arial" w:cs="Arial"/>
        </w:rPr>
        <w:t xml:space="preserve"> or reimbursed from state</w:t>
      </w:r>
      <w:r w:rsidR="000E459E">
        <w:rPr>
          <w:rFonts w:ascii="Arial" w:hAnsi="Arial" w:cs="Arial"/>
        </w:rPr>
        <w:t xml:space="preserve"> </w:t>
      </w:r>
      <w:r w:rsidR="002954FF" w:rsidRPr="004A51A0">
        <w:rPr>
          <w:rFonts w:ascii="Arial" w:hAnsi="Arial" w:cs="Arial"/>
        </w:rPr>
        <w:t>appropriated funds, the traveler</w:t>
      </w:r>
      <w:r w:rsidR="002D0D09" w:rsidRPr="004A51A0">
        <w:rPr>
          <w:rFonts w:ascii="Arial" w:hAnsi="Arial" w:cs="Arial"/>
        </w:rPr>
        <w:t>s</w:t>
      </w:r>
      <w:r w:rsidR="002954FF" w:rsidRPr="004A51A0">
        <w:rPr>
          <w:rFonts w:ascii="Arial" w:hAnsi="Arial" w:cs="Arial"/>
        </w:rPr>
        <w:t xml:space="preserve"> and approver</w:t>
      </w:r>
      <w:r w:rsidR="002D0D09" w:rsidRPr="004A51A0">
        <w:rPr>
          <w:rFonts w:ascii="Arial" w:hAnsi="Arial" w:cs="Arial"/>
        </w:rPr>
        <w:t>s</w:t>
      </w:r>
      <w:r w:rsidR="002954FF" w:rsidRPr="004A51A0">
        <w:rPr>
          <w:rFonts w:ascii="Arial" w:hAnsi="Arial" w:cs="Arial"/>
        </w:rPr>
        <w:t xml:space="preserve"> should consult with the Travel Office for further guidance.</w:t>
      </w:r>
    </w:p>
    <w:p w14:paraId="69E90DBE" w14:textId="77777777" w:rsidR="003F338A" w:rsidRPr="004A51A0" w:rsidRDefault="003F338A" w:rsidP="007B6AA4">
      <w:pPr>
        <w:pStyle w:val="NormalWeb"/>
        <w:spacing w:before="0" w:beforeAutospacing="0" w:after="0" w:afterAutospacing="0"/>
        <w:ind w:left="1440" w:hanging="720"/>
        <w:rPr>
          <w:rFonts w:ascii="Arial" w:hAnsi="Arial" w:cs="Arial"/>
        </w:rPr>
      </w:pPr>
    </w:p>
    <w:p w14:paraId="12F90FC1" w14:textId="7BA5FE5D" w:rsidR="00314F6B" w:rsidRPr="004A51A0" w:rsidRDefault="002954FF" w:rsidP="007B6AA4">
      <w:pPr>
        <w:pStyle w:val="NormalWeb"/>
        <w:spacing w:before="0" w:beforeAutospacing="0" w:after="0" w:afterAutospacing="0"/>
        <w:ind w:left="1440" w:hanging="720"/>
        <w:rPr>
          <w:rFonts w:ascii="Arial" w:hAnsi="Arial" w:cs="Arial"/>
        </w:rPr>
      </w:pPr>
      <w:r w:rsidRPr="004A51A0">
        <w:rPr>
          <w:rFonts w:ascii="Arial" w:hAnsi="Arial" w:cs="Arial"/>
        </w:rPr>
        <w:t>07.02</w:t>
      </w:r>
      <w:r w:rsidRPr="004A51A0">
        <w:rPr>
          <w:rFonts w:ascii="Arial" w:hAnsi="Arial" w:cs="Arial"/>
        </w:rPr>
        <w:tab/>
      </w:r>
      <w:r w:rsidR="00314F6B" w:rsidRPr="004A51A0">
        <w:rPr>
          <w:rFonts w:ascii="Arial" w:hAnsi="Arial" w:cs="Arial"/>
        </w:rPr>
        <w:t>Travel paid or reimbursed from state</w:t>
      </w:r>
      <w:r w:rsidR="00D86302">
        <w:rPr>
          <w:rFonts w:ascii="Arial" w:hAnsi="Arial" w:cs="Arial"/>
        </w:rPr>
        <w:t xml:space="preserve"> </w:t>
      </w:r>
      <w:r w:rsidR="00314F6B" w:rsidRPr="004A51A0">
        <w:rPr>
          <w:rFonts w:ascii="Arial" w:hAnsi="Arial" w:cs="Arial"/>
        </w:rPr>
        <w:t xml:space="preserve">appropriated funds are subject to the strict interpretation of the </w:t>
      </w:r>
      <w:hyperlink r:id="rId37" w:history="1">
        <w:r w:rsidR="00A23C3A" w:rsidRPr="00A23C3A">
          <w:rPr>
            <w:rStyle w:val="Hyperlink"/>
            <w:rFonts w:ascii="Arial" w:hAnsi="Arial" w:cs="Arial"/>
          </w:rPr>
          <w:t xml:space="preserve">State of Texas </w:t>
        </w:r>
        <w:r w:rsidR="00314F6B" w:rsidRPr="00A23C3A">
          <w:rPr>
            <w:rStyle w:val="Hyperlink"/>
            <w:rFonts w:ascii="Arial" w:hAnsi="Arial" w:cs="Arial"/>
          </w:rPr>
          <w:t>Travel Regulations Act</w:t>
        </w:r>
      </w:hyperlink>
      <w:r w:rsidR="00314F6B" w:rsidRPr="004A51A0">
        <w:rPr>
          <w:rFonts w:ascii="Arial" w:hAnsi="Arial" w:cs="Arial"/>
        </w:rPr>
        <w:t xml:space="preserve">, </w:t>
      </w:r>
      <w:hyperlink r:id="rId38" w:history="1">
        <w:r w:rsidR="00D86302">
          <w:rPr>
            <w:rStyle w:val="Hyperlink"/>
            <w:rFonts w:ascii="Arial" w:hAnsi="Arial" w:cs="Arial"/>
          </w:rPr>
          <w:t>General Appropriations Act</w:t>
        </w:r>
      </w:hyperlink>
      <w:r w:rsidR="00CB6A78" w:rsidRPr="004A51A0">
        <w:rPr>
          <w:rFonts w:ascii="Arial" w:hAnsi="Arial" w:cs="Arial"/>
        </w:rPr>
        <w:t>,</w:t>
      </w:r>
      <w:r w:rsidR="00314F6B" w:rsidRPr="004A51A0">
        <w:rPr>
          <w:rFonts w:ascii="Arial" w:hAnsi="Arial" w:cs="Arial"/>
        </w:rPr>
        <w:t xml:space="preserve"> and </w:t>
      </w:r>
      <w:hyperlink r:id="rId39" w:history="1">
        <w:proofErr w:type="spellStart"/>
        <w:r w:rsidR="00D86302">
          <w:rPr>
            <w:rStyle w:val="Hyperlink"/>
            <w:rFonts w:ascii="Arial" w:hAnsi="Arial" w:cs="Arial"/>
          </w:rPr>
          <w:t>Textravel</w:t>
        </w:r>
        <w:proofErr w:type="spellEnd"/>
      </w:hyperlink>
      <w:r w:rsidR="00E87798">
        <w:rPr>
          <w:rFonts w:ascii="Arial" w:hAnsi="Arial" w:cs="Arial"/>
        </w:rPr>
        <w:t xml:space="preserve"> website.</w:t>
      </w:r>
    </w:p>
    <w:p w14:paraId="09FE74C4" w14:textId="77777777" w:rsidR="003F338A" w:rsidRPr="004A51A0" w:rsidRDefault="003F338A" w:rsidP="007B6AA4">
      <w:pPr>
        <w:pStyle w:val="NormalWeb"/>
        <w:spacing w:before="0" w:beforeAutospacing="0" w:after="0" w:afterAutospacing="0"/>
        <w:ind w:left="1440" w:hanging="720"/>
        <w:rPr>
          <w:rFonts w:ascii="Arial" w:hAnsi="Arial" w:cs="Arial"/>
        </w:rPr>
      </w:pPr>
    </w:p>
    <w:p w14:paraId="1A87D113" w14:textId="5D175103" w:rsidR="002D0D09" w:rsidRDefault="0083063B" w:rsidP="007B6AA4">
      <w:pPr>
        <w:pStyle w:val="NormalWeb"/>
        <w:spacing w:before="0" w:beforeAutospacing="0" w:after="0" w:afterAutospacing="0"/>
        <w:ind w:left="1440" w:hanging="720"/>
        <w:rPr>
          <w:rFonts w:ascii="Arial" w:hAnsi="Arial" w:cs="Arial"/>
        </w:rPr>
      </w:pPr>
      <w:r w:rsidRPr="004A51A0">
        <w:rPr>
          <w:rFonts w:ascii="Arial" w:hAnsi="Arial" w:cs="Arial"/>
        </w:rPr>
        <w:t>07</w:t>
      </w:r>
      <w:r w:rsidR="00314F6B" w:rsidRPr="004A51A0">
        <w:rPr>
          <w:rFonts w:ascii="Arial" w:hAnsi="Arial" w:cs="Arial"/>
        </w:rPr>
        <w:t>.</w:t>
      </w:r>
      <w:bookmarkStart w:id="11" w:name="_Hlk520094239"/>
      <w:r w:rsidR="00314F6B" w:rsidRPr="004A51A0">
        <w:rPr>
          <w:rFonts w:ascii="Arial" w:hAnsi="Arial" w:cs="Arial"/>
        </w:rPr>
        <w:t>0</w:t>
      </w:r>
      <w:r w:rsidR="002954FF" w:rsidRPr="004A51A0">
        <w:rPr>
          <w:rFonts w:ascii="Arial" w:hAnsi="Arial" w:cs="Arial"/>
        </w:rPr>
        <w:t>3</w:t>
      </w:r>
      <w:r w:rsidR="00314F6B" w:rsidRPr="004A51A0">
        <w:rPr>
          <w:rFonts w:ascii="Arial" w:hAnsi="Arial" w:cs="Arial"/>
        </w:rPr>
        <w:tab/>
      </w:r>
      <w:r w:rsidR="00D94801" w:rsidRPr="004A51A0">
        <w:rPr>
          <w:rFonts w:ascii="Arial" w:hAnsi="Arial" w:cs="Arial"/>
        </w:rPr>
        <w:t xml:space="preserve">Where the </w:t>
      </w:r>
      <w:r w:rsidR="002D0D09" w:rsidRPr="004A51A0">
        <w:rPr>
          <w:rFonts w:ascii="Arial" w:hAnsi="Arial" w:cs="Arial"/>
        </w:rPr>
        <w:t>s</w:t>
      </w:r>
      <w:r w:rsidR="000763B0" w:rsidRPr="004A51A0">
        <w:rPr>
          <w:rFonts w:ascii="Arial" w:hAnsi="Arial" w:cs="Arial"/>
        </w:rPr>
        <w:t>tate of Texas</w:t>
      </w:r>
      <w:r w:rsidR="005B2550" w:rsidRPr="004A51A0">
        <w:rPr>
          <w:rFonts w:ascii="Arial" w:hAnsi="Arial" w:cs="Arial"/>
        </w:rPr>
        <w:t xml:space="preserve"> travel policies and procedures are </w:t>
      </w:r>
      <w:r w:rsidR="00D90B46" w:rsidRPr="004A51A0">
        <w:rPr>
          <w:rFonts w:ascii="Arial" w:hAnsi="Arial" w:cs="Arial"/>
        </w:rPr>
        <w:t>stricter</w:t>
      </w:r>
      <w:r w:rsidR="005B2550" w:rsidRPr="004A51A0">
        <w:rPr>
          <w:rFonts w:ascii="Arial" w:hAnsi="Arial" w:cs="Arial"/>
        </w:rPr>
        <w:t xml:space="preserve"> </w:t>
      </w:r>
      <w:r w:rsidR="003059D6" w:rsidRPr="004A51A0">
        <w:rPr>
          <w:rFonts w:ascii="Arial" w:hAnsi="Arial" w:cs="Arial"/>
        </w:rPr>
        <w:t>than Texas</w:t>
      </w:r>
      <w:r w:rsidR="00314F6B" w:rsidRPr="004A51A0">
        <w:rPr>
          <w:rFonts w:ascii="Arial" w:hAnsi="Arial" w:cs="Arial"/>
        </w:rPr>
        <w:t xml:space="preserve"> State</w:t>
      </w:r>
      <w:r w:rsidR="003059D6" w:rsidRPr="004A51A0">
        <w:rPr>
          <w:rFonts w:ascii="Arial" w:hAnsi="Arial" w:cs="Arial"/>
        </w:rPr>
        <w:t>’s</w:t>
      </w:r>
      <w:r w:rsidR="00314F6B" w:rsidRPr="004A51A0">
        <w:rPr>
          <w:rFonts w:ascii="Arial" w:hAnsi="Arial" w:cs="Arial"/>
        </w:rPr>
        <w:t xml:space="preserve"> policies and procedures</w:t>
      </w:r>
      <w:r w:rsidR="003059D6" w:rsidRPr="004A51A0">
        <w:rPr>
          <w:rFonts w:ascii="Arial" w:hAnsi="Arial" w:cs="Arial"/>
        </w:rPr>
        <w:t xml:space="preserve"> for non-state</w:t>
      </w:r>
      <w:r w:rsidR="00D86302">
        <w:rPr>
          <w:rFonts w:ascii="Arial" w:hAnsi="Arial" w:cs="Arial"/>
        </w:rPr>
        <w:t xml:space="preserve"> </w:t>
      </w:r>
      <w:r w:rsidR="003059D6" w:rsidRPr="004A51A0">
        <w:rPr>
          <w:rFonts w:ascii="Arial" w:hAnsi="Arial" w:cs="Arial"/>
        </w:rPr>
        <w:t>appropriated funds</w:t>
      </w:r>
      <w:r w:rsidR="005B2550" w:rsidRPr="004A51A0">
        <w:rPr>
          <w:rFonts w:ascii="Arial" w:hAnsi="Arial" w:cs="Arial"/>
        </w:rPr>
        <w:t xml:space="preserve">, the </w:t>
      </w:r>
      <w:r w:rsidR="002D0D09" w:rsidRPr="004A51A0">
        <w:rPr>
          <w:rFonts w:ascii="Arial" w:hAnsi="Arial" w:cs="Arial"/>
        </w:rPr>
        <w:t>s</w:t>
      </w:r>
      <w:r w:rsidR="005B2550" w:rsidRPr="004A51A0">
        <w:rPr>
          <w:rFonts w:ascii="Arial" w:hAnsi="Arial" w:cs="Arial"/>
        </w:rPr>
        <w:t>tate of Texas policies and procedures</w:t>
      </w:r>
      <w:r w:rsidR="00314F6B" w:rsidRPr="004A51A0">
        <w:rPr>
          <w:rFonts w:ascii="Arial" w:hAnsi="Arial" w:cs="Arial"/>
        </w:rPr>
        <w:t xml:space="preserve"> will be </w:t>
      </w:r>
      <w:r w:rsidR="00FF46FA" w:rsidRPr="004A51A0">
        <w:rPr>
          <w:rFonts w:ascii="Arial" w:hAnsi="Arial" w:cs="Arial"/>
        </w:rPr>
        <w:t>enforced</w:t>
      </w:r>
      <w:r w:rsidR="005B2550" w:rsidRPr="004A51A0">
        <w:rPr>
          <w:rFonts w:ascii="Arial" w:hAnsi="Arial" w:cs="Arial"/>
        </w:rPr>
        <w:t xml:space="preserve"> for travel reimbursements paid from state</w:t>
      </w:r>
      <w:r w:rsidR="00D86302">
        <w:rPr>
          <w:rFonts w:ascii="Arial" w:hAnsi="Arial" w:cs="Arial"/>
        </w:rPr>
        <w:t xml:space="preserve"> </w:t>
      </w:r>
      <w:r w:rsidR="005B2550" w:rsidRPr="004A51A0">
        <w:rPr>
          <w:rFonts w:ascii="Arial" w:hAnsi="Arial" w:cs="Arial"/>
        </w:rPr>
        <w:t>appropriated funds</w:t>
      </w:r>
      <w:r w:rsidR="00314F6B" w:rsidRPr="004A51A0">
        <w:rPr>
          <w:rFonts w:ascii="Arial" w:hAnsi="Arial" w:cs="Arial"/>
        </w:rPr>
        <w:t>.</w:t>
      </w:r>
      <w:bookmarkEnd w:id="11"/>
    </w:p>
    <w:p w14:paraId="79404251" w14:textId="77777777" w:rsidR="00E87798" w:rsidRPr="004A51A0" w:rsidRDefault="00E87798" w:rsidP="007B6AA4">
      <w:pPr>
        <w:pStyle w:val="NormalWeb"/>
        <w:spacing w:before="0" w:beforeAutospacing="0" w:after="0" w:afterAutospacing="0"/>
        <w:ind w:left="1440" w:hanging="720"/>
        <w:rPr>
          <w:rFonts w:ascii="Arial" w:hAnsi="Arial" w:cs="Arial"/>
        </w:rPr>
      </w:pPr>
    </w:p>
    <w:p w14:paraId="20C076E5" w14:textId="2A33A684" w:rsidR="001E45CE" w:rsidRPr="004A51A0" w:rsidRDefault="001E45CE" w:rsidP="007B6AA4">
      <w:pPr>
        <w:pStyle w:val="Heading3"/>
        <w:spacing w:before="0" w:beforeAutospacing="0" w:after="0" w:afterAutospacing="0"/>
        <w:rPr>
          <w:rFonts w:ascii="Arial" w:hAnsi="Arial" w:cs="Arial"/>
          <w:sz w:val="24"/>
          <w:szCs w:val="24"/>
        </w:rPr>
      </w:pPr>
      <w:r w:rsidRPr="004A51A0">
        <w:rPr>
          <w:rFonts w:ascii="Arial" w:hAnsi="Arial" w:cs="Arial"/>
          <w:sz w:val="24"/>
          <w:szCs w:val="24"/>
        </w:rPr>
        <w:t>0</w:t>
      </w:r>
      <w:r w:rsidR="0083063B" w:rsidRPr="004A51A0">
        <w:rPr>
          <w:rFonts w:ascii="Arial" w:hAnsi="Arial" w:cs="Arial"/>
          <w:sz w:val="24"/>
          <w:szCs w:val="24"/>
        </w:rPr>
        <w:t>8</w:t>
      </w:r>
      <w:r w:rsidRPr="004A51A0">
        <w:rPr>
          <w:rFonts w:ascii="Arial" w:hAnsi="Arial" w:cs="Arial"/>
          <w:sz w:val="24"/>
          <w:szCs w:val="24"/>
        </w:rPr>
        <w:t xml:space="preserve">. </w:t>
      </w:r>
      <w:r w:rsidRPr="004A51A0">
        <w:rPr>
          <w:rFonts w:ascii="Arial" w:hAnsi="Arial" w:cs="Arial"/>
          <w:sz w:val="24"/>
          <w:szCs w:val="24"/>
        </w:rPr>
        <w:tab/>
      </w:r>
      <w:r w:rsidR="00542970" w:rsidRPr="004A51A0">
        <w:rPr>
          <w:rFonts w:ascii="Arial" w:hAnsi="Arial" w:cs="Arial"/>
          <w:sz w:val="24"/>
          <w:szCs w:val="24"/>
        </w:rPr>
        <w:t>REVIEWERS OF THIS UPPS</w:t>
      </w:r>
    </w:p>
    <w:p w14:paraId="01C1EF82" w14:textId="77777777" w:rsidR="003F338A" w:rsidRPr="004A51A0" w:rsidRDefault="003F338A" w:rsidP="007B6AA4">
      <w:pPr>
        <w:pStyle w:val="Heading3"/>
        <w:spacing w:before="0" w:beforeAutospacing="0" w:after="0" w:afterAutospacing="0"/>
        <w:rPr>
          <w:rFonts w:ascii="Arial" w:hAnsi="Arial" w:cs="Arial"/>
          <w:sz w:val="24"/>
          <w:szCs w:val="24"/>
        </w:rPr>
      </w:pPr>
    </w:p>
    <w:p w14:paraId="129DFEB2" w14:textId="3EF4F604" w:rsidR="001E45CE" w:rsidRPr="004A51A0" w:rsidRDefault="009B3407" w:rsidP="007B6AA4">
      <w:pPr>
        <w:pStyle w:val="NormalWeb"/>
        <w:spacing w:before="0" w:beforeAutospacing="0" w:after="0" w:afterAutospacing="0"/>
        <w:ind w:left="1440" w:hanging="720"/>
        <w:rPr>
          <w:rFonts w:ascii="Arial" w:hAnsi="Arial" w:cs="Arial"/>
        </w:rPr>
      </w:pPr>
      <w:r w:rsidRPr="004A51A0">
        <w:rPr>
          <w:rFonts w:ascii="Arial" w:hAnsi="Arial" w:cs="Arial"/>
        </w:rPr>
        <w:t>0</w:t>
      </w:r>
      <w:r w:rsidR="0083063B" w:rsidRPr="004A51A0">
        <w:rPr>
          <w:rFonts w:ascii="Arial" w:hAnsi="Arial" w:cs="Arial"/>
        </w:rPr>
        <w:t>8</w:t>
      </w:r>
      <w:r w:rsidR="00781D1F" w:rsidRPr="004A51A0">
        <w:rPr>
          <w:rFonts w:ascii="Arial" w:hAnsi="Arial" w:cs="Arial"/>
        </w:rPr>
        <w:t>.01</w:t>
      </w:r>
      <w:r w:rsidRPr="004A51A0">
        <w:rPr>
          <w:rFonts w:ascii="Arial" w:hAnsi="Arial" w:cs="Arial"/>
        </w:rPr>
        <w:tab/>
      </w:r>
      <w:r w:rsidR="00542970" w:rsidRPr="004A51A0">
        <w:rPr>
          <w:rFonts w:ascii="Arial" w:hAnsi="Arial" w:cs="Arial"/>
        </w:rPr>
        <w:t>Reviewers of this UPPS include the following</w:t>
      </w:r>
      <w:r w:rsidR="0001464F" w:rsidRPr="004A51A0">
        <w:rPr>
          <w:rFonts w:ascii="Arial" w:hAnsi="Arial" w:cs="Arial"/>
        </w:rPr>
        <w:t>:</w:t>
      </w:r>
    </w:p>
    <w:p w14:paraId="1BEE4D5F" w14:textId="6E683608" w:rsidR="003F338A" w:rsidRPr="004A51A0" w:rsidRDefault="003F338A" w:rsidP="007B6AA4">
      <w:pPr>
        <w:pStyle w:val="NormalWeb"/>
        <w:spacing w:before="0" w:beforeAutospacing="0" w:after="0" w:afterAutospacing="0"/>
        <w:ind w:left="1440" w:hanging="720"/>
        <w:rPr>
          <w:rFonts w:ascii="Arial" w:hAnsi="Arial" w:cs="Arial"/>
        </w:rPr>
      </w:pPr>
    </w:p>
    <w:p w14:paraId="106B68A4" w14:textId="772D1AF3" w:rsidR="003F338A" w:rsidRPr="004A51A0" w:rsidRDefault="003F338A" w:rsidP="000E5C62">
      <w:pPr>
        <w:pStyle w:val="NormalWeb"/>
        <w:tabs>
          <w:tab w:val="left" w:pos="5760"/>
          <w:tab w:val="left" w:pos="7200"/>
        </w:tabs>
        <w:spacing w:before="0" w:beforeAutospacing="0" w:after="0" w:afterAutospacing="0"/>
        <w:ind w:left="1440"/>
        <w:rPr>
          <w:rFonts w:ascii="Arial" w:hAnsi="Arial" w:cs="Arial"/>
        </w:rPr>
      </w:pPr>
      <w:r w:rsidRPr="004A51A0">
        <w:rPr>
          <w:rFonts w:ascii="Arial" w:hAnsi="Arial" w:cs="Arial"/>
          <w:u w:val="single"/>
        </w:rPr>
        <w:t>Position</w:t>
      </w:r>
      <w:r w:rsidRPr="004A51A0">
        <w:rPr>
          <w:rFonts w:ascii="Arial" w:hAnsi="Arial" w:cs="Arial"/>
        </w:rPr>
        <w:tab/>
      </w:r>
      <w:r w:rsidRPr="004A51A0">
        <w:rPr>
          <w:rFonts w:ascii="Arial" w:hAnsi="Arial" w:cs="Arial"/>
          <w:u w:val="single"/>
        </w:rPr>
        <w:t>Date</w:t>
      </w:r>
    </w:p>
    <w:p w14:paraId="4BBD00F6" w14:textId="77777777" w:rsidR="00556D96" w:rsidRDefault="00556D96" w:rsidP="00556D96">
      <w:pPr>
        <w:pStyle w:val="NormalWeb"/>
        <w:tabs>
          <w:tab w:val="left" w:pos="1440"/>
          <w:tab w:val="left" w:pos="5760"/>
        </w:tabs>
        <w:spacing w:before="0" w:beforeAutospacing="0" w:after="0" w:afterAutospacing="0"/>
        <w:ind w:left="1440"/>
        <w:rPr>
          <w:rFonts w:ascii="Arial" w:hAnsi="Arial" w:cs="Arial"/>
        </w:rPr>
      </w:pPr>
    </w:p>
    <w:p w14:paraId="47DBC249" w14:textId="6DAAC7B9" w:rsidR="003F338A" w:rsidRPr="004A51A0" w:rsidRDefault="003F338A" w:rsidP="007B6AA4">
      <w:pPr>
        <w:pStyle w:val="NormalWeb"/>
        <w:tabs>
          <w:tab w:val="left" w:pos="5760"/>
        </w:tabs>
        <w:spacing w:before="0" w:beforeAutospacing="0" w:after="0" w:afterAutospacing="0"/>
        <w:ind w:left="1440"/>
        <w:rPr>
          <w:rFonts w:ascii="Arial" w:hAnsi="Arial" w:cs="Arial"/>
        </w:rPr>
      </w:pPr>
      <w:r w:rsidRPr="004A51A0">
        <w:rPr>
          <w:rFonts w:ascii="Arial" w:hAnsi="Arial" w:cs="Arial"/>
        </w:rPr>
        <w:t>Director</w:t>
      </w:r>
      <w:r w:rsidR="000E5C62">
        <w:rPr>
          <w:rFonts w:ascii="Arial" w:hAnsi="Arial" w:cs="Arial"/>
        </w:rPr>
        <w:t xml:space="preserve"> of Accounts Payable and</w:t>
      </w:r>
      <w:r w:rsidR="002D0D09" w:rsidRPr="004A51A0">
        <w:rPr>
          <w:rFonts w:ascii="Arial" w:hAnsi="Arial" w:cs="Arial"/>
        </w:rPr>
        <w:tab/>
      </w:r>
      <w:r w:rsidRPr="004A51A0">
        <w:rPr>
          <w:rFonts w:ascii="Arial" w:hAnsi="Arial" w:cs="Arial"/>
        </w:rPr>
        <w:t>June</w:t>
      </w:r>
      <w:r w:rsidR="002D0D09" w:rsidRPr="004A51A0">
        <w:rPr>
          <w:rFonts w:ascii="Arial" w:hAnsi="Arial" w:cs="Arial"/>
        </w:rPr>
        <w:t xml:space="preserve"> 1</w:t>
      </w:r>
      <w:r w:rsidRPr="004A51A0">
        <w:rPr>
          <w:rFonts w:ascii="Arial" w:hAnsi="Arial" w:cs="Arial"/>
        </w:rPr>
        <w:t xml:space="preserve"> E2Y</w:t>
      </w:r>
    </w:p>
    <w:p w14:paraId="431E7246" w14:textId="600E0A1E" w:rsidR="003F338A" w:rsidRDefault="000E5C62" w:rsidP="007B6AA4">
      <w:pPr>
        <w:pStyle w:val="NormalWeb"/>
        <w:tabs>
          <w:tab w:val="left" w:pos="5760"/>
          <w:tab w:val="left" w:pos="6480"/>
        </w:tabs>
        <w:spacing w:before="0" w:beforeAutospacing="0" w:after="0" w:afterAutospacing="0"/>
        <w:ind w:left="1440"/>
        <w:rPr>
          <w:rFonts w:ascii="Arial" w:hAnsi="Arial" w:cs="Arial"/>
        </w:rPr>
      </w:pPr>
      <w:r>
        <w:rPr>
          <w:rFonts w:ascii="Arial" w:hAnsi="Arial" w:cs="Arial"/>
        </w:rPr>
        <w:t xml:space="preserve">Travel </w:t>
      </w:r>
    </w:p>
    <w:p w14:paraId="441E7D1D" w14:textId="77777777" w:rsidR="000E5C62" w:rsidRPr="004A51A0" w:rsidRDefault="000E5C62" w:rsidP="007B6AA4">
      <w:pPr>
        <w:pStyle w:val="NormalWeb"/>
        <w:tabs>
          <w:tab w:val="left" w:pos="5760"/>
          <w:tab w:val="left" w:pos="6480"/>
        </w:tabs>
        <w:spacing w:before="0" w:beforeAutospacing="0" w:after="0" w:afterAutospacing="0"/>
        <w:ind w:left="1440"/>
        <w:rPr>
          <w:rFonts w:ascii="Arial" w:hAnsi="Arial" w:cs="Arial"/>
        </w:rPr>
      </w:pPr>
    </w:p>
    <w:p w14:paraId="393E083A" w14:textId="342C0BC7" w:rsidR="003F338A" w:rsidRPr="004A51A0" w:rsidRDefault="003F338A" w:rsidP="007B6AA4">
      <w:pPr>
        <w:pStyle w:val="NormalWeb"/>
        <w:tabs>
          <w:tab w:val="left" w:pos="5760"/>
          <w:tab w:val="left" w:pos="6480"/>
        </w:tabs>
        <w:spacing w:before="0" w:beforeAutospacing="0" w:after="0" w:afterAutospacing="0"/>
        <w:ind w:left="1440"/>
        <w:rPr>
          <w:rFonts w:ascii="Arial" w:hAnsi="Arial" w:cs="Arial"/>
        </w:rPr>
      </w:pPr>
      <w:r w:rsidRPr="004A51A0">
        <w:rPr>
          <w:rFonts w:ascii="Arial" w:hAnsi="Arial" w:cs="Arial"/>
        </w:rPr>
        <w:t>Assistant Director, Accounting,</w:t>
      </w:r>
      <w:r w:rsidR="00414408" w:rsidRPr="004A51A0">
        <w:rPr>
          <w:rFonts w:ascii="Arial" w:hAnsi="Arial" w:cs="Arial"/>
        </w:rPr>
        <w:t xml:space="preserve"> </w:t>
      </w:r>
      <w:r w:rsidR="00740BB1" w:rsidRPr="004A51A0">
        <w:rPr>
          <w:rFonts w:ascii="Arial" w:hAnsi="Arial" w:cs="Arial"/>
        </w:rPr>
        <w:tab/>
      </w:r>
      <w:r w:rsidRPr="004A51A0">
        <w:rPr>
          <w:rFonts w:ascii="Arial" w:hAnsi="Arial" w:cs="Arial"/>
        </w:rPr>
        <w:t>June</w:t>
      </w:r>
      <w:r w:rsidR="002D0D09" w:rsidRPr="004A51A0">
        <w:rPr>
          <w:rFonts w:ascii="Arial" w:hAnsi="Arial" w:cs="Arial"/>
        </w:rPr>
        <w:t xml:space="preserve"> 1 </w:t>
      </w:r>
      <w:r w:rsidRPr="004A51A0">
        <w:rPr>
          <w:rFonts w:ascii="Arial" w:hAnsi="Arial" w:cs="Arial"/>
        </w:rPr>
        <w:t>E2Y</w:t>
      </w:r>
    </w:p>
    <w:p w14:paraId="18CC9D0C" w14:textId="798A9D9E" w:rsidR="00740BB1" w:rsidRPr="004A51A0" w:rsidRDefault="00740BB1" w:rsidP="007B6AA4">
      <w:pPr>
        <w:pStyle w:val="NormalWeb"/>
        <w:tabs>
          <w:tab w:val="left" w:pos="5760"/>
          <w:tab w:val="left" w:pos="6480"/>
        </w:tabs>
        <w:spacing w:before="0" w:beforeAutospacing="0" w:after="0" w:afterAutospacing="0"/>
        <w:ind w:left="1440"/>
        <w:rPr>
          <w:rFonts w:ascii="Arial" w:hAnsi="Arial" w:cs="Arial"/>
        </w:rPr>
      </w:pPr>
      <w:r w:rsidRPr="004A51A0">
        <w:rPr>
          <w:rFonts w:ascii="Arial" w:hAnsi="Arial" w:cs="Arial"/>
        </w:rPr>
        <w:t>Accounts Payable</w:t>
      </w:r>
    </w:p>
    <w:p w14:paraId="59D3498C" w14:textId="77777777" w:rsidR="003F338A" w:rsidRPr="004A51A0" w:rsidRDefault="003F338A" w:rsidP="007B6AA4">
      <w:pPr>
        <w:pStyle w:val="NormalWeb"/>
        <w:tabs>
          <w:tab w:val="left" w:pos="5760"/>
          <w:tab w:val="left" w:pos="6480"/>
        </w:tabs>
        <w:spacing w:before="0" w:beforeAutospacing="0" w:after="0" w:afterAutospacing="0"/>
        <w:ind w:left="1440"/>
        <w:rPr>
          <w:rFonts w:ascii="Arial" w:hAnsi="Arial" w:cs="Arial"/>
        </w:rPr>
      </w:pPr>
    </w:p>
    <w:p w14:paraId="2A57192C" w14:textId="4A9CF7B5" w:rsidR="003F338A" w:rsidRPr="004A51A0" w:rsidRDefault="003F338A" w:rsidP="007B6AA4">
      <w:pPr>
        <w:pStyle w:val="NormalWeb"/>
        <w:tabs>
          <w:tab w:val="left" w:pos="5760"/>
          <w:tab w:val="left" w:pos="6480"/>
        </w:tabs>
        <w:spacing w:before="0" w:beforeAutospacing="0" w:after="0" w:afterAutospacing="0"/>
        <w:ind w:left="1440"/>
        <w:rPr>
          <w:rFonts w:ascii="Arial" w:hAnsi="Arial" w:cs="Arial"/>
        </w:rPr>
      </w:pPr>
      <w:r w:rsidRPr="004A51A0">
        <w:rPr>
          <w:rFonts w:ascii="Arial" w:hAnsi="Arial" w:cs="Arial"/>
        </w:rPr>
        <w:t>Associate Vice President for Financial</w:t>
      </w:r>
      <w:r w:rsidRPr="004A51A0">
        <w:rPr>
          <w:rFonts w:ascii="Arial" w:hAnsi="Arial" w:cs="Arial"/>
        </w:rPr>
        <w:tab/>
        <w:t>June</w:t>
      </w:r>
      <w:r w:rsidR="002D0D09" w:rsidRPr="004A51A0">
        <w:rPr>
          <w:rFonts w:ascii="Arial" w:hAnsi="Arial" w:cs="Arial"/>
        </w:rPr>
        <w:t xml:space="preserve"> 1</w:t>
      </w:r>
      <w:r w:rsidRPr="004A51A0">
        <w:rPr>
          <w:rFonts w:ascii="Arial" w:hAnsi="Arial" w:cs="Arial"/>
        </w:rPr>
        <w:t xml:space="preserve"> E2Y</w:t>
      </w:r>
    </w:p>
    <w:p w14:paraId="02D7B845" w14:textId="6555D063" w:rsidR="00740BB1" w:rsidRPr="004A51A0" w:rsidRDefault="00740BB1" w:rsidP="007B6AA4">
      <w:pPr>
        <w:pStyle w:val="NormalWeb"/>
        <w:tabs>
          <w:tab w:val="left" w:pos="5760"/>
          <w:tab w:val="left" w:pos="6480"/>
        </w:tabs>
        <w:spacing w:before="0" w:beforeAutospacing="0" w:after="0" w:afterAutospacing="0"/>
        <w:ind w:left="1440"/>
        <w:rPr>
          <w:rFonts w:ascii="Arial" w:hAnsi="Arial" w:cs="Arial"/>
        </w:rPr>
      </w:pPr>
      <w:r w:rsidRPr="004A51A0">
        <w:rPr>
          <w:rFonts w:ascii="Arial" w:hAnsi="Arial" w:cs="Arial"/>
        </w:rPr>
        <w:t>Services</w:t>
      </w:r>
    </w:p>
    <w:p w14:paraId="7A357722" w14:textId="70283A3A" w:rsidR="003F338A" w:rsidRPr="004A51A0" w:rsidRDefault="003F338A" w:rsidP="007B6AA4">
      <w:pPr>
        <w:pStyle w:val="NormalWeb"/>
        <w:tabs>
          <w:tab w:val="left" w:pos="6480"/>
        </w:tabs>
        <w:spacing w:before="0" w:beforeAutospacing="0" w:after="0" w:afterAutospacing="0"/>
        <w:ind w:left="1440" w:hanging="720"/>
        <w:rPr>
          <w:rFonts w:ascii="Arial" w:hAnsi="Arial" w:cs="Arial"/>
        </w:rPr>
      </w:pPr>
    </w:p>
    <w:p w14:paraId="51FAA94D" w14:textId="443EBE50" w:rsidR="001E45CE" w:rsidRPr="004A51A0" w:rsidRDefault="001E45CE" w:rsidP="007B6AA4">
      <w:pPr>
        <w:pStyle w:val="Heading3"/>
        <w:spacing w:before="0" w:beforeAutospacing="0" w:after="0" w:afterAutospacing="0"/>
        <w:ind w:left="720" w:hanging="720"/>
        <w:rPr>
          <w:rFonts w:ascii="Arial" w:hAnsi="Arial" w:cs="Arial"/>
          <w:sz w:val="24"/>
          <w:szCs w:val="24"/>
        </w:rPr>
      </w:pPr>
      <w:r w:rsidRPr="004A51A0">
        <w:rPr>
          <w:rFonts w:ascii="Arial" w:hAnsi="Arial" w:cs="Arial"/>
          <w:sz w:val="24"/>
          <w:szCs w:val="24"/>
        </w:rPr>
        <w:t>0</w:t>
      </w:r>
      <w:r w:rsidR="00C24884" w:rsidRPr="004A51A0">
        <w:rPr>
          <w:rFonts w:ascii="Arial" w:hAnsi="Arial" w:cs="Arial"/>
          <w:sz w:val="24"/>
          <w:szCs w:val="24"/>
        </w:rPr>
        <w:t>9</w:t>
      </w:r>
      <w:r w:rsidRPr="004A51A0">
        <w:rPr>
          <w:rFonts w:ascii="Arial" w:hAnsi="Arial" w:cs="Arial"/>
          <w:sz w:val="24"/>
          <w:szCs w:val="24"/>
        </w:rPr>
        <w:t>.</w:t>
      </w:r>
      <w:r w:rsidR="003F338A" w:rsidRPr="004A51A0">
        <w:rPr>
          <w:rFonts w:ascii="Arial" w:hAnsi="Arial" w:cs="Arial"/>
          <w:sz w:val="24"/>
          <w:szCs w:val="24"/>
        </w:rPr>
        <w:tab/>
      </w:r>
      <w:r w:rsidRPr="004A51A0">
        <w:rPr>
          <w:rFonts w:ascii="Arial" w:hAnsi="Arial" w:cs="Arial"/>
          <w:sz w:val="24"/>
          <w:szCs w:val="24"/>
        </w:rPr>
        <w:t>CERTIFICATION STATEMENT</w:t>
      </w:r>
    </w:p>
    <w:p w14:paraId="3617DBEE" w14:textId="77777777" w:rsidR="003F338A" w:rsidRPr="004A51A0" w:rsidRDefault="003F338A" w:rsidP="007B6AA4">
      <w:pPr>
        <w:pStyle w:val="Heading3"/>
        <w:spacing w:before="0" w:beforeAutospacing="0" w:after="0" w:afterAutospacing="0"/>
        <w:ind w:left="720" w:hanging="720"/>
        <w:rPr>
          <w:rFonts w:ascii="Arial" w:hAnsi="Arial" w:cs="Arial"/>
          <w:sz w:val="24"/>
          <w:szCs w:val="24"/>
        </w:rPr>
      </w:pPr>
    </w:p>
    <w:p w14:paraId="183DDDA5" w14:textId="1EE2A145" w:rsidR="001E45CE" w:rsidRPr="004A51A0" w:rsidRDefault="001E45CE" w:rsidP="007B6AA4">
      <w:pPr>
        <w:pStyle w:val="NormalWeb"/>
        <w:spacing w:before="0" w:beforeAutospacing="0" w:after="0" w:afterAutospacing="0"/>
        <w:ind w:left="720"/>
        <w:rPr>
          <w:rFonts w:ascii="Arial" w:hAnsi="Arial" w:cs="Arial"/>
        </w:rPr>
      </w:pPr>
      <w:r w:rsidRPr="004A51A0">
        <w:rPr>
          <w:rFonts w:ascii="Arial" w:hAnsi="Arial" w:cs="Arial"/>
        </w:rPr>
        <w:t xml:space="preserve">This </w:t>
      </w:r>
      <w:r w:rsidR="00210B2F" w:rsidRPr="004A51A0">
        <w:rPr>
          <w:rFonts w:ascii="Arial" w:hAnsi="Arial" w:cs="Arial"/>
        </w:rPr>
        <w:t xml:space="preserve">UPPS </w:t>
      </w:r>
      <w:r w:rsidRPr="004A51A0">
        <w:rPr>
          <w:rFonts w:ascii="Arial" w:hAnsi="Arial" w:cs="Arial"/>
        </w:rPr>
        <w:t>has been approved by the following individuals in their official capacities and represents Texas State policy and procedure from the date of this document until superseded.</w:t>
      </w:r>
    </w:p>
    <w:p w14:paraId="4A594FFB" w14:textId="77777777" w:rsidR="003F338A" w:rsidRPr="004A51A0" w:rsidRDefault="003F338A" w:rsidP="007B6AA4">
      <w:pPr>
        <w:pStyle w:val="NormalWeb"/>
        <w:spacing w:before="0" w:beforeAutospacing="0" w:after="0" w:afterAutospacing="0"/>
        <w:ind w:left="720"/>
        <w:rPr>
          <w:rFonts w:ascii="Arial" w:hAnsi="Arial" w:cs="Arial"/>
        </w:rPr>
      </w:pPr>
    </w:p>
    <w:p w14:paraId="186CC149" w14:textId="56CEAA0A" w:rsidR="001E45CE" w:rsidRPr="004A51A0" w:rsidRDefault="001E45CE" w:rsidP="007B6AA4">
      <w:pPr>
        <w:pStyle w:val="NormalWeb"/>
        <w:spacing w:before="0" w:beforeAutospacing="0" w:after="0" w:afterAutospacing="0"/>
        <w:ind w:left="720"/>
        <w:rPr>
          <w:rFonts w:ascii="Arial" w:hAnsi="Arial" w:cs="Arial"/>
        </w:rPr>
      </w:pPr>
      <w:r w:rsidRPr="004A51A0">
        <w:rPr>
          <w:rFonts w:ascii="Arial" w:hAnsi="Arial" w:cs="Arial"/>
        </w:rPr>
        <w:t>Directo</w:t>
      </w:r>
      <w:r w:rsidR="00740BB1" w:rsidRPr="004A51A0">
        <w:rPr>
          <w:rFonts w:ascii="Arial" w:hAnsi="Arial" w:cs="Arial"/>
        </w:rPr>
        <w:t>r</w:t>
      </w:r>
      <w:r w:rsidR="000E5C62">
        <w:rPr>
          <w:rFonts w:ascii="Arial" w:hAnsi="Arial" w:cs="Arial"/>
        </w:rPr>
        <w:t xml:space="preserve"> of Accounts Payable and Travel</w:t>
      </w:r>
      <w:r w:rsidRPr="004A51A0">
        <w:rPr>
          <w:rFonts w:ascii="Arial" w:hAnsi="Arial" w:cs="Arial"/>
        </w:rPr>
        <w:t xml:space="preserve">; </w:t>
      </w:r>
      <w:r w:rsidR="007C08F7" w:rsidRPr="004A51A0">
        <w:rPr>
          <w:rFonts w:ascii="Arial" w:hAnsi="Arial" w:cs="Arial"/>
        </w:rPr>
        <w:t xml:space="preserve">senior </w:t>
      </w:r>
      <w:r w:rsidRPr="004A51A0">
        <w:rPr>
          <w:rFonts w:ascii="Arial" w:hAnsi="Arial" w:cs="Arial"/>
        </w:rPr>
        <w:t xml:space="preserve">reviewer of this </w:t>
      </w:r>
      <w:r w:rsidR="00210B2F" w:rsidRPr="004A51A0">
        <w:rPr>
          <w:rFonts w:ascii="Arial" w:hAnsi="Arial" w:cs="Arial"/>
        </w:rPr>
        <w:t>UPPS</w:t>
      </w:r>
    </w:p>
    <w:p w14:paraId="380F766B" w14:textId="77777777" w:rsidR="003F338A" w:rsidRPr="004A51A0" w:rsidRDefault="003F338A" w:rsidP="007B6AA4">
      <w:pPr>
        <w:pStyle w:val="NormalWeb"/>
        <w:spacing w:before="0" w:beforeAutospacing="0" w:after="0" w:afterAutospacing="0"/>
        <w:ind w:left="720"/>
        <w:rPr>
          <w:rFonts w:ascii="Arial" w:hAnsi="Arial" w:cs="Arial"/>
        </w:rPr>
      </w:pPr>
    </w:p>
    <w:p w14:paraId="6C93C008" w14:textId="5F5E2753" w:rsidR="001E45CE" w:rsidRPr="004A51A0" w:rsidRDefault="001E45CE" w:rsidP="007B6AA4">
      <w:pPr>
        <w:pStyle w:val="NormalWeb"/>
        <w:spacing w:before="0" w:beforeAutospacing="0" w:after="0" w:afterAutospacing="0"/>
        <w:ind w:left="720"/>
        <w:rPr>
          <w:rFonts w:ascii="Arial" w:hAnsi="Arial" w:cs="Arial"/>
        </w:rPr>
      </w:pPr>
      <w:r w:rsidRPr="004A51A0">
        <w:rPr>
          <w:rFonts w:ascii="Arial" w:hAnsi="Arial" w:cs="Arial"/>
        </w:rPr>
        <w:t>Associate Vice President for Financial Services</w:t>
      </w:r>
    </w:p>
    <w:p w14:paraId="3A177E82" w14:textId="77777777" w:rsidR="003F338A" w:rsidRPr="004A51A0" w:rsidRDefault="003F338A" w:rsidP="007B6AA4">
      <w:pPr>
        <w:pStyle w:val="NormalWeb"/>
        <w:spacing w:before="0" w:beforeAutospacing="0" w:after="0" w:afterAutospacing="0"/>
        <w:ind w:left="720"/>
        <w:rPr>
          <w:rFonts w:ascii="Arial" w:hAnsi="Arial" w:cs="Arial"/>
        </w:rPr>
      </w:pPr>
    </w:p>
    <w:p w14:paraId="039175C2" w14:textId="77777777" w:rsidR="001D6CB5" w:rsidRDefault="00EE0B32" w:rsidP="006D4DA0">
      <w:pPr>
        <w:pStyle w:val="NormalWeb"/>
        <w:spacing w:before="0" w:beforeAutospacing="0" w:after="0" w:afterAutospacing="0"/>
        <w:ind w:left="720"/>
        <w:rPr>
          <w:rFonts w:ascii="Arial" w:hAnsi="Arial" w:cs="Arial"/>
        </w:rPr>
      </w:pPr>
      <w:r w:rsidRPr="00EE0B32">
        <w:rPr>
          <w:rFonts w:ascii="Arial" w:hAnsi="Arial" w:cs="Arial"/>
        </w:rPr>
        <w:t>Executive Vice President for Operations and Chief Financial Officer</w:t>
      </w:r>
      <w:r w:rsidR="00072276" w:rsidRPr="004A51A0">
        <w:rPr>
          <w:rFonts w:ascii="Arial" w:hAnsi="Arial" w:cs="Arial"/>
        </w:rPr>
        <w:br/>
      </w:r>
    </w:p>
    <w:p w14:paraId="61A050DF" w14:textId="2FC3BF5F" w:rsidR="007B6AA4" w:rsidRDefault="00210B2F" w:rsidP="006D4DA0">
      <w:pPr>
        <w:pStyle w:val="NormalWeb"/>
        <w:spacing w:before="0" w:beforeAutospacing="0" w:after="0" w:afterAutospacing="0"/>
        <w:ind w:left="720"/>
        <w:rPr>
          <w:rFonts w:ascii="Arial" w:hAnsi="Arial" w:cs="Arial"/>
        </w:rPr>
      </w:pPr>
      <w:r w:rsidRPr="004A51A0">
        <w:rPr>
          <w:rFonts w:ascii="Arial" w:hAnsi="Arial" w:cs="Arial"/>
        </w:rPr>
        <w:t>President</w:t>
      </w:r>
    </w:p>
    <w:p w14:paraId="28966BCA" w14:textId="77777777" w:rsidR="001D6CB5" w:rsidRDefault="001D6CB5" w:rsidP="006D4DA0">
      <w:pPr>
        <w:pStyle w:val="NormalWeb"/>
        <w:spacing w:before="0" w:beforeAutospacing="0" w:after="0" w:afterAutospacing="0"/>
        <w:ind w:left="720"/>
        <w:rPr>
          <w:rFonts w:ascii="Arial" w:hAnsi="Arial" w:cs="Arial"/>
        </w:rPr>
      </w:pPr>
    </w:p>
    <w:p w14:paraId="1C061556" w14:textId="77777777" w:rsidR="001D6CB5" w:rsidRDefault="001D6CB5" w:rsidP="006D4DA0">
      <w:pPr>
        <w:pStyle w:val="NormalWeb"/>
        <w:spacing w:before="0" w:beforeAutospacing="0" w:after="0" w:afterAutospacing="0"/>
        <w:ind w:left="720"/>
        <w:rPr>
          <w:rFonts w:ascii="Arial" w:hAnsi="Arial" w:cs="Arial"/>
        </w:rPr>
      </w:pPr>
    </w:p>
    <w:p w14:paraId="6ACB4AD2" w14:textId="77777777" w:rsidR="001D6CB5" w:rsidRDefault="001D6CB5" w:rsidP="006D4DA0">
      <w:pPr>
        <w:pStyle w:val="NormalWeb"/>
        <w:spacing w:before="0" w:beforeAutospacing="0" w:after="0" w:afterAutospacing="0"/>
        <w:ind w:left="720"/>
        <w:rPr>
          <w:rFonts w:ascii="Arial" w:hAnsi="Arial" w:cs="Arial"/>
        </w:rPr>
      </w:pPr>
    </w:p>
    <w:p w14:paraId="383132B6" w14:textId="77777777" w:rsidR="001D6CB5" w:rsidRDefault="001D6CB5" w:rsidP="006D4DA0">
      <w:pPr>
        <w:pStyle w:val="NormalWeb"/>
        <w:spacing w:before="0" w:beforeAutospacing="0" w:after="0" w:afterAutospacing="0"/>
        <w:ind w:left="720"/>
        <w:rPr>
          <w:rFonts w:ascii="Arial" w:hAnsi="Arial" w:cs="Arial"/>
        </w:rPr>
      </w:pPr>
    </w:p>
    <w:p w14:paraId="447E87D9" w14:textId="77777777" w:rsidR="001D6CB5" w:rsidRPr="004A51A0" w:rsidRDefault="001D6CB5" w:rsidP="003A7C3F">
      <w:pPr>
        <w:pStyle w:val="NormalWeb"/>
        <w:spacing w:before="0" w:beforeAutospacing="0" w:after="0" w:afterAutospacing="0"/>
        <w:rPr>
          <w:rFonts w:ascii="Arial" w:hAnsi="Arial" w:cs="Arial"/>
        </w:rPr>
      </w:pPr>
    </w:p>
    <w:sectPr w:rsidR="001D6CB5" w:rsidRPr="004A51A0" w:rsidSect="006A2CE8">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B51F4" w14:textId="77777777" w:rsidR="00183056" w:rsidRDefault="00183056">
      <w:r>
        <w:separator/>
      </w:r>
    </w:p>
  </w:endnote>
  <w:endnote w:type="continuationSeparator" w:id="0">
    <w:p w14:paraId="5AFF1E33" w14:textId="77777777" w:rsidR="00183056" w:rsidRDefault="00183056">
      <w:r>
        <w:continuationSeparator/>
      </w:r>
    </w:p>
  </w:endnote>
  <w:endnote w:type="continuationNotice" w:id="1">
    <w:p w14:paraId="2BBAA48B" w14:textId="77777777" w:rsidR="00F4116B" w:rsidRDefault="00F4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4C649" w14:textId="55364453" w:rsidR="00B94270" w:rsidRPr="00DF1DF8" w:rsidRDefault="00B94270" w:rsidP="00394D27">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83721" w14:textId="77777777" w:rsidR="00183056" w:rsidRDefault="00183056">
      <w:r>
        <w:separator/>
      </w:r>
    </w:p>
  </w:footnote>
  <w:footnote w:type="continuationSeparator" w:id="0">
    <w:p w14:paraId="72E43D21" w14:textId="77777777" w:rsidR="00183056" w:rsidRDefault="00183056">
      <w:r>
        <w:continuationSeparator/>
      </w:r>
    </w:p>
  </w:footnote>
  <w:footnote w:type="continuationNotice" w:id="1">
    <w:p w14:paraId="4FAE876B" w14:textId="77777777" w:rsidR="00F4116B" w:rsidRDefault="00F411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730E"/>
    <w:multiLevelType w:val="hybridMultilevel"/>
    <w:tmpl w:val="48AC6D30"/>
    <w:lvl w:ilvl="0" w:tplc="C6F08AE8">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B13C24"/>
    <w:multiLevelType w:val="hybridMultilevel"/>
    <w:tmpl w:val="04207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361"/>
    <w:multiLevelType w:val="hybridMultilevel"/>
    <w:tmpl w:val="0ED2EE24"/>
    <w:lvl w:ilvl="0" w:tplc="607A956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A06D01"/>
    <w:multiLevelType w:val="hybridMultilevel"/>
    <w:tmpl w:val="FE00D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916457"/>
    <w:multiLevelType w:val="hybridMultilevel"/>
    <w:tmpl w:val="C5F84140"/>
    <w:lvl w:ilvl="0" w:tplc="6220BBDE">
      <w:start w:val="1"/>
      <w:numFmt w:val="lowerLetter"/>
      <w:lvlText w:val="%1."/>
      <w:lvlJc w:val="left"/>
      <w:pPr>
        <w:ind w:left="2164" w:hanging="360"/>
      </w:pPr>
      <w:rPr>
        <w:rFonts w:hint="default"/>
      </w:r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5" w15:restartNumberingAfterBreak="0">
    <w:nsid w:val="2DDA4F0E"/>
    <w:multiLevelType w:val="hybridMultilevel"/>
    <w:tmpl w:val="66AEB6A0"/>
    <w:lvl w:ilvl="0" w:tplc="85FC75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0A57074"/>
    <w:multiLevelType w:val="hybridMultilevel"/>
    <w:tmpl w:val="A27840C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4E569F1"/>
    <w:multiLevelType w:val="hybridMultilevel"/>
    <w:tmpl w:val="14823138"/>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35D1610C"/>
    <w:multiLevelType w:val="hybridMultilevel"/>
    <w:tmpl w:val="98EE8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74F7EA7"/>
    <w:multiLevelType w:val="hybridMultilevel"/>
    <w:tmpl w:val="46D247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10264"/>
    <w:multiLevelType w:val="hybridMultilevel"/>
    <w:tmpl w:val="8BF47756"/>
    <w:lvl w:ilvl="0" w:tplc="1BE0AB7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D5333"/>
    <w:multiLevelType w:val="hybridMultilevel"/>
    <w:tmpl w:val="F6C0A9D2"/>
    <w:lvl w:ilvl="0" w:tplc="A81A965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7E30D71"/>
    <w:multiLevelType w:val="hybridMultilevel"/>
    <w:tmpl w:val="4A82F230"/>
    <w:lvl w:ilvl="0" w:tplc="04090001">
      <w:start w:val="1"/>
      <w:numFmt w:val="bullet"/>
      <w:lvlText w:val=""/>
      <w:lvlJc w:val="left"/>
      <w:pPr>
        <w:ind w:left="1800" w:hanging="360"/>
      </w:pPr>
      <w:rPr>
        <w:rFonts w:ascii="Symbol" w:hAnsi="Symbol" w:hint="default"/>
      </w:rPr>
    </w:lvl>
    <w:lvl w:ilvl="1" w:tplc="04090011">
      <w:start w:val="1"/>
      <w:numFmt w:val="decimal"/>
      <w:lvlText w:val="%2)"/>
      <w:lvlJc w:val="left"/>
      <w:pPr>
        <w:ind w:left="2520" w:hanging="360"/>
      </w:pPr>
      <w:rPr>
        <w:rFonts w:hint="default"/>
      </w:rPr>
    </w:lvl>
    <w:lvl w:ilvl="2" w:tplc="04090011">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53F05EF5"/>
    <w:multiLevelType w:val="hybridMultilevel"/>
    <w:tmpl w:val="3702D71C"/>
    <w:lvl w:ilvl="0" w:tplc="D11A50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5FD243F"/>
    <w:multiLevelType w:val="hybridMultilevel"/>
    <w:tmpl w:val="9D7E7810"/>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59AF601C"/>
    <w:multiLevelType w:val="hybridMultilevel"/>
    <w:tmpl w:val="A652188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start w:val="1"/>
      <w:numFmt w:val="bullet"/>
      <w:lvlText w:val="o"/>
      <w:lvlJc w:val="left"/>
      <w:pPr>
        <w:ind w:left="3874" w:hanging="360"/>
      </w:pPr>
      <w:rPr>
        <w:rFonts w:ascii="Courier New" w:hAnsi="Courier New" w:cs="Courier New" w:hint="default"/>
      </w:rPr>
    </w:lvl>
    <w:lvl w:ilvl="5" w:tplc="04090005">
      <w:start w:val="1"/>
      <w:numFmt w:val="bullet"/>
      <w:lvlText w:val=""/>
      <w:lvlJc w:val="left"/>
      <w:pPr>
        <w:ind w:left="4594" w:hanging="360"/>
      </w:pPr>
      <w:rPr>
        <w:rFonts w:ascii="Wingdings" w:hAnsi="Wingdings" w:hint="default"/>
      </w:rPr>
    </w:lvl>
    <w:lvl w:ilvl="6" w:tplc="04090001">
      <w:start w:val="1"/>
      <w:numFmt w:val="bullet"/>
      <w:lvlText w:val=""/>
      <w:lvlJc w:val="left"/>
      <w:pPr>
        <w:ind w:left="5314" w:hanging="360"/>
      </w:pPr>
      <w:rPr>
        <w:rFonts w:ascii="Symbol" w:hAnsi="Symbol" w:hint="default"/>
      </w:rPr>
    </w:lvl>
    <w:lvl w:ilvl="7" w:tplc="04090003">
      <w:start w:val="1"/>
      <w:numFmt w:val="bullet"/>
      <w:lvlText w:val="o"/>
      <w:lvlJc w:val="left"/>
      <w:pPr>
        <w:ind w:left="6034" w:hanging="360"/>
      </w:pPr>
      <w:rPr>
        <w:rFonts w:ascii="Courier New" w:hAnsi="Courier New" w:cs="Courier New" w:hint="default"/>
      </w:rPr>
    </w:lvl>
    <w:lvl w:ilvl="8" w:tplc="04090005">
      <w:start w:val="1"/>
      <w:numFmt w:val="bullet"/>
      <w:lvlText w:val=""/>
      <w:lvlJc w:val="left"/>
      <w:pPr>
        <w:ind w:left="6754" w:hanging="360"/>
      </w:pPr>
      <w:rPr>
        <w:rFonts w:ascii="Wingdings" w:hAnsi="Wingdings" w:hint="default"/>
      </w:rPr>
    </w:lvl>
  </w:abstractNum>
  <w:abstractNum w:abstractNumId="16" w15:restartNumberingAfterBreak="0">
    <w:nsid w:val="602401E7"/>
    <w:multiLevelType w:val="hybridMultilevel"/>
    <w:tmpl w:val="5B0C52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644E5134"/>
    <w:multiLevelType w:val="hybridMultilevel"/>
    <w:tmpl w:val="D7DA4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75174"/>
    <w:multiLevelType w:val="hybridMultilevel"/>
    <w:tmpl w:val="530A0292"/>
    <w:lvl w:ilvl="0" w:tplc="97AE6F32">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2456A3"/>
    <w:multiLevelType w:val="hybridMultilevel"/>
    <w:tmpl w:val="F99428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2B6B08"/>
    <w:multiLevelType w:val="hybridMultilevel"/>
    <w:tmpl w:val="2B3C2854"/>
    <w:lvl w:ilvl="0" w:tplc="313C1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55FC5"/>
    <w:multiLevelType w:val="multilevel"/>
    <w:tmpl w:val="CFDA899E"/>
    <w:lvl w:ilvl="0">
      <w:start w:val="1"/>
      <w:numFmt w:val="decimalZero"/>
      <w:lvlText w:val="%1."/>
      <w:lvlJc w:val="left"/>
      <w:pPr>
        <w:ind w:left="720" w:hanging="72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7FCA3E6E"/>
    <w:multiLevelType w:val="hybridMultilevel"/>
    <w:tmpl w:val="AACE49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93967341">
    <w:abstractNumId w:val="6"/>
  </w:num>
  <w:num w:numId="2" w16cid:durableId="1944259694">
    <w:abstractNumId w:val="16"/>
  </w:num>
  <w:num w:numId="3" w16cid:durableId="503474977">
    <w:abstractNumId w:val="3"/>
  </w:num>
  <w:num w:numId="4" w16cid:durableId="1048337307">
    <w:abstractNumId w:val="2"/>
  </w:num>
  <w:num w:numId="5" w16cid:durableId="2146504930">
    <w:abstractNumId w:val="19"/>
  </w:num>
  <w:num w:numId="6" w16cid:durableId="1138106195">
    <w:abstractNumId w:val="18"/>
  </w:num>
  <w:num w:numId="7" w16cid:durableId="672336490">
    <w:abstractNumId w:val="10"/>
  </w:num>
  <w:num w:numId="8" w16cid:durableId="1140658964">
    <w:abstractNumId w:val="13"/>
  </w:num>
  <w:num w:numId="9" w16cid:durableId="722368494">
    <w:abstractNumId w:val="15"/>
  </w:num>
  <w:num w:numId="10" w16cid:durableId="1344819957">
    <w:abstractNumId w:val="12"/>
  </w:num>
  <w:num w:numId="11" w16cid:durableId="1461144426">
    <w:abstractNumId w:val="8"/>
  </w:num>
  <w:num w:numId="12" w16cid:durableId="727529654">
    <w:abstractNumId w:val="0"/>
  </w:num>
  <w:num w:numId="13" w16cid:durableId="1596858968">
    <w:abstractNumId w:val="5"/>
  </w:num>
  <w:num w:numId="14" w16cid:durableId="1975867179">
    <w:abstractNumId w:val="22"/>
  </w:num>
  <w:num w:numId="15" w16cid:durableId="1840996127">
    <w:abstractNumId w:val="11"/>
  </w:num>
  <w:num w:numId="16" w16cid:durableId="1711804262">
    <w:abstractNumId w:val="7"/>
  </w:num>
  <w:num w:numId="17" w16cid:durableId="447167183">
    <w:abstractNumId w:val="4"/>
  </w:num>
  <w:num w:numId="18" w16cid:durableId="652219490">
    <w:abstractNumId w:val="9"/>
  </w:num>
  <w:num w:numId="19" w16cid:durableId="988750806">
    <w:abstractNumId w:val="1"/>
  </w:num>
  <w:num w:numId="20" w16cid:durableId="1904174099">
    <w:abstractNumId w:val="17"/>
  </w:num>
  <w:num w:numId="21" w16cid:durableId="1742630559">
    <w:abstractNumId w:val="14"/>
  </w:num>
  <w:num w:numId="22" w16cid:durableId="526140166">
    <w:abstractNumId w:val="21"/>
  </w:num>
  <w:num w:numId="23" w16cid:durableId="891814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2MDQ2NTc1sjQ2NjdU0lEKTi0uzszPAykwqgUAacdpDiwAAAA="/>
  </w:docVars>
  <w:rsids>
    <w:rsidRoot w:val="001E45CE"/>
    <w:rsid w:val="000012F0"/>
    <w:rsid w:val="00001C25"/>
    <w:rsid w:val="00002012"/>
    <w:rsid w:val="00003089"/>
    <w:rsid w:val="000045E3"/>
    <w:rsid w:val="00007CDA"/>
    <w:rsid w:val="00012156"/>
    <w:rsid w:val="00012CAA"/>
    <w:rsid w:val="0001464F"/>
    <w:rsid w:val="00015188"/>
    <w:rsid w:val="00024E25"/>
    <w:rsid w:val="00031637"/>
    <w:rsid w:val="000333F9"/>
    <w:rsid w:val="00037714"/>
    <w:rsid w:val="000414D4"/>
    <w:rsid w:val="00043E93"/>
    <w:rsid w:val="00044588"/>
    <w:rsid w:val="00051F34"/>
    <w:rsid w:val="00057C5B"/>
    <w:rsid w:val="00060744"/>
    <w:rsid w:val="00060CA1"/>
    <w:rsid w:val="00072276"/>
    <w:rsid w:val="00074D52"/>
    <w:rsid w:val="000763B0"/>
    <w:rsid w:val="000770AA"/>
    <w:rsid w:val="00077A88"/>
    <w:rsid w:val="00080CDD"/>
    <w:rsid w:val="000819CC"/>
    <w:rsid w:val="00084EE9"/>
    <w:rsid w:val="000850CD"/>
    <w:rsid w:val="00087C36"/>
    <w:rsid w:val="00090FA2"/>
    <w:rsid w:val="0009101D"/>
    <w:rsid w:val="00094186"/>
    <w:rsid w:val="00095A0C"/>
    <w:rsid w:val="00096DB8"/>
    <w:rsid w:val="000A0884"/>
    <w:rsid w:val="000A0B7F"/>
    <w:rsid w:val="000A124E"/>
    <w:rsid w:val="000A20C3"/>
    <w:rsid w:val="000A257F"/>
    <w:rsid w:val="000A2596"/>
    <w:rsid w:val="000A5AD7"/>
    <w:rsid w:val="000A796F"/>
    <w:rsid w:val="000B1F8F"/>
    <w:rsid w:val="000B25D1"/>
    <w:rsid w:val="000B426E"/>
    <w:rsid w:val="000B637A"/>
    <w:rsid w:val="000C06A8"/>
    <w:rsid w:val="000C2F1E"/>
    <w:rsid w:val="000C2FA6"/>
    <w:rsid w:val="000C737F"/>
    <w:rsid w:val="000D12B5"/>
    <w:rsid w:val="000D2D02"/>
    <w:rsid w:val="000D4545"/>
    <w:rsid w:val="000D7260"/>
    <w:rsid w:val="000D729E"/>
    <w:rsid w:val="000E09C4"/>
    <w:rsid w:val="000E12D4"/>
    <w:rsid w:val="000E1DE7"/>
    <w:rsid w:val="000E2AC1"/>
    <w:rsid w:val="000E459E"/>
    <w:rsid w:val="000E5C62"/>
    <w:rsid w:val="000E5EE7"/>
    <w:rsid w:val="000E6E7F"/>
    <w:rsid w:val="000F12B4"/>
    <w:rsid w:val="000F32B6"/>
    <w:rsid w:val="000F55AC"/>
    <w:rsid w:val="000F7225"/>
    <w:rsid w:val="000F734F"/>
    <w:rsid w:val="001016FB"/>
    <w:rsid w:val="0010317C"/>
    <w:rsid w:val="00103D38"/>
    <w:rsid w:val="001060F3"/>
    <w:rsid w:val="00106477"/>
    <w:rsid w:val="001065DE"/>
    <w:rsid w:val="00110F29"/>
    <w:rsid w:val="001124CD"/>
    <w:rsid w:val="001147A3"/>
    <w:rsid w:val="0011665B"/>
    <w:rsid w:val="00121B70"/>
    <w:rsid w:val="0012343B"/>
    <w:rsid w:val="001239A1"/>
    <w:rsid w:val="001249A0"/>
    <w:rsid w:val="00130C5B"/>
    <w:rsid w:val="00145261"/>
    <w:rsid w:val="001507F5"/>
    <w:rsid w:val="0015171E"/>
    <w:rsid w:val="00153D0D"/>
    <w:rsid w:val="00157C6F"/>
    <w:rsid w:val="00161B18"/>
    <w:rsid w:val="00163581"/>
    <w:rsid w:val="00163DEE"/>
    <w:rsid w:val="00167E82"/>
    <w:rsid w:val="001751A1"/>
    <w:rsid w:val="00175572"/>
    <w:rsid w:val="00180673"/>
    <w:rsid w:val="0018141B"/>
    <w:rsid w:val="00181BF9"/>
    <w:rsid w:val="00183056"/>
    <w:rsid w:val="00186866"/>
    <w:rsid w:val="00187358"/>
    <w:rsid w:val="001901D5"/>
    <w:rsid w:val="0019571A"/>
    <w:rsid w:val="001A04F5"/>
    <w:rsid w:val="001A6F7F"/>
    <w:rsid w:val="001B1A6B"/>
    <w:rsid w:val="001B26EC"/>
    <w:rsid w:val="001B3A19"/>
    <w:rsid w:val="001B48BF"/>
    <w:rsid w:val="001B4C1C"/>
    <w:rsid w:val="001B7783"/>
    <w:rsid w:val="001C28A6"/>
    <w:rsid w:val="001C3136"/>
    <w:rsid w:val="001C5F1B"/>
    <w:rsid w:val="001D0F3F"/>
    <w:rsid w:val="001D20A0"/>
    <w:rsid w:val="001D27FA"/>
    <w:rsid w:val="001D6CB5"/>
    <w:rsid w:val="001E0508"/>
    <w:rsid w:val="001E055B"/>
    <w:rsid w:val="001E45CE"/>
    <w:rsid w:val="001F3EDC"/>
    <w:rsid w:val="001F6AEB"/>
    <w:rsid w:val="001F6C77"/>
    <w:rsid w:val="001F767A"/>
    <w:rsid w:val="00201111"/>
    <w:rsid w:val="002014CD"/>
    <w:rsid w:val="00202422"/>
    <w:rsid w:val="00207307"/>
    <w:rsid w:val="00207841"/>
    <w:rsid w:val="00210B2F"/>
    <w:rsid w:val="00213600"/>
    <w:rsid w:val="00214E0F"/>
    <w:rsid w:val="00214E13"/>
    <w:rsid w:val="00215F15"/>
    <w:rsid w:val="0022030A"/>
    <w:rsid w:val="00221630"/>
    <w:rsid w:val="00233DE3"/>
    <w:rsid w:val="0023681B"/>
    <w:rsid w:val="00240916"/>
    <w:rsid w:val="00241137"/>
    <w:rsid w:val="0024175C"/>
    <w:rsid w:val="00244E7D"/>
    <w:rsid w:val="00247A7C"/>
    <w:rsid w:val="00250074"/>
    <w:rsid w:val="00250DB1"/>
    <w:rsid w:val="00256494"/>
    <w:rsid w:val="00260AC9"/>
    <w:rsid w:val="00262C10"/>
    <w:rsid w:val="00262F61"/>
    <w:rsid w:val="00264626"/>
    <w:rsid w:val="00264F62"/>
    <w:rsid w:val="00265959"/>
    <w:rsid w:val="00266DCA"/>
    <w:rsid w:val="00267CFD"/>
    <w:rsid w:val="00271D98"/>
    <w:rsid w:val="00274952"/>
    <w:rsid w:val="00274D65"/>
    <w:rsid w:val="002761F7"/>
    <w:rsid w:val="00285E36"/>
    <w:rsid w:val="00287EFC"/>
    <w:rsid w:val="00291681"/>
    <w:rsid w:val="00291A23"/>
    <w:rsid w:val="002954FF"/>
    <w:rsid w:val="002979F0"/>
    <w:rsid w:val="002A03F8"/>
    <w:rsid w:val="002A4BF8"/>
    <w:rsid w:val="002A52F6"/>
    <w:rsid w:val="002A6AB4"/>
    <w:rsid w:val="002B0E5B"/>
    <w:rsid w:val="002B1A60"/>
    <w:rsid w:val="002B4E40"/>
    <w:rsid w:val="002B5CCB"/>
    <w:rsid w:val="002B608F"/>
    <w:rsid w:val="002B6CD3"/>
    <w:rsid w:val="002C4868"/>
    <w:rsid w:val="002C50E3"/>
    <w:rsid w:val="002D0D09"/>
    <w:rsid w:val="002D279D"/>
    <w:rsid w:val="002D6068"/>
    <w:rsid w:val="002D61C0"/>
    <w:rsid w:val="002D6975"/>
    <w:rsid w:val="002E1005"/>
    <w:rsid w:val="002E371E"/>
    <w:rsid w:val="002E4A3B"/>
    <w:rsid w:val="002E5A9E"/>
    <w:rsid w:val="002F35B4"/>
    <w:rsid w:val="002F5BD0"/>
    <w:rsid w:val="002F5D25"/>
    <w:rsid w:val="002F61C6"/>
    <w:rsid w:val="00301AD9"/>
    <w:rsid w:val="00303EE6"/>
    <w:rsid w:val="00304D6E"/>
    <w:rsid w:val="003059D6"/>
    <w:rsid w:val="00306C6B"/>
    <w:rsid w:val="00314F6B"/>
    <w:rsid w:val="00315A37"/>
    <w:rsid w:val="003178C8"/>
    <w:rsid w:val="00320933"/>
    <w:rsid w:val="0032310B"/>
    <w:rsid w:val="003246D2"/>
    <w:rsid w:val="003251AC"/>
    <w:rsid w:val="00330E48"/>
    <w:rsid w:val="00331670"/>
    <w:rsid w:val="00331B76"/>
    <w:rsid w:val="00331C3F"/>
    <w:rsid w:val="00332EA8"/>
    <w:rsid w:val="00332F08"/>
    <w:rsid w:val="00336435"/>
    <w:rsid w:val="00336AAB"/>
    <w:rsid w:val="00337855"/>
    <w:rsid w:val="003448F5"/>
    <w:rsid w:val="0034725E"/>
    <w:rsid w:val="00350C9F"/>
    <w:rsid w:val="00353CAF"/>
    <w:rsid w:val="00353F2C"/>
    <w:rsid w:val="00353FA0"/>
    <w:rsid w:val="00354115"/>
    <w:rsid w:val="003563CE"/>
    <w:rsid w:val="00356408"/>
    <w:rsid w:val="00361730"/>
    <w:rsid w:val="003702BE"/>
    <w:rsid w:val="0037039A"/>
    <w:rsid w:val="003709C1"/>
    <w:rsid w:val="00370BEF"/>
    <w:rsid w:val="00371AD0"/>
    <w:rsid w:val="00371B0D"/>
    <w:rsid w:val="003723A4"/>
    <w:rsid w:val="0037319C"/>
    <w:rsid w:val="00374C50"/>
    <w:rsid w:val="00376F02"/>
    <w:rsid w:val="00377357"/>
    <w:rsid w:val="00382212"/>
    <w:rsid w:val="003845E2"/>
    <w:rsid w:val="0039083B"/>
    <w:rsid w:val="00392999"/>
    <w:rsid w:val="003930F6"/>
    <w:rsid w:val="003941F1"/>
    <w:rsid w:val="00394D27"/>
    <w:rsid w:val="00396CDF"/>
    <w:rsid w:val="003A0558"/>
    <w:rsid w:val="003A3FB1"/>
    <w:rsid w:val="003A4A01"/>
    <w:rsid w:val="003A520C"/>
    <w:rsid w:val="003A5649"/>
    <w:rsid w:val="003A7C3F"/>
    <w:rsid w:val="003B40A1"/>
    <w:rsid w:val="003B4DFF"/>
    <w:rsid w:val="003B5427"/>
    <w:rsid w:val="003C02AF"/>
    <w:rsid w:val="003C41F0"/>
    <w:rsid w:val="003C4551"/>
    <w:rsid w:val="003C47F5"/>
    <w:rsid w:val="003C75A4"/>
    <w:rsid w:val="003D1C24"/>
    <w:rsid w:val="003D2060"/>
    <w:rsid w:val="003E0539"/>
    <w:rsid w:val="003E1D00"/>
    <w:rsid w:val="003E7FC2"/>
    <w:rsid w:val="003F12EA"/>
    <w:rsid w:val="003F300B"/>
    <w:rsid w:val="003F338A"/>
    <w:rsid w:val="003F4065"/>
    <w:rsid w:val="003F5120"/>
    <w:rsid w:val="003F5A74"/>
    <w:rsid w:val="0040295C"/>
    <w:rsid w:val="00403429"/>
    <w:rsid w:val="004060FB"/>
    <w:rsid w:val="004065E6"/>
    <w:rsid w:val="00407091"/>
    <w:rsid w:val="00410C31"/>
    <w:rsid w:val="004114FD"/>
    <w:rsid w:val="004116D6"/>
    <w:rsid w:val="00413729"/>
    <w:rsid w:val="00413F98"/>
    <w:rsid w:val="00414408"/>
    <w:rsid w:val="0041665B"/>
    <w:rsid w:val="00421397"/>
    <w:rsid w:val="004227D1"/>
    <w:rsid w:val="00430109"/>
    <w:rsid w:val="004325DD"/>
    <w:rsid w:val="00432A7F"/>
    <w:rsid w:val="00440491"/>
    <w:rsid w:val="00445E8F"/>
    <w:rsid w:val="00447C59"/>
    <w:rsid w:val="004501B9"/>
    <w:rsid w:val="00454D54"/>
    <w:rsid w:val="0045783F"/>
    <w:rsid w:val="004603E1"/>
    <w:rsid w:val="004607DD"/>
    <w:rsid w:val="00464B90"/>
    <w:rsid w:val="00464F53"/>
    <w:rsid w:val="00465D47"/>
    <w:rsid w:val="004672AD"/>
    <w:rsid w:val="00467991"/>
    <w:rsid w:val="004709A5"/>
    <w:rsid w:val="00471287"/>
    <w:rsid w:val="0047155E"/>
    <w:rsid w:val="0047779E"/>
    <w:rsid w:val="00481414"/>
    <w:rsid w:val="00481C43"/>
    <w:rsid w:val="00486B11"/>
    <w:rsid w:val="00487947"/>
    <w:rsid w:val="00494B2C"/>
    <w:rsid w:val="00496C0F"/>
    <w:rsid w:val="0049770F"/>
    <w:rsid w:val="004A1852"/>
    <w:rsid w:val="004A279F"/>
    <w:rsid w:val="004A303D"/>
    <w:rsid w:val="004A5185"/>
    <w:rsid w:val="004A51A0"/>
    <w:rsid w:val="004B0098"/>
    <w:rsid w:val="004B058D"/>
    <w:rsid w:val="004B190A"/>
    <w:rsid w:val="004B5418"/>
    <w:rsid w:val="004B5A01"/>
    <w:rsid w:val="004C0C4C"/>
    <w:rsid w:val="004C0FC7"/>
    <w:rsid w:val="004C6F5E"/>
    <w:rsid w:val="004D0D51"/>
    <w:rsid w:val="004D1A7A"/>
    <w:rsid w:val="004D56BB"/>
    <w:rsid w:val="004D5F4E"/>
    <w:rsid w:val="004D78F2"/>
    <w:rsid w:val="004D7F1C"/>
    <w:rsid w:val="004E1269"/>
    <w:rsid w:val="004E4527"/>
    <w:rsid w:val="004E6E7F"/>
    <w:rsid w:val="004F2340"/>
    <w:rsid w:val="004F4EDD"/>
    <w:rsid w:val="004F5F6B"/>
    <w:rsid w:val="0050211C"/>
    <w:rsid w:val="00504362"/>
    <w:rsid w:val="0050633B"/>
    <w:rsid w:val="00510F56"/>
    <w:rsid w:val="00516204"/>
    <w:rsid w:val="005166B7"/>
    <w:rsid w:val="005217C1"/>
    <w:rsid w:val="00521910"/>
    <w:rsid w:val="00522177"/>
    <w:rsid w:val="00525C15"/>
    <w:rsid w:val="00527A1D"/>
    <w:rsid w:val="00527E04"/>
    <w:rsid w:val="00530AB7"/>
    <w:rsid w:val="00530E7E"/>
    <w:rsid w:val="005340B9"/>
    <w:rsid w:val="005354CF"/>
    <w:rsid w:val="00536CF1"/>
    <w:rsid w:val="005418BF"/>
    <w:rsid w:val="00542970"/>
    <w:rsid w:val="005441C6"/>
    <w:rsid w:val="005462F1"/>
    <w:rsid w:val="005524F3"/>
    <w:rsid w:val="00554F17"/>
    <w:rsid w:val="00556450"/>
    <w:rsid w:val="00556D96"/>
    <w:rsid w:val="0056044A"/>
    <w:rsid w:val="00574A0C"/>
    <w:rsid w:val="00574A47"/>
    <w:rsid w:val="00575B63"/>
    <w:rsid w:val="00590ABD"/>
    <w:rsid w:val="0059142A"/>
    <w:rsid w:val="005A050A"/>
    <w:rsid w:val="005A0691"/>
    <w:rsid w:val="005A7716"/>
    <w:rsid w:val="005B0FDF"/>
    <w:rsid w:val="005B203E"/>
    <w:rsid w:val="005B2550"/>
    <w:rsid w:val="005B395E"/>
    <w:rsid w:val="005B553F"/>
    <w:rsid w:val="005B5DFB"/>
    <w:rsid w:val="005B6757"/>
    <w:rsid w:val="005C083E"/>
    <w:rsid w:val="005C08EF"/>
    <w:rsid w:val="005C2261"/>
    <w:rsid w:val="005C3FEB"/>
    <w:rsid w:val="005D0B5E"/>
    <w:rsid w:val="005D16A8"/>
    <w:rsid w:val="005D189E"/>
    <w:rsid w:val="005D3528"/>
    <w:rsid w:val="005D577B"/>
    <w:rsid w:val="005D74CB"/>
    <w:rsid w:val="005E22CB"/>
    <w:rsid w:val="005F4BE2"/>
    <w:rsid w:val="006007F6"/>
    <w:rsid w:val="00603B31"/>
    <w:rsid w:val="00603C40"/>
    <w:rsid w:val="00604558"/>
    <w:rsid w:val="00606507"/>
    <w:rsid w:val="006208E6"/>
    <w:rsid w:val="00622B1A"/>
    <w:rsid w:val="00624129"/>
    <w:rsid w:val="00625CF8"/>
    <w:rsid w:val="00627A8C"/>
    <w:rsid w:val="00630F1A"/>
    <w:rsid w:val="00640AC6"/>
    <w:rsid w:val="00641669"/>
    <w:rsid w:val="00647B8E"/>
    <w:rsid w:val="00652661"/>
    <w:rsid w:val="0065270C"/>
    <w:rsid w:val="00653085"/>
    <w:rsid w:val="00654110"/>
    <w:rsid w:val="00655343"/>
    <w:rsid w:val="00656DD5"/>
    <w:rsid w:val="0065724F"/>
    <w:rsid w:val="0066150C"/>
    <w:rsid w:val="006640F8"/>
    <w:rsid w:val="00664730"/>
    <w:rsid w:val="006659AF"/>
    <w:rsid w:val="00667ADB"/>
    <w:rsid w:val="006702D1"/>
    <w:rsid w:val="00670A27"/>
    <w:rsid w:val="00682FCE"/>
    <w:rsid w:val="00683232"/>
    <w:rsid w:val="00685C1C"/>
    <w:rsid w:val="00686056"/>
    <w:rsid w:val="00686D01"/>
    <w:rsid w:val="006871DB"/>
    <w:rsid w:val="006905E0"/>
    <w:rsid w:val="006948B0"/>
    <w:rsid w:val="006953B3"/>
    <w:rsid w:val="00695E1B"/>
    <w:rsid w:val="00697214"/>
    <w:rsid w:val="006A101A"/>
    <w:rsid w:val="006A1FF6"/>
    <w:rsid w:val="006A23A7"/>
    <w:rsid w:val="006A2CE8"/>
    <w:rsid w:val="006A3C0B"/>
    <w:rsid w:val="006A5190"/>
    <w:rsid w:val="006A6ABF"/>
    <w:rsid w:val="006B3ADB"/>
    <w:rsid w:val="006B5B64"/>
    <w:rsid w:val="006C0116"/>
    <w:rsid w:val="006C7EA8"/>
    <w:rsid w:val="006D063B"/>
    <w:rsid w:val="006D2249"/>
    <w:rsid w:val="006D4A1B"/>
    <w:rsid w:val="006D4DA0"/>
    <w:rsid w:val="006E0B2E"/>
    <w:rsid w:val="006E2220"/>
    <w:rsid w:val="006E6011"/>
    <w:rsid w:val="006E6520"/>
    <w:rsid w:val="006E6E3E"/>
    <w:rsid w:val="006F6D18"/>
    <w:rsid w:val="007048B9"/>
    <w:rsid w:val="0070524C"/>
    <w:rsid w:val="00713733"/>
    <w:rsid w:val="00713B80"/>
    <w:rsid w:val="00714B26"/>
    <w:rsid w:val="00715E53"/>
    <w:rsid w:val="00717278"/>
    <w:rsid w:val="00722C03"/>
    <w:rsid w:val="00723CC5"/>
    <w:rsid w:val="00723DF9"/>
    <w:rsid w:val="00726933"/>
    <w:rsid w:val="00726E2A"/>
    <w:rsid w:val="0073275C"/>
    <w:rsid w:val="00732CD2"/>
    <w:rsid w:val="007348DD"/>
    <w:rsid w:val="00736D22"/>
    <w:rsid w:val="00740BB1"/>
    <w:rsid w:val="00740F6E"/>
    <w:rsid w:val="0074269E"/>
    <w:rsid w:val="00744F30"/>
    <w:rsid w:val="007502B6"/>
    <w:rsid w:val="00750942"/>
    <w:rsid w:val="00754AF4"/>
    <w:rsid w:val="00762069"/>
    <w:rsid w:val="00762D6D"/>
    <w:rsid w:val="0076615F"/>
    <w:rsid w:val="00770011"/>
    <w:rsid w:val="0077563A"/>
    <w:rsid w:val="0077744E"/>
    <w:rsid w:val="0078003F"/>
    <w:rsid w:val="00781D1F"/>
    <w:rsid w:val="00782137"/>
    <w:rsid w:val="00782F50"/>
    <w:rsid w:val="00785733"/>
    <w:rsid w:val="007866C8"/>
    <w:rsid w:val="007906BD"/>
    <w:rsid w:val="00790F57"/>
    <w:rsid w:val="007911D7"/>
    <w:rsid w:val="0079133D"/>
    <w:rsid w:val="007961FE"/>
    <w:rsid w:val="00796EAE"/>
    <w:rsid w:val="007978B6"/>
    <w:rsid w:val="007A1B44"/>
    <w:rsid w:val="007A299D"/>
    <w:rsid w:val="007A2BE6"/>
    <w:rsid w:val="007A48DB"/>
    <w:rsid w:val="007A5139"/>
    <w:rsid w:val="007B1B05"/>
    <w:rsid w:val="007B2241"/>
    <w:rsid w:val="007B2D4E"/>
    <w:rsid w:val="007B34CA"/>
    <w:rsid w:val="007B4C42"/>
    <w:rsid w:val="007B6AA4"/>
    <w:rsid w:val="007C08F7"/>
    <w:rsid w:val="007C39F3"/>
    <w:rsid w:val="007C497A"/>
    <w:rsid w:val="007D0458"/>
    <w:rsid w:val="007D2224"/>
    <w:rsid w:val="007D3C3B"/>
    <w:rsid w:val="007D5EA0"/>
    <w:rsid w:val="007F0A50"/>
    <w:rsid w:val="007F0DB7"/>
    <w:rsid w:val="007F2447"/>
    <w:rsid w:val="007F510D"/>
    <w:rsid w:val="007F6FA5"/>
    <w:rsid w:val="00800827"/>
    <w:rsid w:val="00802B0F"/>
    <w:rsid w:val="00803D43"/>
    <w:rsid w:val="00811AA9"/>
    <w:rsid w:val="00812204"/>
    <w:rsid w:val="00813865"/>
    <w:rsid w:val="008145D0"/>
    <w:rsid w:val="00814A7B"/>
    <w:rsid w:val="00814EA4"/>
    <w:rsid w:val="00816FCC"/>
    <w:rsid w:val="008200B2"/>
    <w:rsid w:val="008214C2"/>
    <w:rsid w:val="00823AC0"/>
    <w:rsid w:val="00824FDA"/>
    <w:rsid w:val="0083063B"/>
    <w:rsid w:val="00831DE4"/>
    <w:rsid w:val="00834523"/>
    <w:rsid w:val="00835EC5"/>
    <w:rsid w:val="008410E5"/>
    <w:rsid w:val="00845FB2"/>
    <w:rsid w:val="00847D36"/>
    <w:rsid w:val="00857952"/>
    <w:rsid w:val="008636FA"/>
    <w:rsid w:val="00863F7A"/>
    <w:rsid w:val="0086411B"/>
    <w:rsid w:val="00870F03"/>
    <w:rsid w:val="008729A8"/>
    <w:rsid w:val="0088003B"/>
    <w:rsid w:val="00881218"/>
    <w:rsid w:val="00881C62"/>
    <w:rsid w:val="008825A7"/>
    <w:rsid w:val="00884591"/>
    <w:rsid w:val="00887EA0"/>
    <w:rsid w:val="008911E6"/>
    <w:rsid w:val="0089426A"/>
    <w:rsid w:val="008974BA"/>
    <w:rsid w:val="008A0401"/>
    <w:rsid w:val="008A1140"/>
    <w:rsid w:val="008A4F62"/>
    <w:rsid w:val="008A69E3"/>
    <w:rsid w:val="008B1962"/>
    <w:rsid w:val="008B26CC"/>
    <w:rsid w:val="008B438E"/>
    <w:rsid w:val="008B5A99"/>
    <w:rsid w:val="008B72DC"/>
    <w:rsid w:val="008B7D80"/>
    <w:rsid w:val="008C0F73"/>
    <w:rsid w:val="008D1A8B"/>
    <w:rsid w:val="008D25B0"/>
    <w:rsid w:val="008D2CE5"/>
    <w:rsid w:val="008D463F"/>
    <w:rsid w:val="008D6388"/>
    <w:rsid w:val="008D67E5"/>
    <w:rsid w:val="008E10BB"/>
    <w:rsid w:val="008E289A"/>
    <w:rsid w:val="008E4D68"/>
    <w:rsid w:val="008E604A"/>
    <w:rsid w:val="008E62F5"/>
    <w:rsid w:val="008F1A15"/>
    <w:rsid w:val="008F2828"/>
    <w:rsid w:val="008F4BED"/>
    <w:rsid w:val="008F7F7F"/>
    <w:rsid w:val="00900310"/>
    <w:rsid w:val="009012F6"/>
    <w:rsid w:val="00904565"/>
    <w:rsid w:val="00905816"/>
    <w:rsid w:val="009075D3"/>
    <w:rsid w:val="00910457"/>
    <w:rsid w:val="009136DD"/>
    <w:rsid w:val="00913950"/>
    <w:rsid w:val="00920713"/>
    <w:rsid w:val="009219E7"/>
    <w:rsid w:val="00922857"/>
    <w:rsid w:val="009249A2"/>
    <w:rsid w:val="0092680A"/>
    <w:rsid w:val="00926BC5"/>
    <w:rsid w:val="009322C6"/>
    <w:rsid w:val="00933F08"/>
    <w:rsid w:val="009349A2"/>
    <w:rsid w:val="0094099C"/>
    <w:rsid w:val="0094233C"/>
    <w:rsid w:val="00953B5A"/>
    <w:rsid w:val="00954CC9"/>
    <w:rsid w:val="00962866"/>
    <w:rsid w:val="00964B00"/>
    <w:rsid w:val="00964BE1"/>
    <w:rsid w:val="00964CB7"/>
    <w:rsid w:val="00970888"/>
    <w:rsid w:val="0097179F"/>
    <w:rsid w:val="00972B7D"/>
    <w:rsid w:val="00974DA3"/>
    <w:rsid w:val="00976202"/>
    <w:rsid w:val="00976B77"/>
    <w:rsid w:val="00976CA6"/>
    <w:rsid w:val="00980583"/>
    <w:rsid w:val="00980AE9"/>
    <w:rsid w:val="00982C5D"/>
    <w:rsid w:val="009834A0"/>
    <w:rsid w:val="009857CF"/>
    <w:rsid w:val="00986599"/>
    <w:rsid w:val="009873A2"/>
    <w:rsid w:val="00991DC0"/>
    <w:rsid w:val="00992C77"/>
    <w:rsid w:val="00996A73"/>
    <w:rsid w:val="009A4198"/>
    <w:rsid w:val="009A55DF"/>
    <w:rsid w:val="009A73C2"/>
    <w:rsid w:val="009A777D"/>
    <w:rsid w:val="009A7B97"/>
    <w:rsid w:val="009B3407"/>
    <w:rsid w:val="009B62C0"/>
    <w:rsid w:val="009B7705"/>
    <w:rsid w:val="009C0A0B"/>
    <w:rsid w:val="009C66CC"/>
    <w:rsid w:val="009C6FFA"/>
    <w:rsid w:val="009C7A14"/>
    <w:rsid w:val="009C7FB9"/>
    <w:rsid w:val="009D017B"/>
    <w:rsid w:val="009D2F9A"/>
    <w:rsid w:val="009D523D"/>
    <w:rsid w:val="009D6BE2"/>
    <w:rsid w:val="009D7C2A"/>
    <w:rsid w:val="009E30B3"/>
    <w:rsid w:val="009E42C8"/>
    <w:rsid w:val="009F408D"/>
    <w:rsid w:val="009F4668"/>
    <w:rsid w:val="009F621C"/>
    <w:rsid w:val="00A00ACD"/>
    <w:rsid w:val="00A019C6"/>
    <w:rsid w:val="00A04458"/>
    <w:rsid w:val="00A05059"/>
    <w:rsid w:val="00A070D3"/>
    <w:rsid w:val="00A1299D"/>
    <w:rsid w:val="00A17725"/>
    <w:rsid w:val="00A214E0"/>
    <w:rsid w:val="00A2370E"/>
    <w:rsid w:val="00A23C3A"/>
    <w:rsid w:val="00A25FA1"/>
    <w:rsid w:val="00A27CF5"/>
    <w:rsid w:val="00A32FD2"/>
    <w:rsid w:val="00A351B0"/>
    <w:rsid w:val="00A412BE"/>
    <w:rsid w:val="00A4174D"/>
    <w:rsid w:val="00A426F6"/>
    <w:rsid w:val="00A42A49"/>
    <w:rsid w:val="00A52101"/>
    <w:rsid w:val="00A52983"/>
    <w:rsid w:val="00A529DF"/>
    <w:rsid w:val="00A52C66"/>
    <w:rsid w:val="00A53866"/>
    <w:rsid w:val="00A618E1"/>
    <w:rsid w:val="00A639DF"/>
    <w:rsid w:val="00A67B25"/>
    <w:rsid w:val="00A70142"/>
    <w:rsid w:val="00A702A3"/>
    <w:rsid w:val="00A74EBE"/>
    <w:rsid w:val="00A80597"/>
    <w:rsid w:val="00A81165"/>
    <w:rsid w:val="00A83731"/>
    <w:rsid w:val="00A84A63"/>
    <w:rsid w:val="00A8507E"/>
    <w:rsid w:val="00A85889"/>
    <w:rsid w:val="00A861C9"/>
    <w:rsid w:val="00A87132"/>
    <w:rsid w:val="00A878BA"/>
    <w:rsid w:val="00A87EC2"/>
    <w:rsid w:val="00A90C7C"/>
    <w:rsid w:val="00A927BC"/>
    <w:rsid w:val="00A97FAA"/>
    <w:rsid w:val="00AA063A"/>
    <w:rsid w:val="00AA3B90"/>
    <w:rsid w:val="00AA7F9B"/>
    <w:rsid w:val="00AB04C4"/>
    <w:rsid w:val="00AB059C"/>
    <w:rsid w:val="00AB1E89"/>
    <w:rsid w:val="00AB2983"/>
    <w:rsid w:val="00AB35C0"/>
    <w:rsid w:val="00AB7B9D"/>
    <w:rsid w:val="00AB7E78"/>
    <w:rsid w:val="00AC1940"/>
    <w:rsid w:val="00AC3635"/>
    <w:rsid w:val="00AC41E6"/>
    <w:rsid w:val="00AC693F"/>
    <w:rsid w:val="00AC6F50"/>
    <w:rsid w:val="00AD1F79"/>
    <w:rsid w:val="00AD36D1"/>
    <w:rsid w:val="00AE0141"/>
    <w:rsid w:val="00AE0517"/>
    <w:rsid w:val="00AE1B86"/>
    <w:rsid w:val="00AE2AD9"/>
    <w:rsid w:val="00AE5CDB"/>
    <w:rsid w:val="00AE752B"/>
    <w:rsid w:val="00AF15DA"/>
    <w:rsid w:val="00AF1E58"/>
    <w:rsid w:val="00AF26DB"/>
    <w:rsid w:val="00AF319F"/>
    <w:rsid w:val="00AF3426"/>
    <w:rsid w:val="00B01A2B"/>
    <w:rsid w:val="00B0249B"/>
    <w:rsid w:val="00B02D59"/>
    <w:rsid w:val="00B10030"/>
    <w:rsid w:val="00B125AD"/>
    <w:rsid w:val="00B1273B"/>
    <w:rsid w:val="00B16301"/>
    <w:rsid w:val="00B17AC7"/>
    <w:rsid w:val="00B232B3"/>
    <w:rsid w:val="00B26779"/>
    <w:rsid w:val="00B26F91"/>
    <w:rsid w:val="00B30186"/>
    <w:rsid w:val="00B31717"/>
    <w:rsid w:val="00B3187C"/>
    <w:rsid w:val="00B32445"/>
    <w:rsid w:val="00B32C9A"/>
    <w:rsid w:val="00B32CA4"/>
    <w:rsid w:val="00B350DC"/>
    <w:rsid w:val="00B3683C"/>
    <w:rsid w:val="00B419AC"/>
    <w:rsid w:val="00B42E63"/>
    <w:rsid w:val="00B47813"/>
    <w:rsid w:val="00B5460F"/>
    <w:rsid w:val="00B57F57"/>
    <w:rsid w:val="00B60271"/>
    <w:rsid w:val="00B645AB"/>
    <w:rsid w:val="00B64B41"/>
    <w:rsid w:val="00B65824"/>
    <w:rsid w:val="00B65CBC"/>
    <w:rsid w:val="00B67707"/>
    <w:rsid w:val="00B712E7"/>
    <w:rsid w:val="00B72611"/>
    <w:rsid w:val="00B742AB"/>
    <w:rsid w:val="00B748CC"/>
    <w:rsid w:val="00B7549E"/>
    <w:rsid w:val="00B81176"/>
    <w:rsid w:val="00B92372"/>
    <w:rsid w:val="00B939FA"/>
    <w:rsid w:val="00B93E15"/>
    <w:rsid w:val="00B94270"/>
    <w:rsid w:val="00B965ED"/>
    <w:rsid w:val="00BA0267"/>
    <w:rsid w:val="00BA3A21"/>
    <w:rsid w:val="00BA63AC"/>
    <w:rsid w:val="00BB26AF"/>
    <w:rsid w:val="00BB3052"/>
    <w:rsid w:val="00BB44EF"/>
    <w:rsid w:val="00BB4AED"/>
    <w:rsid w:val="00BB5F5E"/>
    <w:rsid w:val="00BC214D"/>
    <w:rsid w:val="00BD0F38"/>
    <w:rsid w:val="00BD230A"/>
    <w:rsid w:val="00BD294F"/>
    <w:rsid w:val="00BD4F03"/>
    <w:rsid w:val="00BE26DC"/>
    <w:rsid w:val="00BE3577"/>
    <w:rsid w:val="00BE4862"/>
    <w:rsid w:val="00BE4E21"/>
    <w:rsid w:val="00BE68F6"/>
    <w:rsid w:val="00BF3F29"/>
    <w:rsid w:val="00BF5C4A"/>
    <w:rsid w:val="00BF5C7D"/>
    <w:rsid w:val="00BF739E"/>
    <w:rsid w:val="00C0617D"/>
    <w:rsid w:val="00C1454B"/>
    <w:rsid w:val="00C15696"/>
    <w:rsid w:val="00C17780"/>
    <w:rsid w:val="00C2132E"/>
    <w:rsid w:val="00C21418"/>
    <w:rsid w:val="00C218A4"/>
    <w:rsid w:val="00C24884"/>
    <w:rsid w:val="00C25533"/>
    <w:rsid w:val="00C2791F"/>
    <w:rsid w:val="00C31FD2"/>
    <w:rsid w:val="00C32F1C"/>
    <w:rsid w:val="00C336AA"/>
    <w:rsid w:val="00C3592E"/>
    <w:rsid w:val="00C35AF7"/>
    <w:rsid w:val="00C367B5"/>
    <w:rsid w:val="00C37692"/>
    <w:rsid w:val="00C45B48"/>
    <w:rsid w:val="00C462B7"/>
    <w:rsid w:val="00C472F3"/>
    <w:rsid w:val="00C51596"/>
    <w:rsid w:val="00C51A86"/>
    <w:rsid w:val="00C51BF0"/>
    <w:rsid w:val="00C527BC"/>
    <w:rsid w:val="00C547C6"/>
    <w:rsid w:val="00C54977"/>
    <w:rsid w:val="00C557EB"/>
    <w:rsid w:val="00C56915"/>
    <w:rsid w:val="00C56E5D"/>
    <w:rsid w:val="00C61DD3"/>
    <w:rsid w:val="00C6253C"/>
    <w:rsid w:val="00C63AD8"/>
    <w:rsid w:val="00C65B05"/>
    <w:rsid w:val="00C67BD4"/>
    <w:rsid w:val="00C71939"/>
    <w:rsid w:val="00C72E94"/>
    <w:rsid w:val="00C750D4"/>
    <w:rsid w:val="00C76356"/>
    <w:rsid w:val="00C76E8C"/>
    <w:rsid w:val="00C80263"/>
    <w:rsid w:val="00C8457D"/>
    <w:rsid w:val="00C85B46"/>
    <w:rsid w:val="00C8753A"/>
    <w:rsid w:val="00C94222"/>
    <w:rsid w:val="00CA0284"/>
    <w:rsid w:val="00CA0CC7"/>
    <w:rsid w:val="00CA6117"/>
    <w:rsid w:val="00CA6FB7"/>
    <w:rsid w:val="00CB1061"/>
    <w:rsid w:val="00CB26F9"/>
    <w:rsid w:val="00CB2A54"/>
    <w:rsid w:val="00CB38F2"/>
    <w:rsid w:val="00CB5842"/>
    <w:rsid w:val="00CB6A78"/>
    <w:rsid w:val="00CC102C"/>
    <w:rsid w:val="00CC2305"/>
    <w:rsid w:val="00CC23B3"/>
    <w:rsid w:val="00CC282A"/>
    <w:rsid w:val="00CC3341"/>
    <w:rsid w:val="00CC49E9"/>
    <w:rsid w:val="00CC680A"/>
    <w:rsid w:val="00CD2468"/>
    <w:rsid w:val="00CD2B8B"/>
    <w:rsid w:val="00CD67D9"/>
    <w:rsid w:val="00CE158A"/>
    <w:rsid w:val="00CE4F8F"/>
    <w:rsid w:val="00CE76EB"/>
    <w:rsid w:val="00CF0350"/>
    <w:rsid w:val="00CF3A9F"/>
    <w:rsid w:val="00CF42C1"/>
    <w:rsid w:val="00CF6DE1"/>
    <w:rsid w:val="00CF7071"/>
    <w:rsid w:val="00D00A0F"/>
    <w:rsid w:val="00D00B0E"/>
    <w:rsid w:val="00D00E09"/>
    <w:rsid w:val="00D02919"/>
    <w:rsid w:val="00D0485C"/>
    <w:rsid w:val="00D13EF3"/>
    <w:rsid w:val="00D141AA"/>
    <w:rsid w:val="00D150B4"/>
    <w:rsid w:val="00D16A4E"/>
    <w:rsid w:val="00D21CDF"/>
    <w:rsid w:val="00D21EA0"/>
    <w:rsid w:val="00D27437"/>
    <w:rsid w:val="00D32E90"/>
    <w:rsid w:val="00D344B9"/>
    <w:rsid w:val="00D347E8"/>
    <w:rsid w:val="00D40104"/>
    <w:rsid w:val="00D53133"/>
    <w:rsid w:val="00D57E05"/>
    <w:rsid w:val="00D62409"/>
    <w:rsid w:val="00D66261"/>
    <w:rsid w:val="00D7030B"/>
    <w:rsid w:val="00D7084F"/>
    <w:rsid w:val="00D733F2"/>
    <w:rsid w:val="00D760F4"/>
    <w:rsid w:val="00D772A7"/>
    <w:rsid w:val="00D7770C"/>
    <w:rsid w:val="00D77B3D"/>
    <w:rsid w:val="00D80B5B"/>
    <w:rsid w:val="00D8217D"/>
    <w:rsid w:val="00D827DA"/>
    <w:rsid w:val="00D850F5"/>
    <w:rsid w:val="00D86302"/>
    <w:rsid w:val="00D86B29"/>
    <w:rsid w:val="00D90B46"/>
    <w:rsid w:val="00D923DC"/>
    <w:rsid w:val="00D9439B"/>
    <w:rsid w:val="00D94801"/>
    <w:rsid w:val="00D961E6"/>
    <w:rsid w:val="00DA3AAF"/>
    <w:rsid w:val="00DA4543"/>
    <w:rsid w:val="00DA6CDB"/>
    <w:rsid w:val="00DB1AF4"/>
    <w:rsid w:val="00DB5794"/>
    <w:rsid w:val="00DB6565"/>
    <w:rsid w:val="00DB6889"/>
    <w:rsid w:val="00DC2EF1"/>
    <w:rsid w:val="00DC2F67"/>
    <w:rsid w:val="00DC6112"/>
    <w:rsid w:val="00DC7401"/>
    <w:rsid w:val="00DD09EF"/>
    <w:rsid w:val="00DD1837"/>
    <w:rsid w:val="00DD7082"/>
    <w:rsid w:val="00DE01FA"/>
    <w:rsid w:val="00DE0418"/>
    <w:rsid w:val="00DE3726"/>
    <w:rsid w:val="00DE784A"/>
    <w:rsid w:val="00DF1DF8"/>
    <w:rsid w:val="00DF3F70"/>
    <w:rsid w:val="00DF7FD1"/>
    <w:rsid w:val="00E00EEA"/>
    <w:rsid w:val="00E01E91"/>
    <w:rsid w:val="00E042ED"/>
    <w:rsid w:val="00E07989"/>
    <w:rsid w:val="00E07F0C"/>
    <w:rsid w:val="00E21AE6"/>
    <w:rsid w:val="00E25781"/>
    <w:rsid w:val="00E2593B"/>
    <w:rsid w:val="00E31871"/>
    <w:rsid w:val="00E3230C"/>
    <w:rsid w:val="00E3294E"/>
    <w:rsid w:val="00E34F44"/>
    <w:rsid w:val="00E4506C"/>
    <w:rsid w:val="00E46157"/>
    <w:rsid w:val="00E5051F"/>
    <w:rsid w:val="00E51438"/>
    <w:rsid w:val="00E544DC"/>
    <w:rsid w:val="00E54C96"/>
    <w:rsid w:val="00E57EA0"/>
    <w:rsid w:val="00E645DC"/>
    <w:rsid w:val="00E64B87"/>
    <w:rsid w:val="00E659C6"/>
    <w:rsid w:val="00E674F3"/>
    <w:rsid w:val="00E70252"/>
    <w:rsid w:val="00E71A7D"/>
    <w:rsid w:val="00E73571"/>
    <w:rsid w:val="00E745DA"/>
    <w:rsid w:val="00E75389"/>
    <w:rsid w:val="00E777E1"/>
    <w:rsid w:val="00E802F8"/>
    <w:rsid w:val="00E807C1"/>
    <w:rsid w:val="00E80E22"/>
    <w:rsid w:val="00E81709"/>
    <w:rsid w:val="00E81C48"/>
    <w:rsid w:val="00E83D42"/>
    <w:rsid w:val="00E84225"/>
    <w:rsid w:val="00E850CB"/>
    <w:rsid w:val="00E85699"/>
    <w:rsid w:val="00E86F5D"/>
    <w:rsid w:val="00E87798"/>
    <w:rsid w:val="00E90A55"/>
    <w:rsid w:val="00E93253"/>
    <w:rsid w:val="00E94DC8"/>
    <w:rsid w:val="00E95531"/>
    <w:rsid w:val="00E95DA1"/>
    <w:rsid w:val="00E97AE5"/>
    <w:rsid w:val="00EA169B"/>
    <w:rsid w:val="00EA2EED"/>
    <w:rsid w:val="00EB39AC"/>
    <w:rsid w:val="00EC0826"/>
    <w:rsid w:val="00EC430D"/>
    <w:rsid w:val="00EC5DE0"/>
    <w:rsid w:val="00ED26FA"/>
    <w:rsid w:val="00ED3282"/>
    <w:rsid w:val="00ED5C0E"/>
    <w:rsid w:val="00ED6132"/>
    <w:rsid w:val="00EE0B32"/>
    <w:rsid w:val="00EE3239"/>
    <w:rsid w:val="00EE52CC"/>
    <w:rsid w:val="00EE7D63"/>
    <w:rsid w:val="00EE7F7D"/>
    <w:rsid w:val="00EF298B"/>
    <w:rsid w:val="00EF53DA"/>
    <w:rsid w:val="00EF6BDE"/>
    <w:rsid w:val="00EF765E"/>
    <w:rsid w:val="00EF770F"/>
    <w:rsid w:val="00F019D0"/>
    <w:rsid w:val="00F024AA"/>
    <w:rsid w:val="00F06E58"/>
    <w:rsid w:val="00F12A00"/>
    <w:rsid w:val="00F16BD8"/>
    <w:rsid w:val="00F20813"/>
    <w:rsid w:val="00F20990"/>
    <w:rsid w:val="00F22069"/>
    <w:rsid w:val="00F227D1"/>
    <w:rsid w:val="00F320BC"/>
    <w:rsid w:val="00F32775"/>
    <w:rsid w:val="00F35670"/>
    <w:rsid w:val="00F36BC6"/>
    <w:rsid w:val="00F40A96"/>
    <w:rsid w:val="00F4116B"/>
    <w:rsid w:val="00F41E67"/>
    <w:rsid w:val="00F43BAA"/>
    <w:rsid w:val="00F4557F"/>
    <w:rsid w:val="00F47F36"/>
    <w:rsid w:val="00F50002"/>
    <w:rsid w:val="00F5191C"/>
    <w:rsid w:val="00F616EF"/>
    <w:rsid w:val="00F63441"/>
    <w:rsid w:val="00F64AC3"/>
    <w:rsid w:val="00F70077"/>
    <w:rsid w:val="00F70F22"/>
    <w:rsid w:val="00F71E51"/>
    <w:rsid w:val="00F71E6B"/>
    <w:rsid w:val="00F75BC6"/>
    <w:rsid w:val="00F75E08"/>
    <w:rsid w:val="00F76883"/>
    <w:rsid w:val="00F83092"/>
    <w:rsid w:val="00F91B7B"/>
    <w:rsid w:val="00F9213F"/>
    <w:rsid w:val="00F92396"/>
    <w:rsid w:val="00F9330D"/>
    <w:rsid w:val="00F9480B"/>
    <w:rsid w:val="00F977E3"/>
    <w:rsid w:val="00FA0392"/>
    <w:rsid w:val="00FB17AB"/>
    <w:rsid w:val="00FB6B06"/>
    <w:rsid w:val="00FB7F90"/>
    <w:rsid w:val="00FC2110"/>
    <w:rsid w:val="00FC3140"/>
    <w:rsid w:val="00FC6094"/>
    <w:rsid w:val="00FC7915"/>
    <w:rsid w:val="00FD2928"/>
    <w:rsid w:val="00FD4075"/>
    <w:rsid w:val="00FD7382"/>
    <w:rsid w:val="00FE06D3"/>
    <w:rsid w:val="00FE3CD5"/>
    <w:rsid w:val="00FE6140"/>
    <w:rsid w:val="00FF0F11"/>
    <w:rsid w:val="00FF2995"/>
    <w:rsid w:val="00FF46FA"/>
    <w:rsid w:val="00FF5758"/>
    <w:rsid w:val="00FF62CD"/>
    <w:rsid w:val="00FF67CF"/>
    <w:rsid w:val="00FF6808"/>
    <w:rsid w:val="00FF6A01"/>
    <w:rsid w:val="0A367214"/>
    <w:rsid w:val="178CF73C"/>
    <w:rsid w:val="27F96899"/>
    <w:rsid w:val="2FB023DE"/>
    <w:rsid w:val="3994B9C5"/>
    <w:rsid w:val="52101D49"/>
    <w:rsid w:val="5855C54A"/>
    <w:rsid w:val="5B3E2D44"/>
    <w:rsid w:val="5FD2DA90"/>
    <w:rsid w:val="7821993F"/>
    <w:rsid w:val="7C66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78842"/>
  <w15:docId w15:val="{2D6F8D16-33DB-48F7-99FD-3B76AA75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5CE"/>
    <w:rPr>
      <w:sz w:val="24"/>
      <w:szCs w:val="24"/>
    </w:rPr>
  </w:style>
  <w:style w:type="paragraph" w:styleId="Heading1">
    <w:name w:val="heading 1"/>
    <w:basedOn w:val="Normal"/>
    <w:next w:val="Normal"/>
    <w:qFormat/>
    <w:rsid w:val="00D40104"/>
    <w:pPr>
      <w:keepNext/>
      <w:spacing w:before="240" w:after="60"/>
      <w:outlineLvl w:val="0"/>
    </w:pPr>
    <w:rPr>
      <w:rFonts w:ascii="Arial" w:hAnsi="Arial" w:cs="Arial"/>
      <w:b/>
      <w:bCs/>
      <w:kern w:val="32"/>
      <w:sz w:val="32"/>
      <w:szCs w:val="32"/>
    </w:rPr>
  </w:style>
  <w:style w:type="paragraph" w:styleId="Heading2">
    <w:name w:val="heading 2"/>
    <w:basedOn w:val="Normal"/>
    <w:qFormat/>
    <w:rsid w:val="001E45CE"/>
    <w:pPr>
      <w:spacing w:before="100" w:beforeAutospacing="1" w:after="100" w:afterAutospacing="1"/>
      <w:outlineLvl w:val="1"/>
    </w:pPr>
    <w:rPr>
      <w:b/>
      <w:bCs/>
      <w:sz w:val="36"/>
      <w:szCs w:val="36"/>
    </w:rPr>
  </w:style>
  <w:style w:type="paragraph" w:styleId="Heading3">
    <w:name w:val="heading 3"/>
    <w:basedOn w:val="Normal"/>
    <w:qFormat/>
    <w:rsid w:val="001E45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5CE"/>
    <w:pPr>
      <w:spacing w:before="100" w:beforeAutospacing="1" w:after="100" w:afterAutospacing="1"/>
    </w:pPr>
  </w:style>
  <w:style w:type="paragraph" w:styleId="BalloonText">
    <w:name w:val="Balloon Text"/>
    <w:basedOn w:val="Normal"/>
    <w:semiHidden/>
    <w:rsid w:val="003723A4"/>
    <w:rPr>
      <w:rFonts w:ascii="Tahoma" w:hAnsi="Tahoma" w:cs="Tahoma"/>
      <w:sz w:val="16"/>
      <w:szCs w:val="16"/>
    </w:rPr>
  </w:style>
  <w:style w:type="paragraph" w:styleId="Header">
    <w:name w:val="header"/>
    <w:basedOn w:val="Normal"/>
    <w:link w:val="HeaderChar"/>
    <w:uiPriority w:val="99"/>
    <w:rsid w:val="00394D27"/>
    <w:pPr>
      <w:tabs>
        <w:tab w:val="center" w:pos="4320"/>
        <w:tab w:val="right" w:pos="8640"/>
      </w:tabs>
    </w:pPr>
  </w:style>
  <w:style w:type="paragraph" w:styleId="Footer">
    <w:name w:val="footer"/>
    <w:basedOn w:val="Normal"/>
    <w:rsid w:val="00394D27"/>
    <w:pPr>
      <w:tabs>
        <w:tab w:val="center" w:pos="4320"/>
        <w:tab w:val="right" w:pos="8640"/>
      </w:tabs>
    </w:pPr>
  </w:style>
  <w:style w:type="character" w:styleId="PageNumber">
    <w:name w:val="page number"/>
    <w:basedOn w:val="DefaultParagraphFont"/>
    <w:rsid w:val="00394D27"/>
  </w:style>
  <w:style w:type="table" w:styleId="TableGrid">
    <w:name w:val="Table Grid"/>
    <w:basedOn w:val="TableNormal"/>
    <w:rsid w:val="004777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4777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71E6B"/>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Simple2">
    <w:name w:val="Table Simple 2"/>
    <w:basedOn w:val="TableNormal"/>
    <w:rsid w:val="00F71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F71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1E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D772A7"/>
    <w:rPr>
      <w:color w:val="0000FF" w:themeColor="hyperlink"/>
      <w:u w:val="single"/>
    </w:rPr>
  </w:style>
  <w:style w:type="character" w:styleId="FollowedHyperlink">
    <w:name w:val="FollowedHyperlink"/>
    <w:basedOn w:val="DefaultParagraphFont"/>
    <w:rsid w:val="003059D6"/>
    <w:rPr>
      <w:color w:val="800080" w:themeColor="followedHyperlink"/>
      <w:u w:val="single"/>
    </w:rPr>
  </w:style>
  <w:style w:type="paragraph" w:styleId="NoSpacing">
    <w:name w:val="No Spacing"/>
    <w:uiPriority w:val="1"/>
    <w:qFormat/>
    <w:rsid w:val="00303EE6"/>
    <w:rPr>
      <w:sz w:val="24"/>
      <w:szCs w:val="24"/>
    </w:rPr>
  </w:style>
  <w:style w:type="paragraph" w:styleId="ListParagraph">
    <w:name w:val="List Paragraph"/>
    <w:basedOn w:val="Normal"/>
    <w:uiPriority w:val="34"/>
    <w:qFormat/>
    <w:rsid w:val="004227D1"/>
    <w:pPr>
      <w:spacing w:after="200" w:line="276" w:lineRule="auto"/>
      <w:ind w:left="720"/>
      <w:contextualSpacing/>
    </w:pPr>
    <w:rPr>
      <w:rFonts w:eastAsiaTheme="minorHAnsi" w:cstheme="minorBidi"/>
      <w:sz w:val="22"/>
      <w:szCs w:val="22"/>
    </w:rPr>
  </w:style>
  <w:style w:type="character" w:styleId="CommentReference">
    <w:name w:val="annotation reference"/>
    <w:basedOn w:val="DefaultParagraphFont"/>
    <w:semiHidden/>
    <w:unhideWhenUsed/>
    <w:rsid w:val="002D6068"/>
    <w:rPr>
      <w:sz w:val="16"/>
      <w:szCs w:val="16"/>
    </w:rPr>
  </w:style>
  <w:style w:type="paragraph" w:styleId="CommentText">
    <w:name w:val="annotation text"/>
    <w:basedOn w:val="Normal"/>
    <w:link w:val="CommentTextChar"/>
    <w:unhideWhenUsed/>
    <w:rsid w:val="002D6068"/>
    <w:rPr>
      <w:sz w:val="20"/>
      <w:szCs w:val="20"/>
    </w:rPr>
  </w:style>
  <w:style w:type="character" w:customStyle="1" w:styleId="CommentTextChar">
    <w:name w:val="Comment Text Char"/>
    <w:basedOn w:val="DefaultParagraphFont"/>
    <w:link w:val="CommentText"/>
    <w:rsid w:val="002D6068"/>
  </w:style>
  <w:style w:type="paragraph" w:styleId="CommentSubject">
    <w:name w:val="annotation subject"/>
    <w:basedOn w:val="CommentText"/>
    <w:next w:val="CommentText"/>
    <w:link w:val="CommentSubjectChar"/>
    <w:semiHidden/>
    <w:unhideWhenUsed/>
    <w:rsid w:val="002D6068"/>
    <w:rPr>
      <w:b/>
      <w:bCs/>
    </w:rPr>
  </w:style>
  <w:style w:type="character" w:customStyle="1" w:styleId="CommentSubjectChar">
    <w:name w:val="Comment Subject Char"/>
    <w:basedOn w:val="CommentTextChar"/>
    <w:link w:val="CommentSubject"/>
    <w:semiHidden/>
    <w:rsid w:val="002D6068"/>
    <w:rPr>
      <w:b/>
      <w:bCs/>
    </w:rPr>
  </w:style>
  <w:style w:type="character" w:customStyle="1" w:styleId="UnresolvedMention1">
    <w:name w:val="Unresolved Mention1"/>
    <w:basedOn w:val="DefaultParagraphFont"/>
    <w:uiPriority w:val="99"/>
    <w:semiHidden/>
    <w:unhideWhenUsed/>
    <w:rsid w:val="00953B5A"/>
    <w:rPr>
      <w:color w:val="605E5C"/>
      <w:shd w:val="clear" w:color="auto" w:fill="E1DFDD"/>
    </w:rPr>
  </w:style>
  <w:style w:type="character" w:styleId="UnresolvedMention">
    <w:name w:val="Unresolved Mention"/>
    <w:basedOn w:val="DefaultParagraphFont"/>
    <w:uiPriority w:val="99"/>
    <w:semiHidden/>
    <w:unhideWhenUsed/>
    <w:rsid w:val="009A777D"/>
    <w:rPr>
      <w:color w:val="605E5C"/>
      <w:shd w:val="clear" w:color="auto" w:fill="E1DFDD"/>
    </w:rPr>
  </w:style>
  <w:style w:type="character" w:customStyle="1" w:styleId="HeaderChar">
    <w:name w:val="Header Char"/>
    <w:basedOn w:val="DefaultParagraphFont"/>
    <w:link w:val="Header"/>
    <w:uiPriority w:val="99"/>
    <w:rsid w:val="006A2CE8"/>
    <w:rPr>
      <w:sz w:val="24"/>
      <w:szCs w:val="24"/>
    </w:rPr>
  </w:style>
  <w:style w:type="paragraph" w:styleId="Revision">
    <w:name w:val="Revision"/>
    <w:hidden/>
    <w:uiPriority w:val="99"/>
    <w:semiHidden/>
    <w:rsid w:val="00CF6DE1"/>
    <w:rPr>
      <w:sz w:val="24"/>
      <w:szCs w:val="24"/>
    </w:rPr>
  </w:style>
  <w:style w:type="character" w:styleId="Strong">
    <w:name w:val="Strong"/>
    <w:basedOn w:val="DefaultParagraphFont"/>
    <w:uiPriority w:val="22"/>
    <w:qFormat/>
    <w:rsid w:val="00664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164209">
      <w:bodyDiv w:val="1"/>
      <w:marLeft w:val="0"/>
      <w:marRight w:val="0"/>
      <w:marTop w:val="0"/>
      <w:marBottom w:val="0"/>
      <w:divBdr>
        <w:top w:val="none" w:sz="0" w:space="0" w:color="auto"/>
        <w:left w:val="none" w:sz="0" w:space="0" w:color="auto"/>
        <w:bottom w:val="none" w:sz="0" w:space="0" w:color="auto"/>
        <w:right w:val="none" w:sz="0" w:space="0" w:color="auto"/>
      </w:divBdr>
    </w:div>
    <w:div w:id="447701295">
      <w:bodyDiv w:val="1"/>
      <w:marLeft w:val="0"/>
      <w:marRight w:val="0"/>
      <w:marTop w:val="0"/>
      <w:marBottom w:val="0"/>
      <w:divBdr>
        <w:top w:val="none" w:sz="0" w:space="0" w:color="auto"/>
        <w:left w:val="none" w:sz="0" w:space="0" w:color="auto"/>
        <w:bottom w:val="none" w:sz="0" w:space="0" w:color="auto"/>
        <w:right w:val="none" w:sz="0" w:space="0" w:color="auto"/>
      </w:divBdr>
    </w:div>
    <w:div w:id="663971193">
      <w:bodyDiv w:val="1"/>
      <w:marLeft w:val="0"/>
      <w:marRight w:val="0"/>
      <w:marTop w:val="0"/>
      <w:marBottom w:val="0"/>
      <w:divBdr>
        <w:top w:val="none" w:sz="0" w:space="0" w:color="auto"/>
        <w:left w:val="none" w:sz="0" w:space="0" w:color="auto"/>
        <w:bottom w:val="none" w:sz="0" w:space="0" w:color="auto"/>
        <w:right w:val="none" w:sz="0" w:space="0" w:color="auto"/>
      </w:divBdr>
    </w:div>
    <w:div w:id="1950816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rs.gov/pub/irs-tege/td9454.pdf" TargetMode="External"/><Relationship Id="rId18" Type="http://schemas.openxmlformats.org/officeDocument/2006/relationships/hyperlink" Target="https://www.txstate.edu/gao/ap/travel/procedures/foreign-travel/Foreign-Travel-Assistance---Insurance.html" TargetMode="External"/><Relationship Id="rId26" Type="http://schemas.openxmlformats.org/officeDocument/2006/relationships/hyperlink" Target="http://www.txstate.edu/gao/ap/travel/forms.html" TargetMode="External"/><Relationship Id="rId39" Type="http://schemas.openxmlformats.org/officeDocument/2006/relationships/hyperlink" Target="https://fmx.cpa.state.tx.us/fmx/travel/textravel/index.php" TargetMode="External"/><Relationship Id="rId21" Type="http://schemas.openxmlformats.org/officeDocument/2006/relationships/hyperlink" Target="https://travel.state.gov/content/travel/en/traveladvisories/traveladvisories.html" TargetMode="External"/><Relationship Id="rId34" Type="http://schemas.openxmlformats.org/officeDocument/2006/relationships/hyperlink" Target="https://policies.txstate.edu/division-policies/finance-and-support-services/03-11.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tutes.capitol.texas.gov/Docs/GV/htm/GV.660.htm" TargetMode="External"/><Relationship Id="rId20" Type="http://schemas.openxmlformats.org/officeDocument/2006/relationships/hyperlink" Target="https://www.txstate.edu/gao/ap/resources/prompt-pay.html" TargetMode="External"/><Relationship Id="rId29" Type="http://schemas.openxmlformats.org/officeDocument/2006/relationships/hyperlink" Target="https://www.txstate.edu/gao/ap/travel/procedures/approval-toleranc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us.edu/about-tsus/policies.html" TargetMode="External"/><Relationship Id="rId24" Type="http://schemas.openxmlformats.org/officeDocument/2006/relationships/hyperlink" Target="https://gato-docs.its.txst.edu/jcr:b90a3f47-be73-46ee-8776-f450c0917ab3/T-4%20Travel%20Release%20(Fillable).pdf" TargetMode="External"/><Relationship Id="rId32" Type="http://schemas.openxmlformats.org/officeDocument/2006/relationships/hyperlink" Target="https://www.txstate.edu/gao/ap/travel/" TargetMode="External"/><Relationship Id="rId37" Type="http://schemas.openxmlformats.org/officeDocument/2006/relationships/hyperlink" Target="https://statutes.capitol.texas.gov/Docs/GV/htm/GV.660.ht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bb.state.tx.us/Documents/GAA/General_Appropriations_Act_2020_2021.pdf" TargetMode="External"/><Relationship Id="rId23" Type="http://schemas.openxmlformats.org/officeDocument/2006/relationships/hyperlink" Target="https://gato-docs.its.txst.edu/jcr:b90a3f47-be73-46ee-8776-f450c0917ab3/T-4%20Travel%20Release%20(Fillable).pdf" TargetMode="External"/><Relationship Id="rId28" Type="http://schemas.openxmlformats.org/officeDocument/2006/relationships/hyperlink" Target="http://www.txstate.edu/gao/ap/travel/forms.html" TargetMode="External"/><Relationship Id="rId36" Type="http://schemas.openxmlformats.org/officeDocument/2006/relationships/hyperlink" Target="http://www.txstate.edu/gao/ap/travel/procedures/mileage" TargetMode="External"/><Relationship Id="rId10" Type="http://schemas.openxmlformats.org/officeDocument/2006/relationships/endnotes" Target="endnotes.xml"/><Relationship Id="rId19" Type="http://schemas.openxmlformats.org/officeDocument/2006/relationships/hyperlink" Target="https://www.lbb.state.tx.us/Documents/GAA/General_Appropriations_Act_2020_2021.pdf" TargetMode="External"/><Relationship Id="rId31" Type="http://schemas.openxmlformats.org/officeDocument/2006/relationships/hyperlink" Target="https://www.lbb.state.tx.us/Documents/GAA/General_Appropriations_Act_2020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GV/htm/GV.660.htm" TargetMode="External"/><Relationship Id="rId22" Type="http://schemas.openxmlformats.org/officeDocument/2006/relationships/hyperlink" Target="https://gato-docs.its.txstate.edu/jcr:b90a3f47-be73-46ee-8776-f450c0917ab3/T-4%20Travel%20Release%20(Fillable).pdf" TargetMode="External"/><Relationship Id="rId27" Type="http://schemas.openxmlformats.org/officeDocument/2006/relationships/hyperlink" Target="http://www.txstate.edu/gao/ap/travel/forms.html" TargetMode="External"/><Relationship Id="rId30" Type="http://schemas.openxmlformats.org/officeDocument/2006/relationships/hyperlink" Target="https://statutes.capitol.texas.gov/Docs/GV/htm/GV.660.htm" TargetMode="External"/><Relationship Id="rId35" Type="http://schemas.openxmlformats.org/officeDocument/2006/relationships/hyperlink" Target="https://policies.txstate.edu/division-policies/finance-and-support-services/03-11.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sa.gov/policy-regulations" TargetMode="External"/><Relationship Id="rId17" Type="http://schemas.openxmlformats.org/officeDocument/2006/relationships/hyperlink" Target="https://fmx.cpa.state.tx.us/fmx/travel/textravel/index.php" TargetMode="External"/><Relationship Id="rId25" Type="http://schemas.openxmlformats.org/officeDocument/2006/relationships/hyperlink" Target="http://www.txstate.edu/gao/ap/travel/forms.html" TargetMode="External"/><Relationship Id="rId33" Type="http://schemas.openxmlformats.org/officeDocument/2006/relationships/hyperlink" Target="C://Users/inm1/Downloads/Texas-State-Hotel-Tax-Exemption.pdf" TargetMode="External"/><Relationship Id="rId38" Type="http://schemas.openxmlformats.org/officeDocument/2006/relationships/hyperlink" Target="https://www.lbb.texas.gov/Documents/GAA/General_Appropriations_Act_2020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038b51f-09ae-43ec-a0c2-93df714ec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302128C67739468A0E759725A665B9" ma:contentTypeVersion="17" ma:contentTypeDescription="Create a new document." ma:contentTypeScope="" ma:versionID="4ae31a5876d7bbe455f43a32098883d5">
  <xsd:schema xmlns:xsd="http://www.w3.org/2001/XMLSchema" xmlns:xs="http://www.w3.org/2001/XMLSchema" xmlns:p="http://schemas.microsoft.com/office/2006/metadata/properties" xmlns:ns1="http://schemas.microsoft.com/sharepoint/v3" xmlns:ns3="af80aae8-4500-44c1-b30e-dbe24154d532" xmlns:ns4="a038b51f-09ae-43ec-a0c2-93df714eced9" targetNamespace="http://schemas.microsoft.com/office/2006/metadata/properties" ma:root="true" ma:fieldsID="2044397b1ab1f48465c08b15746a1455" ns1:_="" ns3:_="" ns4:_="">
    <xsd:import namespace="http://schemas.microsoft.com/sharepoint/v3"/>
    <xsd:import namespace="af80aae8-4500-44c1-b30e-dbe24154d532"/>
    <xsd:import namespace="a038b51f-09ae-43ec-a0c2-93df714ec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0aae8-4500-44c1-b30e-dbe24154d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8b51f-09ae-43ec-a0c2-93df714ece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6EA29-CCE1-4ACA-9417-31AD21BD2520}">
  <ds:schemaRefs>
    <ds:schemaRef ds:uri="http://schemas.openxmlformats.org/officeDocument/2006/bibliography"/>
  </ds:schemaRefs>
</ds:datastoreItem>
</file>

<file path=customXml/itemProps2.xml><?xml version="1.0" encoding="utf-8"?>
<ds:datastoreItem xmlns:ds="http://schemas.openxmlformats.org/officeDocument/2006/customXml" ds:itemID="{D7B189F5-EA9A-42AA-B995-55C2D914663F}">
  <ds:schemaRefs>
    <ds:schemaRef ds:uri="http://schemas.microsoft.com/sharepoint/v3"/>
    <ds:schemaRef ds:uri="http://purl.org/dc/terms/"/>
    <ds:schemaRef ds:uri="af80aae8-4500-44c1-b30e-dbe24154d53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38b51f-09ae-43ec-a0c2-93df714eced9"/>
    <ds:schemaRef ds:uri="http://www.w3.org/XML/1998/namespace"/>
    <ds:schemaRef ds:uri="http://purl.org/dc/dcmitype/"/>
  </ds:schemaRefs>
</ds:datastoreItem>
</file>

<file path=customXml/itemProps3.xml><?xml version="1.0" encoding="utf-8"?>
<ds:datastoreItem xmlns:ds="http://schemas.openxmlformats.org/officeDocument/2006/customXml" ds:itemID="{F007BC6E-ED18-4F12-B0EE-87B0CCC37BEE}">
  <ds:schemaRefs>
    <ds:schemaRef ds:uri="http://schemas.microsoft.com/sharepoint/v3/contenttype/forms"/>
  </ds:schemaRefs>
</ds:datastoreItem>
</file>

<file path=customXml/itemProps4.xml><?xml version="1.0" encoding="utf-8"?>
<ds:datastoreItem xmlns:ds="http://schemas.openxmlformats.org/officeDocument/2006/customXml" ds:itemID="{86F0CB23-9A9F-433D-BD4A-DBEA0E26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0aae8-4500-44c1-b30e-dbe24154d532"/>
    <ds:schemaRef ds:uri="a038b51f-09ae-43ec-a0c2-93df714e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Texas State Travel Regulations</vt:lpstr>
    </vt:vector>
  </TitlesOfParts>
  <Company>TXSTATE</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Travel Regulations</dc:title>
  <dc:subject/>
  <dc:creator>Sergio Rey</dc:creator>
  <cp:keywords/>
  <dc:description/>
  <cp:lastModifiedBy>Martinez, Iza N</cp:lastModifiedBy>
  <cp:revision>3</cp:revision>
  <cp:lastPrinted>2022-08-12T16:04:00Z</cp:lastPrinted>
  <dcterms:created xsi:type="dcterms:W3CDTF">2024-04-16T16:00:00Z</dcterms:created>
  <dcterms:modified xsi:type="dcterms:W3CDTF">2024-04-16T16:54:00Z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0x01010076302128C67739468A0E759725A665B9</vt:lpwstr>
  </property>
</Properties>
</file>