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A17495" w14:textId="77777777" w:rsidR="001C1058" w:rsidRDefault="001C1058" w:rsidP="00E75D09">
      <w:pPr>
        <w:rPr>
          <w:rFonts w:ascii="Arial" w:hAnsi="Arial" w:cs="Arial"/>
          <w:b/>
          <w:bCs/>
        </w:rPr>
      </w:pPr>
    </w:p>
    <w:p w14:paraId="0B025532" w14:textId="77777777" w:rsidR="001C1058" w:rsidRDefault="001C1058" w:rsidP="00E75D09">
      <w:pPr>
        <w:rPr>
          <w:rFonts w:ascii="Arial" w:hAnsi="Arial" w:cs="Arial"/>
          <w:b/>
          <w:bCs/>
        </w:rPr>
      </w:pPr>
    </w:p>
    <w:p w14:paraId="738B0334" w14:textId="77777777" w:rsidR="001C1058" w:rsidRDefault="001C1058" w:rsidP="00E75D09">
      <w:pPr>
        <w:rPr>
          <w:rFonts w:ascii="Arial" w:hAnsi="Arial" w:cs="Arial"/>
          <w:b/>
          <w:bCs/>
        </w:rPr>
      </w:pPr>
    </w:p>
    <w:p w14:paraId="3706C9E4" w14:textId="2F980F9F" w:rsidR="00E75D09" w:rsidRDefault="00D400F6" w:rsidP="00E75D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Effort Reporting on Sponsored</w:t>
      </w:r>
      <w:r w:rsidR="007D5AF5">
        <w:rPr>
          <w:rFonts w:ascii="Arial" w:hAnsi="Arial" w:cs="Arial"/>
          <w:b/>
          <w:bCs/>
        </w:rPr>
        <w:t xml:space="preserve"> </w:t>
      </w:r>
      <w:r w:rsidR="007D5AF5">
        <w:rPr>
          <w:rFonts w:ascii="Arial" w:hAnsi="Arial" w:cs="Arial"/>
          <w:b/>
          <w:bCs/>
        </w:rPr>
        <w:tab/>
      </w:r>
      <w:r w:rsidR="007D5AF5">
        <w:rPr>
          <w:rFonts w:ascii="Arial" w:hAnsi="Arial" w:cs="Arial"/>
          <w:b/>
          <w:bCs/>
        </w:rPr>
        <w:tab/>
      </w:r>
      <w:r w:rsidR="007D5AF5">
        <w:rPr>
          <w:rFonts w:ascii="Arial" w:hAnsi="Arial" w:cs="Arial"/>
          <w:b/>
          <w:bCs/>
        </w:rPr>
        <w:tab/>
      </w:r>
      <w:r w:rsidR="00BD1E7D">
        <w:rPr>
          <w:rFonts w:ascii="Arial" w:hAnsi="Arial" w:cs="Arial"/>
          <w:b/>
          <w:bCs/>
        </w:rPr>
        <w:t>R</w:t>
      </w:r>
      <w:r w:rsidR="007D5AF5">
        <w:rPr>
          <w:rFonts w:ascii="Arial" w:hAnsi="Arial" w:cs="Arial"/>
          <w:b/>
          <w:bCs/>
        </w:rPr>
        <w:t>/PPS No. 03.01.20</w:t>
      </w:r>
    </w:p>
    <w:p w14:paraId="1A7C0E2A" w14:textId="74425F38" w:rsidR="00E75D09" w:rsidRDefault="00D400F6" w:rsidP="00E75D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75D09">
        <w:rPr>
          <w:rFonts w:ascii="Arial" w:hAnsi="Arial" w:cs="Arial"/>
          <w:b/>
          <w:bCs/>
        </w:rPr>
        <w:tab/>
      </w:r>
      <w:r w:rsidR="00E75D09">
        <w:rPr>
          <w:rFonts w:ascii="Arial" w:hAnsi="Arial" w:cs="Arial"/>
          <w:b/>
          <w:bCs/>
        </w:rPr>
        <w:tab/>
      </w:r>
      <w:r w:rsidR="00E75D09">
        <w:rPr>
          <w:rFonts w:ascii="Arial" w:hAnsi="Arial" w:cs="Arial"/>
          <w:b/>
          <w:bCs/>
        </w:rPr>
        <w:tab/>
        <w:t xml:space="preserve">Issue No. </w:t>
      </w:r>
      <w:r w:rsidR="008A1478">
        <w:rPr>
          <w:rFonts w:ascii="Arial" w:hAnsi="Arial" w:cs="Arial"/>
          <w:b/>
          <w:bCs/>
        </w:rPr>
        <w:t>3</w:t>
      </w:r>
    </w:p>
    <w:p w14:paraId="24382F09" w14:textId="035CE412" w:rsidR="00D777C7" w:rsidRDefault="00E75D09" w:rsidP="00C843D9">
      <w:pPr>
        <w:tabs>
          <w:tab w:val="center" w:pos="4680"/>
        </w:tabs>
        <w:ind w:left="50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Effective Date:</w:t>
      </w:r>
      <w:r w:rsidR="00345AF5">
        <w:rPr>
          <w:rFonts w:ascii="Arial" w:hAnsi="Arial" w:cs="Arial"/>
          <w:b/>
          <w:bCs/>
        </w:rPr>
        <w:t xml:space="preserve"> </w:t>
      </w:r>
      <w:r w:rsidR="00911356" w:rsidRPr="00911356">
        <w:rPr>
          <w:rFonts w:ascii="Arial" w:hAnsi="Arial" w:cs="Arial"/>
          <w:b/>
          <w:bCs/>
        </w:rPr>
        <w:t>05/03/2022</w:t>
      </w:r>
    </w:p>
    <w:p w14:paraId="47AE3B3A" w14:textId="779C1DE6" w:rsidR="008A1478" w:rsidRDefault="00D777C7" w:rsidP="00911356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Review Date: </w:t>
      </w:r>
      <w:r w:rsidR="00911356" w:rsidRPr="00911356">
        <w:rPr>
          <w:rFonts w:ascii="Arial" w:hAnsi="Arial" w:cs="Arial"/>
          <w:b/>
          <w:bCs/>
        </w:rPr>
        <w:t>03/01/2026</w:t>
      </w:r>
      <w:r>
        <w:rPr>
          <w:rFonts w:ascii="Arial" w:hAnsi="Arial" w:cs="Arial"/>
          <w:b/>
          <w:bCs/>
        </w:rPr>
        <w:t xml:space="preserve"> (E4Y)</w:t>
      </w:r>
      <w:r w:rsidR="00E75D09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Sr</w:t>
      </w:r>
      <w:r w:rsidR="002F648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Reviewer: </w:t>
      </w:r>
      <w:r w:rsidR="00A36001">
        <w:rPr>
          <w:rFonts w:ascii="Arial" w:hAnsi="Arial" w:cs="Arial"/>
          <w:b/>
          <w:bCs/>
        </w:rPr>
        <w:t>Vice President for Research and Federal Relations</w:t>
      </w:r>
    </w:p>
    <w:p w14:paraId="4979F8E9" w14:textId="77777777" w:rsidR="008A1478" w:rsidRDefault="008A1478" w:rsidP="00911356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</w:p>
    <w:p w14:paraId="406A4E9A" w14:textId="77777777" w:rsidR="008A1478" w:rsidRDefault="008A1478" w:rsidP="008A1478">
      <w:pPr>
        <w:tabs>
          <w:tab w:val="center" w:pos="4680"/>
        </w:tabs>
        <w:ind w:left="5040" w:hanging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POLICY STATEMENT </w:t>
      </w:r>
    </w:p>
    <w:p w14:paraId="16E43683" w14:textId="77777777" w:rsidR="008A1478" w:rsidRPr="00B74FA3" w:rsidRDefault="008A1478" w:rsidP="00B74FA3">
      <w:pPr>
        <w:tabs>
          <w:tab w:val="center" w:pos="4680"/>
        </w:tabs>
        <w:rPr>
          <w:rFonts w:ascii="Arial" w:hAnsi="Arial" w:cs="Arial"/>
          <w:b/>
          <w:bCs/>
        </w:rPr>
      </w:pPr>
    </w:p>
    <w:p w14:paraId="03FAD01C" w14:textId="0ECE7A32" w:rsidR="005E1B71" w:rsidRPr="00B74FA3" w:rsidRDefault="008A1478" w:rsidP="00B74FA3">
      <w:pPr>
        <w:tabs>
          <w:tab w:val="center" w:pos="4680"/>
        </w:tabs>
        <w:rPr>
          <w:rFonts w:ascii="Arial" w:hAnsi="Arial" w:cs="Arial"/>
          <w:i/>
          <w:iCs/>
        </w:rPr>
      </w:pPr>
      <w:r w:rsidRPr="00B74FA3">
        <w:rPr>
          <w:rFonts w:ascii="Arial" w:hAnsi="Arial" w:cs="Arial"/>
          <w:i/>
          <w:iCs/>
        </w:rPr>
        <w:t xml:space="preserve">Texas State University is committed to </w:t>
      </w:r>
      <w:r w:rsidR="005E1B71" w:rsidRPr="00B74FA3">
        <w:rPr>
          <w:rFonts w:ascii="Arial" w:hAnsi="Arial" w:cs="Arial"/>
          <w:i/>
          <w:iCs/>
        </w:rPr>
        <w:tab/>
      </w:r>
      <w:r w:rsidR="00B74FA3">
        <w:rPr>
          <w:rFonts w:ascii="Arial" w:hAnsi="Arial" w:cs="Arial"/>
          <w:i/>
          <w:iCs/>
        </w:rPr>
        <w:t xml:space="preserve">properly </w:t>
      </w:r>
      <w:r w:rsidR="00E473B0" w:rsidRPr="00B74FA3">
        <w:rPr>
          <w:rStyle w:val="Emphasis"/>
          <w:rFonts w:ascii="Arial" w:hAnsi="Arial" w:cs="Arial"/>
        </w:rPr>
        <w:t>managing funding that supports the university mission.</w:t>
      </w:r>
      <w:r w:rsidR="009F531C" w:rsidRPr="00B74FA3">
        <w:rPr>
          <w:rFonts w:ascii="Arial" w:hAnsi="Arial" w:cs="Arial"/>
          <w:i/>
          <w:iCs/>
        </w:rPr>
        <w:tab/>
      </w:r>
    </w:p>
    <w:p w14:paraId="0193BE8A" w14:textId="4C497576" w:rsidR="00911356" w:rsidRDefault="005E1B71" w:rsidP="00C9640D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4C59">
        <w:rPr>
          <w:rFonts w:ascii="Arial" w:hAnsi="Arial" w:cs="Arial"/>
        </w:rPr>
        <w:t xml:space="preserve"> </w:t>
      </w:r>
    </w:p>
    <w:p w14:paraId="6E7C2AB2" w14:textId="77777777" w:rsidR="00840074" w:rsidRPr="00E401E3" w:rsidRDefault="003904A9" w:rsidP="00B74FA3">
      <w:pPr>
        <w:tabs>
          <w:tab w:val="left" w:pos="144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01. </w:t>
      </w:r>
      <w:r>
        <w:rPr>
          <w:rFonts w:ascii="Arial" w:hAnsi="Arial" w:cs="Arial"/>
          <w:b/>
        </w:rPr>
        <w:tab/>
      </w:r>
      <w:r w:rsidR="00840074" w:rsidRPr="00E401E3">
        <w:rPr>
          <w:rFonts w:ascii="Arial" w:hAnsi="Arial" w:cs="Arial"/>
          <w:b/>
        </w:rPr>
        <w:t>PURPOSE</w:t>
      </w:r>
    </w:p>
    <w:p w14:paraId="2C7EF337" w14:textId="77777777" w:rsidR="00840074" w:rsidRPr="00E401E3" w:rsidRDefault="00840074" w:rsidP="00E27AE0">
      <w:pPr>
        <w:jc w:val="center"/>
        <w:rPr>
          <w:rFonts w:ascii="Arial" w:hAnsi="Arial" w:cs="Arial"/>
          <w:b/>
        </w:rPr>
      </w:pPr>
    </w:p>
    <w:p w14:paraId="1D4544E6" w14:textId="48F95127" w:rsidR="00840074" w:rsidRPr="00E401E3" w:rsidRDefault="001C1058" w:rsidP="003904A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F453E6">
        <w:rPr>
          <w:rFonts w:ascii="Arial" w:hAnsi="Arial" w:cs="Arial"/>
        </w:rPr>
        <w:t>This policy</w:t>
      </w:r>
      <w:r w:rsidR="00840074" w:rsidRPr="00E401E3">
        <w:rPr>
          <w:rFonts w:ascii="Arial" w:hAnsi="Arial" w:cs="Arial"/>
        </w:rPr>
        <w:t xml:space="preserve"> provide</w:t>
      </w:r>
      <w:r w:rsidR="00F453E6">
        <w:rPr>
          <w:rFonts w:ascii="Arial" w:hAnsi="Arial" w:cs="Arial"/>
        </w:rPr>
        <w:t>s</w:t>
      </w:r>
      <w:r w:rsidR="00840074" w:rsidRPr="00E401E3">
        <w:rPr>
          <w:rFonts w:ascii="Arial" w:hAnsi="Arial" w:cs="Arial"/>
        </w:rPr>
        <w:t xml:space="preserve"> an acceptable method to document the distribution of charges for personal services on sponsored research projects in compliance with </w:t>
      </w:r>
      <w:hyperlink r:id="rId8" w:history="1">
        <w:r w:rsidR="002054C9" w:rsidRPr="002054C9">
          <w:rPr>
            <w:rStyle w:val="Hyperlink"/>
            <w:rFonts w:ascii="Arial" w:hAnsi="Arial" w:cs="Arial"/>
          </w:rPr>
          <w:t xml:space="preserve">Office of Management and Budget </w:t>
        </w:r>
        <w:r w:rsidR="00E708AF" w:rsidRPr="002054C9">
          <w:rPr>
            <w:rStyle w:val="Hyperlink"/>
            <w:rFonts w:ascii="Arial" w:hAnsi="Arial" w:cs="Arial"/>
          </w:rPr>
          <w:t>Uniform Guidance</w:t>
        </w:r>
      </w:hyperlink>
      <w:r w:rsidR="00840074" w:rsidRPr="00E401E3">
        <w:rPr>
          <w:rFonts w:ascii="Arial" w:hAnsi="Arial" w:cs="Arial"/>
        </w:rPr>
        <w:t xml:space="preserve"> and other regulations. Certification of effort is one of the financial management responsibilities that a </w:t>
      </w:r>
      <w:r w:rsidR="00F453E6">
        <w:rPr>
          <w:rFonts w:ascii="Arial" w:hAnsi="Arial" w:cs="Arial"/>
        </w:rPr>
        <w:t>p</w:t>
      </w:r>
      <w:r w:rsidR="004F665B">
        <w:rPr>
          <w:rFonts w:ascii="Arial" w:hAnsi="Arial" w:cs="Arial"/>
        </w:rPr>
        <w:t>rincip</w:t>
      </w:r>
      <w:r w:rsidR="00202E93">
        <w:rPr>
          <w:rFonts w:ascii="Arial" w:hAnsi="Arial" w:cs="Arial"/>
        </w:rPr>
        <w:t>al</w:t>
      </w:r>
      <w:r w:rsidR="00F453E6">
        <w:rPr>
          <w:rFonts w:ascii="Arial" w:hAnsi="Arial" w:cs="Arial"/>
        </w:rPr>
        <w:t xml:space="preserve"> i</w:t>
      </w:r>
      <w:r w:rsidR="004F665B">
        <w:rPr>
          <w:rFonts w:ascii="Arial" w:hAnsi="Arial" w:cs="Arial"/>
        </w:rPr>
        <w:t>nvestigator (PI)</w:t>
      </w:r>
      <w:r w:rsidR="00D141CC">
        <w:rPr>
          <w:rFonts w:ascii="Arial" w:hAnsi="Arial" w:cs="Arial"/>
        </w:rPr>
        <w:t>,</w:t>
      </w:r>
      <w:r w:rsidR="004F665B">
        <w:rPr>
          <w:rFonts w:ascii="Arial" w:hAnsi="Arial" w:cs="Arial"/>
        </w:rPr>
        <w:t xml:space="preserve"> </w:t>
      </w:r>
      <w:r w:rsidR="00F453E6">
        <w:rPr>
          <w:rFonts w:ascii="Arial" w:hAnsi="Arial" w:cs="Arial"/>
        </w:rPr>
        <w:t>effort c</w:t>
      </w:r>
      <w:r w:rsidR="00E708AF">
        <w:rPr>
          <w:rFonts w:ascii="Arial" w:hAnsi="Arial" w:cs="Arial"/>
        </w:rPr>
        <w:t>ertifier</w:t>
      </w:r>
      <w:r w:rsidR="004F665B">
        <w:rPr>
          <w:rFonts w:ascii="Arial" w:hAnsi="Arial" w:cs="Arial"/>
        </w:rPr>
        <w:t xml:space="preserve"> (</w:t>
      </w:r>
      <w:r w:rsidR="00E708AF">
        <w:rPr>
          <w:rFonts w:ascii="Arial" w:hAnsi="Arial" w:cs="Arial"/>
        </w:rPr>
        <w:t>EC</w:t>
      </w:r>
      <w:r w:rsidR="004F665B">
        <w:rPr>
          <w:rFonts w:ascii="Arial" w:hAnsi="Arial" w:cs="Arial"/>
        </w:rPr>
        <w:t>)</w:t>
      </w:r>
      <w:r w:rsidR="00D141CC">
        <w:rPr>
          <w:rFonts w:ascii="Arial" w:hAnsi="Arial" w:cs="Arial"/>
        </w:rPr>
        <w:t>, or designee,</w:t>
      </w:r>
      <w:r w:rsidR="00840074" w:rsidRPr="00E401E3">
        <w:rPr>
          <w:rFonts w:ascii="Arial" w:hAnsi="Arial" w:cs="Arial"/>
        </w:rPr>
        <w:t xml:space="preserve"> accepts when </w:t>
      </w:r>
      <w:r w:rsidR="00A74E7C">
        <w:rPr>
          <w:rFonts w:ascii="Arial" w:hAnsi="Arial" w:cs="Arial"/>
        </w:rPr>
        <w:t>they</w:t>
      </w:r>
      <w:r w:rsidR="00840074" w:rsidRPr="00E401E3">
        <w:rPr>
          <w:rFonts w:ascii="Arial" w:hAnsi="Arial" w:cs="Arial"/>
        </w:rPr>
        <w:t xml:space="preserve"> accept a sponsored research project. By certifying effort, the </w:t>
      </w:r>
      <w:r w:rsidR="004F665B">
        <w:rPr>
          <w:rFonts w:ascii="Arial" w:hAnsi="Arial" w:cs="Arial"/>
        </w:rPr>
        <w:t xml:space="preserve">PI, </w:t>
      </w:r>
      <w:r w:rsidR="00E708AF">
        <w:rPr>
          <w:rFonts w:ascii="Arial" w:hAnsi="Arial" w:cs="Arial"/>
        </w:rPr>
        <w:t>EC</w:t>
      </w:r>
      <w:r w:rsidR="00EC7083">
        <w:rPr>
          <w:rFonts w:ascii="Arial" w:hAnsi="Arial" w:cs="Arial"/>
        </w:rPr>
        <w:t>,</w:t>
      </w:r>
      <w:r w:rsidR="00E708AF" w:rsidRPr="00E401E3">
        <w:rPr>
          <w:rFonts w:ascii="Arial" w:hAnsi="Arial" w:cs="Arial"/>
        </w:rPr>
        <w:t xml:space="preserve"> </w:t>
      </w:r>
      <w:r w:rsidR="00840074" w:rsidRPr="00E401E3">
        <w:rPr>
          <w:rFonts w:ascii="Arial" w:hAnsi="Arial" w:cs="Arial"/>
        </w:rPr>
        <w:t xml:space="preserve">or </w:t>
      </w:r>
      <w:r w:rsidR="00A74E7C">
        <w:rPr>
          <w:rFonts w:ascii="Arial" w:hAnsi="Arial" w:cs="Arial"/>
        </w:rPr>
        <w:t>designee,</w:t>
      </w:r>
      <w:r w:rsidR="00840074" w:rsidRPr="00E401E3">
        <w:rPr>
          <w:rFonts w:ascii="Arial" w:hAnsi="Arial" w:cs="Arial"/>
        </w:rPr>
        <w:t xml:space="preserve"> verifies that the amount of compensation received by those working on the project is reasonable in relation to the effort expended on behalf of the project.</w:t>
      </w:r>
    </w:p>
    <w:p w14:paraId="0570DCB6" w14:textId="77777777" w:rsidR="00840074" w:rsidRPr="00E401E3" w:rsidRDefault="00840074" w:rsidP="00E27AE0">
      <w:pPr>
        <w:rPr>
          <w:rFonts w:ascii="Arial" w:hAnsi="Arial" w:cs="Arial"/>
        </w:rPr>
      </w:pPr>
    </w:p>
    <w:p w14:paraId="55CFEB96" w14:textId="77777777" w:rsidR="00840074" w:rsidRPr="00E401E3" w:rsidRDefault="003904A9" w:rsidP="00C843D9">
      <w:pPr>
        <w:ind w:left="720" w:hanging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02. </w:t>
      </w:r>
      <w:r>
        <w:rPr>
          <w:rFonts w:ascii="Arial" w:hAnsi="Arial" w:cs="Arial"/>
          <w:b/>
        </w:rPr>
        <w:tab/>
      </w:r>
      <w:r w:rsidR="00840074" w:rsidRPr="00E401E3">
        <w:rPr>
          <w:rFonts w:ascii="Arial" w:hAnsi="Arial" w:cs="Arial"/>
          <w:b/>
        </w:rPr>
        <w:t>DEFINITIONS</w:t>
      </w:r>
    </w:p>
    <w:p w14:paraId="248DBF8C" w14:textId="77777777" w:rsidR="00840074" w:rsidRPr="00E401E3" w:rsidRDefault="00840074" w:rsidP="00E27AE0">
      <w:pPr>
        <w:jc w:val="center"/>
        <w:rPr>
          <w:rFonts w:ascii="Arial" w:hAnsi="Arial" w:cs="Arial"/>
          <w:b/>
        </w:rPr>
      </w:pPr>
    </w:p>
    <w:p w14:paraId="25B23550" w14:textId="4AAB3AAF" w:rsidR="00840074" w:rsidRPr="00E401E3" w:rsidRDefault="003904A9" w:rsidP="003904A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 w:rsidR="001C1058">
        <w:rPr>
          <w:rFonts w:ascii="Arial" w:hAnsi="Arial" w:cs="Arial"/>
        </w:rPr>
        <w:tab/>
      </w:r>
      <w:r w:rsidR="00840074" w:rsidRPr="00E401E3">
        <w:rPr>
          <w:rFonts w:ascii="Arial" w:hAnsi="Arial" w:cs="Arial"/>
        </w:rPr>
        <w:t>Effort</w:t>
      </w:r>
      <w:r w:rsidR="002F648D">
        <w:rPr>
          <w:rFonts w:ascii="Arial" w:hAnsi="Arial" w:cs="Arial"/>
        </w:rPr>
        <w:t xml:space="preserve"> –</w:t>
      </w:r>
      <w:r w:rsidR="00840074" w:rsidRPr="00E401E3">
        <w:rPr>
          <w:rFonts w:ascii="Arial" w:hAnsi="Arial" w:cs="Arial"/>
        </w:rPr>
        <w:t xml:space="preserve"> </w:t>
      </w:r>
      <w:r w:rsidR="004F665B">
        <w:rPr>
          <w:rFonts w:ascii="Arial" w:hAnsi="Arial" w:cs="Arial"/>
        </w:rPr>
        <w:t>can be</w:t>
      </w:r>
      <w:r w:rsidR="00840074" w:rsidRPr="00E401E3">
        <w:rPr>
          <w:rFonts w:ascii="Arial" w:hAnsi="Arial" w:cs="Arial"/>
        </w:rPr>
        <w:t xml:space="preserve"> represented by time worked on a project</w:t>
      </w:r>
      <w:r w:rsidR="00F453E6">
        <w:rPr>
          <w:rFonts w:ascii="Arial" w:hAnsi="Arial" w:cs="Arial"/>
        </w:rPr>
        <w:t xml:space="preserve">, or </w:t>
      </w:r>
      <w:r w:rsidR="00840074" w:rsidRPr="00E401E3">
        <w:rPr>
          <w:rFonts w:ascii="Arial" w:hAnsi="Arial" w:cs="Arial"/>
        </w:rPr>
        <w:t>by funds paid for service</w:t>
      </w:r>
      <w:r w:rsidR="00156B0B">
        <w:rPr>
          <w:rFonts w:ascii="Arial" w:hAnsi="Arial" w:cs="Arial"/>
        </w:rPr>
        <w:t>.</w:t>
      </w:r>
    </w:p>
    <w:p w14:paraId="40B40B3D" w14:textId="77777777" w:rsidR="00840074" w:rsidRPr="00E401E3" w:rsidRDefault="00840074" w:rsidP="00E27AE0">
      <w:pPr>
        <w:rPr>
          <w:rFonts w:ascii="Arial" w:hAnsi="Arial" w:cs="Arial"/>
        </w:rPr>
      </w:pPr>
    </w:p>
    <w:p w14:paraId="56200072" w14:textId="3F52F679" w:rsidR="00840074" w:rsidRPr="00E401E3" w:rsidRDefault="00F453E6" w:rsidP="003904A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02.02</w:t>
      </w:r>
      <w:r w:rsidR="001C1058">
        <w:rPr>
          <w:rFonts w:ascii="Arial" w:hAnsi="Arial" w:cs="Arial"/>
        </w:rPr>
        <w:tab/>
      </w:r>
      <w:r w:rsidR="00840074" w:rsidRPr="00E401E3">
        <w:rPr>
          <w:rFonts w:ascii="Arial" w:hAnsi="Arial" w:cs="Arial"/>
        </w:rPr>
        <w:t>Reasonable</w:t>
      </w:r>
      <w:r w:rsidR="002F648D">
        <w:rPr>
          <w:rFonts w:ascii="Arial" w:hAnsi="Arial" w:cs="Arial"/>
        </w:rPr>
        <w:t xml:space="preserve"> –</w:t>
      </w:r>
      <w:r w:rsidR="00840074" w:rsidRPr="00E401E3">
        <w:rPr>
          <w:rFonts w:ascii="Arial" w:hAnsi="Arial" w:cs="Arial"/>
        </w:rPr>
        <w:t xml:space="preserve"> shall mean within pl</w:t>
      </w:r>
      <w:r>
        <w:rPr>
          <w:rFonts w:ascii="Arial" w:hAnsi="Arial" w:cs="Arial"/>
        </w:rPr>
        <w:t>us or minus five percent</w:t>
      </w:r>
      <w:r w:rsidR="00840074">
        <w:rPr>
          <w:rFonts w:ascii="Arial" w:hAnsi="Arial" w:cs="Arial"/>
        </w:rPr>
        <w:t xml:space="preserve"> of actual effort</w:t>
      </w:r>
      <w:r w:rsidR="00156B0B">
        <w:rPr>
          <w:rFonts w:ascii="Arial" w:hAnsi="Arial" w:cs="Arial"/>
        </w:rPr>
        <w:t>.</w:t>
      </w:r>
    </w:p>
    <w:p w14:paraId="24BDF4BA" w14:textId="77777777" w:rsidR="00840074" w:rsidRPr="00E401E3" w:rsidRDefault="00840074" w:rsidP="00E27AE0">
      <w:pPr>
        <w:rPr>
          <w:rFonts w:ascii="Arial" w:hAnsi="Arial" w:cs="Arial"/>
        </w:rPr>
      </w:pPr>
    </w:p>
    <w:p w14:paraId="266238D9" w14:textId="27F16864" w:rsidR="00840074" w:rsidRDefault="003904A9" w:rsidP="00C843D9">
      <w:pPr>
        <w:ind w:left="720" w:hanging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03. </w:t>
      </w:r>
      <w:r>
        <w:rPr>
          <w:rFonts w:ascii="Arial" w:hAnsi="Arial" w:cs="Arial"/>
          <w:b/>
        </w:rPr>
        <w:tab/>
      </w:r>
      <w:r w:rsidR="00A74E7C">
        <w:rPr>
          <w:rFonts w:ascii="Arial" w:hAnsi="Arial" w:cs="Arial"/>
          <w:b/>
        </w:rPr>
        <w:t xml:space="preserve">CERTIFICATION OF EFFORT </w:t>
      </w:r>
    </w:p>
    <w:p w14:paraId="212B95EE" w14:textId="77777777" w:rsidR="001C1058" w:rsidRPr="00E401E3" w:rsidRDefault="001C1058" w:rsidP="003904A9">
      <w:pPr>
        <w:ind w:left="720" w:hanging="720"/>
        <w:rPr>
          <w:rFonts w:ascii="Arial" w:hAnsi="Arial" w:cs="Arial"/>
          <w:b/>
        </w:rPr>
      </w:pPr>
    </w:p>
    <w:p w14:paraId="20238EAD" w14:textId="2B34876C" w:rsidR="00840074" w:rsidRPr="00345AF5" w:rsidRDefault="003904A9" w:rsidP="003904A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4A7CB1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1C1058">
        <w:rPr>
          <w:rFonts w:ascii="Arial" w:hAnsi="Arial" w:cs="Arial"/>
        </w:rPr>
        <w:tab/>
      </w:r>
      <w:r w:rsidR="004A7CB1" w:rsidRPr="00345AF5">
        <w:rPr>
          <w:rFonts w:ascii="Arial" w:hAnsi="Arial" w:cs="Arial"/>
        </w:rPr>
        <w:t>Certification of effort on federally</w:t>
      </w:r>
      <w:r w:rsidR="00F453E6">
        <w:rPr>
          <w:rFonts w:ascii="Arial" w:hAnsi="Arial" w:cs="Arial"/>
        </w:rPr>
        <w:t>-</w:t>
      </w:r>
      <w:r w:rsidR="004A7CB1" w:rsidRPr="00345AF5">
        <w:rPr>
          <w:rFonts w:ascii="Arial" w:hAnsi="Arial" w:cs="Arial"/>
        </w:rPr>
        <w:t xml:space="preserve">sponsored awards is required under the terms of </w:t>
      </w:r>
      <w:hyperlink r:id="rId9" w:history="1">
        <w:r w:rsidR="004A7CB1" w:rsidRPr="00F453E6">
          <w:rPr>
            <w:rStyle w:val="Hyperlink"/>
            <w:rFonts w:ascii="Arial" w:hAnsi="Arial" w:cs="Arial"/>
          </w:rPr>
          <w:t xml:space="preserve">Office of Management </w:t>
        </w:r>
        <w:r w:rsidR="00345AF5" w:rsidRPr="00F453E6">
          <w:rPr>
            <w:rStyle w:val="Hyperlink"/>
            <w:rFonts w:ascii="Arial" w:hAnsi="Arial" w:cs="Arial"/>
          </w:rPr>
          <w:t>and Budget Uniform</w:t>
        </w:r>
        <w:r w:rsidR="00E708AF" w:rsidRPr="00F453E6">
          <w:rPr>
            <w:rStyle w:val="Hyperlink"/>
            <w:rFonts w:ascii="Arial" w:hAnsi="Arial" w:cs="Arial"/>
          </w:rPr>
          <w:t xml:space="preserve"> Guidance</w:t>
        </w:r>
      </w:hyperlink>
      <w:r w:rsidR="004A7CB1" w:rsidRPr="00345AF5">
        <w:rPr>
          <w:rFonts w:ascii="Arial" w:hAnsi="Arial" w:cs="Arial"/>
        </w:rPr>
        <w:t xml:space="preserve">. </w:t>
      </w:r>
    </w:p>
    <w:p w14:paraId="0F2533B4" w14:textId="77777777" w:rsidR="00840074" w:rsidRPr="00345AF5" w:rsidRDefault="00840074" w:rsidP="00E27AE0">
      <w:pPr>
        <w:rPr>
          <w:rFonts w:ascii="Arial" w:hAnsi="Arial" w:cs="Arial"/>
        </w:rPr>
      </w:pPr>
    </w:p>
    <w:p w14:paraId="213D445A" w14:textId="2118BCFC" w:rsidR="00840074" w:rsidRPr="00E401E3" w:rsidRDefault="001C1058" w:rsidP="003904A9">
      <w:pPr>
        <w:ind w:left="1440" w:hanging="720"/>
        <w:rPr>
          <w:rFonts w:ascii="Arial" w:hAnsi="Arial" w:cs="Arial"/>
        </w:rPr>
      </w:pPr>
      <w:r w:rsidRPr="00345AF5">
        <w:rPr>
          <w:rFonts w:ascii="Arial" w:hAnsi="Arial" w:cs="Arial"/>
        </w:rPr>
        <w:t>03.02</w:t>
      </w:r>
      <w:r w:rsidRPr="00345AF5">
        <w:rPr>
          <w:rFonts w:ascii="Arial" w:hAnsi="Arial" w:cs="Arial"/>
        </w:rPr>
        <w:tab/>
      </w:r>
      <w:r w:rsidR="00840074" w:rsidRPr="00345AF5">
        <w:rPr>
          <w:rFonts w:ascii="Arial" w:hAnsi="Arial" w:cs="Arial"/>
        </w:rPr>
        <w:t xml:space="preserve">Certification of effort on </w:t>
      </w:r>
      <w:r w:rsidR="004F665B" w:rsidRPr="00345AF5">
        <w:rPr>
          <w:rFonts w:ascii="Arial" w:hAnsi="Arial" w:cs="Arial"/>
        </w:rPr>
        <w:t xml:space="preserve">some </w:t>
      </w:r>
      <w:r w:rsidR="00840074" w:rsidRPr="00345AF5">
        <w:rPr>
          <w:rFonts w:ascii="Arial" w:hAnsi="Arial" w:cs="Arial"/>
        </w:rPr>
        <w:t>state-sponsored awards</w:t>
      </w:r>
      <w:r w:rsidR="00840074" w:rsidRPr="00E401E3">
        <w:rPr>
          <w:rFonts w:ascii="Arial" w:hAnsi="Arial" w:cs="Arial"/>
        </w:rPr>
        <w:t xml:space="preserve"> is required under the terms of </w:t>
      </w:r>
      <w:hyperlink r:id="rId10" w:history="1">
        <w:r w:rsidR="00840074" w:rsidRPr="00F453E6">
          <w:rPr>
            <w:rStyle w:val="Hyperlink"/>
            <w:rFonts w:ascii="Arial" w:hAnsi="Arial" w:cs="Arial"/>
          </w:rPr>
          <w:t xml:space="preserve">Uniform Grant Management </w:t>
        </w:r>
        <w:r w:rsidR="00156B0B" w:rsidRPr="00F453E6">
          <w:rPr>
            <w:rStyle w:val="Hyperlink"/>
            <w:rFonts w:ascii="Arial" w:hAnsi="Arial" w:cs="Arial"/>
          </w:rPr>
          <w:t>Standards</w:t>
        </w:r>
      </w:hyperlink>
      <w:r w:rsidR="00156B0B">
        <w:rPr>
          <w:rFonts w:ascii="Arial" w:hAnsi="Arial" w:cs="Arial"/>
        </w:rPr>
        <w:t xml:space="preserve"> and by other sponsors.</w:t>
      </w:r>
    </w:p>
    <w:p w14:paraId="467400DE" w14:textId="77777777" w:rsidR="00840074" w:rsidRPr="00E401E3" w:rsidRDefault="00840074" w:rsidP="00E27AE0">
      <w:pPr>
        <w:rPr>
          <w:rFonts w:ascii="Arial" w:hAnsi="Arial" w:cs="Arial"/>
        </w:rPr>
      </w:pPr>
    </w:p>
    <w:p w14:paraId="6B522C1F" w14:textId="01F8F8AB" w:rsidR="00840074" w:rsidRPr="00E401E3" w:rsidRDefault="003904A9" w:rsidP="003904A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03.03</w:t>
      </w:r>
      <w:r w:rsidR="001C1058">
        <w:rPr>
          <w:rFonts w:ascii="Arial" w:hAnsi="Arial" w:cs="Arial"/>
        </w:rPr>
        <w:tab/>
      </w:r>
      <w:r w:rsidR="00840074" w:rsidRPr="00E401E3">
        <w:rPr>
          <w:rFonts w:ascii="Arial" w:hAnsi="Arial" w:cs="Arial"/>
        </w:rPr>
        <w:t xml:space="preserve">The </w:t>
      </w:r>
      <w:r w:rsidR="00F453E6">
        <w:rPr>
          <w:rFonts w:ascii="Arial" w:hAnsi="Arial" w:cs="Arial"/>
        </w:rPr>
        <w:t>u</w:t>
      </w:r>
      <w:r w:rsidR="005E6589" w:rsidRPr="00E401E3">
        <w:rPr>
          <w:rFonts w:ascii="Arial" w:hAnsi="Arial" w:cs="Arial"/>
        </w:rPr>
        <w:t>niversity’s system</w:t>
      </w:r>
      <w:r w:rsidR="00840074" w:rsidRPr="00E401E3">
        <w:rPr>
          <w:rFonts w:ascii="Arial" w:hAnsi="Arial" w:cs="Arial"/>
        </w:rPr>
        <w:t xml:space="preserve"> of certifying employee effort </w:t>
      </w:r>
      <w:r w:rsidR="004F665B">
        <w:rPr>
          <w:rFonts w:ascii="Arial" w:hAnsi="Arial" w:cs="Arial"/>
        </w:rPr>
        <w:t>is required to</w:t>
      </w:r>
      <w:r w:rsidR="00840074" w:rsidRPr="00E401E3">
        <w:rPr>
          <w:rFonts w:ascii="Arial" w:hAnsi="Arial" w:cs="Arial"/>
        </w:rPr>
        <w:t xml:space="preserve"> provide an accurate and complete record of employee effort on sponsored projects.</w:t>
      </w:r>
    </w:p>
    <w:p w14:paraId="4A739B8B" w14:textId="77777777" w:rsidR="00840074" w:rsidRPr="00E401E3" w:rsidRDefault="00840074" w:rsidP="00E27AE0">
      <w:pPr>
        <w:rPr>
          <w:rFonts w:ascii="Arial" w:hAnsi="Arial" w:cs="Arial"/>
        </w:rPr>
      </w:pPr>
    </w:p>
    <w:p w14:paraId="50230E1E" w14:textId="57772A2E" w:rsidR="00840074" w:rsidRPr="00E401E3" w:rsidRDefault="003904A9" w:rsidP="003904A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03.04</w:t>
      </w:r>
      <w:r w:rsidR="001C1058">
        <w:rPr>
          <w:rFonts w:ascii="Arial" w:hAnsi="Arial" w:cs="Arial"/>
        </w:rPr>
        <w:tab/>
      </w:r>
      <w:r w:rsidR="00B133D4">
        <w:rPr>
          <w:rFonts w:ascii="Arial" w:hAnsi="Arial" w:cs="Arial"/>
        </w:rPr>
        <w:t xml:space="preserve">Timely and accurate certification of effort reports is required </w:t>
      </w:r>
      <w:proofErr w:type="gramStart"/>
      <w:r w:rsidR="00B133D4">
        <w:rPr>
          <w:rFonts w:ascii="Arial" w:hAnsi="Arial" w:cs="Arial"/>
        </w:rPr>
        <w:t>in order for</w:t>
      </w:r>
      <w:proofErr w:type="gramEnd"/>
      <w:r w:rsidR="00B133D4">
        <w:rPr>
          <w:rFonts w:ascii="Arial" w:hAnsi="Arial" w:cs="Arial"/>
        </w:rPr>
        <w:t xml:space="preserve"> the university to continue and</w:t>
      </w:r>
      <w:r w:rsidR="00EC7083">
        <w:rPr>
          <w:rFonts w:ascii="Arial" w:hAnsi="Arial" w:cs="Arial"/>
        </w:rPr>
        <w:t xml:space="preserve"> to</w:t>
      </w:r>
      <w:r w:rsidR="00B133D4">
        <w:rPr>
          <w:rFonts w:ascii="Arial" w:hAnsi="Arial" w:cs="Arial"/>
        </w:rPr>
        <w:t xml:space="preserve"> receive external funding.</w:t>
      </w:r>
      <w:r w:rsidR="00840074">
        <w:rPr>
          <w:rFonts w:ascii="Arial" w:hAnsi="Arial" w:cs="Arial"/>
        </w:rPr>
        <w:t xml:space="preserve">   </w:t>
      </w:r>
    </w:p>
    <w:p w14:paraId="6BE180F1" w14:textId="77777777" w:rsidR="00840074" w:rsidRPr="00E401E3" w:rsidRDefault="00840074" w:rsidP="000E093E">
      <w:pPr>
        <w:rPr>
          <w:rFonts w:ascii="Arial" w:hAnsi="Arial" w:cs="Arial"/>
        </w:rPr>
      </w:pPr>
    </w:p>
    <w:p w14:paraId="451C9AE8" w14:textId="19C7AD9F" w:rsidR="00840074" w:rsidRDefault="003904A9" w:rsidP="00C843D9">
      <w:pPr>
        <w:ind w:left="720" w:hanging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04. </w:t>
      </w:r>
      <w:r>
        <w:rPr>
          <w:rFonts w:ascii="Arial" w:hAnsi="Arial" w:cs="Arial"/>
          <w:b/>
        </w:rPr>
        <w:tab/>
      </w:r>
      <w:r w:rsidR="00A74E7C">
        <w:rPr>
          <w:rFonts w:ascii="Arial" w:hAnsi="Arial" w:cs="Arial"/>
          <w:b/>
        </w:rPr>
        <w:t xml:space="preserve">REPORTING </w:t>
      </w:r>
      <w:r w:rsidR="00840074" w:rsidRPr="00E401E3">
        <w:rPr>
          <w:rFonts w:ascii="Arial" w:hAnsi="Arial" w:cs="Arial"/>
          <w:b/>
        </w:rPr>
        <w:t>PROCEDURE</w:t>
      </w:r>
      <w:r w:rsidR="00EC7083">
        <w:rPr>
          <w:rFonts w:ascii="Arial" w:hAnsi="Arial" w:cs="Arial"/>
          <w:b/>
        </w:rPr>
        <w:t>S</w:t>
      </w:r>
    </w:p>
    <w:p w14:paraId="756F8BC6" w14:textId="77777777" w:rsidR="00D777C7" w:rsidRPr="00E401E3" w:rsidRDefault="00D777C7" w:rsidP="003904A9">
      <w:pPr>
        <w:ind w:left="720" w:hanging="720"/>
        <w:rPr>
          <w:rFonts w:ascii="Arial" w:hAnsi="Arial" w:cs="Arial"/>
          <w:b/>
        </w:rPr>
      </w:pPr>
    </w:p>
    <w:p w14:paraId="53520E6F" w14:textId="098CE3A9" w:rsidR="00840074" w:rsidRPr="00E401E3" w:rsidRDefault="003904A9" w:rsidP="003904A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840074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1C1058">
        <w:rPr>
          <w:rFonts w:ascii="Arial" w:hAnsi="Arial" w:cs="Arial"/>
        </w:rPr>
        <w:tab/>
      </w:r>
      <w:r w:rsidR="00245E6C">
        <w:rPr>
          <w:rFonts w:ascii="Arial" w:hAnsi="Arial" w:cs="Arial"/>
        </w:rPr>
        <w:t xml:space="preserve">An effort report for each employee who has received compensation for services provided </w:t>
      </w:r>
      <w:r w:rsidR="004F665B">
        <w:rPr>
          <w:rFonts w:ascii="Arial" w:hAnsi="Arial" w:cs="Arial"/>
        </w:rPr>
        <w:t>on sponsored programs</w:t>
      </w:r>
      <w:r w:rsidR="00245E6C">
        <w:rPr>
          <w:rFonts w:ascii="Arial" w:hAnsi="Arial" w:cs="Arial"/>
        </w:rPr>
        <w:t xml:space="preserve"> will be generated via the </w:t>
      </w:r>
      <w:r w:rsidR="00073870">
        <w:rPr>
          <w:rFonts w:ascii="Arial" w:hAnsi="Arial" w:cs="Arial"/>
        </w:rPr>
        <w:t xml:space="preserve">SAP </w:t>
      </w:r>
      <w:r w:rsidR="005E6589">
        <w:rPr>
          <w:rFonts w:ascii="Arial" w:hAnsi="Arial" w:cs="Arial"/>
        </w:rPr>
        <w:t>enterprise system</w:t>
      </w:r>
      <w:r w:rsidR="004F665B">
        <w:rPr>
          <w:rFonts w:ascii="Arial" w:hAnsi="Arial" w:cs="Arial"/>
        </w:rPr>
        <w:t>.</w:t>
      </w:r>
      <w:r w:rsidR="00F453E6">
        <w:rPr>
          <w:rFonts w:ascii="Arial" w:hAnsi="Arial" w:cs="Arial"/>
        </w:rPr>
        <w:t xml:space="preserve"> </w:t>
      </w:r>
      <w:r w:rsidR="004F665B">
        <w:rPr>
          <w:rFonts w:ascii="Arial" w:hAnsi="Arial" w:cs="Arial"/>
        </w:rPr>
        <w:t>Reports will generally cover</w:t>
      </w:r>
      <w:r w:rsidR="00F453E6">
        <w:rPr>
          <w:rFonts w:ascii="Arial" w:hAnsi="Arial" w:cs="Arial"/>
        </w:rPr>
        <w:t xml:space="preserve"> a six</w:t>
      </w:r>
      <w:r w:rsidR="004A7CB1">
        <w:rPr>
          <w:rFonts w:ascii="Arial" w:hAnsi="Arial" w:cs="Arial"/>
        </w:rPr>
        <w:t>-</w:t>
      </w:r>
      <w:r w:rsidR="00073870">
        <w:rPr>
          <w:rFonts w:ascii="Arial" w:hAnsi="Arial" w:cs="Arial"/>
        </w:rPr>
        <w:t>month period (September thr</w:t>
      </w:r>
      <w:r w:rsidR="00202E93">
        <w:rPr>
          <w:rFonts w:ascii="Arial" w:hAnsi="Arial" w:cs="Arial"/>
        </w:rPr>
        <w:t>ough</w:t>
      </w:r>
      <w:r w:rsidR="00073870">
        <w:rPr>
          <w:rFonts w:ascii="Arial" w:hAnsi="Arial" w:cs="Arial"/>
        </w:rPr>
        <w:t xml:space="preserve"> February and March thr</w:t>
      </w:r>
      <w:r w:rsidR="00202E93">
        <w:rPr>
          <w:rFonts w:ascii="Arial" w:hAnsi="Arial" w:cs="Arial"/>
        </w:rPr>
        <w:t>ough</w:t>
      </w:r>
      <w:r w:rsidR="00073870">
        <w:rPr>
          <w:rFonts w:ascii="Arial" w:hAnsi="Arial" w:cs="Arial"/>
        </w:rPr>
        <w:t xml:space="preserve"> August)</w:t>
      </w:r>
      <w:r w:rsidR="00840074" w:rsidRPr="00E401E3">
        <w:rPr>
          <w:rFonts w:ascii="Arial" w:hAnsi="Arial" w:cs="Arial"/>
        </w:rPr>
        <w:t xml:space="preserve">. </w:t>
      </w:r>
      <w:r w:rsidR="005E6589" w:rsidRPr="00E401E3">
        <w:rPr>
          <w:rFonts w:ascii="Arial" w:hAnsi="Arial" w:cs="Arial"/>
        </w:rPr>
        <w:t>The report</w:t>
      </w:r>
      <w:r w:rsidR="00840074" w:rsidRPr="00E401E3">
        <w:rPr>
          <w:rFonts w:ascii="Arial" w:hAnsi="Arial" w:cs="Arial"/>
        </w:rPr>
        <w:t xml:space="preserve"> will</w:t>
      </w:r>
      <w:r w:rsidR="004F665B">
        <w:rPr>
          <w:rFonts w:ascii="Arial" w:hAnsi="Arial" w:cs="Arial"/>
        </w:rPr>
        <w:t xml:space="preserve"> generally</w:t>
      </w:r>
      <w:r w:rsidR="00840074" w:rsidRPr="00E401E3">
        <w:rPr>
          <w:rFonts w:ascii="Arial" w:hAnsi="Arial" w:cs="Arial"/>
        </w:rPr>
        <w:t xml:space="preserve"> be prepared on a </w:t>
      </w:r>
      <w:r w:rsidR="00073870">
        <w:rPr>
          <w:rFonts w:ascii="Arial" w:hAnsi="Arial" w:cs="Arial"/>
        </w:rPr>
        <w:t>semiannual</w:t>
      </w:r>
      <w:r w:rsidR="00073870" w:rsidRPr="00E401E3">
        <w:rPr>
          <w:rFonts w:ascii="Arial" w:hAnsi="Arial" w:cs="Arial"/>
        </w:rPr>
        <w:t xml:space="preserve"> </w:t>
      </w:r>
      <w:r w:rsidR="00840074" w:rsidRPr="00E401E3">
        <w:rPr>
          <w:rFonts w:ascii="Arial" w:hAnsi="Arial" w:cs="Arial"/>
        </w:rPr>
        <w:t>basis for most employees</w:t>
      </w:r>
      <w:r w:rsidR="004F665B">
        <w:rPr>
          <w:rFonts w:ascii="Arial" w:hAnsi="Arial" w:cs="Arial"/>
        </w:rPr>
        <w:t xml:space="preserve"> and will</w:t>
      </w:r>
      <w:r w:rsidR="00840074" w:rsidRPr="00E401E3">
        <w:rPr>
          <w:rFonts w:ascii="Arial" w:hAnsi="Arial" w:cs="Arial"/>
        </w:rPr>
        <w:t xml:space="preserve"> contain the following: </w:t>
      </w:r>
    </w:p>
    <w:p w14:paraId="0E009A8F" w14:textId="77777777" w:rsidR="00840074" w:rsidRPr="00E401E3" w:rsidRDefault="00840074" w:rsidP="00E27AE0">
      <w:pPr>
        <w:rPr>
          <w:rFonts w:ascii="Arial" w:hAnsi="Arial" w:cs="Arial"/>
        </w:rPr>
      </w:pPr>
    </w:p>
    <w:p w14:paraId="48361872" w14:textId="7B293BED" w:rsidR="00840074" w:rsidRPr="00E401E3" w:rsidRDefault="004A7CB1" w:rsidP="003904A9">
      <w:pPr>
        <w:spacing w:line="360" w:lineRule="auto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904A9">
        <w:rPr>
          <w:rFonts w:ascii="Arial" w:hAnsi="Arial" w:cs="Arial"/>
        </w:rPr>
        <w:t>.</w:t>
      </w:r>
      <w:r w:rsidR="001C1058">
        <w:rPr>
          <w:rFonts w:ascii="Arial" w:hAnsi="Arial" w:cs="Arial"/>
        </w:rPr>
        <w:tab/>
      </w:r>
      <w:r w:rsidR="004333B2">
        <w:rPr>
          <w:rFonts w:ascii="Arial" w:hAnsi="Arial" w:cs="Arial"/>
        </w:rPr>
        <w:t>s</w:t>
      </w:r>
      <w:r w:rsidR="00F453E6">
        <w:rPr>
          <w:rFonts w:ascii="Arial" w:hAnsi="Arial" w:cs="Arial"/>
        </w:rPr>
        <w:t>ponsored p</w:t>
      </w:r>
      <w:r w:rsidR="00840074" w:rsidRPr="00E401E3">
        <w:rPr>
          <w:rFonts w:ascii="Arial" w:hAnsi="Arial" w:cs="Arial"/>
        </w:rPr>
        <w:t xml:space="preserve">rogram account </w:t>
      </w:r>
      <w:proofErr w:type="gramStart"/>
      <w:r w:rsidR="00840074" w:rsidRPr="00E401E3">
        <w:rPr>
          <w:rFonts w:ascii="Arial" w:hAnsi="Arial" w:cs="Arial"/>
        </w:rPr>
        <w:t>number</w:t>
      </w:r>
      <w:r w:rsidR="004333B2">
        <w:rPr>
          <w:rFonts w:ascii="Arial" w:hAnsi="Arial" w:cs="Arial"/>
        </w:rPr>
        <w:t>;</w:t>
      </w:r>
      <w:proofErr w:type="gramEnd"/>
    </w:p>
    <w:p w14:paraId="5E54A59A" w14:textId="77777777" w:rsidR="00840074" w:rsidRPr="00E401E3" w:rsidRDefault="004A7CB1" w:rsidP="003904A9">
      <w:pPr>
        <w:spacing w:line="360" w:lineRule="auto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904A9">
        <w:rPr>
          <w:rFonts w:ascii="Arial" w:hAnsi="Arial" w:cs="Arial"/>
        </w:rPr>
        <w:t>.</w:t>
      </w:r>
      <w:r w:rsidR="001C1058">
        <w:rPr>
          <w:rFonts w:ascii="Arial" w:hAnsi="Arial" w:cs="Arial"/>
        </w:rPr>
        <w:tab/>
      </w:r>
      <w:r w:rsidR="004333B2">
        <w:rPr>
          <w:rFonts w:ascii="Arial" w:hAnsi="Arial" w:cs="Arial"/>
        </w:rPr>
        <w:t>n</w:t>
      </w:r>
      <w:r w:rsidR="00840074" w:rsidRPr="00E401E3">
        <w:rPr>
          <w:rFonts w:ascii="Arial" w:hAnsi="Arial" w:cs="Arial"/>
        </w:rPr>
        <w:t xml:space="preserve">ame of </w:t>
      </w:r>
      <w:proofErr w:type="gramStart"/>
      <w:r w:rsidR="00840074" w:rsidRPr="00E401E3">
        <w:rPr>
          <w:rFonts w:ascii="Arial" w:hAnsi="Arial" w:cs="Arial"/>
        </w:rPr>
        <w:t>employee</w:t>
      </w:r>
      <w:r w:rsidR="004333B2">
        <w:rPr>
          <w:rFonts w:ascii="Arial" w:hAnsi="Arial" w:cs="Arial"/>
        </w:rPr>
        <w:t>;</w:t>
      </w:r>
      <w:proofErr w:type="gramEnd"/>
    </w:p>
    <w:p w14:paraId="7061FD21" w14:textId="77777777" w:rsidR="00840074" w:rsidRPr="00E401E3" w:rsidRDefault="004A7CB1" w:rsidP="003904A9">
      <w:pPr>
        <w:spacing w:line="360" w:lineRule="auto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904A9">
        <w:rPr>
          <w:rFonts w:ascii="Arial" w:hAnsi="Arial" w:cs="Arial"/>
        </w:rPr>
        <w:t>.</w:t>
      </w:r>
      <w:r w:rsidR="001C1058">
        <w:rPr>
          <w:rFonts w:ascii="Arial" w:hAnsi="Arial" w:cs="Arial"/>
        </w:rPr>
        <w:tab/>
      </w:r>
      <w:r w:rsidR="004333B2">
        <w:rPr>
          <w:rFonts w:ascii="Arial" w:hAnsi="Arial" w:cs="Arial"/>
        </w:rPr>
        <w:t>p</w:t>
      </w:r>
      <w:r w:rsidR="00840074" w:rsidRPr="00E401E3">
        <w:rPr>
          <w:rFonts w:ascii="Arial" w:hAnsi="Arial" w:cs="Arial"/>
        </w:rPr>
        <w:t xml:space="preserve">eriod of </w:t>
      </w:r>
      <w:proofErr w:type="gramStart"/>
      <w:r w:rsidR="00840074" w:rsidRPr="00E401E3">
        <w:rPr>
          <w:rFonts w:ascii="Arial" w:hAnsi="Arial" w:cs="Arial"/>
        </w:rPr>
        <w:t>effort</w:t>
      </w:r>
      <w:r w:rsidR="004333B2">
        <w:rPr>
          <w:rFonts w:ascii="Arial" w:hAnsi="Arial" w:cs="Arial"/>
        </w:rPr>
        <w:t>;</w:t>
      </w:r>
      <w:proofErr w:type="gramEnd"/>
    </w:p>
    <w:p w14:paraId="7A38C250" w14:textId="77777777" w:rsidR="00840074" w:rsidRPr="00E401E3" w:rsidRDefault="004A7CB1" w:rsidP="003904A9">
      <w:pPr>
        <w:spacing w:line="360" w:lineRule="auto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904A9">
        <w:rPr>
          <w:rFonts w:ascii="Arial" w:hAnsi="Arial" w:cs="Arial"/>
        </w:rPr>
        <w:t>.</w:t>
      </w:r>
      <w:r w:rsidR="001C1058">
        <w:rPr>
          <w:rFonts w:ascii="Arial" w:hAnsi="Arial" w:cs="Arial"/>
        </w:rPr>
        <w:tab/>
      </w:r>
      <w:r w:rsidR="004333B2">
        <w:rPr>
          <w:rFonts w:ascii="Arial" w:hAnsi="Arial" w:cs="Arial"/>
        </w:rPr>
        <w:t>p</w:t>
      </w:r>
      <w:r w:rsidR="00840074" w:rsidRPr="00E401E3">
        <w:rPr>
          <w:rFonts w:ascii="Arial" w:hAnsi="Arial" w:cs="Arial"/>
        </w:rPr>
        <w:t>ercent of effort</w:t>
      </w:r>
      <w:r w:rsidR="004333B2">
        <w:rPr>
          <w:rFonts w:ascii="Arial" w:hAnsi="Arial" w:cs="Arial"/>
        </w:rPr>
        <w:t>; and</w:t>
      </w:r>
    </w:p>
    <w:p w14:paraId="6E83637B" w14:textId="77777777" w:rsidR="001C1058" w:rsidRDefault="004A7CB1" w:rsidP="001C1058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C1058">
        <w:rPr>
          <w:rFonts w:ascii="Arial" w:hAnsi="Arial" w:cs="Arial"/>
        </w:rPr>
        <w:tab/>
      </w:r>
      <w:r w:rsidR="004333B2">
        <w:rPr>
          <w:rFonts w:ascii="Arial" w:hAnsi="Arial" w:cs="Arial"/>
        </w:rPr>
        <w:t>a</w:t>
      </w:r>
      <w:r w:rsidR="00073870">
        <w:rPr>
          <w:rFonts w:ascii="Arial" w:hAnsi="Arial" w:cs="Arial"/>
        </w:rPr>
        <w:t xml:space="preserve"> c</w:t>
      </w:r>
      <w:r w:rsidR="00840074" w:rsidRPr="00E401E3">
        <w:rPr>
          <w:rFonts w:ascii="Arial" w:hAnsi="Arial" w:cs="Arial"/>
        </w:rPr>
        <w:t>ertification</w:t>
      </w:r>
      <w:r w:rsidR="00073870">
        <w:rPr>
          <w:rFonts w:ascii="Arial" w:hAnsi="Arial" w:cs="Arial"/>
        </w:rPr>
        <w:t xml:space="preserve"> statement</w:t>
      </w:r>
      <w:r w:rsidR="004333B2">
        <w:rPr>
          <w:rFonts w:ascii="Arial" w:hAnsi="Arial" w:cs="Arial"/>
        </w:rPr>
        <w:t>.</w:t>
      </w:r>
    </w:p>
    <w:p w14:paraId="418C5F98" w14:textId="77777777" w:rsidR="001C1058" w:rsidRDefault="001C1058" w:rsidP="001C1058">
      <w:pPr>
        <w:ind w:left="1800" w:hanging="360"/>
        <w:rPr>
          <w:rFonts w:ascii="Arial" w:hAnsi="Arial" w:cs="Arial"/>
        </w:rPr>
      </w:pPr>
    </w:p>
    <w:p w14:paraId="17B4DE78" w14:textId="77777777" w:rsidR="00A74E7C" w:rsidRDefault="00073870" w:rsidP="00EC708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SAP </w:t>
      </w:r>
      <w:r w:rsidR="00F453E6">
        <w:rPr>
          <w:rFonts w:ascii="Arial" w:hAnsi="Arial" w:cs="Arial"/>
        </w:rPr>
        <w:t xml:space="preserve">enterprise </w:t>
      </w:r>
      <w:r>
        <w:rPr>
          <w:rFonts w:ascii="Arial" w:hAnsi="Arial" w:cs="Arial"/>
        </w:rPr>
        <w:t xml:space="preserve">system </w:t>
      </w:r>
      <w:r w:rsidR="004F665B">
        <w:rPr>
          <w:rFonts w:ascii="Arial" w:hAnsi="Arial" w:cs="Arial"/>
        </w:rPr>
        <w:t xml:space="preserve">will </w:t>
      </w:r>
      <w:r w:rsidR="004F665B" w:rsidRPr="00E401E3">
        <w:rPr>
          <w:rFonts w:ascii="Arial" w:hAnsi="Arial" w:cs="Arial"/>
        </w:rPr>
        <w:t>send</w:t>
      </w:r>
      <w:r w:rsidR="00840074">
        <w:rPr>
          <w:rFonts w:ascii="Arial" w:hAnsi="Arial" w:cs="Arial"/>
        </w:rPr>
        <w:t xml:space="preserve"> </w:t>
      </w:r>
      <w:r w:rsidR="002A46D9">
        <w:rPr>
          <w:rFonts w:ascii="Arial" w:hAnsi="Arial" w:cs="Arial"/>
        </w:rPr>
        <w:t xml:space="preserve">these </w:t>
      </w:r>
      <w:r w:rsidR="00840074">
        <w:rPr>
          <w:rFonts w:ascii="Arial" w:hAnsi="Arial" w:cs="Arial"/>
        </w:rPr>
        <w:t xml:space="preserve">reports </w:t>
      </w:r>
      <w:r>
        <w:rPr>
          <w:rFonts w:ascii="Arial" w:hAnsi="Arial" w:cs="Arial"/>
        </w:rPr>
        <w:t>thr</w:t>
      </w:r>
      <w:r w:rsidR="00202E93">
        <w:rPr>
          <w:rFonts w:ascii="Arial" w:hAnsi="Arial" w:cs="Arial"/>
        </w:rPr>
        <w:t>o</w:t>
      </w:r>
      <w:r>
        <w:rPr>
          <w:rFonts w:ascii="Arial" w:hAnsi="Arial" w:cs="Arial"/>
        </w:rPr>
        <w:t>u</w:t>
      </w:r>
      <w:r w:rsidR="00202E93">
        <w:rPr>
          <w:rFonts w:ascii="Arial" w:hAnsi="Arial" w:cs="Arial"/>
        </w:rPr>
        <w:t>gh</w:t>
      </w:r>
      <w:r>
        <w:rPr>
          <w:rFonts w:ascii="Arial" w:hAnsi="Arial" w:cs="Arial"/>
        </w:rPr>
        <w:t xml:space="preserve"> SAP Workflow </w:t>
      </w:r>
      <w:r w:rsidR="00840074">
        <w:rPr>
          <w:rFonts w:ascii="Arial" w:hAnsi="Arial" w:cs="Arial"/>
        </w:rPr>
        <w:t>to the</w:t>
      </w:r>
      <w:r w:rsidR="008E2DA3">
        <w:rPr>
          <w:rFonts w:ascii="Arial" w:hAnsi="Arial" w:cs="Arial"/>
        </w:rPr>
        <w:t xml:space="preserve"> </w:t>
      </w:r>
      <w:r w:rsidR="002A46D9">
        <w:rPr>
          <w:rFonts w:ascii="Arial" w:hAnsi="Arial" w:cs="Arial"/>
        </w:rPr>
        <w:t>P</w:t>
      </w:r>
      <w:r>
        <w:rPr>
          <w:rFonts w:ascii="Arial" w:hAnsi="Arial" w:cs="Arial"/>
        </w:rPr>
        <w:t>I</w:t>
      </w:r>
      <w:r w:rsidR="00515506">
        <w:rPr>
          <w:rFonts w:ascii="Arial" w:hAnsi="Arial" w:cs="Arial"/>
        </w:rPr>
        <w:t xml:space="preserve">, </w:t>
      </w:r>
      <w:r w:rsidR="00E708AF">
        <w:rPr>
          <w:rFonts w:ascii="Arial" w:hAnsi="Arial" w:cs="Arial"/>
        </w:rPr>
        <w:t>EC</w:t>
      </w:r>
      <w:r w:rsidR="002A46D9">
        <w:rPr>
          <w:rFonts w:ascii="Arial" w:hAnsi="Arial" w:cs="Arial"/>
        </w:rPr>
        <w:t>,</w:t>
      </w:r>
      <w:r w:rsidR="00515506">
        <w:rPr>
          <w:rFonts w:ascii="Arial" w:hAnsi="Arial" w:cs="Arial"/>
        </w:rPr>
        <w:t xml:space="preserve"> or</w:t>
      </w:r>
      <w:r w:rsidR="00A74E7C" w:rsidRPr="00E401E3">
        <w:rPr>
          <w:rFonts w:ascii="Arial" w:hAnsi="Arial" w:cs="Arial"/>
        </w:rPr>
        <w:t xml:space="preserve"> </w:t>
      </w:r>
      <w:r w:rsidR="00A74E7C">
        <w:rPr>
          <w:rFonts w:ascii="Arial" w:hAnsi="Arial" w:cs="Arial"/>
        </w:rPr>
        <w:t>designee</w:t>
      </w:r>
      <w:r w:rsidR="00840074" w:rsidRPr="00E401E3">
        <w:rPr>
          <w:rFonts w:ascii="Arial" w:hAnsi="Arial" w:cs="Arial"/>
        </w:rPr>
        <w:t>. Up</w:t>
      </w:r>
      <w:r w:rsidR="008E2DA3">
        <w:rPr>
          <w:rFonts w:ascii="Arial" w:hAnsi="Arial" w:cs="Arial"/>
        </w:rPr>
        <w:t>on receipt of the effort report</w:t>
      </w:r>
      <w:r w:rsidR="00840074" w:rsidRPr="00E401E3">
        <w:rPr>
          <w:rFonts w:ascii="Arial" w:hAnsi="Arial" w:cs="Arial"/>
        </w:rPr>
        <w:t>,</w:t>
      </w:r>
      <w:r w:rsidR="00840074">
        <w:rPr>
          <w:rFonts w:ascii="Arial" w:hAnsi="Arial" w:cs="Arial"/>
        </w:rPr>
        <w:t xml:space="preserve"> the</w:t>
      </w:r>
      <w:r w:rsidR="00840074" w:rsidRPr="00E40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PI, </w:t>
      </w:r>
      <w:r w:rsidR="00E708AF">
        <w:rPr>
          <w:rFonts w:ascii="Arial" w:hAnsi="Arial" w:cs="Arial"/>
        </w:rPr>
        <w:t>EC</w:t>
      </w:r>
      <w:r w:rsidR="00EC7083">
        <w:rPr>
          <w:rFonts w:ascii="Arial" w:hAnsi="Arial" w:cs="Arial"/>
        </w:rPr>
        <w:t>,</w:t>
      </w:r>
      <w:r w:rsidR="00E708AF" w:rsidRPr="00E401E3">
        <w:rPr>
          <w:rFonts w:ascii="Arial" w:hAnsi="Arial" w:cs="Arial"/>
        </w:rPr>
        <w:t xml:space="preserve"> </w:t>
      </w:r>
      <w:r w:rsidR="00A74E7C" w:rsidRPr="00E401E3">
        <w:rPr>
          <w:rFonts w:ascii="Arial" w:hAnsi="Arial" w:cs="Arial"/>
        </w:rPr>
        <w:t xml:space="preserve">or </w:t>
      </w:r>
      <w:r w:rsidR="00A74E7C">
        <w:rPr>
          <w:rFonts w:ascii="Arial" w:hAnsi="Arial" w:cs="Arial"/>
        </w:rPr>
        <w:t>designee,</w:t>
      </w:r>
      <w:r w:rsidR="00840074" w:rsidRPr="00E401E3">
        <w:rPr>
          <w:rFonts w:ascii="Arial" w:hAnsi="Arial" w:cs="Arial"/>
        </w:rPr>
        <w:t xml:space="preserve"> </w:t>
      </w:r>
      <w:r w:rsidR="002A46D9">
        <w:rPr>
          <w:rFonts w:ascii="Arial" w:hAnsi="Arial" w:cs="Arial"/>
        </w:rPr>
        <w:t xml:space="preserve">should </w:t>
      </w:r>
      <w:r w:rsidR="00840074" w:rsidRPr="00E401E3">
        <w:rPr>
          <w:rFonts w:ascii="Arial" w:hAnsi="Arial" w:cs="Arial"/>
        </w:rPr>
        <w:t>verif</w:t>
      </w:r>
      <w:r w:rsidR="002A46D9">
        <w:rPr>
          <w:rFonts w:ascii="Arial" w:hAnsi="Arial" w:cs="Arial"/>
        </w:rPr>
        <w:t>y</w:t>
      </w:r>
      <w:r w:rsidR="00840074" w:rsidRPr="00E401E3">
        <w:rPr>
          <w:rFonts w:ascii="Arial" w:hAnsi="Arial" w:cs="Arial"/>
        </w:rPr>
        <w:t xml:space="preserve"> that the amount of </w:t>
      </w:r>
      <w:r w:rsidR="00840074">
        <w:rPr>
          <w:rFonts w:ascii="Arial" w:hAnsi="Arial" w:cs="Arial"/>
        </w:rPr>
        <w:t xml:space="preserve">effort </w:t>
      </w:r>
      <w:r w:rsidR="00840074" w:rsidRPr="00E401E3">
        <w:rPr>
          <w:rFonts w:ascii="Arial" w:hAnsi="Arial" w:cs="Arial"/>
        </w:rPr>
        <w:t>by those working on the project is reasonable</w:t>
      </w:r>
      <w:r w:rsidR="00840074">
        <w:rPr>
          <w:rFonts w:ascii="Arial" w:hAnsi="Arial" w:cs="Arial"/>
        </w:rPr>
        <w:t>.</w:t>
      </w:r>
      <w:r w:rsidR="00840074" w:rsidRPr="00E401E3">
        <w:rPr>
          <w:rFonts w:ascii="Arial" w:hAnsi="Arial" w:cs="Arial"/>
        </w:rPr>
        <w:t xml:space="preserve"> </w:t>
      </w:r>
      <w:r w:rsidR="002A46D9">
        <w:rPr>
          <w:rFonts w:ascii="Arial" w:hAnsi="Arial" w:cs="Arial"/>
        </w:rPr>
        <w:t xml:space="preserve">The basis </w:t>
      </w:r>
      <w:r w:rsidR="00E67347">
        <w:rPr>
          <w:rFonts w:ascii="Arial" w:hAnsi="Arial" w:cs="Arial"/>
        </w:rPr>
        <w:t xml:space="preserve">for this verification can be comprised of any suitable means. </w:t>
      </w:r>
      <w:r w:rsidR="00840074" w:rsidRPr="00E401E3">
        <w:rPr>
          <w:rFonts w:ascii="Arial" w:hAnsi="Arial" w:cs="Arial"/>
        </w:rPr>
        <w:t>Th</w:t>
      </w:r>
      <w:r w:rsidR="00E67347">
        <w:rPr>
          <w:rFonts w:ascii="Arial" w:hAnsi="Arial" w:cs="Arial"/>
        </w:rPr>
        <w:t>e</w:t>
      </w:r>
      <w:r w:rsidR="00840074" w:rsidRPr="00E401E3">
        <w:rPr>
          <w:rFonts w:ascii="Arial" w:hAnsi="Arial" w:cs="Arial"/>
        </w:rPr>
        <w:t xml:space="preserve"> certification should be completed </w:t>
      </w:r>
      <w:r w:rsidR="00F453E6">
        <w:rPr>
          <w:rFonts w:ascii="Arial" w:hAnsi="Arial" w:cs="Arial"/>
        </w:rPr>
        <w:t>with</w:t>
      </w:r>
      <w:r w:rsidR="00840074" w:rsidRPr="00E401E3">
        <w:rPr>
          <w:rFonts w:ascii="Arial" w:hAnsi="Arial" w:cs="Arial"/>
        </w:rPr>
        <w:t>in a reasonable time</w:t>
      </w:r>
      <w:r w:rsidR="00E67347">
        <w:rPr>
          <w:rFonts w:ascii="Arial" w:hAnsi="Arial" w:cs="Arial"/>
        </w:rPr>
        <w:t>.</w:t>
      </w:r>
      <w:r w:rsidR="00840074" w:rsidRPr="00E401E3">
        <w:rPr>
          <w:rFonts w:ascii="Arial" w:hAnsi="Arial" w:cs="Arial"/>
        </w:rPr>
        <w:t xml:space="preserve"> </w:t>
      </w:r>
      <w:r w:rsidR="003715D5" w:rsidRPr="003715D5">
        <w:rPr>
          <w:rFonts w:ascii="Arial" w:hAnsi="Arial" w:cs="Arial"/>
        </w:rPr>
        <w:t xml:space="preserve">Percentages reflected on the </w:t>
      </w:r>
      <w:r w:rsidR="00A74E7C">
        <w:rPr>
          <w:rFonts w:ascii="Arial" w:hAnsi="Arial" w:cs="Arial"/>
        </w:rPr>
        <w:t>e</w:t>
      </w:r>
      <w:r w:rsidR="003715D5" w:rsidRPr="003715D5">
        <w:rPr>
          <w:rFonts w:ascii="Arial" w:hAnsi="Arial" w:cs="Arial"/>
        </w:rPr>
        <w:t xml:space="preserve">ffort </w:t>
      </w:r>
      <w:r w:rsidR="00A74E7C">
        <w:rPr>
          <w:rFonts w:ascii="Arial" w:hAnsi="Arial" w:cs="Arial"/>
        </w:rPr>
        <w:t>r</w:t>
      </w:r>
      <w:r w:rsidR="003715D5" w:rsidRPr="003715D5">
        <w:rPr>
          <w:rFonts w:ascii="Arial" w:hAnsi="Arial" w:cs="Arial"/>
        </w:rPr>
        <w:t xml:space="preserve">eport represent the cumulative percentages of the individual's salary posted to the payroll system and charged to specific activities during the report period. </w:t>
      </w:r>
    </w:p>
    <w:p w14:paraId="4C284D6A" w14:textId="77777777" w:rsidR="00A74E7C" w:rsidRDefault="00A74E7C" w:rsidP="00EC7083">
      <w:pPr>
        <w:ind w:left="1440"/>
        <w:rPr>
          <w:rFonts w:ascii="Arial" w:hAnsi="Arial" w:cs="Arial"/>
        </w:rPr>
      </w:pPr>
    </w:p>
    <w:p w14:paraId="44D9A9E4" w14:textId="773685F0" w:rsidR="00840074" w:rsidRPr="00E401E3" w:rsidRDefault="00A74E7C" w:rsidP="00EC708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715D5" w:rsidRPr="003715D5">
        <w:rPr>
          <w:rFonts w:ascii="Arial" w:hAnsi="Arial" w:cs="Arial"/>
        </w:rPr>
        <w:t>ote</w:t>
      </w:r>
      <w:r>
        <w:rPr>
          <w:rFonts w:ascii="Arial" w:hAnsi="Arial" w:cs="Arial"/>
        </w:rPr>
        <w:t>:</w:t>
      </w:r>
      <w:r w:rsidR="003715D5" w:rsidRPr="00371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3715D5" w:rsidRPr="003715D5">
        <w:rPr>
          <w:rFonts w:ascii="Arial" w:hAnsi="Arial" w:cs="Arial"/>
        </w:rPr>
        <w:t xml:space="preserve">ffort percentages are based on </w:t>
      </w:r>
      <w:proofErr w:type="gramStart"/>
      <w:r w:rsidR="003715D5" w:rsidRPr="003715D5">
        <w:rPr>
          <w:rFonts w:ascii="Arial" w:hAnsi="Arial" w:cs="Arial"/>
        </w:rPr>
        <w:t>prior-period</w:t>
      </w:r>
      <w:proofErr w:type="gramEnd"/>
      <w:r w:rsidR="003715D5" w:rsidRPr="003715D5">
        <w:rPr>
          <w:rFonts w:ascii="Arial" w:hAnsi="Arial" w:cs="Arial"/>
        </w:rPr>
        <w:t xml:space="preserve"> estimates and in some cases may not reflect actual performance</w:t>
      </w:r>
      <w:r w:rsidR="00202E93">
        <w:rPr>
          <w:rFonts w:ascii="Arial" w:hAnsi="Arial" w:cs="Arial"/>
        </w:rPr>
        <w:t>.</w:t>
      </w:r>
    </w:p>
    <w:p w14:paraId="6D57773A" w14:textId="77777777" w:rsidR="00840074" w:rsidRPr="00E401E3" w:rsidRDefault="00840074" w:rsidP="007A6F2B">
      <w:pPr>
        <w:rPr>
          <w:rFonts w:ascii="Arial" w:hAnsi="Arial" w:cs="Arial"/>
        </w:rPr>
      </w:pPr>
    </w:p>
    <w:p w14:paraId="4F85DF62" w14:textId="54138725" w:rsidR="00840074" w:rsidRPr="00E401E3" w:rsidRDefault="003904A9" w:rsidP="001C1058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840074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="001C1058">
        <w:rPr>
          <w:rFonts w:ascii="Arial" w:hAnsi="Arial" w:cs="Arial"/>
        </w:rPr>
        <w:tab/>
      </w:r>
      <w:r w:rsidR="00840074" w:rsidRPr="00E401E3">
        <w:rPr>
          <w:rFonts w:ascii="Arial" w:hAnsi="Arial" w:cs="Arial"/>
        </w:rPr>
        <w:t>If effort var</w:t>
      </w:r>
      <w:r w:rsidR="00F453E6">
        <w:rPr>
          <w:rFonts w:ascii="Arial" w:hAnsi="Arial" w:cs="Arial"/>
        </w:rPr>
        <w:t>ies by an unreasonable amount (greater than five percent</w:t>
      </w:r>
      <w:r w:rsidR="00840074" w:rsidRPr="00E401E3">
        <w:rPr>
          <w:rFonts w:ascii="Arial" w:hAnsi="Arial" w:cs="Arial"/>
        </w:rPr>
        <w:t xml:space="preserve">), the </w:t>
      </w:r>
      <w:r w:rsidR="00073870">
        <w:rPr>
          <w:rFonts w:ascii="Arial" w:hAnsi="Arial" w:cs="Arial"/>
        </w:rPr>
        <w:t xml:space="preserve">PI, </w:t>
      </w:r>
      <w:r w:rsidR="00E708AF">
        <w:rPr>
          <w:rFonts w:ascii="Arial" w:hAnsi="Arial" w:cs="Arial"/>
        </w:rPr>
        <w:t>EC</w:t>
      </w:r>
      <w:r w:rsidR="00EC7083">
        <w:rPr>
          <w:rFonts w:ascii="Arial" w:hAnsi="Arial" w:cs="Arial"/>
        </w:rPr>
        <w:t>,</w:t>
      </w:r>
      <w:r w:rsidR="00E708AF" w:rsidRPr="00E401E3">
        <w:rPr>
          <w:rFonts w:ascii="Arial" w:hAnsi="Arial" w:cs="Arial"/>
        </w:rPr>
        <w:t xml:space="preserve"> </w:t>
      </w:r>
      <w:r w:rsidR="00A74E7C" w:rsidRPr="00E401E3">
        <w:rPr>
          <w:rFonts w:ascii="Arial" w:hAnsi="Arial" w:cs="Arial"/>
        </w:rPr>
        <w:t xml:space="preserve">or </w:t>
      </w:r>
      <w:r w:rsidR="00A74E7C">
        <w:rPr>
          <w:rFonts w:ascii="Arial" w:hAnsi="Arial" w:cs="Arial"/>
        </w:rPr>
        <w:t>designee,</w:t>
      </w:r>
      <w:r w:rsidR="00A74E7C" w:rsidRPr="00E401E3">
        <w:rPr>
          <w:rFonts w:ascii="Arial" w:hAnsi="Arial" w:cs="Arial"/>
        </w:rPr>
        <w:t xml:space="preserve"> </w:t>
      </w:r>
      <w:r w:rsidR="00840074" w:rsidRPr="00E401E3">
        <w:rPr>
          <w:rFonts w:ascii="Arial" w:hAnsi="Arial" w:cs="Arial"/>
        </w:rPr>
        <w:t xml:space="preserve">shall </w:t>
      </w:r>
      <w:proofErr w:type="gramStart"/>
      <w:r w:rsidR="00840074" w:rsidRPr="00E401E3">
        <w:rPr>
          <w:rFonts w:ascii="Arial" w:hAnsi="Arial" w:cs="Arial"/>
        </w:rPr>
        <w:t>effect</w:t>
      </w:r>
      <w:proofErr w:type="gramEnd"/>
      <w:r w:rsidR="00840074" w:rsidRPr="00E401E3">
        <w:rPr>
          <w:rFonts w:ascii="Arial" w:hAnsi="Arial" w:cs="Arial"/>
        </w:rPr>
        <w:t xml:space="preserve"> the necessary adjustments</w:t>
      </w:r>
      <w:r w:rsidR="00840074">
        <w:rPr>
          <w:rFonts w:ascii="Arial" w:hAnsi="Arial" w:cs="Arial"/>
        </w:rPr>
        <w:t xml:space="preserve"> via PCR</w:t>
      </w:r>
      <w:r w:rsidR="00840074" w:rsidRPr="00E401E3">
        <w:rPr>
          <w:rFonts w:ascii="Arial" w:hAnsi="Arial" w:cs="Arial"/>
        </w:rPr>
        <w:t xml:space="preserve"> for salary and fringe benefit costs that have been charged or not charged to sponsored programs</w:t>
      </w:r>
      <w:r w:rsidR="00F453E6">
        <w:rPr>
          <w:rFonts w:ascii="Arial" w:hAnsi="Arial" w:cs="Arial"/>
        </w:rPr>
        <w:t>,</w:t>
      </w:r>
      <w:r w:rsidR="00840074" w:rsidRPr="00E401E3">
        <w:rPr>
          <w:rFonts w:ascii="Arial" w:hAnsi="Arial" w:cs="Arial"/>
        </w:rPr>
        <w:t xml:space="preserve"> when those costs are </w:t>
      </w:r>
      <w:r w:rsidR="00B854D4">
        <w:rPr>
          <w:rFonts w:ascii="Arial" w:hAnsi="Arial" w:cs="Arial"/>
        </w:rPr>
        <w:t>outside</w:t>
      </w:r>
      <w:r w:rsidR="00840074" w:rsidRPr="00E401E3">
        <w:rPr>
          <w:rFonts w:ascii="Arial" w:hAnsi="Arial" w:cs="Arial"/>
        </w:rPr>
        <w:t xml:space="preserve"> the allowed reasonable variation</w:t>
      </w:r>
      <w:r w:rsidR="00840074">
        <w:rPr>
          <w:rFonts w:ascii="Arial" w:hAnsi="Arial" w:cs="Arial"/>
        </w:rPr>
        <w:t>.</w:t>
      </w:r>
    </w:p>
    <w:p w14:paraId="5DD7A16B" w14:textId="77777777" w:rsidR="00840074" w:rsidRPr="00E401E3" w:rsidRDefault="00840074" w:rsidP="007A6F2B">
      <w:pPr>
        <w:rPr>
          <w:rFonts w:ascii="Arial" w:hAnsi="Arial" w:cs="Arial"/>
        </w:rPr>
      </w:pPr>
    </w:p>
    <w:p w14:paraId="34587883" w14:textId="1FAB1BDD" w:rsidR="00840074" w:rsidRPr="00E401E3" w:rsidRDefault="003904A9" w:rsidP="00EE6D1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443EC7">
        <w:rPr>
          <w:rFonts w:ascii="Arial" w:hAnsi="Arial" w:cs="Arial"/>
        </w:rPr>
        <w:t>.</w:t>
      </w:r>
      <w:r w:rsidR="001C1058">
        <w:rPr>
          <w:rFonts w:ascii="Arial" w:hAnsi="Arial" w:cs="Arial"/>
        </w:rPr>
        <w:t>03</w:t>
      </w:r>
      <w:r w:rsidR="001C1058">
        <w:rPr>
          <w:rFonts w:ascii="Arial" w:hAnsi="Arial" w:cs="Arial"/>
        </w:rPr>
        <w:tab/>
      </w:r>
      <w:r w:rsidR="00840074" w:rsidRPr="00E401E3">
        <w:rPr>
          <w:rFonts w:ascii="Arial" w:hAnsi="Arial" w:cs="Arial"/>
        </w:rPr>
        <w:t>Standardized directions for completing the effort report</w:t>
      </w:r>
    </w:p>
    <w:p w14:paraId="41140FFC" w14:textId="77777777" w:rsidR="00840074" w:rsidRPr="00E401E3" w:rsidRDefault="00840074" w:rsidP="00E27AE0">
      <w:pPr>
        <w:rPr>
          <w:rFonts w:ascii="Arial" w:hAnsi="Arial" w:cs="Arial"/>
        </w:rPr>
      </w:pPr>
    </w:p>
    <w:p w14:paraId="39B5FA95" w14:textId="0C347DB3" w:rsidR="00840074" w:rsidRPr="00E401E3" w:rsidRDefault="001C1058" w:rsidP="00EE6D10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proofErr w:type="gramStart"/>
      <w:r w:rsidR="00F453E6">
        <w:rPr>
          <w:rFonts w:ascii="Arial" w:hAnsi="Arial" w:cs="Arial"/>
        </w:rPr>
        <w:t>v</w:t>
      </w:r>
      <w:r w:rsidR="00840074">
        <w:rPr>
          <w:rFonts w:ascii="Arial" w:hAnsi="Arial" w:cs="Arial"/>
        </w:rPr>
        <w:t>erify</w:t>
      </w:r>
      <w:proofErr w:type="gramEnd"/>
      <w:r w:rsidR="00840074">
        <w:rPr>
          <w:rFonts w:ascii="Arial" w:hAnsi="Arial" w:cs="Arial"/>
        </w:rPr>
        <w:t xml:space="preserve"> the effort by</w:t>
      </w:r>
      <w:r w:rsidR="00F453E6">
        <w:rPr>
          <w:rFonts w:ascii="Arial" w:hAnsi="Arial" w:cs="Arial"/>
        </w:rPr>
        <w:t xml:space="preserve"> s</w:t>
      </w:r>
      <w:r w:rsidR="00840074" w:rsidRPr="00E401E3">
        <w:rPr>
          <w:rFonts w:ascii="Arial" w:hAnsi="Arial" w:cs="Arial"/>
        </w:rPr>
        <w:t xml:space="preserve">ponsored </w:t>
      </w:r>
      <w:r w:rsidR="00F453E6">
        <w:rPr>
          <w:rFonts w:ascii="Arial" w:hAnsi="Arial" w:cs="Arial"/>
        </w:rPr>
        <w:t>p</w:t>
      </w:r>
      <w:r w:rsidR="00840074">
        <w:rPr>
          <w:rFonts w:ascii="Arial" w:hAnsi="Arial" w:cs="Arial"/>
        </w:rPr>
        <w:t>rogram</w:t>
      </w:r>
      <w:r w:rsidR="00A74E7C">
        <w:rPr>
          <w:rFonts w:ascii="Arial" w:hAnsi="Arial" w:cs="Arial"/>
        </w:rPr>
        <w:t>,</w:t>
      </w:r>
      <w:r w:rsidR="00840074">
        <w:rPr>
          <w:rFonts w:ascii="Arial" w:hAnsi="Arial" w:cs="Arial"/>
        </w:rPr>
        <w:t xml:space="preserve"> as noted in the Cost Distribution</w:t>
      </w:r>
      <w:r w:rsidR="00840074" w:rsidRPr="00E401E3">
        <w:rPr>
          <w:rFonts w:ascii="Arial" w:hAnsi="Arial" w:cs="Arial"/>
        </w:rPr>
        <w:t xml:space="preserve"> column of the report for the </w:t>
      </w:r>
      <w:r w:rsidR="005E6589">
        <w:rPr>
          <w:rFonts w:ascii="Arial" w:hAnsi="Arial" w:cs="Arial"/>
        </w:rPr>
        <w:t>period</w:t>
      </w:r>
      <w:r w:rsidR="005E6589" w:rsidRPr="00E401E3">
        <w:rPr>
          <w:rFonts w:ascii="Arial" w:hAnsi="Arial" w:cs="Arial"/>
        </w:rPr>
        <w:t xml:space="preserve"> </w:t>
      </w:r>
      <w:r w:rsidR="005E6589">
        <w:rPr>
          <w:rFonts w:ascii="Arial" w:hAnsi="Arial" w:cs="Arial"/>
        </w:rPr>
        <w:t>as</w:t>
      </w:r>
      <w:r w:rsidR="00840074">
        <w:rPr>
          <w:rFonts w:ascii="Arial" w:hAnsi="Arial" w:cs="Arial"/>
        </w:rPr>
        <w:t xml:space="preserve"> indicated by the </w:t>
      </w:r>
      <w:r w:rsidR="00073870">
        <w:rPr>
          <w:rFonts w:ascii="Arial" w:hAnsi="Arial" w:cs="Arial"/>
        </w:rPr>
        <w:t>report</w:t>
      </w:r>
      <w:r w:rsidR="00F453E6">
        <w:rPr>
          <w:rFonts w:ascii="Arial" w:hAnsi="Arial" w:cs="Arial"/>
        </w:rPr>
        <w:t>; and</w:t>
      </w:r>
      <w:r w:rsidR="00840074">
        <w:rPr>
          <w:rFonts w:ascii="Arial" w:hAnsi="Arial" w:cs="Arial"/>
        </w:rPr>
        <w:t xml:space="preserve">  </w:t>
      </w:r>
    </w:p>
    <w:p w14:paraId="155AFD46" w14:textId="77777777" w:rsidR="00840074" w:rsidRPr="00E401E3" w:rsidRDefault="00840074" w:rsidP="00EF0575">
      <w:pPr>
        <w:rPr>
          <w:rFonts w:ascii="Arial" w:hAnsi="Arial" w:cs="Arial"/>
        </w:rPr>
      </w:pPr>
    </w:p>
    <w:p w14:paraId="5EB3236B" w14:textId="28A1B25E" w:rsidR="00840074" w:rsidRPr="00E401E3" w:rsidRDefault="00840074" w:rsidP="00EE6D10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1C1058">
        <w:rPr>
          <w:rFonts w:ascii="Arial" w:hAnsi="Arial" w:cs="Arial"/>
        </w:rPr>
        <w:tab/>
      </w:r>
      <w:proofErr w:type="gramStart"/>
      <w:r w:rsidR="00F453E6">
        <w:rPr>
          <w:rFonts w:ascii="Arial" w:hAnsi="Arial" w:cs="Arial"/>
        </w:rPr>
        <w:t>c</w:t>
      </w:r>
      <w:r w:rsidR="00073870">
        <w:rPr>
          <w:rFonts w:ascii="Arial" w:hAnsi="Arial" w:cs="Arial"/>
        </w:rPr>
        <w:t>ertify</w:t>
      </w:r>
      <w:proofErr w:type="gramEnd"/>
      <w:r w:rsidR="00073870">
        <w:rPr>
          <w:rFonts w:ascii="Arial" w:hAnsi="Arial" w:cs="Arial"/>
        </w:rPr>
        <w:t xml:space="preserve"> via the link indicated on the report</w:t>
      </w:r>
      <w:r w:rsidRPr="00E401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1962BA88" w14:textId="77777777" w:rsidR="00840074" w:rsidRPr="00E401E3" w:rsidRDefault="00840074" w:rsidP="00E27AE0">
      <w:pPr>
        <w:rPr>
          <w:rFonts w:ascii="Arial" w:hAnsi="Arial" w:cs="Arial"/>
        </w:rPr>
      </w:pPr>
      <w:r w:rsidRPr="00E401E3">
        <w:rPr>
          <w:rFonts w:ascii="Arial" w:hAnsi="Arial" w:cs="Arial"/>
        </w:rPr>
        <w:lastRenderedPageBreak/>
        <w:t xml:space="preserve"> </w:t>
      </w:r>
    </w:p>
    <w:p w14:paraId="7B9AB424" w14:textId="34298775" w:rsidR="003715D5" w:rsidRPr="003715D5" w:rsidRDefault="003904A9" w:rsidP="00EE6D1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04.04</w:t>
      </w:r>
      <w:r w:rsidR="001C1058">
        <w:rPr>
          <w:rFonts w:ascii="Arial" w:hAnsi="Arial" w:cs="Arial"/>
        </w:rPr>
        <w:tab/>
      </w:r>
      <w:r w:rsidR="003715D5">
        <w:rPr>
          <w:rFonts w:ascii="Arial" w:hAnsi="Arial" w:cs="Arial"/>
        </w:rPr>
        <w:t>Published r</w:t>
      </w:r>
      <w:r w:rsidR="003715D5" w:rsidRPr="003715D5">
        <w:rPr>
          <w:rFonts w:ascii="Arial" w:hAnsi="Arial" w:cs="Arial"/>
        </w:rPr>
        <w:t xml:space="preserve">egulations on effort reporting recognize that in an academic setting, teaching, research, service, and administration are often inextricably intermingled. </w:t>
      </w:r>
      <w:r w:rsidR="003715D5">
        <w:rPr>
          <w:rFonts w:ascii="Arial" w:hAnsi="Arial" w:cs="Arial"/>
        </w:rPr>
        <w:t xml:space="preserve">It is recommended </w:t>
      </w:r>
      <w:r w:rsidR="005F02A5">
        <w:rPr>
          <w:rFonts w:ascii="Arial" w:hAnsi="Arial" w:cs="Arial"/>
        </w:rPr>
        <w:t>that</w:t>
      </w:r>
      <w:r w:rsidR="003715D5" w:rsidRPr="003715D5">
        <w:rPr>
          <w:rFonts w:ascii="Arial" w:hAnsi="Arial" w:cs="Arial"/>
        </w:rPr>
        <w:t xml:space="preserve"> reasonable estimates and allocations of effort </w:t>
      </w:r>
      <w:r w:rsidR="00D141CC">
        <w:rPr>
          <w:rFonts w:ascii="Arial" w:hAnsi="Arial" w:cs="Arial"/>
        </w:rPr>
        <w:t>be</w:t>
      </w:r>
      <w:r w:rsidR="005F02A5">
        <w:rPr>
          <w:rFonts w:ascii="Arial" w:hAnsi="Arial" w:cs="Arial"/>
        </w:rPr>
        <w:t xml:space="preserve"> u</w:t>
      </w:r>
      <w:r w:rsidR="005F02A5" w:rsidRPr="003715D5">
        <w:rPr>
          <w:rFonts w:ascii="Arial" w:hAnsi="Arial" w:cs="Arial"/>
        </w:rPr>
        <w:t>se</w:t>
      </w:r>
      <w:r w:rsidR="005F02A5">
        <w:rPr>
          <w:rFonts w:ascii="Arial" w:hAnsi="Arial" w:cs="Arial"/>
        </w:rPr>
        <w:t>d</w:t>
      </w:r>
      <w:r w:rsidR="005F02A5" w:rsidRPr="003715D5">
        <w:rPr>
          <w:rFonts w:ascii="Arial" w:hAnsi="Arial" w:cs="Arial"/>
        </w:rPr>
        <w:t xml:space="preserve"> </w:t>
      </w:r>
      <w:r w:rsidR="003715D5" w:rsidRPr="003715D5">
        <w:rPr>
          <w:rFonts w:ascii="Arial" w:hAnsi="Arial" w:cs="Arial"/>
        </w:rPr>
        <w:t>among closely related activities.</w:t>
      </w:r>
    </w:p>
    <w:p w14:paraId="78FDC6E1" w14:textId="77777777" w:rsidR="003715D5" w:rsidRPr="003715D5" w:rsidRDefault="003715D5" w:rsidP="003715D5">
      <w:pPr>
        <w:rPr>
          <w:rFonts w:ascii="Arial" w:hAnsi="Arial" w:cs="Arial"/>
        </w:rPr>
      </w:pPr>
    </w:p>
    <w:p w14:paraId="3AC3A50B" w14:textId="03FD6853" w:rsidR="003715D5" w:rsidRPr="003715D5" w:rsidRDefault="001C1058" w:rsidP="00EE6D10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E67347">
        <w:rPr>
          <w:rFonts w:ascii="Arial" w:hAnsi="Arial" w:cs="Arial"/>
        </w:rPr>
        <w:t>If the report indicates that the employee is</w:t>
      </w:r>
      <w:r w:rsidR="003715D5" w:rsidRPr="003715D5">
        <w:rPr>
          <w:rFonts w:ascii="Arial" w:hAnsi="Arial" w:cs="Arial"/>
        </w:rPr>
        <w:t xml:space="preserve"> being paid from a sponsored agreement and </w:t>
      </w:r>
      <w:r w:rsidR="00E67347">
        <w:rPr>
          <w:rFonts w:ascii="Arial" w:hAnsi="Arial" w:cs="Arial"/>
        </w:rPr>
        <w:t>the</w:t>
      </w:r>
      <w:r w:rsidR="00F453E6">
        <w:rPr>
          <w:rFonts w:ascii="Arial" w:hAnsi="Arial" w:cs="Arial"/>
        </w:rPr>
        <w:t xml:space="preserve"> effort is LESS (by more than five percent</w:t>
      </w:r>
      <w:r w:rsidR="003715D5" w:rsidRPr="003715D5">
        <w:rPr>
          <w:rFonts w:ascii="Arial" w:hAnsi="Arial" w:cs="Arial"/>
        </w:rPr>
        <w:t xml:space="preserve">) than what </w:t>
      </w:r>
      <w:r w:rsidR="00E67347">
        <w:rPr>
          <w:rFonts w:ascii="Arial" w:hAnsi="Arial" w:cs="Arial"/>
        </w:rPr>
        <w:t>the employee is</w:t>
      </w:r>
      <w:r w:rsidR="00E67347" w:rsidRPr="003715D5">
        <w:rPr>
          <w:rFonts w:ascii="Arial" w:hAnsi="Arial" w:cs="Arial"/>
        </w:rPr>
        <w:t xml:space="preserve"> </w:t>
      </w:r>
      <w:r w:rsidR="00EC7083">
        <w:rPr>
          <w:rFonts w:ascii="Arial" w:hAnsi="Arial" w:cs="Arial"/>
        </w:rPr>
        <w:t>being paid,</w:t>
      </w:r>
      <w:r w:rsidR="003715D5" w:rsidRPr="003715D5">
        <w:rPr>
          <w:rFonts w:ascii="Arial" w:hAnsi="Arial" w:cs="Arial"/>
        </w:rPr>
        <w:t xml:space="preserve"> a payroll adjustment via PCR must be made to offset the allocation of percentages to the appropriate fund source.</w:t>
      </w:r>
    </w:p>
    <w:p w14:paraId="7E9F61D9" w14:textId="77777777" w:rsidR="003715D5" w:rsidRPr="003715D5" w:rsidRDefault="003715D5" w:rsidP="003715D5">
      <w:pPr>
        <w:rPr>
          <w:rFonts w:ascii="Arial" w:hAnsi="Arial" w:cs="Arial"/>
        </w:rPr>
      </w:pPr>
    </w:p>
    <w:p w14:paraId="4379AD48" w14:textId="7FDDDE25" w:rsidR="00840074" w:rsidRPr="00E401E3" w:rsidRDefault="001C1058" w:rsidP="00EE6D10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3715D5" w:rsidRPr="003715D5">
        <w:rPr>
          <w:rFonts w:ascii="Arial" w:hAnsi="Arial" w:cs="Arial"/>
        </w:rPr>
        <w:t xml:space="preserve">If the report indicates that </w:t>
      </w:r>
      <w:r w:rsidR="00E67347">
        <w:rPr>
          <w:rFonts w:ascii="Arial" w:hAnsi="Arial" w:cs="Arial"/>
        </w:rPr>
        <w:t>the employee is</w:t>
      </w:r>
      <w:r w:rsidR="00E67347" w:rsidRPr="003715D5">
        <w:rPr>
          <w:rFonts w:ascii="Arial" w:hAnsi="Arial" w:cs="Arial"/>
        </w:rPr>
        <w:t xml:space="preserve"> </w:t>
      </w:r>
      <w:r w:rsidR="003715D5" w:rsidRPr="003715D5">
        <w:rPr>
          <w:rFonts w:ascii="Arial" w:hAnsi="Arial" w:cs="Arial"/>
        </w:rPr>
        <w:t xml:space="preserve">being paid from a sponsored agreement and </w:t>
      </w:r>
      <w:r w:rsidR="00E67347">
        <w:rPr>
          <w:rFonts w:ascii="Arial" w:hAnsi="Arial" w:cs="Arial"/>
        </w:rPr>
        <w:t>the</w:t>
      </w:r>
      <w:r w:rsidR="003715D5" w:rsidRPr="003715D5">
        <w:rPr>
          <w:rFonts w:ascii="Arial" w:hAnsi="Arial" w:cs="Arial"/>
        </w:rPr>
        <w:t xml:space="preserve"> ef</w:t>
      </w:r>
      <w:r w:rsidR="00F453E6">
        <w:rPr>
          <w:rFonts w:ascii="Arial" w:hAnsi="Arial" w:cs="Arial"/>
        </w:rPr>
        <w:t>fort is GREATER (by more than five percent</w:t>
      </w:r>
      <w:r w:rsidR="003715D5" w:rsidRPr="003715D5">
        <w:rPr>
          <w:rFonts w:ascii="Arial" w:hAnsi="Arial" w:cs="Arial"/>
        </w:rPr>
        <w:t xml:space="preserve">) than what </w:t>
      </w:r>
      <w:r w:rsidR="00E67347">
        <w:rPr>
          <w:rFonts w:ascii="Arial" w:hAnsi="Arial" w:cs="Arial"/>
        </w:rPr>
        <w:t>the employee is</w:t>
      </w:r>
      <w:r w:rsidR="00E67347" w:rsidRPr="003715D5">
        <w:rPr>
          <w:rFonts w:ascii="Arial" w:hAnsi="Arial" w:cs="Arial"/>
        </w:rPr>
        <w:t xml:space="preserve"> </w:t>
      </w:r>
      <w:r w:rsidR="003715D5" w:rsidRPr="003715D5">
        <w:rPr>
          <w:rFonts w:ascii="Arial" w:hAnsi="Arial" w:cs="Arial"/>
        </w:rPr>
        <w:t>being paid and if the additional effort in question has been paid from a departmental account, no payroll adjustment will need to be made. If the effort is from a non-departmental account</w:t>
      </w:r>
      <w:r w:rsidR="00EE6D10">
        <w:rPr>
          <w:rFonts w:ascii="Arial" w:hAnsi="Arial" w:cs="Arial"/>
        </w:rPr>
        <w:t>,</w:t>
      </w:r>
      <w:r w:rsidR="00202E93" w:rsidRPr="003715D5">
        <w:rPr>
          <w:rFonts w:ascii="Arial" w:hAnsi="Arial" w:cs="Arial"/>
        </w:rPr>
        <w:t xml:space="preserve"> </w:t>
      </w:r>
      <w:r w:rsidR="003715D5" w:rsidRPr="003715D5">
        <w:rPr>
          <w:rFonts w:ascii="Arial" w:hAnsi="Arial" w:cs="Arial"/>
        </w:rPr>
        <w:t xml:space="preserve">a payroll adjustment via PCR must be made. </w:t>
      </w:r>
    </w:p>
    <w:p w14:paraId="2DF968EA" w14:textId="77777777" w:rsidR="008E2DA3" w:rsidRDefault="008E2DA3" w:rsidP="00E27AE0">
      <w:pPr>
        <w:rPr>
          <w:rFonts w:ascii="Arial" w:hAnsi="Arial" w:cs="Arial"/>
        </w:rPr>
      </w:pPr>
    </w:p>
    <w:p w14:paraId="543AB6F8" w14:textId="4C458469" w:rsidR="00840074" w:rsidRPr="00E401E3" w:rsidRDefault="003904A9" w:rsidP="00EE6D1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202E93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="001C1058">
        <w:rPr>
          <w:rFonts w:ascii="Arial" w:hAnsi="Arial" w:cs="Arial"/>
        </w:rPr>
        <w:tab/>
      </w:r>
      <w:r w:rsidR="00202E93">
        <w:rPr>
          <w:rFonts w:ascii="Arial" w:hAnsi="Arial" w:cs="Arial"/>
        </w:rPr>
        <w:t>Cos</w:t>
      </w:r>
      <w:r w:rsidR="00EC7083">
        <w:rPr>
          <w:rFonts w:ascii="Arial" w:hAnsi="Arial" w:cs="Arial"/>
        </w:rPr>
        <w:t>t-</w:t>
      </w:r>
      <w:r w:rsidR="005F02A5">
        <w:rPr>
          <w:rFonts w:ascii="Arial" w:hAnsi="Arial" w:cs="Arial"/>
        </w:rPr>
        <w:t>S</w:t>
      </w:r>
      <w:r w:rsidR="00EC7083">
        <w:rPr>
          <w:rFonts w:ascii="Arial" w:hAnsi="Arial" w:cs="Arial"/>
        </w:rPr>
        <w:t xml:space="preserve">haring </w:t>
      </w:r>
      <w:r w:rsidR="00F453E6">
        <w:rPr>
          <w:rFonts w:ascii="Arial" w:hAnsi="Arial" w:cs="Arial"/>
        </w:rPr>
        <w:t xml:space="preserve">– </w:t>
      </w:r>
      <w:r w:rsidR="00840074" w:rsidRPr="00E401E3">
        <w:rPr>
          <w:rFonts w:ascii="Arial" w:hAnsi="Arial" w:cs="Arial"/>
        </w:rPr>
        <w:t xml:space="preserve">If </w:t>
      </w:r>
      <w:r w:rsidR="00E67347">
        <w:rPr>
          <w:rFonts w:ascii="Arial" w:hAnsi="Arial" w:cs="Arial"/>
        </w:rPr>
        <w:t>the employee</w:t>
      </w:r>
      <w:r w:rsidR="00840074" w:rsidRPr="00E401E3">
        <w:rPr>
          <w:rFonts w:ascii="Arial" w:hAnsi="Arial" w:cs="Arial"/>
        </w:rPr>
        <w:t xml:space="preserve"> expends effort on a sponsored research project but does not charge the project for all (or any) of </w:t>
      </w:r>
      <w:r w:rsidR="002F648D">
        <w:rPr>
          <w:rFonts w:ascii="Arial" w:hAnsi="Arial" w:cs="Arial"/>
        </w:rPr>
        <w:t xml:space="preserve">their </w:t>
      </w:r>
      <w:r w:rsidR="00840074" w:rsidRPr="00E401E3">
        <w:rPr>
          <w:rFonts w:ascii="Arial" w:hAnsi="Arial" w:cs="Arial"/>
        </w:rPr>
        <w:t xml:space="preserve">salary for that effort, the effort expended on the project must still be allocated to the project. The unfunded effort is generally considered cost sharing and must be recorded in </w:t>
      </w:r>
      <w:r w:rsidR="00073870">
        <w:rPr>
          <w:rFonts w:ascii="Arial" w:hAnsi="Arial" w:cs="Arial"/>
        </w:rPr>
        <w:t xml:space="preserve">a </w:t>
      </w:r>
      <w:r w:rsidR="00F20FA5">
        <w:rPr>
          <w:rFonts w:ascii="Arial" w:hAnsi="Arial" w:cs="Arial"/>
        </w:rPr>
        <w:t>hard copy</w:t>
      </w:r>
      <w:r w:rsidR="00840074" w:rsidRPr="00E401E3">
        <w:rPr>
          <w:rFonts w:ascii="Arial" w:hAnsi="Arial" w:cs="Arial"/>
        </w:rPr>
        <w:t xml:space="preserve"> </w:t>
      </w:r>
      <w:r w:rsidR="005F02A5">
        <w:rPr>
          <w:rFonts w:ascii="Arial" w:hAnsi="Arial" w:cs="Arial"/>
        </w:rPr>
        <w:t>e</w:t>
      </w:r>
      <w:r w:rsidR="00840074" w:rsidRPr="00E401E3">
        <w:rPr>
          <w:rFonts w:ascii="Arial" w:hAnsi="Arial" w:cs="Arial"/>
        </w:rPr>
        <w:t xml:space="preserve">ffort </w:t>
      </w:r>
      <w:r w:rsidR="005F02A5">
        <w:rPr>
          <w:rFonts w:ascii="Arial" w:hAnsi="Arial" w:cs="Arial"/>
        </w:rPr>
        <w:t>r</w:t>
      </w:r>
      <w:r w:rsidR="00840074" w:rsidRPr="00E401E3">
        <w:rPr>
          <w:rFonts w:ascii="Arial" w:hAnsi="Arial" w:cs="Arial"/>
        </w:rPr>
        <w:t>eport form.</w:t>
      </w:r>
      <w:r w:rsidR="00E67347">
        <w:rPr>
          <w:rFonts w:ascii="Arial" w:hAnsi="Arial" w:cs="Arial"/>
        </w:rPr>
        <w:t xml:space="preserve"> </w:t>
      </w:r>
      <w:r w:rsidR="00E67347" w:rsidRPr="00E708AF">
        <w:rPr>
          <w:rFonts w:ascii="Arial" w:hAnsi="Arial" w:cs="Arial"/>
        </w:rPr>
        <w:t xml:space="preserve">The hard copy form template is available from </w:t>
      </w:r>
      <w:r w:rsidR="003B5E29">
        <w:rPr>
          <w:rFonts w:ascii="Arial" w:hAnsi="Arial" w:cs="Arial"/>
        </w:rPr>
        <w:t>a</w:t>
      </w:r>
      <w:r w:rsidR="003B5E29" w:rsidRPr="00E708AF">
        <w:rPr>
          <w:rFonts w:ascii="Arial" w:hAnsi="Arial" w:cs="Arial"/>
        </w:rPr>
        <w:t xml:space="preserve"> </w:t>
      </w:r>
      <w:r w:rsidR="00E67347" w:rsidRPr="00E708AF">
        <w:rPr>
          <w:rFonts w:ascii="Arial" w:hAnsi="Arial" w:cs="Arial"/>
        </w:rPr>
        <w:t xml:space="preserve">grant accountant </w:t>
      </w:r>
      <w:r w:rsidR="005F02A5">
        <w:rPr>
          <w:rFonts w:ascii="Arial" w:hAnsi="Arial" w:cs="Arial"/>
        </w:rPr>
        <w:t>at the</w:t>
      </w:r>
      <w:r w:rsidR="00F453E6">
        <w:rPr>
          <w:rFonts w:ascii="Arial" w:hAnsi="Arial" w:cs="Arial"/>
        </w:rPr>
        <w:t xml:space="preserve"> Post-</w:t>
      </w:r>
      <w:r w:rsidR="00E708AF">
        <w:rPr>
          <w:rFonts w:ascii="Arial" w:hAnsi="Arial" w:cs="Arial"/>
        </w:rPr>
        <w:t>Award Support Services</w:t>
      </w:r>
      <w:r w:rsidR="005F02A5">
        <w:rPr>
          <w:rFonts w:ascii="Arial" w:hAnsi="Arial" w:cs="Arial"/>
        </w:rPr>
        <w:t xml:space="preserve"> Office</w:t>
      </w:r>
      <w:r w:rsidR="00E67347" w:rsidRPr="00E708AF">
        <w:rPr>
          <w:rFonts w:ascii="Arial" w:hAnsi="Arial" w:cs="Arial"/>
        </w:rPr>
        <w:t>.</w:t>
      </w:r>
    </w:p>
    <w:p w14:paraId="6B8A1963" w14:textId="77777777" w:rsidR="00840074" w:rsidRDefault="00840074" w:rsidP="00E27AE0">
      <w:pPr>
        <w:rPr>
          <w:rFonts w:ascii="Arial" w:hAnsi="Arial" w:cs="Arial"/>
        </w:rPr>
      </w:pPr>
    </w:p>
    <w:p w14:paraId="2BFCEE3E" w14:textId="050F34EE" w:rsidR="00840074" w:rsidRPr="00E401E3" w:rsidRDefault="003904A9" w:rsidP="00EE6D1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BA34A8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="001C1058">
        <w:rPr>
          <w:rFonts w:ascii="Arial" w:hAnsi="Arial" w:cs="Arial"/>
        </w:rPr>
        <w:tab/>
      </w:r>
      <w:r w:rsidR="00F453E6">
        <w:rPr>
          <w:rFonts w:ascii="Arial" w:hAnsi="Arial" w:cs="Arial"/>
        </w:rPr>
        <w:t>In preparation</w:t>
      </w:r>
      <w:r w:rsidR="00840074" w:rsidRPr="00E401E3">
        <w:rPr>
          <w:rFonts w:ascii="Arial" w:hAnsi="Arial" w:cs="Arial"/>
        </w:rPr>
        <w:t xml:space="preserve"> for the time when </w:t>
      </w:r>
      <w:r w:rsidR="00107863">
        <w:rPr>
          <w:rFonts w:ascii="Arial" w:hAnsi="Arial" w:cs="Arial"/>
        </w:rPr>
        <w:t xml:space="preserve">the PI or </w:t>
      </w:r>
      <w:r w:rsidR="00E708AF">
        <w:rPr>
          <w:rFonts w:ascii="Arial" w:hAnsi="Arial" w:cs="Arial"/>
        </w:rPr>
        <w:t>EC</w:t>
      </w:r>
      <w:r w:rsidR="00E708AF" w:rsidRPr="00E401E3">
        <w:rPr>
          <w:rFonts w:ascii="Arial" w:hAnsi="Arial" w:cs="Arial"/>
        </w:rPr>
        <w:t xml:space="preserve"> </w:t>
      </w:r>
      <w:r w:rsidR="00840074" w:rsidRPr="00E401E3">
        <w:rPr>
          <w:rFonts w:ascii="Arial" w:hAnsi="Arial" w:cs="Arial"/>
        </w:rPr>
        <w:t xml:space="preserve">may not be available to make </w:t>
      </w:r>
      <w:r w:rsidR="00107863">
        <w:rPr>
          <w:rFonts w:ascii="Arial" w:hAnsi="Arial" w:cs="Arial"/>
        </w:rPr>
        <w:t xml:space="preserve">the </w:t>
      </w:r>
      <w:r w:rsidR="00840074" w:rsidRPr="00E401E3">
        <w:rPr>
          <w:rFonts w:ascii="Arial" w:hAnsi="Arial" w:cs="Arial"/>
        </w:rPr>
        <w:t xml:space="preserve">certification in the appropriate time frame, </w:t>
      </w:r>
      <w:r w:rsidR="00F20FA5">
        <w:rPr>
          <w:rFonts w:ascii="Arial" w:hAnsi="Arial" w:cs="Arial"/>
        </w:rPr>
        <w:t xml:space="preserve">it is </w:t>
      </w:r>
      <w:r w:rsidR="005E6589">
        <w:rPr>
          <w:rFonts w:ascii="Arial" w:hAnsi="Arial" w:cs="Arial"/>
        </w:rPr>
        <w:t>advisable</w:t>
      </w:r>
      <w:r w:rsidR="00840074" w:rsidRPr="00E401E3">
        <w:rPr>
          <w:rFonts w:ascii="Arial" w:hAnsi="Arial" w:cs="Arial"/>
        </w:rPr>
        <w:t xml:space="preserve"> </w:t>
      </w:r>
      <w:r w:rsidR="00202E93">
        <w:rPr>
          <w:rFonts w:ascii="Arial" w:hAnsi="Arial" w:cs="Arial"/>
        </w:rPr>
        <w:t xml:space="preserve">to </w:t>
      </w:r>
      <w:r w:rsidR="00840074" w:rsidRPr="00E401E3">
        <w:rPr>
          <w:rFonts w:ascii="Arial" w:hAnsi="Arial" w:cs="Arial"/>
        </w:rPr>
        <w:t xml:space="preserve">designate a delegate for </w:t>
      </w:r>
      <w:r w:rsidR="00F20FA5">
        <w:rPr>
          <w:rFonts w:ascii="Arial" w:hAnsi="Arial" w:cs="Arial"/>
        </w:rPr>
        <w:t>certification</w:t>
      </w:r>
      <w:r w:rsidR="00840074" w:rsidRPr="00E401E3">
        <w:rPr>
          <w:rFonts w:ascii="Arial" w:hAnsi="Arial" w:cs="Arial"/>
        </w:rPr>
        <w:t>.</w:t>
      </w:r>
      <w:r w:rsidR="00840074">
        <w:rPr>
          <w:rFonts w:ascii="Arial" w:hAnsi="Arial" w:cs="Arial"/>
        </w:rPr>
        <w:t xml:space="preserve"> </w:t>
      </w:r>
      <w:r w:rsidR="00840074" w:rsidRPr="00E401E3">
        <w:rPr>
          <w:rFonts w:ascii="Arial" w:hAnsi="Arial" w:cs="Arial"/>
        </w:rPr>
        <w:t xml:space="preserve">This delegate should </w:t>
      </w:r>
      <w:r w:rsidR="00F453E6">
        <w:rPr>
          <w:rFonts w:ascii="Arial" w:hAnsi="Arial" w:cs="Arial"/>
        </w:rPr>
        <w:t>be someone who, according to f</w:t>
      </w:r>
      <w:r w:rsidR="00840074" w:rsidRPr="00E401E3">
        <w:rPr>
          <w:rFonts w:ascii="Arial" w:hAnsi="Arial" w:cs="Arial"/>
        </w:rPr>
        <w:t>ederal guidelines, "has suitable means of verification" of the effort on the program.</w:t>
      </w:r>
      <w:r w:rsidR="00840074">
        <w:rPr>
          <w:rFonts w:ascii="Arial" w:hAnsi="Arial" w:cs="Arial"/>
        </w:rPr>
        <w:t xml:space="preserve"> </w:t>
      </w:r>
      <w:r w:rsidR="00840074" w:rsidRPr="00E401E3">
        <w:rPr>
          <w:rFonts w:ascii="Arial" w:hAnsi="Arial" w:cs="Arial"/>
        </w:rPr>
        <w:t>Typically</w:t>
      </w:r>
      <w:r w:rsidR="00F453E6">
        <w:rPr>
          <w:rFonts w:ascii="Arial" w:hAnsi="Arial" w:cs="Arial"/>
        </w:rPr>
        <w:t>,</w:t>
      </w:r>
      <w:r w:rsidR="00840074" w:rsidRPr="00E401E3">
        <w:rPr>
          <w:rFonts w:ascii="Arial" w:hAnsi="Arial" w:cs="Arial"/>
        </w:rPr>
        <w:t xml:space="preserve"> that person would be </w:t>
      </w:r>
      <w:r w:rsidR="00202E93">
        <w:rPr>
          <w:rFonts w:ascii="Arial" w:hAnsi="Arial" w:cs="Arial"/>
        </w:rPr>
        <w:t>a</w:t>
      </w:r>
      <w:r w:rsidR="00202E93" w:rsidRPr="00E401E3">
        <w:rPr>
          <w:rFonts w:ascii="Arial" w:hAnsi="Arial" w:cs="Arial"/>
        </w:rPr>
        <w:t xml:space="preserve"> </w:t>
      </w:r>
      <w:r w:rsidR="00840074" w:rsidRPr="00E401E3">
        <w:rPr>
          <w:rFonts w:ascii="Arial" w:hAnsi="Arial" w:cs="Arial"/>
        </w:rPr>
        <w:t xml:space="preserve">direct supervisor such as </w:t>
      </w:r>
      <w:r w:rsidR="00202E93">
        <w:rPr>
          <w:rFonts w:ascii="Arial" w:hAnsi="Arial" w:cs="Arial"/>
        </w:rPr>
        <w:t>a</w:t>
      </w:r>
      <w:r w:rsidR="00202E93" w:rsidRPr="00E401E3">
        <w:rPr>
          <w:rFonts w:ascii="Arial" w:hAnsi="Arial" w:cs="Arial"/>
        </w:rPr>
        <w:t xml:space="preserve"> </w:t>
      </w:r>
      <w:r w:rsidR="00840074" w:rsidRPr="00E401E3">
        <w:rPr>
          <w:rFonts w:ascii="Arial" w:hAnsi="Arial" w:cs="Arial"/>
        </w:rPr>
        <w:t>department chair.</w:t>
      </w:r>
    </w:p>
    <w:p w14:paraId="214C7CFE" w14:textId="77777777" w:rsidR="00840074" w:rsidRDefault="00840074" w:rsidP="00E27AE0">
      <w:pPr>
        <w:rPr>
          <w:rFonts w:ascii="Arial" w:hAnsi="Arial" w:cs="Arial"/>
        </w:rPr>
      </w:pPr>
    </w:p>
    <w:p w14:paraId="02692A47" w14:textId="565303D1" w:rsidR="00D141CC" w:rsidRDefault="003904A9" w:rsidP="00240A0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04.07</w:t>
      </w:r>
      <w:r w:rsidR="001C1058">
        <w:rPr>
          <w:rFonts w:ascii="Arial" w:hAnsi="Arial" w:cs="Arial"/>
        </w:rPr>
        <w:tab/>
      </w:r>
      <w:r w:rsidR="00202E93">
        <w:rPr>
          <w:rFonts w:ascii="Arial" w:hAnsi="Arial" w:cs="Arial"/>
        </w:rPr>
        <w:t>Questions regarding th</w:t>
      </w:r>
      <w:r w:rsidR="005F02A5">
        <w:rPr>
          <w:rFonts w:ascii="Arial" w:hAnsi="Arial" w:cs="Arial"/>
        </w:rPr>
        <w:t>e procedures found in this policy</w:t>
      </w:r>
      <w:r w:rsidR="00840074" w:rsidRPr="00E401E3">
        <w:rPr>
          <w:rFonts w:ascii="Arial" w:hAnsi="Arial" w:cs="Arial"/>
        </w:rPr>
        <w:t xml:space="preserve"> </w:t>
      </w:r>
      <w:r w:rsidR="00202E93">
        <w:rPr>
          <w:rFonts w:ascii="Arial" w:hAnsi="Arial" w:cs="Arial"/>
        </w:rPr>
        <w:t>may</w:t>
      </w:r>
      <w:r w:rsidR="00202E93" w:rsidRPr="00E401E3">
        <w:rPr>
          <w:rFonts w:ascii="Arial" w:hAnsi="Arial" w:cs="Arial"/>
        </w:rPr>
        <w:t xml:space="preserve"> </w:t>
      </w:r>
      <w:r w:rsidR="00840074" w:rsidRPr="00E401E3">
        <w:rPr>
          <w:rFonts w:ascii="Arial" w:hAnsi="Arial" w:cs="Arial"/>
        </w:rPr>
        <w:t xml:space="preserve">be </w:t>
      </w:r>
      <w:r w:rsidR="00202E93">
        <w:rPr>
          <w:rFonts w:ascii="Arial" w:hAnsi="Arial" w:cs="Arial"/>
        </w:rPr>
        <w:t>address</w:t>
      </w:r>
      <w:r w:rsidR="00202E93" w:rsidRPr="00E401E3">
        <w:rPr>
          <w:rFonts w:ascii="Arial" w:hAnsi="Arial" w:cs="Arial"/>
        </w:rPr>
        <w:t xml:space="preserve">ed </w:t>
      </w:r>
      <w:r w:rsidR="00202E93">
        <w:rPr>
          <w:rFonts w:ascii="Arial" w:hAnsi="Arial" w:cs="Arial"/>
        </w:rPr>
        <w:t>by calling 512</w:t>
      </w:r>
      <w:r w:rsidR="002F648D">
        <w:rPr>
          <w:rFonts w:ascii="Arial" w:hAnsi="Arial" w:cs="Arial"/>
        </w:rPr>
        <w:t>.</w:t>
      </w:r>
      <w:r w:rsidR="00840074" w:rsidRPr="00E401E3">
        <w:rPr>
          <w:rFonts w:ascii="Arial" w:hAnsi="Arial" w:cs="Arial"/>
        </w:rPr>
        <w:t>245</w:t>
      </w:r>
      <w:r w:rsidR="002F648D">
        <w:rPr>
          <w:rFonts w:ascii="Arial" w:hAnsi="Arial" w:cs="Arial"/>
        </w:rPr>
        <w:t>.</w:t>
      </w:r>
      <w:r w:rsidR="00840074" w:rsidRPr="00E401E3">
        <w:rPr>
          <w:rFonts w:ascii="Arial" w:hAnsi="Arial" w:cs="Arial"/>
        </w:rPr>
        <w:t>2102 or</w:t>
      </w:r>
      <w:r w:rsidR="00202E93">
        <w:rPr>
          <w:rFonts w:ascii="Arial" w:hAnsi="Arial" w:cs="Arial"/>
        </w:rPr>
        <w:t xml:space="preserve"> emailing</w:t>
      </w:r>
      <w:r w:rsidR="00840074" w:rsidRPr="00E401E3">
        <w:rPr>
          <w:rFonts w:ascii="Arial" w:hAnsi="Arial" w:cs="Arial"/>
        </w:rPr>
        <w:t xml:space="preserve"> </w:t>
      </w:r>
      <w:hyperlink r:id="rId11" w:history="1">
        <w:r w:rsidR="00840074" w:rsidRPr="00E401E3">
          <w:rPr>
            <w:rStyle w:val="Hyperlink"/>
            <w:rFonts w:ascii="Arial" w:hAnsi="Arial" w:cs="Arial"/>
          </w:rPr>
          <w:t>grants@txstate.edu</w:t>
        </w:r>
      </w:hyperlink>
      <w:r w:rsidR="00840074" w:rsidRPr="00E401E3">
        <w:rPr>
          <w:rFonts w:ascii="Arial" w:hAnsi="Arial" w:cs="Arial"/>
        </w:rPr>
        <w:t xml:space="preserve"> for assistance. </w:t>
      </w:r>
    </w:p>
    <w:p w14:paraId="48F2D386" w14:textId="77777777" w:rsidR="00D141CC" w:rsidRPr="00E401E3" w:rsidRDefault="00D141CC" w:rsidP="00E27AE0">
      <w:pPr>
        <w:rPr>
          <w:rFonts w:ascii="Arial" w:hAnsi="Arial" w:cs="Arial"/>
        </w:rPr>
      </w:pPr>
    </w:p>
    <w:p w14:paraId="5F1117EE" w14:textId="688B0A17" w:rsidR="00D777C7" w:rsidRDefault="003904A9" w:rsidP="00C843D9">
      <w:pPr>
        <w:ind w:left="720" w:hanging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05. </w:t>
      </w:r>
      <w:r>
        <w:rPr>
          <w:rFonts w:ascii="Arial" w:hAnsi="Arial" w:cs="Arial"/>
          <w:b/>
        </w:rPr>
        <w:tab/>
      </w:r>
      <w:r w:rsidR="00B46E6E">
        <w:rPr>
          <w:rFonts w:ascii="Arial" w:hAnsi="Arial" w:cs="Arial"/>
          <w:b/>
        </w:rPr>
        <w:t>REVIEWER</w:t>
      </w:r>
      <w:r w:rsidR="00D777C7">
        <w:rPr>
          <w:rFonts w:ascii="Arial" w:hAnsi="Arial" w:cs="Arial"/>
          <w:b/>
        </w:rPr>
        <w:t xml:space="preserve"> OF THIS PPS</w:t>
      </w:r>
      <w:r w:rsidR="00D777C7">
        <w:rPr>
          <w:rFonts w:ascii="Arial" w:hAnsi="Arial" w:cs="Arial"/>
          <w:b/>
        </w:rPr>
        <w:tab/>
      </w:r>
    </w:p>
    <w:p w14:paraId="2DCFF6FB" w14:textId="77777777" w:rsidR="00D777C7" w:rsidRDefault="00D777C7" w:rsidP="003904A9">
      <w:pPr>
        <w:ind w:left="720" w:hanging="720"/>
        <w:rPr>
          <w:rFonts w:ascii="Arial" w:hAnsi="Arial" w:cs="Arial"/>
          <w:b/>
        </w:rPr>
      </w:pPr>
    </w:p>
    <w:p w14:paraId="1E42B5C8" w14:textId="10EB16C4" w:rsidR="00D777C7" w:rsidRDefault="00B46E6E" w:rsidP="00D777C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05.01</w:t>
      </w:r>
      <w:r>
        <w:rPr>
          <w:rFonts w:ascii="Arial" w:hAnsi="Arial" w:cs="Arial"/>
        </w:rPr>
        <w:tab/>
        <w:t>Reviewer</w:t>
      </w:r>
      <w:r w:rsidR="00D777C7">
        <w:rPr>
          <w:rFonts w:ascii="Arial" w:hAnsi="Arial" w:cs="Arial"/>
        </w:rPr>
        <w:t xml:space="preserve"> of this PPS</w:t>
      </w:r>
      <w:r w:rsidR="00F453E6">
        <w:rPr>
          <w:rFonts w:ascii="Arial" w:hAnsi="Arial" w:cs="Arial"/>
        </w:rPr>
        <w:t xml:space="preserve"> include</w:t>
      </w:r>
      <w:r w:rsidR="005F02A5">
        <w:rPr>
          <w:rFonts w:ascii="Arial" w:hAnsi="Arial" w:cs="Arial"/>
        </w:rPr>
        <w:t>s</w:t>
      </w:r>
      <w:r w:rsidR="00F453E6">
        <w:rPr>
          <w:rFonts w:ascii="Arial" w:hAnsi="Arial" w:cs="Arial"/>
        </w:rPr>
        <w:t xml:space="preserve"> the following</w:t>
      </w:r>
      <w:r w:rsidR="00D777C7">
        <w:rPr>
          <w:rFonts w:ascii="Arial" w:hAnsi="Arial" w:cs="Arial"/>
        </w:rPr>
        <w:t>:</w:t>
      </w:r>
    </w:p>
    <w:p w14:paraId="00446EC9" w14:textId="77777777" w:rsidR="00D777C7" w:rsidRDefault="00D777C7" w:rsidP="00D777C7">
      <w:pPr>
        <w:ind w:left="1440" w:hanging="720"/>
        <w:rPr>
          <w:rFonts w:ascii="Arial" w:hAnsi="Arial" w:cs="Arial"/>
        </w:rPr>
      </w:pPr>
    </w:p>
    <w:p w14:paraId="5C5AC02D" w14:textId="77777777" w:rsidR="00D777C7" w:rsidRDefault="00D777C7" w:rsidP="00D777C7">
      <w:pPr>
        <w:tabs>
          <w:tab w:val="left" w:pos="5760"/>
        </w:tabs>
        <w:ind w:left="1440"/>
        <w:rPr>
          <w:rFonts w:ascii="Arial" w:hAnsi="Arial" w:cs="Arial"/>
        </w:rPr>
      </w:pPr>
      <w:r w:rsidRPr="00D777C7"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ab/>
      </w:r>
      <w:r w:rsidRPr="00D777C7">
        <w:rPr>
          <w:rFonts w:ascii="Arial" w:hAnsi="Arial" w:cs="Arial"/>
          <w:u w:val="single"/>
        </w:rPr>
        <w:t>Date</w:t>
      </w:r>
    </w:p>
    <w:p w14:paraId="208B702B" w14:textId="77777777" w:rsidR="00D777C7" w:rsidRDefault="00D777C7" w:rsidP="00D777C7">
      <w:pPr>
        <w:tabs>
          <w:tab w:val="left" w:pos="5760"/>
        </w:tabs>
        <w:ind w:left="1440"/>
        <w:rPr>
          <w:rFonts w:ascii="Arial" w:hAnsi="Arial" w:cs="Arial"/>
        </w:rPr>
      </w:pPr>
    </w:p>
    <w:p w14:paraId="205AE01D" w14:textId="674D5604" w:rsidR="00D777C7" w:rsidRDefault="000B696F" w:rsidP="00D777C7">
      <w:pPr>
        <w:tabs>
          <w:tab w:val="left" w:pos="5760"/>
        </w:tabs>
        <w:ind w:left="1440"/>
        <w:rPr>
          <w:rFonts w:ascii="Arial" w:hAnsi="Arial" w:cs="Arial"/>
        </w:rPr>
      </w:pPr>
      <w:r w:rsidRPr="000B696F">
        <w:rPr>
          <w:rFonts w:ascii="Arial" w:hAnsi="Arial" w:cs="Arial"/>
        </w:rPr>
        <w:t xml:space="preserve">Vice President for </w:t>
      </w:r>
      <w:r w:rsidR="00B46E6E">
        <w:rPr>
          <w:rFonts w:ascii="Arial" w:hAnsi="Arial" w:cs="Arial"/>
        </w:rPr>
        <w:tab/>
      </w:r>
      <w:r w:rsidR="00D777C7">
        <w:rPr>
          <w:rFonts w:ascii="Arial" w:hAnsi="Arial" w:cs="Arial"/>
        </w:rPr>
        <w:t>March 1 E4Y</w:t>
      </w:r>
    </w:p>
    <w:p w14:paraId="54E1D817" w14:textId="772BDF9D" w:rsidR="00B46E6E" w:rsidRDefault="00B46E6E" w:rsidP="00B46E6E">
      <w:pPr>
        <w:tabs>
          <w:tab w:val="left" w:pos="5760"/>
        </w:tabs>
        <w:ind w:left="1440"/>
        <w:rPr>
          <w:rFonts w:ascii="Arial" w:hAnsi="Arial" w:cs="Arial"/>
        </w:rPr>
      </w:pPr>
      <w:r w:rsidRPr="000B696F">
        <w:rPr>
          <w:rFonts w:ascii="Arial" w:hAnsi="Arial" w:cs="Arial"/>
        </w:rPr>
        <w:t>Research and Federal Relations</w:t>
      </w:r>
    </w:p>
    <w:p w14:paraId="198F206F" w14:textId="77777777" w:rsidR="00297C55" w:rsidRDefault="00297C55" w:rsidP="00911356">
      <w:pPr>
        <w:rPr>
          <w:rFonts w:ascii="Arial" w:hAnsi="Arial" w:cs="Arial"/>
          <w:b/>
        </w:rPr>
      </w:pPr>
    </w:p>
    <w:p w14:paraId="22DBFAE6" w14:textId="77777777" w:rsidR="00E27AE0" w:rsidRPr="00E401E3" w:rsidRDefault="00D777C7" w:rsidP="00C843D9">
      <w:pPr>
        <w:ind w:left="720" w:hanging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06.</w:t>
      </w:r>
      <w:r>
        <w:rPr>
          <w:rFonts w:ascii="Arial" w:hAnsi="Arial" w:cs="Arial"/>
          <w:b/>
        </w:rPr>
        <w:tab/>
      </w:r>
      <w:r w:rsidR="00E27AE0" w:rsidRPr="00E401E3">
        <w:rPr>
          <w:rFonts w:ascii="Arial" w:hAnsi="Arial" w:cs="Arial"/>
          <w:b/>
        </w:rPr>
        <w:t>CERTIFICATION STATEMENT</w:t>
      </w:r>
    </w:p>
    <w:p w14:paraId="6C350259" w14:textId="77777777" w:rsidR="00E27AE0" w:rsidRPr="00E401E3" w:rsidRDefault="00E27AE0" w:rsidP="00E27AE0">
      <w:pPr>
        <w:rPr>
          <w:rFonts w:ascii="Arial" w:hAnsi="Arial" w:cs="Arial"/>
        </w:rPr>
      </w:pPr>
    </w:p>
    <w:p w14:paraId="48A80465" w14:textId="5D108136" w:rsidR="00E27AE0" w:rsidRDefault="003904A9" w:rsidP="003904A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27AE0" w:rsidRPr="00E401E3">
        <w:rPr>
          <w:rFonts w:ascii="Arial" w:hAnsi="Arial" w:cs="Arial"/>
        </w:rPr>
        <w:t xml:space="preserve">his PPS has been approved by the </w:t>
      </w:r>
      <w:r w:rsidR="00D777C7">
        <w:rPr>
          <w:rFonts w:ascii="Arial" w:hAnsi="Arial" w:cs="Arial"/>
        </w:rPr>
        <w:t xml:space="preserve">following </w:t>
      </w:r>
      <w:r w:rsidR="007D5AF5">
        <w:rPr>
          <w:rFonts w:ascii="Arial" w:hAnsi="Arial" w:cs="Arial"/>
        </w:rPr>
        <w:t>individuals in their official capacities</w:t>
      </w:r>
      <w:r w:rsidR="00E27AE0" w:rsidRPr="00E401E3">
        <w:rPr>
          <w:rFonts w:ascii="Arial" w:hAnsi="Arial" w:cs="Arial"/>
        </w:rPr>
        <w:t xml:space="preserve"> and repr</w:t>
      </w:r>
      <w:r w:rsidR="007D5AF5">
        <w:rPr>
          <w:rFonts w:ascii="Arial" w:hAnsi="Arial" w:cs="Arial"/>
        </w:rPr>
        <w:t>esents Texas State</w:t>
      </w:r>
      <w:r w:rsidR="00E27AE0" w:rsidRPr="00E401E3">
        <w:rPr>
          <w:rFonts w:ascii="Arial" w:hAnsi="Arial" w:cs="Arial"/>
        </w:rPr>
        <w:t xml:space="preserve"> </w:t>
      </w:r>
      <w:r w:rsidR="00BD1E7D">
        <w:rPr>
          <w:rFonts w:ascii="Arial" w:hAnsi="Arial" w:cs="Arial"/>
        </w:rPr>
        <w:t>Research</w:t>
      </w:r>
      <w:r w:rsidR="00E27AE0" w:rsidRPr="00E401E3">
        <w:rPr>
          <w:rFonts w:ascii="Arial" w:hAnsi="Arial" w:cs="Arial"/>
        </w:rPr>
        <w:t xml:space="preserve"> policy and procedure from the date of </w:t>
      </w:r>
      <w:r w:rsidR="00D777C7">
        <w:rPr>
          <w:rFonts w:ascii="Arial" w:hAnsi="Arial" w:cs="Arial"/>
        </w:rPr>
        <w:t>this document until superseded.</w:t>
      </w:r>
    </w:p>
    <w:p w14:paraId="73473F51" w14:textId="3B03E61D" w:rsidR="00D777C7" w:rsidRDefault="00D777C7" w:rsidP="00B46E6E">
      <w:pPr>
        <w:rPr>
          <w:rFonts w:ascii="Arial" w:hAnsi="Arial" w:cs="Arial"/>
        </w:rPr>
      </w:pPr>
    </w:p>
    <w:p w14:paraId="0F54F3F9" w14:textId="567AF3DF" w:rsidR="00D777C7" w:rsidRDefault="00D777C7" w:rsidP="003904A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Vice President for Research</w:t>
      </w:r>
      <w:r w:rsidR="001F6131">
        <w:rPr>
          <w:rFonts w:ascii="Arial" w:hAnsi="Arial" w:cs="Arial"/>
        </w:rPr>
        <w:t xml:space="preserve"> </w:t>
      </w:r>
      <w:r w:rsidR="001F6131" w:rsidRPr="001F6131">
        <w:rPr>
          <w:rFonts w:ascii="Arial" w:hAnsi="Arial" w:cs="Arial"/>
        </w:rPr>
        <w:t>and Federal Relations</w:t>
      </w:r>
      <w:r w:rsidR="00A36001">
        <w:rPr>
          <w:rFonts w:ascii="Arial" w:hAnsi="Arial" w:cs="Arial"/>
        </w:rPr>
        <w:t xml:space="preserve">; </w:t>
      </w:r>
      <w:r w:rsidR="00A36001" w:rsidRPr="00A36001">
        <w:rPr>
          <w:rFonts w:ascii="Arial" w:hAnsi="Arial" w:cs="Arial"/>
        </w:rPr>
        <w:t>senior reviewer of this PPS</w:t>
      </w:r>
    </w:p>
    <w:p w14:paraId="49206083" w14:textId="77777777" w:rsidR="00D777C7" w:rsidRDefault="00D777C7" w:rsidP="003904A9">
      <w:pPr>
        <w:ind w:left="720"/>
        <w:rPr>
          <w:rFonts w:ascii="Arial" w:hAnsi="Arial" w:cs="Arial"/>
        </w:rPr>
      </w:pPr>
    </w:p>
    <w:p w14:paraId="3A09F60A" w14:textId="3B340A46" w:rsidR="00E27AE0" w:rsidRPr="00E401E3" w:rsidRDefault="00E27AE0" w:rsidP="00BD1E7D">
      <w:pPr>
        <w:rPr>
          <w:rFonts w:ascii="Arial" w:hAnsi="Arial" w:cs="Arial"/>
        </w:rPr>
      </w:pPr>
    </w:p>
    <w:sectPr w:rsidR="00E27AE0" w:rsidRPr="00E401E3" w:rsidSect="00D141C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0D47" w14:textId="77777777" w:rsidR="003C4FE4" w:rsidRDefault="003C4FE4" w:rsidP="00B46E6E">
      <w:r>
        <w:separator/>
      </w:r>
    </w:p>
  </w:endnote>
  <w:endnote w:type="continuationSeparator" w:id="0">
    <w:p w14:paraId="33A2B043" w14:textId="77777777" w:rsidR="003C4FE4" w:rsidRDefault="003C4FE4" w:rsidP="00B4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371C" w14:textId="77777777" w:rsidR="003C4FE4" w:rsidRDefault="003C4FE4" w:rsidP="00B46E6E">
      <w:r>
        <w:separator/>
      </w:r>
    </w:p>
  </w:footnote>
  <w:footnote w:type="continuationSeparator" w:id="0">
    <w:p w14:paraId="5D48545C" w14:textId="77777777" w:rsidR="003C4FE4" w:rsidRDefault="003C4FE4" w:rsidP="00B4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42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2807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84"/>
    <w:rsid w:val="00073870"/>
    <w:rsid w:val="000B696F"/>
    <w:rsid w:val="000D652A"/>
    <w:rsid w:val="000E093E"/>
    <w:rsid w:val="00107863"/>
    <w:rsid w:val="00156B0B"/>
    <w:rsid w:val="001C07D7"/>
    <w:rsid w:val="001C1058"/>
    <w:rsid w:val="001F6131"/>
    <w:rsid w:val="00202E93"/>
    <w:rsid w:val="002054C9"/>
    <w:rsid w:val="00240A05"/>
    <w:rsid w:val="00245E6C"/>
    <w:rsid w:val="002552B1"/>
    <w:rsid w:val="002744F8"/>
    <w:rsid w:val="00297C55"/>
    <w:rsid w:val="002A46D9"/>
    <w:rsid w:val="002F648D"/>
    <w:rsid w:val="00345AF5"/>
    <w:rsid w:val="00351448"/>
    <w:rsid w:val="003715D5"/>
    <w:rsid w:val="003904A9"/>
    <w:rsid w:val="003B5E29"/>
    <w:rsid w:val="003C4FE4"/>
    <w:rsid w:val="004333B2"/>
    <w:rsid w:val="00441C16"/>
    <w:rsid w:val="00443EC7"/>
    <w:rsid w:val="004A7CB1"/>
    <w:rsid w:val="004F665B"/>
    <w:rsid w:val="004F784C"/>
    <w:rsid w:val="00500B9B"/>
    <w:rsid w:val="00515506"/>
    <w:rsid w:val="00517999"/>
    <w:rsid w:val="0058351C"/>
    <w:rsid w:val="005E1B71"/>
    <w:rsid w:val="005E6589"/>
    <w:rsid w:val="005F02A5"/>
    <w:rsid w:val="0061470B"/>
    <w:rsid w:val="00620673"/>
    <w:rsid w:val="006C6ABD"/>
    <w:rsid w:val="007A6F2B"/>
    <w:rsid w:val="007B1493"/>
    <w:rsid w:val="007D5AF5"/>
    <w:rsid w:val="007E24FC"/>
    <w:rsid w:val="00840074"/>
    <w:rsid w:val="00880C21"/>
    <w:rsid w:val="00886284"/>
    <w:rsid w:val="008A1478"/>
    <w:rsid w:val="008E2DA3"/>
    <w:rsid w:val="00911356"/>
    <w:rsid w:val="00921A7C"/>
    <w:rsid w:val="00935A70"/>
    <w:rsid w:val="009805DC"/>
    <w:rsid w:val="009F531C"/>
    <w:rsid w:val="00A36001"/>
    <w:rsid w:val="00A56E11"/>
    <w:rsid w:val="00A74E7C"/>
    <w:rsid w:val="00AD00DA"/>
    <w:rsid w:val="00AF3EAB"/>
    <w:rsid w:val="00B04DDC"/>
    <w:rsid w:val="00B133D4"/>
    <w:rsid w:val="00B46E6E"/>
    <w:rsid w:val="00B52447"/>
    <w:rsid w:val="00B6496C"/>
    <w:rsid w:val="00B74C59"/>
    <w:rsid w:val="00B74FA3"/>
    <w:rsid w:val="00B854D4"/>
    <w:rsid w:val="00B85B19"/>
    <w:rsid w:val="00BA34A8"/>
    <w:rsid w:val="00BD1E7D"/>
    <w:rsid w:val="00BF29A4"/>
    <w:rsid w:val="00C32A2A"/>
    <w:rsid w:val="00C843D9"/>
    <w:rsid w:val="00C9640D"/>
    <w:rsid w:val="00CE32DB"/>
    <w:rsid w:val="00D141CC"/>
    <w:rsid w:val="00D400F6"/>
    <w:rsid w:val="00D54AB2"/>
    <w:rsid w:val="00D777C7"/>
    <w:rsid w:val="00E27AE0"/>
    <w:rsid w:val="00E3156B"/>
    <w:rsid w:val="00E401E3"/>
    <w:rsid w:val="00E473B0"/>
    <w:rsid w:val="00E67347"/>
    <w:rsid w:val="00E708AF"/>
    <w:rsid w:val="00E75D09"/>
    <w:rsid w:val="00E9048D"/>
    <w:rsid w:val="00EC7083"/>
    <w:rsid w:val="00ED51D6"/>
    <w:rsid w:val="00EE6D10"/>
    <w:rsid w:val="00EF0575"/>
    <w:rsid w:val="00F20FA5"/>
    <w:rsid w:val="00F453E6"/>
    <w:rsid w:val="00F5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409C74"/>
  <w15:chartTrackingRefBased/>
  <w15:docId w15:val="{09AE8346-D7DD-4EFB-8529-067C6AE7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styleId="Strong">
    <w:name w:val="Strong"/>
    <w:qFormat/>
    <w:rsid w:val="00E27AE0"/>
    <w:rPr>
      <w:b/>
      <w:bCs/>
    </w:rPr>
  </w:style>
  <w:style w:type="character" w:customStyle="1" w:styleId="style101">
    <w:name w:val="style101"/>
    <w:rsid w:val="00E27AE0"/>
    <w:rPr>
      <w:rFonts w:ascii="Arial" w:hAnsi="Arial" w:cs="Arial" w:hint="default"/>
      <w:sz w:val="15"/>
      <w:szCs w:val="15"/>
    </w:rPr>
  </w:style>
  <w:style w:type="paragraph" w:styleId="BalloonText">
    <w:name w:val="Balloon Text"/>
    <w:basedOn w:val="Normal"/>
    <w:link w:val="BalloonTextChar"/>
    <w:rsid w:val="00F51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1B33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F51B33"/>
    <w:rPr>
      <w:sz w:val="24"/>
      <w:szCs w:val="24"/>
    </w:rPr>
  </w:style>
  <w:style w:type="character" w:styleId="CommentReference">
    <w:name w:val="annotation reference"/>
    <w:basedOn w:val="DefaultParagraphFont"/>
    <w:rsid w:val="00C843D9"/>
    <w:rPr>
      <w:sz w:val="18"/>
      <w:szCs w:val="18"/>
    </w:rPr>
  </w:style>
  <w:style w:type="paragraph" w:styleId="CommentText">
    <w:name w:val="annotation text"/>
    <w:basedOn w:val="Normal"/>
    <w:link w:val="CommentTextChar"/>
    <w:rsid w:val="00C843D9"/>
  </w:style>
  <w:style w:type="character" w:customStyle="1" w:styleId="CommentTextChar">
    <w:name w:val="Comment Text Char"/>
    <w:basedOn w:val="DefaultParagraphFont"/>
    <w:link w:val="CommentText"/>
    <w:rsid w:val="00C843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84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843D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46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E6E"/>
    <w:rPr>
      <w:sz w:val="24"/>
      <w:szCs w:val="24"/>
    </w:rPr>
  </w:style>
  <w:style w:type="paragraph" w:styleId="Footer">
    <w:name w:val="footer"/>
    <w:basedOn w:val="Normal"/>
    <w:link w:val="FooterChar"/>
    <w:rsid w:val="00B46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6E6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7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ts.gov/web/grants/learn-grants/grant-policies/omb-uniform-guidance-201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tx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troller.texas.gov/purchasing/docs/ugm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nts.gov/web/grants/learn-grants/grant-policies/omb-uniform-guidance-20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D7FA-01CA-4F6E-B10C-266DDCAF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VPFSS: PPS</vt:lpstr>
    </vt:vector>
  </TitlesOfParts>
  <Company>Texas State University</Company>
  <LinksUpToDate>false</LinksUpToDate>
  <CharactersWithSpaces>6403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mailto:grants@txstate.edu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VPFSS: PPS</dc:title>
  <dc:subject/>
  <dc:creator>Texas State User</dc:creator>
  <cp:keywords/>
  <cp:lastModifiedBy>Martinez, Iza N</cp:lastModifiedBy>
  <cp:revision>3</cp:revision>
  <cp:lastPrinted>2022-05-13T18:32:00Z</cp:lastPrinted>
  <dcterms:created xsi:type="dcterms:W3CDTF">2022-05-13T18:37:00Z</dcterms:created>
  <dcterms:modified xsi:type="dcterms:W3CDTF">2023-04-25T16:57:00Z</dcterms:modified>
</cp:coreProperties>
</file>