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E8FB2" w14:textId="4BC985F8" w:rsidR="006B26C9" w:rsidRDefault="0021383C" w:rsidP="00307A19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</w:p>
    <w:p w14:paraId="3A1B789B" w14:textId="77777777" w:rsidR="00604CB0" w:rsidRDefault="00604CB0" w:rsidP="00307A19">
      <w:pPr>
        <w:rPr>
          <w:rFonts w:ascii="Arial" w:hAnsi="Arial" w:cs="Arial"/>
          <w:color w:val="000000"/>
        </w:rPr>
      </w:pPr>
    </w:p>
    <w:p w14:paraId="4AEE9D16" w14:textId="77777777" w:rsidR="00604CB0" w:rsidRDefault="00604CB0" w:rsidP="00307A19">
      <w:pPr>
        <w:rPr>
          <w:rFonts w:ascii="Arial" w:hAnsi="Arial" w:cs="Arial"/>
          <w:color w:val="000000"/>
        </w:rPr>
      </w:pPr>
    </w:p>
    <w:p w14:paraId="3F0D3979" w14:textId="0FD39A55" w:rsidR="00604CB0" w:rsidRPr="00604CB0" w:rsidRDefault="004F6192" w:rsidP="00307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Guidelines for the Formation and</w:t>
      </w:r>
      <w:r w:rsidR="00604CB0">
        <w:rPr>
          <w:rFonts w:ascii="Arial" w:hAnsi="Arial" w:cs="Arial"/>
          <w:b/>
          <w:bCs/>
        </w:rPr>
        <w:tab/>
      </w:r>
      <w:r w:rsidR="004854FE">
        <w:rPr>
          <w:rFonts w:ascii="Arial" w:hAnsi="Arial" w:cs="Arial"/>
          <w:b/>
          <w:bCs/>
        </w:rPr>
        <w:tab/>
      </w:r>
      <w:r w:rsidR="00FA5F87">
        <w:rPr>
          <w:rFonts w:ascii="Arial" w:hAnsi="Arial" w:cs="Arial"/>
          <w:b/>
          <w:bCs/>
        </w:rPr>
        <w:t>AA/PPS No. 01.02.03</w:t>
      </w:r>
    </w:p>
    <w:p w14:paraId="7962A0AF" w14:textId="6F180563" w:rsidR="005C3E07" w:rsidRPr="00604CB0" w:rsidRDefault="004854FE" w:rsidP="00307A19">
      <w:pPr>
        <w:rPr>
          <w:rFonts w:ascii="Arial" w:hAnsi="Arial" w:cs="Arial"/>
          <w:b/>
          <w:bCs/>
        </w:rPr>
      </w:pPr>
      <w:r w:rsidRPr="00604CB0">
        <w:rPr>
          <w:rFonts w:ascii="Arial" w:hAnsi="Arial" w:cs="Arial"/>
          <w:b/>
          <w:color w:val="000000"/>
        </w:rPr>
        <w:t xml:space="preserve">Operation </w:t>
      </w:r>
      <w:r w:rsidR="00604CB0" w:rsidRPr="00604CB0">
        <w:rPr>
          <w:rFonts w:ascii="Arial" w:hAnsi="Arial" w:cs="Arial"/>
          <w:b/>
          <w:color w:val="000000"/>
        </w:rPr>
        <w:t>of College, Center</w:t>
      </w:r>
      <w:r w:rsidR="0059150C">
        <w:rPr>
          <w:rFonts w:ascii="Arial" w:hAnsi="Arial" w:cs="Arial"/>
          <w:b/>
          <w:color w:val="000000"/>
        </w:rPr>
        <w:t>,</w:t>
      </w:r>
      <w:r w:rsidR="00604CB0" w:rsidRPr="00604CB0">
        <w:rPr>
          <w:rFonts w:ascii="Arial" w:hAnsi="Arial" w:cs="Arial"/>
          <w:b/>
          <w:color w:val="000000"/>
        </w:rPr>
        <w:t xml:space="preserve"> or Institute</w:t>
      </w:r>
      <w:r w:rsidR="00604CB0">
        <w:rPr>
          <w:rFonts w:ascii="Arial" w:hAnsi="Arial" w:cs="Arial"/>
          <w:b/>
          <w:bCs/>
        </w:rPr>
        <w:tab/>
      </w:r>
      <w:r w:rsidR="0059150C">
        <w:rPr>
          <w:rFonts w:ascii="Arial" w:hAnsi="Arial" w:cs="Arial"/>
          <w:b/>
          <w:bCs/>
        </w:rPr>
        <w:t xml:space="preserve">Issue No. </w:t>
      </w:r>
      <w:r w:rsidR="00307A19">
        <w:rPr>
          <w:rFonts w:ascii="Arial" w:hAnsi="Arial" w:cs="Arial"/>
          <w:b/>
          <w:bCs/>
        </w:rPr>
        <w:t>3</w:t>
      </w:r>
    </w:p>
    <w:p w14:paraId="57BB4F96" w14:textId="7AF03FF9" w:rsidR="005C3E07" w:rsidRDefault="004854FE" w:rsidP="00307A19">
      <w:pPr>
        <w:tabs>
          <w:tab w:val="center" w:pos="4680"/>
        </w:tabs>
        <w:rPr>
          <w:rFonts w:ascii="Arial" w:hAnsi="Arial" w:cs="Arial"/>
          <w:b/>
          <w:bCs/>
        </w:rPr>
      </w:pPr>
      <w:r w:rsidRPr="00604CB0">
        <w:rPr>
          <w:rFonts w:ascii="Arial" w:hAnsi="Arial" w:cs="Arial"/>
          <w:b/>
          <w:color w:val="000000"/>
        </w:rPr>
        <w:t>Advisory</w:t>
      </w:r>
      <w:r>
        <w:rPr>
          <w:rFonts w:ascii="Arial" w:hAnsi="Arial" w:cs="Arial"/>
          <w:b/>
          <w:color w:val="000000"/>
        </w:rPr>
        <w:t xml:space="preserve"> </w:t>
      </w:r>
      <w:r w:rsidR="00604CB0" w:rsidRPr="00604CB0">
        <w:rPr>
          <w:rFonts w:ascii="Arial" w:hAnsi="Arial" w:cs="Arial"/>
          <w:b/>
          <w:color w:val="000000"/>
        </w:rPr>
        <w:t>Councils at College Level</w:t>
      </w:r>
      <w:r w:rsidR="00604CB0">
        <w:rPr>
          <w:rFonts w:ascii="Arial" w:hAnsi="Arial" w:cs="Arial"/>
          <w:b/>
          <w:bCs/>
        </w:rPr>
        <w:tab/>
      </w:r>
      <w:r w:rsidR="00604CB0">
        <w:rPr>
          <w:rFonts w:ascii="Arial" w:hAnsi="Arial" w:cs="Arial"/>
          <w:b/>
          <w:bCs/>
        </w:rPr>
        <w:tab/>
      </w:r>
      <w:r w:rsidR="0059150C">
        <w:rPr>
          <w:rFonts w:ascii="Arial" w:hAnsi="Arial" w:cs="Arial"/>
          <w:b/>
          <w:bCs/>
        </w:rPr>
        <w:t>Effective</w:t>
      </w:r>
      <w:r w:rsidR="005C3E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Date:</w:t>
      </w:r>
      <w:r w:rsidR="0059150C">
        <w:rPr>
          <w:rFonts w:ascii="Arial" w:hAnsi="Arial" w:cs="Arial"/>
          <w:b/>
          <w:bCs/>
        </w:rPr>
        <w:t xml:space="preserve"> </w:t>
      </w:r>
      <w:r w:rsidR="00307A19">
        <w:rPr>
          <w:rFonts w:ascii="Arial" w:hAnsi="Arial" w:cs="Arial"/>
          <w:b/>
          <w:bCs/>
        </w:rPr>
        <w:t>05/04/2023</w:t>
      </w:r>
    </w:p>
    <w:p w14:paraId="47E90AA1" w14:textId="283449F7" w:rsidR="00604CB0" w:rsidRDefault="004854FE" w:rsidP="00307A19">
      <w:pPr>
        <w:tabs>
          <w:tab w:val="center" w:pos="4680"/>
        </w:tabs>
        <w:rPr>
          <w:rFonts w:ascii="Arial" w:hAnsi="Arial" w:cs="Arial"/>
          <w:b/>
          <w:bCs/>
        </w:rPr>
      </w:pPr>
      <w:r w:rsidRPr="1BEBF51D">
        <w:rPr>
          <w:rFonts w:ascii="Arial" w:hAnsi="Arial" w:cs="Arial"/>
          <w:b/>
          <w:bCs/>
          <w:color w:val="000000" w:themeColor="text1"/>
        </w:rPr>
        <w:t>and Below</w:t>
      </w:r>
      <w:r>
        <w:tab/>
      </w:r>
      <w:r>
        <w:tab/>
      </w:r>
      <w:r w:rsidR="005C3E07" w:rsidRPr="1BEBF51D">
        <w:rPr>
          <w:rFonts w:ascii="Arial" w:hAnsi="Arial" w:cs="Arial"/>
          <w:b/>
          <w:bCs/>
        </w:rPr>
        <w:t>Next Review Date: 03/01/202</w:t>
      </w:r>
      <w:r w:rsidR="6939B68E" w:rsidRPr="1BEBF51D">
        <w:rPr>
          <w:rFonts w:ascii="Arial" w:hAnsi="Arial" w:cs="Arial"/>
          <w:b/>
          <w:bCs/>
        </w:rPr>
        <w:t>8</w:t>
      </w:r>
      <w:r w:rsidR="000A5DEA" w:rsidRPr="1BEBF51D">
        <w:rPr>
          <w:rFonts w:ascii="Arial" w:hAnsi="Arial" w:cs="Arial"/>
          <w:b/>
          <w:bCs/>
        </w:rPr>
        <w:t xml:space="preserve"> (E5Y)</w:t>
      </w:r>
    </w:p>
    <w:p w14:paraId="57249229" w14:textId="2FCFD87E" w:rsidR="00307A19" w:rsidRDefault="00604CB0" w:rsidP="00307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Sr</w:t>
      </w:r>
      <w:r w:rsidR="00307A1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</w:t>
      </w:r>
      <w:r w:rsidR="00324C5D">
        <w:rPr>
          <w:rFonts w:ascii="Arial" w:hAnsi="Arial" w:cs="Arial"/>
          <w:b/>
          <w:bCs/>
        </w:rPr>
        <w:t xml:space="preserve">Associate </w:t>
      </w:r>
      <w:r>
        <w:rPr>
          <w:rFonts w:ascii="Arial" w:hAnsi="Arial" w:cs="Arial"/>
          <w:b/>
          <w:bCs/>
        </w:rPr>
        <w:t>Provost</w:t>
      </w:r>
      <w:r w:rsidR="00307A19">
        <w:rPr>
          <w:rFonts w:ascii="Arial" w:hAnsi="Arial" w:cs="Arial"/>
          <w:b/>
          <w:bCs/>
        </w:rPr>
        <w:t xml:space="preserve"> </w:t>
      </w:r>
    </w:p>
    <w:p w14:paraId="7891D292" w14:textId="77777777" w:rsidR="00307A19" w:rsidRDefault="00307A19" w:rsidP="00307A19">
      <w:pPr>
        <w:rPr>
          <w:rFonts w:ascii="Arial" w:hAnsi="Arial" w:cs="Arial"/>
          <w:b/>
          <w:bCs/>
        </w:rPr>
      </w:pPr>
    </w:p>
    <w:p w14:paraId="63A1912E" w14:textId="77777777" w:rsidR="006B26C9" w:rsidRDefault="006B26C9" w:rsidP="00307A19">
      <w:pPr>
        <w:rPr>
          <w:color w:val="000000"/>
        </w:rPr>
      </w:pPr>
    </w:p>
    <w:p w14:paraId="32EA2001" w14:textId="7840E72B" w:rsidR="00D86A76" w:rsidRPr="00307A19" w:rsidRDefault="00D86A76" w:rsidP="00307A19">
      <w:pPr>
        <w:rPr>
          <w:rFonts w:ascii="Arial" w:hAnsi="Arial" w:cs="Arial"/>
          <w:b/>
          <w:bCs/>
          <w:color w:val="000000"/>
        </w:rPr>
      </w:pPr>
      <w:r w:rsidRPr="00307A19">
        <w:rPr>
          <w:rFonts w:ascii="Arial" w:hAnsi="Arial" w:cs="Arial"/>
          <w:b/>
          <w:bCs/>
          <w:color w:val="000000"/>
        </w:rPr>
        <w:t xml:space="preserve">POLICY STATEMENT </w:t>
      </w:r>
    </w:p>
    <w:p w14:paraId="3A760BC5" w14:textId="77777777" w:rsidR="00D86A76" w:rsidRPr="00D86A76" w:rsidRDefault="00D86A76" w:rsidP="00307A19">
      <w:pPr>
        <w:rPr>
          <w:rFonts w:ascii="Arial" w:hAnsi="Arial" w:cs="Arial"/>
          <w:color w:val="000000"/>
        </w:rPr>
      </w:pPr>
    </w:p>
    <w:p w14:paraId="052F5156" w14:textId="1C3E58EB" w:rsidR="003B094E" w:rsidRPr="00D86A76" w:rsidRDefault="00D86A76" w:rsidP="00307A19">
      <w:pPr>
        <w:rPr>
          <w:rFonts w:ascii="Arial" w:hAnsi="Arial" w:cs="Arial"/>
          <w:i/>
          <w:iCs/>
          <w:color w:val="000000"/>
        </w:rPr>
      </w:pPr>
      <w:r w:rsidRPr="00D86A76">
        <w:rPr>
          <w:rFonts w:ascii="Arial" w:hAnsi="Arial" w:cs="Arial"/>
          <w:i/>
          <w:iCs/>
          <w:color w:val="000000"/>
        </w:rPr>
        <w:t xml:space="preserve">Texas State University is committed to the development of advisory councils that provide </w:t>
      </w:r>
      <w:r w:rsidR="00C87B5C">
        <w:rPr>
          <w:rFonts w:ascii="Arial" w:hAnsi="Arial" w:cs="Arial"/>
          <w:i/>
          <w:iCs/>
          <w:color w:val="000000"/>
        </w:rPr>
        <w:t>guidance,</w:t>
      </w:r>
      <w:r w:rsidRPr="00D86A76">
        <w:rPr>
          <w:rFonts w:ascii="Arial" w:hAnsi="Arial" w:cs="Arial"/>
          <w:i/>
          <w:iCs/>
          <w:color w:val="000000"/>
        </w:rPr>
        <w:t xml:space="preserve"> advocacy, and support to academic units.</w:t>
      </w:r>
    </w:p>
    <w:p w14:paraId="23BE87C1" w14:textId="77777777" w:rsidR="003B094E" w:rsidRDefault="003B094E" w:rsidP="00307A19">
      <w:pPr>
        <w:rPr>
          <w:color w:val="000000"/>
        </w:rPr>
      </w:pPr>
    </w:p>
    <w:p w14:paraId="484B8254" w14:textId="55E5D11A" w:rsidR="00BF04EE" w:rsidRPr="009421D8" w:rsidRDefault="00465BCE" w:rsidP="00307A19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01.</w:t>
      </w:r>
      <w:r>
        <w:rPr>
          <w:rStyle w:val="Strong"/>
          <w:rFonts w:ascii="Arial" w:hAnsi="Arial" w:cs="Arial"/>
          <w:color w:val="000000"/>
        </w:rPr>
        <w:tab/>
      </w:r>
      <w:r w:rsidR="00D86A76">
        <w:rPr>
          <w:rStyle w:val="Strong"/>
          <w:rFonts w:ascii="Arial" w:hAnsi="Arial" w:cs="Arial"/>
          <w:color w:val="000000"/>
        </w:rPr>
        <w:t>PURPOSE</w:t>
      </w:r>
    </w:p>
    <w:p w14:paraId="13D3AA95" w14:textId="77777777" w:rsidR="009421D8" w:rsidRPr="009421D8" w:rsidRDefault="009421D8" w:rsidP="00307A19">
      <w:pPr>
        <w:pStyle w:val="ListParagraph"/>
        <w:rPr>
          <w:color w:val="000000"/>
        </w:rPr>
      </w:pPr>
    </w:p>
    <w:p w14:paraId="3A43D658" w14:textId="7C449026" w:rsidR="00BF04EE" w:rsidRDefault="00465BCE" w:rsidP="00307A19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01.01</w:t>
      </w:r>
      <w:r>
        <w:rPr>
          <w:rFonts w:ascii="Arial" w:hAnsi="Arial" w:cs="Arial"/>
          <w:color w:val="000000"/>
        </w:rPr>
        <w:tab/>
      </w:r>
      <w:r w:rsidR="00512DCC">
        <w:rPr>
          <w:rFonts w:ascii="Arial" w:hAnsi="Arial" w:cs="Arial"/>
          <w:color w:val="000000"/>
        </w:rPr>
        <w:t>The objectives of advisory councils</w:t>
      </w:r>
      <w:r w:rsidR="004F6192">
        <w:rPr>
          <w:rFonts w:ascii="Arial" w:hAnsi="Arial" w:cs="Arial"/>
          <w:color w:val="000000"/>
        </w:rPr>
        <w:t>, at the college level and below,</w:t>
      </w:r>
      <w:r w:rsidR="00512DCC">
        <w:rPr>
          <w:rFonts w:ascii="Arial" w:hAnsi="Arial" w:cs="Arial"/>
          <w:color w:val="000000"/>
        </w:rPr>
        <w:t xml:space="preserve"> </w:t>
      </w:r>
      <w:r w:rsidR="00BF04EE" w:rsidRPr="009421D8">
        <w:rPr>
          <w:rFonts w:ascii="Arial" w:hAnsi="Arial" w:cs="Arial"/>
          <w:color w:val="000000"/>
        </w:rPr>
        <w:t>vary f</w:t>
      </w:r>
      <w:r w:rsidR="0059150C">
        <w:rPr>
          <w:rFonts w:ascii="Arial" w:hAnsi="Arial" w:cs="Arial"/>
          <w:color w:val="000000"/>
        </w:rPr>
        <w:t xml:space="preserve">rom entity to entity within </w:t>
      </w:r>
      <w:r w:rsidR="00BF11CB">
        <w:rPr>
          <w:rFonts w:ascii="Arial" w:hAnsi="Arial" w:cs="Arial"/>
          <w:color w:val="000000"/>
        </w:rPr>
        <w:t>the division of Academic Affairs</w:t>
      </w:r>
      <w:r w:rsidR="00BF04EE" w:rsidRPr="009421D8">
        <w:rPr>
          <w:rFonts w:ascii="Arial" w:hAnsi="Arial" w:cs="Arial"/>
          <w:color w:val="000000"/>
        </w:rPr>
        <w:t xml:space="preserve"> and may include the following: </w:t>
      </w:r>
    </w:p>
    <w:p w14:paraId="5782BAFE" w14:textId="77777777" w:rsidR="00465BCE" w:rsidRPr="009421D8" w:rsidRDefault="00465BCE" w:rsidP="00307A19">
      <w:pPr>
        <w:pStyle w:val="ListParagraph"/>
        <w:ind w:left="1440" w:hanging="720"/>
        <w:rPr>
          <w:color w:val="000000"/>
        </w:rPr>
      </w:pPr>
    </w:p>
    <w:p w14:paraId="0E6F861A" w14:textId="0394B925" w:rsidR="00BF04EE" w:rsidRPr="00E12924" w:rsidRDefault="00465BCE" w:rsidP="00E12924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t</w:t>
      </w:r>
      <w:r w:rsidR="00BF04EE">
        <w:rPr>
          <w:rFonts w:ascii="Arial" w:hAnsi="Arial" w:cs="Arial"/>
          <w:color w:val="000000"/>
        </w:rPr>
        <w:t xml:space="preserve">o promote good relations and </w:t>
      </w:r>
      <w:r w:rsidR="0081549B">
        <w:rPr>
          <w:rFonts w:ascii="Arial" w:hAnsi="Arial" w:cs="Arial"/>
          <w:color w:val="000000"/>
        </w:rPr>
        <w:t xml:space="preserve">serve as </w:t>
      </w:r>
      <w:r w:rsidR="00BF04EE" w:rsidRPr="009421D8">
        <w:rPr>
          <w:rFonts w:ascii="Arial" w:hAnsi="Arial" w:cs="Arial"/>
          <w:color w:val="000000"/>
        </w:rPr>
        <w:t>a channel of communication to the</w:t>
      </w:r>
      <w:r w:rsidR="00D062EC">
        <w:rPr>
          <w:rFonts w:ascii="Arial" w:hAnsi="Arial" w:cs="Arial"/>
          <w:color w:val="000000"/>
        </w:rPr>
        <w:t xml:space="preserve"> community served by the entity;</w:t>
      </w:r>
      <w:r w:rsidR="00BF04EE" w:rsidRPr="009421D8">
        <w:rPr>
          <w:rFonts w:ascii="Arial" w:hAnsi="Arial" w:cs="Arial"/>
          <w:color w:val="000000"/>
        </w:rPr>
        <w:t xml:space="preserve"> </w:t>
      </w:r>
      <w:r w:rsidR="009421D8">
        <w:rPr>
          <w:rFonts w:ascii="Arial" w:hAnsi="Arial" w:cs="Arial"/>
          <w:color w:val="000000"/>
        </w:rPr>
        <w:br/>
      </w:r>
    </w:p>
    <w:p w14:paraId="677847F8" w14:textId="488FD95B" w:rsidR="00BF04EE" w:rsidRPr="009421D8" w:rsidRDefault="00E12924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465BCE">
        <w:rPr>
          <w:rFonts w:ascii="Arial" w:hAnsi="Arial" w:cs="Arial"/>
          <w:color w:val="000000"/>
        </w:rPr>
        <w:t>.</w:t>
      </w:r>
      <w:r w:rsidR="00465BCE"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t</w:t>
      </w:r>
      <w:r w:rsidR="00BF04EE" w:rsidRPr="009421D8">
        <w:rPr>
          <w:rFonts w:ascii="Arial" w:hAnsi="Arial" w:cs="Arial"/>
          <w:color w:val="000000"/>
        </w:rPr>
        <w:t xml:space="preserve">o work collaboratively with the </w:t>
      </w:r>
      <w:r w:rsidR="00F752B5">
        <w:rPr>
          <w:rFonts w:ascii="Arial" w:hAnsi="Arial" w:cs="Arial"/>
          <w:color w:val="000000"/>
        </w:rPr>
        <w:t xml:space="preserve">Texas State University </w:t>
      </w:r>
      <w:r w:rsidR="00484F4F">
        <w:rPr>
          <w:rFonts w:ascii="Arial" w:hAnsi="Arial" w:cs="Arial"/>
          <w:color w:val="000000"/>
        </w:rPr>
        <w:t>p</w:t>
      </w:r>
      <w:r w:rsidR="00BF04EE" w:rsidRPr="009421D8">
        <w:rPr>
          <w:rFonts w:ascii="Arial" w:hAnsi="Arial" w:cs="Arial"/>
          <w:color w:val="000000"/>
        </w:rPr>
        <w:t xml:space="preserve">resident and </w:t>
      </w:r>
      <w:r w:rsidR="00D86A76">
        <w:rPr>
          <w:rFonts w:ascii="Arial" w:hAnsi="Arial" w:cs="Arial"/>
          <w:color w:val="000000"/>
        </w:rPr>
        <w:t>vice presidents</w:t>
      </w:r>
      <w:r w:rsidR="00BF04EE" w:rsidRPr="009421D8">
        <w:rPr>
          <w:rFonts w:ascii="Arial" w:hAnsi="Arial" w:cs="Arial"/>
          <w:color w:val="000000"/>
        </w:rPr>
        <w:t xml:space="preserve"> to provide feedback on the st</w:t>
      </w:r>
      <w:r w:rsidR="00D062EC">
        <w:rPr>
          <w:rFonts w:ascii="Arial" w:hAnsi="Arial" w:cs="Arial"/>
          <w:color w:val="000000"/>
        </w:rPr>
        <w:t>rategic direction of the entity;</w:t>
      </w:r>
      <w:r w:rsidR="009421D8">
        <w:rPr>
          <w:rFonts w:ascii="Arial" w:hAnsi="Arial" w:cs="Arial"/>
          <w:color w:val="000000"/>
        </w:rPr>
        <w:br/>
      </w:r>
    </w:p>
    <w:p w14:paraId="0C6DDB99" w14:textId="73CA4854" w:rsidR="009421D8" w:rsidRPr="009421D8" w:rsidRDefault="00E12924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c</w:t>
      </w:r>
      <w:r w:rsidR="00465BCE">
        <w:rPr>
          <w:rFonts w:ascii="Arial" w:hAnsi="Arial" w:cs="Arial"/>
          <w:color w:val="000000"/>
        </w:rPr>
        <w:t>.</w:t>
      </w:r>
      <w:r w:rsidR="00465BCE"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t</w:t>
      </w:r>
      <w:r w:rsidR="00BF04EE" w:rsidRPr="009421D8">
        <w:rPr>
          <w:rFonts w:ascii="Arial" w:hAnsi="Arial" w:cs="Arial"/>
          <w:color w:val="000000"/>
        </w:rPr>
        <w:t xml:space="preserve">o provide assistance in the recruitment of students, </w:t>
      </w:r>
      <w:r w:rsidR="00824619" w:rsidRPr="009421D8">
        <w:rPr>
          <w:rFonts w:ascii="Arial" w:hAnsi="Arial" w:cs="Arial"/>
          <w:color w:val="000000"/>
        </w:rPr>
        <w:t xml:space="preserve">the identification of </w:t>
      </w:r>
      <w:r w:rsidR="00BF04EE" w:rsidRPr="009421D8">
        <w:rPr>
          <w:rFonts w:ascii="Arial" w:hAnsi="Arial" w:cs="Arial"/>
          <w:color w:val="000000"/>
        </w:rPr>
        <w:t xml:space="preserve">opportunities for student </w:t>
      </w:r>
      <w:r w:rsidR="00824619" w:rsidRPr="009421D8">
        <w:rPr>
          <w:rFonts w:ascii="Arial" w:hAnsi="Arial" w:cs="Arial"/>
          <w:color w:val="000000"/>
        </w:rPr>
        <w:t>employment</w:t>
      </w:r>
      <w:r w:rsidR="00BF04EE" w:rsidRPr="009421D8">
        <w:rPr>
          <w:rFonts w:ascii="Arial" w:hAnsi="Arial" w:cs="Arial"/>
          <w:color w:val="000000"/>
        </w:rPr>
        <w:t xml:space="preserve">, </w:t>
      </w:r>
      <w:r w:rsidR="00D062EC">
        <w:rPr>
          <w:rFonts w:ascii="Arial" w:hAnsi="Arial" w:cs="Arial"/>
          <w:color w:val="000000"/>
        </w:rPr>
        <w:t xml:space="preserve">and the placement of graduates; </w:t>
      </w:r>
      <w:r w:rsidR="009421D8">
        <w:rPr>
          <w:color w:val="000000"/>
        </w:rPr>
        <w:br/>
      </w:r>
    </w:p>
    <w:p w14:paraId="49F03143" w14:textId="38DAA8C8" w:rsidR="00BF11CB" w:rsidRDefault="00E12924" w:rsidP="00307A19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465BCE">
        <w:rPr>
          <w:rFonts w:ascii="Arial" w:hAnsi="Arial" w:cs="Arial"/>
          <w:color w:val="000000"/>
        </w:rPr>
        <w:t>.</w:t>
      </w:r>
      <w:r w:rsidR="00465BCE"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t</w:t>
      </w:r>
      <w:r w:rsidR="00BF04EE" w:rsidRPr="009421D8">
        <w:rPr>
          <w:rFonts w:ascii="Arial" w:hAnsi="Arial" w:cs="Arial"/>
          <w:color w:val="000000"/>
        </w:rPr>
        <w:t>o help identify opportunities and facilitate faculty and student involvement with employers a</w:t>
      </w:r>
      <w:r w:rsidR="004F6192">
        <w:rPr>
          <w:rFonts w:ascii="Arial" w:hAnsi="Arial" w:cs="Arial"/>
          <w:color w:val="000000"/>
        </w:rPr>
        <w:t>nd the professional community</w:t>
      </w:r>
      <w:r w:rsidR="00BF11CB">
        <w:rPr>
          <w:rFonts w:ascii="Arial" w:hAnsi="Arial" w:cs="Arial"/>
          <w:color w:val="000000"/>
        </w:rPr>
        <w:t xml:space="preserve">; </w:t>
      </w:r>
    </w:p>
    <w:p w14:paraId="3B6E3EF2" w14:textId="77777777" w:rsidR="00BF11CB" w:rsidRDefault="00BF11CB" w:rsidP="00307A19">
      <w:pPr>
        <w:ind w:left="1800" w:hanging="360"/>
        <w:rPr>
          <w:rFonts w:ascii="Arial" w:hAnsi="Arial" w:cs="Arial"/>
          <w:color w:val="000000"/>
        </w:rPr>
      </w:pPr>
    </w:p>
    <w:p w14:paraId="6D8E42A3" w14:textId="3CA481EC" w:rsidR="00BF04EE" w:rsidRDefault="00E12924" w:rsidP="00307A19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F11CB">
        <w:rPr>
          <w:rFonts w:ascii="Arial" w:hAnsi="Arial" w:cs="Arial"/>
          <w:color w:val="000000"/>
        </w:rPr>
        <w:t xml:space="preserve">.  </w:t>
      </w:r>
      <w:r w:rsidR="00F752B5">
        <w:rPr>
          <w:rFonts w:ascii="Arial" w:hAnsi="Arial" w:cs="Arial"/>
          <w:color w:val="000000"/>
        </w:rPr>
        <w:tab/>
      </w:r>
      <w:r w:rsidR="004F6192">
        <w:rPr>
          <w:rFonts w:ascii="Arial" w:hAnsi="Arial" w:cs="Arial"/>
          <w:color w:val="000000"/>
        </w:rPr>
        <w:t>t</w:t>
      </w:r>
      <w:r w:rsidR="00BF04EE" w:rsidRPr="009421D8">
        <w:rPr>
          <w:rFonts w:ascii="Arial" w:hAnsi="Arial" w:cs="Arial"/>
          <w:color w:val="000000"/>
        </w:rPr>
        <w:t>o provide feedback regarding the effectiveness of the entity’s programs</w:t>
      </w:r>
      <w:r w:rsidR="0081549B">
        <w:rPr>
          <w:rFonts w:ascii="Arial" w:hAnsi="Arial" w:cs="Arial"/>
          <w:color w:val="000000"/>
        </w:rPr>
        <w:t>; an</w:t>
      </w:r>
      <w:r w:rsidR="00F752B5">
        <w:rPr>
          <w:rFonts w:ascii="Arial" w:hAnsi="Arial" w:cs="Arial"/>
          <w:color w:val="000000"/>
        </w:rPr>
        <w:t>d</w:t>
      </w:r>
    </w:p>
    <w:p w14:paraId="072711C0" w14:textId="77777777" w:rsidR="0081549B" w:rsidRDefault="0081549B" w:rsidP="00307A19">
      <w:pPr>
        <w:ind w:left="1800" w:hanging="360"/>
        <w:rPr>
          <w:rFonts w:ascii="Arial" w:hAnsi="Arial" w:cs="Arial"/>
          <w:color w:val="000000"/>
        </w:rPr>
      </w:pPr>
    </w:p>
    <w:p w14:paraId="0E9784FD" w14:textId="75452568" w:rsidR="0081549B" w:rsidRDefault="00E12924" w:rsidP="00307A19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81549B">
        <w:rPr>
          <w:rFonts w:ascii="Arial" w:hAnsi="Arial" w:cs="Arial"/>
          <w:color w:val="000000"/>
        </w:rPr>
        <w:t xml:space="preserve">. </w:t>
      </w:r>
      <w:r w:rsidR="00F752B5">
        <w:rPr>
          <w:rFonts w:ascii="Arial" w:hAnsi="Arial" w:cs="Arial"/>
          <w:color w:val="000000"/>
        </w:rPr>
        <w:tab/>
      </w:r>
      <w:r w:rsidR="0081549B">
        <w:rPr>
          <w:rFonts w:ascii="Arial" w:hAnsi="Arial" w:cs="Arial"/>
          <w:color w:val="000000"/>
        </w:rPr>
        <w:t xml:space="preserve">to secure resources that </w:t>
      </w:r>
      <w:r w:rsidR="00C87B5C">
        <w:rPr>
          <w:rFonts w:ascii="Arial" w:hAnsi="Arial" w:cs="Arial"/>
          <w:color w:val="000000"/>
        </w:rPr>
        <w:t xml:space="preserve">support </w:t>
      </w:r>
      <w:r w:rsidR="0081549B">
        <w:rPr>
          <w:rFonts w:ascii="Arial" w:hAnsi="Arial" w:cs="Arial"/>
          <w:color w:val="000000"/>
        </w:rPr>
        <w:t xml:space="preserve">the role and impact of the entity. </w:t>
      </w:r>
    </w:p>
    <w:p w14:paraId="059F610D" w14:textId="77777777" w:rsidR="00465BCE" w:rsidRPr="009421D8" w:rsidRDefault="00465BCE" w:rsidP="00307A19">
      <w:pPr>
        <w:ind w:left="1800" w:hanging="360"/>
        <w:rPr>
          <w:color w:val="000000"/>
        </w:rPr>
      </w:pPr>
    </w:p>
    <w:p w14:paraId="4E5AF0AF" w14:textId="77777777" w:rsidR="00BF04EE" w:rsidRPr="00465BCE" w:rsidRDefault="00465BCE" w:rsidP="00307A19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02.</w:t>
      </w:r>
      <w:r>
        <w:rPr>
          <w:rStyle w:val="Strong"/>
          <w:rFonts w:ascii="Arial" w:hAnsi="Arial" w:cs="Arial"/>
          <w:color w:val="000000"/>
        </w:rPr>
        <w:tab/>
      </w:r>
      <w:r w:rsidR="005C3E07">
        <w:rPr>
          <w:rStyle w:val="Strong"/>
          <w:rFonts w:ascii="Arial" w:hAnsi="Arial" w:cs="Arial"/>
          <w:color w:val="000000"/>
        </w:rPr>
        <w:t>OPERATING PROCEDURES</w:t>
      </w:r>
    </w:p>
    <w:p w14:paraId="11D055EC" w14:textId="77777777" w:rsidR="00465BCE" w:rsidRPr="00465BCE" w:rsidRDefault="00465BCE" w:rsidP="00307A19">
      <w:pPr>
        <w:pStyle w:val="ListParagraph"/>
        <w:jc w:val="center"/>
        <w:rPr>
          <w:color w:val="000000"/>
        </w:rPr>
      </w:pPr>
    </w:p>
    <w:p w14:paraId="007D0B3E" w14:textId="3AA74132" w:rsidR="006844F0" w:rsidRPr="006844F0" w:rsidRDefault="00465BCE" w:rsidP="00307A19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02.01</w:t>
      </w:r>
      <w:r>
        <w:rPr>
          <w:rFonts w:ascii="Arial" w:hAnsi="Arial" w:cs="Arial"/>
          <w:color w:val="000000"/>
        </w:rPr>
        <w:tab/>
      </w:r>
      <w:r w:rsidR="00512DCC">
        <w:rPr>
          <w:rFonts w:ascii="Arial" w:hAnsi="Arial" w:cs="Arial"/>
          <w:color w:val="000000"/>
        </w:rPr>
        <w:t xml:space="preserve">For purposes of this policy, </w:t>
      </w:r>
      <w:r w:rsidR="008159BB">
        <w:rPr>
          <w:rFonts w:ascii="Arial" w:hAnsi="Arial" w:cs="Arial"/>
          <w:color w:val="000000"/>
        </w:rPr>
        <w:t xml:space="preserve">a </w:t>
      </w:r>
      <w:r w:rsidR="00512DCC">
        <w:rPr>
          <w:rFonts w:ascii="Arial" w:hAnsi="Arial" w:cs="Arial"/>
          <w:color w:val="000000"/>
        </w:rPr>
        <w:t>c</w:t>
      </w:r>
      <w:r w:rsidR="004F6192">
        <w:rPr>
          <w:rFonts w:ascii="Arial" w:hAnsi="Arial" w:cs="Arial"/>
          <w:color w:val="000000"/>
        </w:rPr>
        <w:t>ollege</w:t>
      </w:r>
      <w:r w:rsidR="00BF04EE" w:rsidRPr="009421D8">
        <w:rPr>
          <w:rFonts w:ascii="Arial" w:hAnsi="Arial" w:cs="Arial"/>
          <w:color w:val="000000"/>
        </w:rPr>
        <w:t xml:space="preserve"> </w:t>
      </w:r>
      <w:r w:rsidR="00512DCC">
        <w:rPr>
          <w:rFonts w:ascii="Arial" w:hAnsi="Arial" w:cs="Arial"/>
          <w:color w:val="000000"/>
        </w:rPr>
        <w:t>a</w:t>
      </w:r>
      <w:r w:rsidR="00BF04EE" w:rsidRPr="009421D8">
        <w:rPr>
          <w:rFonts w:ascii="Arial" w:hAnsi="Arial" w:cs="Arial"/>
          <w:color w:val="000000"/>
        </w:rPr>
        <w:t xml:space="preserve">dvisory </w:t>
      </w:r>
      <w:r w:rsidR="00512DCC">
        <w:rPr>
          <w:rFonts w:ascii="Arial" w:hAnsi="Arial" w:cs="Arial"/>
          <w:color w:val="000000"/>
        </w:rPr>
        <w:t>c</w:t>
      </w:r>
      <w:r w:rsidR="00BF04EE" w:rsidRPr="009421D8">
        <w:rPr>
          <w:rFonts w:ascii="Arial" w:hAnsi="Arial" w:cs="Arial"/>
          <w:color w:val="000000"/>
        </w:rPr>
        <w:t xml:space="preserve">ouncil </w:t>
      </w:r>
      <w:r w:rsidR="008159BB">
        <w:rPr>
          <w:rFonts w:ascii="Arial" w:hAnsi="Arial" w:cs="Arial"/>
          <w:color w:val="000000"/>
        </w:rPr>
        <w:t>is</w:t>
      </w:r>
      <w:r w:rsidR="004854FE">
        <w:rPr>
          <w:rFonts w:ascii="Arial" w:hAnsi="Arial" w:cs="Arial"/>
          <w:color w:val="000000"/>
        </w:rPr>
        <w:t xml:space="preserve"> limited to </w:t>
      </w:r>
      <w:r w:rsidR="00BF04EE" w:rsidRPr="009421D8">
        <w:rPr>
          <w:rFonts w:ascii="Arial" w:hAnsi="Arial" w:cs="Arial"/>
          <w:color w:val="000000"/>
        </w:rPr>
        <w:t>college level and below</w:t>
      </w:r>
      <w:r w:rsidR="00B741C2">
        <w:rPr>
          <w:rFonts w:ascii="Arial" w:hAnsi="Arial" w:cs="Arial"/>
          <w:color w:val="000000"/>
        </w:rPr>
        <w:t xml:space="preserve"> (</w:t>
      </w:r>
      <w:r w:rsidR="004F6192">
        <w:rPr>
          <w:rFonts w:ascii="Arial" w:hAnsi="Arial" w:cs="Arial"/>
          <w:color w:val="000000"/>
        </w:rPr>
        <w:t>e.g.</w:t>
      </w:r>
      <w:r w:rsidR="00BF04EE" w:rsidRPr="009421D8">
        <w:rPr>
          <w:rFonts w:ascii="Arial" w:hAnsi="Arial" w:cs="Arial"/>
          <w:color w:val="000000"/>
        </w:rPr>
        <w:t xml:space="preserve">, </w:t>
      </w:r>
      <w:r w:rsidR="00512DCC">
        <w:rPr>
          <w:rFonts w:ascii="Arial" w:hAnsi="Arial" w:cs="Arial"/>
          <w:color w:val="000000"/>
        </w:rPr>
        <w:t>s</w:t>
      </w:r>
      <w:r w:rsidR="00BF04EE" w:rsidRPr="009421D8">
        <w:rPr>
          <w:rFonts w:ascii="Arial" w:hAnsi="Arial" w:cs="Arial"/>
          <w:color w:val="000000"/>
        </w:rPr>
        <w:t xml:space="preserve">chool, </w:t>
      </w:r>
      <w:r w:rsidR="00512DCC">
        <w:rPr>
          <w:rFonts w:ascii="Arial" w:hAnsi="Arial" w:cs="Arial"/>
          <w:color w:val="000000"/>
        </w:rPr>
        <w:t>d</w:t>
      </w:r>
      <w:r w:rsidR="004F6192">
        <w:rPr>
          <w:rFonts w:ascii="Arial" w:hAnsi="Arial" w:cs="Arial"/>
          <w:color w:val="000000"/>
        </w:rPr>
        <w:t xml:space="preserve">epartment, </w:t>
      </w:r>
      <w:r w:rsidR="00D86A76">
        <w:rPr>
          <w:rFonts w:ascii="Arial" w:hAnsi="Arial" w:cs="Arial"/>
          <w:color w:val="000000"/>
        </w:rPr>
        <w:t xml:space="preserve">center, institute, </w:t>
      </w:r>
      <w:r w:rsidR="00512DCC">
        <w:rPr>
          <w:rFonts w:ascii="Arial" w:hAnsi="Arial" w:cs="Arial"/>
          <w:color w:val="000000"/>
        </w:rPr>
        <w:t>or</w:t>
      </w:r>
      <w:r w:rsidR="00D86A76">
        <w:rPr>
          <w:rFonts w:ascii="Arial" w:hAnsi="Arial" w:cs="Arial"/>
          <w:color w:val="000000"/>
        </w:rPr>
        <w:t xml:space="preserve"> </w:t>
      </w:r>
      <w:r w:rsidR="00512DCC">
        <w:rPr>
          <w:rFonts w:ascii="Arial" w:hAnsi="Arial" w:cs="Arial"/>
          <w:color w:val="000000"/>
        </w:rPr>
        <w:t>p</w:t>
      </w:r>
      <w:r w:rsidR="00BF04EE" w:rsidRPr="009421D8">
        <w:rPr>
          <w:rFonts w:ascii="Arial" w:hAnsi="Arial" w:cs="Arial"/>
          <w:color w:val="000000"/>
        </w:rPr>
        <w:t>rogram</w:t>
      </w:r>
      <w:r w:rsidR="00512DCC">
        <w:rPr>
          <w:rFonts w:ascii="Arial" w:hAnsi="Arial" w:cs="Arial"/>
          <w:color w:val="000000"/>
        </w:rPr>
        <w:t>)</w:t>
      </w:r>
      <w:r w:rsidR="00BF04EE" w:rsidRPr="009421D8">
        <w:rPr>
          <w:rFonts w:ascii="Arial" w:hAnsi="Arial" w:cs="Arial"/>
          <w:color w:val="000000"/>
        </w:rPr>
        <w:t xml:space="preserve">. </w:t>
      </w:r>
    </w:p>
    <w:p w14:paraId="5824E818" w14:textId="77777777" w:rsidR="006844F0" w:rsidRPr="006844F0" w:rsidRDefault="006844F0" w:rsidP="00307A19">
      <w:pPr>
        <w:pStyle w:val="ListParagraph"/>
        <w:ind w:left="1440" w:hanging="720"/>
        <w:rPr>
          <w:color w:val="000000"/>
        </w:rPr>
      </w:pPr>
    </w:p>
    <w:p w14:paraId="1AE8BEC2" w14:textId="7A329272" w:rsidR="006844F0" w:rsidRPr="006844F0" w:rsidRDefault="00465BCE" w:rsidP="00307A19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02.02</w:t>
      </w:r>
      <w:r>
        <w:rPr>
          <w:rFonts w:ascii="Arial" w:hAnsi="Arial" w:cs="Arial"/>
          <w:color w:val="000000"/>
        </w:rPr>
        <w:tab/>
      </w:r>
      <w:r w:rsidR="00BF04EE" w:rsidRPr="006844F0">
        <w:rPr>
          <w:rFonts w:ascii="Arial" w:hAnsi="Arial" w:cs="Arial"/>
          <w:color w:val="000000"/>
        </w:rPr>
        <w:t xml:space="preserve">The respective </w:t>
      </w:r>
      <w:r w:rsidR="00512DCC">
        <w:rPr>
          <w:rFonts w:ascii="Arial" w:hAnsi="Arial" w:cs="Arial"/>
          <w:color w:val="000000"/>
        </w:rPr>
        <w:t>d</w:t>
      </w:r>
      <w:r w:rsidR="00BF04EE" w:rsidRPr="006844F0">
        <w:rPr>
          <w:rFonts w:ascii="Arial" w:hAnsi="Arial" w:cs="Arial"/>
          <w:color w:val="000000"/>
        </w:rPr>
        <w:t xml:space="preserve">eans are delegated the authority for establishing (on a voluntary basis) </w:t>
      </w:r>
      <w:r w:rsidR="00512DCC">
        <w:rPr>
          <w:rFonts w:ascii="Arial" w:hAnsi="Arial" w:cs="Arial"/>
          <w:color w:val="000000"/>
        </w:rPr>
        <w:t>c</w:t>
      </w:r>
      <w:r w:rsidR="00BF04EE" w:rsidRPr="006844F0">
        <w:rPr>
          <w:rFonts w:ascii="Arial" w:hAnsi="Arial" w:cs="Arial"/>
          <w:color w:val="000000"/>
        </w:rPr>
        <w:t xml:space="preserve">ollege </w:t>
      </w:r>
      <w:r w:rsidR="00512DCC">
        <w:rPr>
          <w:rFonts w:ascii="Arial" w:hAnsi="Arial" w:cs="Arial"/>
          <w:color w:val="000000"/>
        </w:rPr>
        <w:t>a</w:t>
      </w:r>
      <w:r w:rsidR="00BF04EE" w:rsidRPr="006844F0">
        <w:rPr>
          <w:rFonts w:ascii="Arial" w:hAnsi="Arial" w:cs="Arial"/>
          <w:color w:val="000000"/>
        </w:rPr>
        <w:t xml:space="preserve">dvisory </w:t>
      </w:r>
      <w:r w:rsidR="00512DCC">
        <w:rPr>
          <w:rFonts w:ascii="Arial" w:hAnsi="Arial" w:cs="Arial"/>
          <w:color w:val="000000"/>
        </w:rPr>
        <w:t>c</w:t>
      </w:r>
      <w:r w:rsidR="0059150C">
        <w:rPr>
          <w:rFonts w:ascii="Arial" w:hAnsi="Arial" w:cs="Arial"/>
          <w:color w:val="000000"/>
        </w:rPr>
        <w:t xml:space="preserve">ouncils. </w:t>
      </w:r>
      <w:r w:rsidR="00BF04EE" w:rsidRPr="006844F0">
        <w:rPr>
          <w:rFonts w:ascii="Arial" w:hAnsi="Arial" w:cs="Arial"/>
          <w:color w:val="000000"/>
        </w:rPr>
        <w:t xml:space="preserve">When planning for the </w:t>
      </w:r>
      <w:r w:rsidR="00512DCC">
        <w:rPr>
          <w:rFonts w:ascii="Arial" w:hAnsi="Arial" w:cs="Arial"/>
          <w:color w:val="000000"/>
        </w:rPr>
        <w:t>c</w:t>
      </w:r>
      <w:r w:rsidR="00BF04EE" w:rsidRPr="006844F0">
        <w:rPr>
          <w:rFonts w:ascii="Arial" w:hAnsi="Arial" w:cs="Arial"/>
          <w:color w:val="000000"/>
        </w:rPr>
        <w:t xml:space="preserve">ouncil </w:t>
      </w:r>
      <w:r w:rsidR="009D2186">
        <w:rPr>
          <w:rFonts w:ascii="Arial" w:hAnsi="Arial" w:cs="Arial"/>
          <w:color w:val="000000"/>
        </w:rPr>
        <w:lastRenderedPageBreak/>
        <w:t>begins</w:t>
      </w:r>
      <w:r w:rsidR="003F7B7D" w:rsidRPr="006844F0">
        <w:rPr>
          <w:rFonts w:ascii="Arial" w:hAnsi="Arial" w:cs="Arial"/>
          <w:color w:val="000000"/>
        </w:rPr>
        <w:t>,</w:t>
      </w:r>
      <w:r w:rsidR="00BF04EE" w:rsidRPr="006844F0">
        <w:rPr>
          <w:rFonts w:ascii="Arial" w:hAnsi="Arial" w:cs="Arial"/>
          <w:color w:val="000000"/>
        </w:rPr>
        <w:t xml:space="preserve"> and as prospective members are considered, the </w:t>
      </w:r>
      <w:r w:rsidR="00512DCC">
        <w:rPr>
          <w:rFonts w:ascii="Arial" w:hAnsi="Arial" w:cs="Arial"/>
          <w:color w:val="000000"/>
        </w:rPr>
        <w:t>d</w:t>
      </w:r>
      <w:r w:rsidR="00BF04EE" w:rsidRPr="006844F0">
        <w:rPr>
          <w:rFonts w:ascii="Arial" w:hAnsi="Arial" w:cs="Arial"/>
          <w:color w:val="000000"/>
        </w:rPr>
        <w:t xml:space="preserve">ean </w:t>
      </w:r>
      <w:r w:rsidR="004F6192">
        <w:rPr>
          <w:rFonts w:ascii="Arial" w:hAnsi="Arial" w:cs="Arial"/>
          <w:color w:val="000000"/>
        </w:rPr>
        <w:t xml:space="preserve">will </w:t>
      </w:r>
      <w:r w:rsidR="009D2186">
        <w:rPr>
          <w:rFonts w:ascii="Arial" w:hAnsi="Arial" w:cs="Arial"/>
          <w:color w:val="000000"/>
        </w:rPr>
        <w:t xml:space="preserve">be </w:t>
      </w:r>
      <w:r w:rsidR="009D2186" w:rsidRPr="006844F0">
        <w:rPr>
          <w:rFonts w:ascii="Arial" w:hAnsi="Arial" w:cs="Arial"/>
          <w:color w:val="000000"/>
        </w:rPr>
        <w:t>responsible</w:t>
      </w:r>
      <w:r w:rsidR="00BF04EE" w:rsidRPr="006844F0">
        <w:rPr>
          <w:rFonts w:ascii="Arial" w:hAnsi="Arial" w:cs="Arial"/>
          <w:color w:val="000000"/>
        </w:rPr>
        <w:t xml:space="preserve"> for </w:t>
      </w:r>
      <w:r w:rsidR="00BF11CB">
        <w:rPr>
          <w:rFonts w:ascii="Arial" w:hAnsi="Arial" w:cs="Arial"/>
          <w:color w:val="000000"/>
        </w:rPr>
        <w:t>en</w:t>
      </w:r>
      <w:r w:rsidR="00BF04EE" w:rsidRPr="006844F0">
        <w:rPr>
          <w:rFonts w:ascii="Arial" w:hAnsi="Arial" w:cs="Arial"/>
          <w:color w:val="000000"/>
        </w:rPr>
        <w:t>suring communication occur</w:t>
      </w:r>
      <w:r w:rsidR="00A31525" w:rsidRPr="006844F0">
        <w:rPr>
          <w:rFonts w:ascii="Arial" w:hAnsi="Arial" w:cs="Arial"/>
          <w:color w:val="000000"/>
        </w:rPr>
        <w:t>s</w:t>
      </w:r>
      <w:r w:rsidR="00BF04EE" w:rsidRPr="006844F0">
        <w:rPr>
          <w:rFonts w:ascii="Arial" w:hAnsi="Arial" w:cs="Arial"/>
          <w:color w:val="000000"/>
        </w:rPr>
        <w:t xml:space="preserve"> between all relevant administrative areas</w:t>
      </w:r>
      <w:r w:rsidR="003F7B7D" w:rsidRPr="006844F0">
        <w:rPr>
          <w:rFonts w:ascii="Arial" w:hAnsi="Arial" w:cs="Arial"/>
          <w:color w:val="000000"/>
        </w:rPr>
        <w:t xml:space="preserve">, </w:t>
      </w:r>
      <w:r w:rsidR="00512DCC">
        <w:rPr>
          <w:rFonts w:ascii="Arial" w:hAnsi="Arial" w:cs="Arial"/>
          <w:color w:val="000000"/>
        </w:rPr>
        <w:t xml:space="preserve">including </w:t>
      </w:r>
      <w:r w:rsidR="00D86A76">
        <w:rPr>
          <w:rFonts w:ascii="Arial" w:hAnsi="Arial" w:cs="Arial"/>
          <w:color w:val="000000"/>
        </w:rPr>
        <w:t xml:space="preserve">Academic Affairs, </w:t>
      </w:r>
      <w:r w:rsidR="00BF04EE" w:rsidRPr="006844F0">
        <w:rPr>
          <w:rFonts w:ascii="Arial" w:hAnsi="Arial" w:cs="Arial"/>
          <w:color w:val="000000"/>
        </w:rPr>
        <w:t>University Advancement</w:t>
      </w:r>
      <w:r w:rsidR="00D86A76">
        <w:rPr>
          <w:rFonts w:ascii="Arial" w:hAnsi="Arial" w:cs="Arial"/>
          <w:color w:val="000000"/>
        </w:rPr>
        <w:t>, and, if applicable, the Round Rock Campus</w:t>
      </w:r>
      <w:r w:rsidR="00BF04EE" w:rsidRPr="006844F0">
        <w:rPr>
          <w:rFonts w:ascii="Arial" w:hAnsi="Arial" w:cs="Arial"/>
          <w:color w:val="000000"/>
        </w:rPr>
        <w:t xml:space="preserve">. </w:t>
      </w:r>
    </w:p>
    <w:p w14:paraId="6DEAD5D7" w14:textId="77777777" w:rsidR="006844F0" w:rsidRPr="006844F0" w:rsidRDefault="006844F0" w:rsidP="00307A19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651A903D" w14:textId="2A7B9C28" w:rsidR="00BF04EE" w:rsidRPr="00465BCE" w:rsidRDefault="00465BCE" w:rsidP="00834E9E">
      <w:pPr>
        <w:pStyle w:val="ListParagraph"/>
        <w:tabs>
          <w:tab w:val="left" w:pos="1800"/>
        </w:tabs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02.03</w:t>
      </w:r>
      <w:r>
        <w:rPr>
          <w:rFonts w:ascii="Arial" w:hAnsi="Arial" w:cs="Arial"/>
          <w:color w:val="000000"/>
        </w:rPr>
        <w:tab/>
      </w:r>
      <w:r w:rsidR="00BF04EE" w:rsidRPr="006844F0">
        <w:rPr>
          <w:rFonts w:ascii="Arial" w:hAnsi="Arial" w:cs="Arial"/>
          <w:color w:val="000000"/>
        </w:rPr>
        <w:t xml:space="preserve">The </w:t>
      </w:r>
      <w:r w:rsidR="00512DCC">
        <w:rPr>
          <w:rFonts w:ascii="Arial" w:hAnsi="Arial" w:cs="Arial"/>
          <w:color w:val="000000"/>
        </w:rPr>
        <w:t>d</w:t>
      </w:r>
      <w:r w:rsidR="00BF04EE" w:rsidRPr="006844F0">
        <w:rPr>
          <w:rFonts w:ascii="Arial" w:hAnsi="Arial" w:cs="Arial"/>
          <w:color w:val="000000"/>
        </w:rPr>
        <w:t>ean</w:t>
      </w:r>
      <w:r w:rsidR="0059150C">
        <w:rPr>
          <w:rFonts w:ascii="Arial" w:hAnsi="Arial" w:cs="Arial"/>
          <w:color w:val="000000"/>
        </w:rPr>
        <w:t>s</w:t>
      </w:r>
      <w:r w:rsidR="00BF04EE" w:rsidRPr="006844F0">
        <w:rPr>
          <w:rFonts w:ascii="Arial" w:hAnsi="Arial" w:cs="Arial"/>
          <w:color w:val="000000"/>
        </w:rPr>
        <w:t xml:space="preserve"> </w:t>
      </w:r>
      <w:r w:rsidR="009D2186">
        <w:rPr>
          <w:rFonts w:ascii="Arial" w:hAnsi="Arial" w:cs="Arial"/>
          <w:color w:val="000000"/>
        </w:rPr>
        <w:t>will</w:t>
      </w:r>
      <w:r w:rsidR="00BF04EE" w:rsidRPr="006844F0">
        <w:rPr>
          <w:rFonts w:ascii="Arial" w:hAnsi="Arial" w:cs="Arial"/>
          <w:color w:val="000000"/>
        </w:rPr>
        <w:t xml:space="preserve"> be responsible for assuring proper coordination and interaction between the </w:t>
      </w:r>
      <w:r w:rsidR="00512DCC">
        <w:rPr>
          <w:rFonts w:ascii="Arial" w:hAnsi="Arial" w:cs="Arial"/>
          <w:color w:val="000000"/>
        </w:rPr>
        <w:t>a</w:t>
      </w:r>
      <w:r w:rsidR="00BF04EE" w:rsidRPr="006844F0">
        <w:rPr>
          <w:rFonts w:ascii="Arial" w:hAnsi="Arial" w:cs="Arial"/>
          <w:color w:val="000000"/>
        </w:rPr>
        <w:t xml:space="preserve">dvisory </w:t>
      </w:r>
      <w:r w:rsidR="00512DCC">
        <w:rPr>
          <w:rFonts w:ascii="Arial" w:hAnsi="Arial" w:cs="Arial"/>
          <w:color w:val="000000"/>
        </w:rPr>
        <w:t>c</w:t>
      </w:r>
      <w:r w:rsidR="009D2186">
        <w:rPr>
          <w:rFonts w:ascii="Arial" w:hAnsi="Arial" w:cs="Arial"/>
          <w:color w:val="000000"/>
        </w:rPr>
        <w:t xml:space="preserve">ouncils, </w:t>
      </w:r>
      <w:r w:rsidR="00BF04EE" w:rsidRPr="006844F0">
        <w:rPr>
          <w:rFonts w:ascii="Arial" w:hAnsi="Arial" w:cs="Arial"/>
          <w:color w:val="000000"/>
        </w:rPr>
        <w:t>Academic Affairs</w:t>
      </w:r>
      <w:r w:rsidR="009D2186">
        <w:rPr>
          <w:rFonts w:ascii="Arial" w:hAnsi="Arial" w:cs="Arial"/>
          <w:color w:val="000000"/>
        </w:rPr>
        <w:t xml:space="preserve">, and University Advancement. </w:t>
      </w:r>
      <w:r w:rsidR="00D86A76">
        <w:rPr>
          <w:rFonts w:ascii="Arial" w:hAnsi="Arial" w:cs="Arial"/>
          <w:color w:val="000000"/>
        </w:rPr>
        <w:t xml:space="preserve">In colleges with faculty, programs, and other significant activity on the Round Rock Campus, the dean </w:t>
      </w:r>
      <w:r w:rsidR="00834E9E">
        <w:rPr>
          <w:rFonts w:ascii="Arial" w:hAnsi="Arial" w:cs="Arial"/>
          <w:color w:val="000000"/>
        </w:rPr>
        <w:t>will be</w:t>
      </w:r>
      <w:r w:rsidR="00D86A76">
        <w:rPr>
          <w:rFonts w:ascii="Arial" w:hAnsi="Arial" w:cs="Arial"/>
          <w:color w:val="000000"/>
        </w:rPr>
        <w:t xml:space="preserve"> responsible for </w:t>
      </w:r>
      <w:r w:rsidR="00BF11CB">
        <w:rPr>
          <w:rFonts w:ascii="Arial" w:hAnsi="Arial" w:cs="Arial"/>
          <w:color w:val="000000"/>
        </w:rPr>
        <w:t xml:space="preserve">also </w:t>
      </w:r>
      <w:r w:rsidR="00D86A76">
        <w:rPr>
          <w:rFonts w:ascii="Arial" w:hAnsi="Arial" w:cs="Arial"/>
          <w:color w:val="000000"/>
        </w:rPr>
        <w:t xml:space="preserve">engaging Round Rock Campus leadership. </w:t>
      </w:r>
      <w:r w:rsidR="00BF11CB">
        <w:rPr>
          <w:rFonts w:ascii="Arial" w:hAnsi="Arial" w:cs="Arial"/>
          <w:color w:val="000000"/>
        </w:rPr>
        <w:t xml:space="preserve"> At a minimum, t</w:t>
      </w:r>
      <w:r w:rsidR="00BF04EE" w:rsidRPr="006844F0">
        <w:rPr>
          <w:rFonts w:ascii="Arial" w:hAnsi="Arial" w:cs="Arial"/>
          <w:color w:val="000000"/>
        </w:rPr>
        <w:t>h</w:t>
      </w:r>
      <w:r w:rsidR="00BF11CB">
        <w:rPr>
          <w:rFonts w:ascii="Arial" w:hAnsi="Arial" w:cs="Arial"/>
          <w:color w:val="000000"/>
        </w:rPr>
        <w:t>e</w:t>
      </w:r>
      <w:r w:rsidR="00BF04EE" w:rsidRPr="006844F0">
        <w:rPr>
          <w:rFonts w:ascii="Arial" w:hAnsi="Arial" w:cs="Arial"/>
          <w:color w:val="000000"/>
        </w:rPr>
        <w:t xml:space="preserve"> coordination and interaction </w:t>
      </w:r>
      <w:r w:rsidR="00A31525" w:rsidRPr="006844F0">
        <w:rPr>
          <w:rFonts w:ascii="Arial" w:hAnsi="Arial" w:cs="Arial"/>
          <w:color w:val="000000"/>
        </w:rPr>
        <w:t xml:space="preserve">with </w:t>
      </w:r>
      <w:r w:rsidR="00BF04EE" w:rsidRPr="006844F0">
        <w:rPr>
          <w:rFonts w:ascii="Arial" w:hAnsi="Arial" w:cs="Arial"/>
          <w:color w:val="000000"/>
        </w:rPr>
        <w:t xml:space="preserve">the divisions should include </w:t>
      </w:r>
      <w:r w:rsidR="00BF11CB">
        <w:rPr>
          <w:rFonts w:ascii="Arial" w:hAnsi="Arial" w:cs="Arial"/>
          <w:color w:val="000000"/>
        </w:rPr>
        <w:t>the following activities</w:t>
      </w:r>
      <w:r w:rsidR="00BF04EE" w:rsidRPr="006844F0">
        <w:rPr>
          <w:rFonts w:ascii="Arial" w:hAnsi="Arial" w:cs="Arial"/>
          <w:color w:val="000000"/>
        </w:rPr>
        <w:t>:</w:t>
      </w:r>
    </w:p>
    <w:p w14:paraId="471C6D2B" w14:textId="77777777" w:rsidR="00465BCE" w:rsidRPr="006844F0" w:rsidRDefault="00465BCE" w:rsidP="00307A19">
      <w:pPr>
        <w:pStyle w:val="ListParagraph"/>
        <w:ind w:left="1440" w:hanging="720"/>
        <w:rPr>
          <w:color w:val="000000"/>
        </w:rPr>
      </w:pPr>
    </w:p>
    <w:p w14:paraId="2894F1E0" w14:textId="2F14CD1F" w:rsidR="00AC29F2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BF04EE">
        <w:rPr>
          <w:rFonts w:ascii="Arial" w:hAnsi="Arial" w:cs="Arial"/>
          <w:color w:val="000000"/>
        </w:rPr>
        <w:t>planning for the establ</w:t>
      </w:r>
      <w:r w:rsidR="00575580">
        <w:rPr>
          <w:rFonts w:ascii="Arial" w:hAnsi="Arial" w:cs="Arial"/>
          <w:color w:val="000000"/>
        </w:rPr>
        <w:t>ishment of a college</w:t>
      </w:r>
      <w:r w:rsidR="00D062EC">
        <w:rPr>
          <w:rFonts w:ascii="Arial" w:hAnsi="Arial" w:cs="Arial"/>
          <w:color w:val="000000"/>
        </w:rPr>
        <w:t xml:space="preserve"> </w:t>
      </w:r>
      <w:r w:rsidR="008159BB">
        <w:rPr>
          <w:rFonts w:ascii="Arial" w:hAnsi="Arial" w:cs="Arial"/>
          <w:color w:val="000000"/>
        </w:rPr>
        <w:t>a</w:t>
      </w:r>
      <w:r w:rsidR="00D062EC">
        <w:rPr>
          <w:rFonts w:ascii="Arial" w:hAnsi="Arial" w:cs="Arial"/>
          <w:color w:val="000000"/>
        </w:rPr>
        <w:t xml:space="preserve">dvisory </w:t>
      </w:r>
      <w:r w:rsidR="008159BB">
        <w:rPr>
          <w:rFonts w:ascii="Arial" w:hAnsi="Arial" w:cs="Arial"/>
          <w:color w:val="000000"/>
        </w:rPr>
        <w:t>c</w:t>
      </w:r>
      <w:r w:rsidR="00D062EC">
        <w:rPr>
          <w:rFonts w:ascii="Arial" w:hAnsi="Arial" w:cs="Arial"/>
          <w:color w:val="000000"/>
        </w:rPr>
        <w:t>ouncil</w:t>
      </w:r>
      <w:r w:rsidR="00BF11CB">
        <w:rPr>
          <w:rFonts w:ascii="Arial" w:hAnsi="Arial" w:cs="Arial"/>
          <w:color w:val="000000"/>
        </w:rPr>
        <w:t>, including its purpose</w:t>
      </w:r>
      <w:r w:rsidR="0081549B">
        <w:rPr>
          <w:rFonts w:ascii="Arial" w:hAnsi="Arial" w:cs="Arial"/>
          <w:color w:val="000000"/>
        </w:rPr>
        <w:t xml:space="preserve"> and </w:t>
      </w:r>
      <w:r w:rsidR="00BF11CB">
        <w:rPr>
          <w:rFonts w:ascii="Arial" w:hAnsi="Arial" w:cs="Arial"/>
          <w:color w:val="000000"/>
        </w:rPr>
        <w:t>goals</w:t>
      </w:r>
      <w:r w:rsidR="00D062EC">
        <w:rPr>
          <w:rFonts w:ascii="Arial" w:hAnsi="Arial" w:cs="Arial"/>
          <w:color w:val="000000"/>
        </w:rPr>
        <w:t>;</w:t>
      </w:r>
    </w:p>
    <w:p w14:paraId="5DE765E9" w14:textId="77777777" w:rsidR="00BF11CB" w:rsidRPr="00AC29F2" w:rsidRDefault="00BF11CB" w:rsidP="00307A19">
      <w:pPr>
        <w:ind w:left="1800" w:hanging="360"/>
        <w:rPr>
          <w:color w:val="000000"/>
        </w:rPr>
      </w:pPr>
    </w:p>
    <w:p w14:paraId="750FDD63" w14:textId="4F7DC8E9" w:rsidR="004C160F" w:rsidRPr="00AC29F2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r</w:t>
      </w:r>
      <w:r w:rsidR="00BF04EE" w:rsidRPr="00AC29F2">
        <w:rPr>
          <w:rFonts w:ascii="Arial" w:hAnsi="Arial" w:cs="Arial"/>
          <w:color w:val="000000"/>
        </w:rPr>
        <w:t>eviewing and identifying prospective council members</w:t>
      </w:r>
      <w:r w:rsidR="00D062EC">
        <w:rPr>
          <w:rFonts w:ascii="Arial" w:hAnsi="Arial" w:cs="Arial"/>
          <w:color w:val="000000"/>
        </w:rPr>
        <w:t>;</w:t>
      </w:r>
      <w:r w:rsidR="00AC29F2">
        <w:rPr>
          <w:rFonts w:ascii="Arial" w:hAnsi="Arial" w:cs="Arial"/>
          <w:color w:val="000000"/>
        </w:rPr>
        <w:br/>
      </w:r>
    </w:p>
    <w:p w14:paraId="7CAD15F3" w14:textId="10046DD8" w:rsidR="00BF04EE" w:rsidRPr="00AC29F2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512DCC">
        <w:rPr>
          <w:rFonts w:ascii="Arial" w:hAnsi="Arial" w:cs="Arial"/>
          <w:color w:val="000000"/>
        </w:rPr>
        <w:t xml:space="preserve">ensuring </w:t>
      </w:r>
      <w:r w:rsidR="00D062EC">
        <w:rPr>
          <w:rFonts w:ascii="Arial" w:hAnsi="Arial" w:cs="Arial"/>
          <w:color w:val="000000"/>
        </w:rPr>
        <w:t>p</w:t>
      </w:r>
      <w:r w:rsidR="00BF04EE" w:rsidRPr="00AC29F2">
        <w:rPr>
          <w:rFonts w:ascii="Arial" w:hAnsi="Arial" w:cs="Arial"/>
          <w:color w:val="000000"/>
        </w:rPr>
        <w:t>rompt and consistent communications</w:t>
      </w:r>
      <w:r w:rsidR="00512DCC">
        <w:rPr>
          <w:rFonts w:ascii="Arial" w:hAnsi="Arial" w:cs="Arial"/>
          <w:color w:val="000000"/>
        </w:rPr>
        <w:t xml:space="preserve">, including </w:t>
      </w:r>
      <w:r w:rsidR="00BF04EE" w:rsidRPr="00AC29F2">
        <w:rPr>
          <w:rFonts w:ascii="Arial" w:hAnsi="Arial" w:cs="Arial"/>
          <w:color w:val="000000"/>
        </w:rPr>
        <w:t>providing names and contact information for me</w:t>
      </w:r>
      <w:r w:rsidR="00D062EC">
        <w:rPr>
          <w:rFonts w:ascii="Arial" w:hAnsi="Arial" w:cs="Arial"/>
          <w:color w:val="000000"/>
        </w:rPr>
        <w:t xml:space="preserve">mbers of all </w:t>
      </w:r>
      <w:r w:rsidR="00512DCC">
        <w:rPr>
          <w:rFonts w:ascii="Arial" w:hAnsi="Arial" w:cs="Arial"/>
          <w:color w:val="000000"/>
        </w:rPr>
        <w:t>a</w:t>
      </w:r>
      <w:r w:rsidR="00D062EC">
        <w:rPr>
          <w:rFonts w:ascii="Arial" w:hAnsi="Arial" w:cs="Arial"/>
          <w:color w:val="000000"/>
        </w:rPr>
        <w:t xml:space="preserve">dvisory </w:t>
      </w:r>
      <w:r w:rsidR="00512DCC">
        <w:rPr>
          <w:rFonts w:ascii="Arial" w:hAnsi="Arial" w:cs="Arial"/>
          <w:color w:val="000000"/>
        </w:rPr>
        <w:t>c</w:t>
      </w:r>
      <w:r w:rsidR="00D062EC">
        <w:rPr>
          <w:rFonts w:ascii="Arial" w:hAnsi="Arial" w:cs="Arial"/>
          <w:color w:val="000000"/>
        </w:rPr>
        <w:t>ouncils; and</w:t>
      </w:r>
      <w:r w:rsidR="00AC29F2">
        <w:rPr>
          <w:rFonts w:ascii="Arial" w:hAnsi="Arial" w:cs="Arial"/>
          <w:color w:val="000000"/>
        </w:rPr>
        <w:br/>
      </w:r>
    </w:p>
    <w:p w14:paraId="62624495" w14:textId="3095F9D9" w:rsidR="00D86A76" w:rsidRPr="00D86A76" w:rsidRDefault="00465BCE" w:rsidP="00307A19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BF11CB">
        <w:rPr>
          <w:rFonts w:ascii="Arial" w:hAnsi="Arial" w:cs="Arial"/>
          <w:color w:val="000000"/>
        </w:rPr>
        <w:t xml:space="preserve">coordinating </w:t>
      </w:r>
      <w:r w:rsidR="00BF04EE" w:rsidRPr="00AC29F2">
        <w:rPr>
          <w:rFonts w:ascii="Arial" w:hAnsi="Arial" w:cs="Arial"/>
          <w:color w:val="000000"/>
        </w:rPr>
        <w:t>with University Advance</w:t>
      </w:r>
      <w:r w:rsidR="009D2186">
        <w:rPr>
          <w:rFonts w:ascii="Arial" w:hAnsi="Arial" w:cs="Arial"/>
          <w:color w:val="000000"/>
        </w:rPr>
        <w:t xml:space="preserve">ment about </w:t>
      </w:r>
      <w:r w:rsidR="00C87B5C">
        <w:rPr>
          <w:rFonts w:ascii="Arial" w:hAnsi="Arial" w:cs="Arial"/>
          <w:color w:val="000000"/>
        </w:rPr>
        <w:t xml:space="preserve">any </w:t>
      </w:r>
      <w:r w:rsidR="009D2186">
        <w:rPr>
          <w:rFonts w:ascii="Arial" w:hAnsi="Arial" w:cs="Arial"/>
          <w:color w:val="000000"/>
        </w:rPr>
        <w:t>planned solicitations</w:t>
      </w:r>
      <w:r w:rsidR="00BF04EE" w:rsidRPr="00AC29F2">
        <w:rPr>
          <w:rFonts w:ascii="Arial" w:hAnsi="Arial" w:cs="Arial"/>
          <w:color w:val="000000"/>
        </w:rPr>
        <w:t>.</w:t>
      </w:r>
    </w:p>
    <w:p w14:paraId="2604E429" w14:textId="77777777" w:rsidR="00465BCE" w:rsidRPr="00AC29F2" w:rsidRDefault="00465BCE" w:rsidP="00307A19">
      <w:pPr>
        <w:ind w:left="1800" w:hanging="360"/>
        <w:rPr>
          <w:color w:val="000000"/>
        </w:rPr>
      </w:pPr>
    </w:p>
    <w:p w14:paraId="24B1C65F" w14:textId="77777777" w:rsidR="00BF04EE" w:rsidRDefault="00465BCE" w:rsidP="00307A19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02.04</w:t>
      </w:r>
      <w:r>
        <w:rPr>
          <w:rFonts w:ascii="Arial" w:hAnsi="Arial" w:cs="Arial"/>
          <w:color w:val="000000"/>
        </w:rPr>
        <w:tab/>
      </w:r>
      <w:r w:rsidR="00BF04EE" w:rsidRPr="00BF04EE">
        <w:rPr>
          <w:rFonts w:ascii="Arial" w:hAnsi="Arial" w:cs="Arial"/>
          <w:color w:val="000000"/>
        </w:rPr>
        <w:t xml:space="preserve">The </w:t>
      </w:r>
      <w:r w:rsidR="00512DCC">
        <w:rPr>
          <w:rFonts w:ascii="Arial" w:hAnsi="Arial" w:cs="Arial"/>
          <w:color w:val="000000"/>
        </w:rPr>
        <w:t>d</w:t>
      </w:r>
      <w:r w:rsidR="0059150C">
        <w:rPr>
          <w:rFonts w:ascii="Arial" w:hAnsi="Arial" w:cs="Arial"/>
          <w:color w:val="000000"/>
        </w:rPr>
        <w:t xml:space="preserve">eans </w:t>
      </w:r>
      <w:r w:rsidR="00BF04EE" w:rsidRPr="00BF04EE">
        <w:rPr>
          <w:rFonts w:ascii="Arial" w:hAnsi="Arial" w:cs="Arial"/>
          <w:color w:val="000000"/>
        </w:rPr>
        <w:t>will requ</w:t>
      </w:r>
      <w:r w:rsidR="00A31525">
        <w:rPr>
          <w:rFonts w:ascii="Arial" w:hAnsi="Arial" w:cs="Arial"/>
          <w:color w:val="000000"/>
        </w:rPr>
        <w:t xml:space="preserve">est </w:t>
      </w:r>
      <w:r w:rsidR="00512DCC">
        <w:rPr>
          <w:rFonts w:ascii="Arial" w:hAnsi="Arial" w:cs="Arial"/>
          <w:color w:val="000000"/>
        </w:rPr>
        <w:t xml:space="preserve">assistance from </w:t>
      </w:r>
      <w:r w:rsidR="00A31525">
        <w:rPr>
          <w:rFonts w:ascii="Arial" w:hAnsi="Arial" w:cs="Arial"/>
          <w:color w:val="000000"/>
        </w:rPr>
        <w:t xml:space="preserve">University Advancement </w:t>
      </w:r>
      <w:r w:rsidR="00BF04EE" w:rsidRPr="00BF04EE">
        <w:rPr>
          <w:rFonts w:ascii="Arial" w:hAnsi="Arial" w:cs="Arial"/>
          <w:color w:val="000000"/>
        </w:rPr>
        <w:t>to coordinate the following:</w:t>
      </w:r>
    </w:p>
    <w:p w14:paraId="5313FD4F" w14:textId="77777777" w:rsidR="00465BCE" w:rsidRPr="00BF04EE" w:rsidRDefault="00465BCE" w:rsidP="00307A19">
      <w:pPr>
        <w:ind w:left="1620" w:hanging="720"/>
        <w:rPr>
          <w:color w:val="000000"/>
        </w:rPr>
      </w:pPr>
    </w:p>
    <w:p w14:paraId="40E98E86" w14:textId="36C9968E" w:rsidR="00501D3B" w:rsidRPr="00501D3B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r</w:t>
      </w:r>
      <w:r w:rsidR="00BF04EE">
        <w:rPr>
          <w:rFonts w:ascii="Arial" w:hAnsi="Arial" w:cs="Arial"/>
          <w:color w:val="000000"/>
        </w:rPr>
        <w:t>esearch</w:t>
      </w:r>
      <w:r w:rsidR="00165116">
        <w:rPr>
          <w:rFonts w:ascii="Arial" w:hAnsi="Arial" w:cs="Arial"/>
          <w:color w:val="000000"/>
        </w:rPr>
        <w:t xml:space="preserve">ing </w:t>
      </w:r>
      <w:r w:rsidR="00BF04EE">
        <w:rPr>
          <w:rFonts w:ascii="Arial" w:hAnsi="Arial" w:cs="Arial"/>
          <w:color w:val="000000"/>
        </w:rPr>
        <w:t>prospect</w:t>
      </w:r>
      <w:r w:rsidR="00A31525">
        <w:rPr>
          <w:rFonts w:ascii="Arial" w:hAnsi="Arial" w:cs="Arial"/>
          <w:color w:val="000000"/>
        </w:rPr>
        <w:t>ive</w:t>
      </w:r>
      <w:r w:rsidR="00BF04EE">
        <w:rPr>
          <w:rFonts w:ascii="Arial" w:hAnsi="Arial" w:cs="Arial"/>
          <w:color w:val="000000"/>
        </w:rPr>
        <w:t xml:space="preserve"> advisory council</w:t>
      </w:r>
      <w:r w:rsidR="00A31525">
        <w:rPr>
          <w:rFonts w:ascii="Arial" w:hAnsi="Arial" w:cs="Arial"/>
          <w:color w:val="000000"/>
        </w:rPr>
        <w:t xml:space="preserve"> members</w:t>
      </w:r>
      <w:r w:rsidR="00BF04EE">
        <w:rPr>
          <w:rFonts w:ascii="Arial" w:hAnsi="Arial" w:cs="Arial"/>
          <w:color w:val="000000"/>
        </w:rPr>
        <w:t xml:space="preserve"> </w:t>
      </w:r>
      <w:r w:rsidR="00165116">
        <w:rPr>
          <w:rFonts w:ascii="Arial" w:hAnsi="Arial" w:cs="Arial"/>
          <w:color w:val="000000"/>
        </w:rPr>
        <w:t xml:space="preserve">and providing </w:t>
      </w:r>
      <w:r w:rsidR="00BF04EE">
        <w:rPr>
          <w:rFonts w:ascii="Arial" w:hAnsi="Arial" w:cs="Arial"/>
          <w:color w:val="000000"/>
        </w:rPr>
        <w:t>feedback</w:t>
      </w:r>
      <w:r w:rsidR="00D062EC">
        <w:rPr>
          <w:rFonts w:ascii="Arial" w:hAnsi="Arial" w:cs="Arial"/>
          <w:color w:val="000000"/>
        </w:rPr>
        <w:t>; and</w:t>
      </w:r>
      <w:r w:rsidR="00501D3B">
        <w:rPr>
          <w:color w:val="000000"/>
        </w:rPr>
        <w:br/>
      </w:r>
    </w:p>
    <w:p w14:paraId="5B0D87D0" w14:textId="77777777" w:rsidR="00501D3B" w:rsidRPr="00465BCE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p</w:t>
      </w:r>
      <w:r w:rsidR="00BF04EE" w:rsidRPr="00465BCE">
        <w:rPr>
          <w:rFonts w:ascii="Arial" w:hAnsi="Arial" w:cs="Arial"/>
          <w:color w:val="000000"/>
        </w:rPr>
        <w:t>lanning and implement</w:t>
      </w:r>
      <w:r w:rsidR="00165116">
        <w:rPr>
          <w:rFonts w:ascii="Arial" w:hAnsi="Arial" w:cs="Arial"/>
          <w:color w:val="000000"/>
        </w:rPr>
        <w:t>ing</w:t>
      </w:r>
      <w:r w:rsidR="00BF04EE" w:rsidRPr="00465BCE">
        <w:rPr>
          <w:rFonts w:ascii="Arial" w:hAnsi="Arial" w:cs="Arial"/>
          <w:color w:val="000000"/>
        </w:rPr>
        <w:t xml:space="preserve"> external activities.  </w:t>
      </w:r>
    </w:p>
    <w:p w14:paraId="31202E4D" w14:textId="77777777" w:rsidR="00BF04EE" w:rsidRDefault="00BF04EE" w:rsidP="00307A19">
      <w:pPr>
        <w:ind w:left="1800" w:hanging="360"/>
        <w:rPr>
          <w:color w:val="000000"/>
        </w:rPr>
      </w:pPr>
    </w:p>
    <w:p w14:paraId="3A9CFD7D" w14:textId="5692B7B3" w:rsidR="00BF04EE" w:rsidRDefault="00465BCE" w:rsidP="00307A19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02.05</w:t>
      </w:r>
      <w:r>
        <w:rPr>
          <w:rFonts w:ascii="Arial" w:hAnsi="Arial" w:cs="Arial"/>
          <w:color w:val="000000"/>
        </w:rPr>
        <w:tab/>
      </w:r>
      <w:r w:rsidR="00BF04EE">
        <w:rPr>
          <w:rFonts w:ascii="Arial" w:hAnsi="Arial" w:cs="Arial"/>
          <w:color w:val="000000"/>
        </w:rPr>
        <w:t>As part of t</w:t>
      </w:r>
      <w:r w:rsidR="00A31525">
        <w:rPr>
          <w:rFonts w:ascii="Arial" w:hAnsi="Arial" w:cs="Arial"/>
          <w:color w:val="000000"/>
        </w:rPr>
        <w:t xml:space="preserve">he procedure for formation of a </w:t>
      </w:r>
      <w:r w:rsidR="00512DCC">
        <w:rPr>
          <w:rFonts w:ascii="Arial" w:hAnsi="Arial" w:cs="Arial"/>
          <w:color w:val="000000"/>
        </w:rPr>
        <w:t>c</w:t>
      </w:r>
      <w:r w:rsidR="00BF04EE">
        <w:rPr>
          <w:rFonts w:ascii="Arial" w:hAnsi="Arial" w:cs="Arial"/>
          <w:color w:val="000000"/>
        </w:rPr>
        <w:t xml:space="preserve">ollege </w:t>
      </w:r>
      <w:r w:rsidR="00512DCC">
        <w:rPr>
          <w:rFonts w:ascii="Arial" w:hAnsi="Arial" w:cs="Arial"/>
          <w:color w:val="000000"/>
        </w:rPr>
        <w:t>a</w:t>
      </w:r>
      <w:r w:rsidR="00BF04EE">
        <w:rPr>
          <w:rFonts w:ascii="Arial" w:hAnsi="Arial" w:cs="Arial"/>
          <w:color w:val="000000"/>
        </w:rPr>
        <w:t xml:space="preserve">dvisory </w:t>
      </w:r>
      <w:r w:rsidR="00512DCC">
        <w:rPr>
          <w:rFonts w:ascii="Arial" w:hAnsi="Arial" w:cs="Arial"/>
          <w:color w:val="000000"/>
        </w:rPr>
        <w:t>c</w:t>
      </w:r>
      <w:r w:rsidR="00BF04EE">
        <w:rPr>
          <w:rFonts w:ascii="Arial" w:hAnsi="Arial" w:cs="Arial"/>
          <w:color w:val="000000"/>
        </w:rPr>
        <w:t xml:space="preserve">ouncil, the </w:t>
      </w:r>
      <w:r w:rsidR="00512DCC">
        <w:rPr>
          <w:rFonts w:ascii="Arial" w:hAnsi="Arial" w:cs="Arial"/>
          <w:color w:val="000000"/>
        </w:rPr>
        <w:t>d</w:t>
      </w:r>
      <w:r w:rsidR="00BF04EE">
        <w:rPr>
          <w:rFonts w:ascii="Arial" w:hAnsi="Arial" w:cs="Arial"/>
          <w:color w:val="000000"/>
        </w:rPr>
        <w:t>ean</w:t>
      </w:r>
      <w:r w:rsidR="0059150C">
        <w:rPr>
          <w:rFonts w:ascii="Arial" w:hAnsi="Arial" w:cs="Arial"/>
          <w:color w:val="000000"/>
        </w:rPr>
        <w:t>s</w:t>
      </w:r>
      <w:r w:rsidR="00BF04EE">
        <w:rPr>
          <w:rFonts w:ascii="Arial" w:hAnsi="Arial" w:cs="Arial"/>
          <w:color w:val="000000"/>
        </w:rPr>
        <w:t xml:space="preserve"> will submit the following information for approval by the </w:t>
      </w:r>
      <w:r w:rsidR="00512DCC">
        <w:rPr>
          <w:rFonts w:ascii="Arial" w:hAnsi="Arial" w:cs="Arial"/>
          <w:color w:val="000000"/>
        </w:rPr>
        <w:t>p</w:t>
      </w:r>
      <w:r w:rsidR="009D2186">
        <w:rPr>
          <w:rFonts w:ascii="Arial" w:hAnsi="Arial" w:cs="Arial"/>
          <w:color w:val="000000"/>
        </w:rPr>
        <w:t>rovost</w:t>
      </w:r>
      <w:r w:rsidR="0059150C">
        <w:rPr>
          <w:rFonts w:ascii="Arial" w:hAnsi="Arial" w:cs="Arial"/>
          <w:color w:val="000000"/>
        </w:rPr>
        <w:t xml:space="preserve"> and </w:t>
      </w:r>
      <w:r w:rsidR="00834E9E">
        <w:rPr>
          <w:rFonts w:ascii="Arial" w:hAnsi="Arial" w:cs="Arial"/>
          <w:color w:val="000000"/>
        </w:rPr>
        <w:t xml:space="preserve">executive </w:t>
      </w:r>
      <w:r w:rsidR="0059150C">
        <w:rPr>
          <w:rFonts w:ascii="Arial" w:hAnsi="Arial" w:cs="Arial"/>
          <w:color w:val="000000"/>
        </w:rPr>
        <w:t>vice president for Academic Affairs</w:t>
      </w:r>
      <w:r w:rsidR="009D2186">
        <w:rPr>
          <w:rFonts w:ascii="Arial" w:hAnsi="Arial" w:cs="Arial"/>
          <w:color w:val="000000"/>
        </w:rPr>
        <w:t>:</w:t>
      </w:r>
    </w:p>
    <w:p w14:paraId="33B5831F" w14:textId="77777777" w:rsidR="00465BCE" w:rsidRDefault="00465BCE" w:rsidP="00307A19">
      <w:pPr>
        <w:ind w:left="1620" w:hanging="810"/>
        <w:rPr>
          <w:color w:val="000000"/>
        </w:rPr>
      </w:pPr>
    </w:p>
    <w:p w14:paraId="55740684" w14:textId="77777777" w:rsidR="00BF04EE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BF04EE">
        <w:rPr>
          <w:rFonts w:ascii="Arial" w:hAnsi="Arial" w:cs="Arial"/>
          <w:color w:val="000000"/>
        </w:rPr>
        <w:t>object</w:t>
      </w:r>
      <w:r w:rsidR="00D062EC">
        <w:rPr>
          <w:rFonts w:ascii="Arial" w:hAnsi="Arial" w:cs="Arial"/>
          <w:color w:val="000000"/>
        </w:rPr>
        <w:t>ives (purposes) of the council;</w:t>
      </w:r>
      <w:r w:rsidR="00501D3B">
        <w:rPr>
          <w:rFonts w:ascii="Arial" w:hAnsi="Arial" w:cs="Arial"/>
          <w:color w:val="000000"/>
        </w:rPr>
        <w:br/>
      </w:r>
    </w:p>
    <w:p w14:paraId="5F2AD004" w14:textId="77777777" w:rsidR="00BF04EE" w:rsidRDefault="0059150C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BF04EE">
        <w:rPr>
          <w:rFonts w:ascii="Arial" w:hAnsi="Arial" w:cs="Arial"/>
          <w:color w:val="000000"/>
        </w:rPr>
        <w:t>p</w:t>
      </w:r>
      <w:r w:rsidR="00D062EC">
        <w:rPr>
          <w:rFonts w:ascii="Arial" w:hAnsi="Arial" w:cs="Arial"/>
          <w:color w:val="000000"/>
        </w:rPr>
        <w:t>rocedure</w:t>
      </w:r>
      <w:r w:rsidR="009D2186">
        <w:rPr>
          <w:rFonts w:ascii="Arial" w:hAnsi="Arial" w:cs="Arial"/>
          <w:color w:val="000000"/>
        </w:rPr>
        <w:t>s</w:t>
      </w:r>
      <w:r w:rsidR="00D062EC">
        <w:rPr>
          <w:rFonts w:ascii="Arial" w:hAnsi="Arial" w:cs="Arial"/>
          <w:color w:val="000000"/>
        </w:rPr>
        <w:t xml:space="preserve"> for nominating members;</w:t>
      </w:r>
      <w:r w:rsidR="00BF04EE">
        <w:rPr>
          <w:rFonts w:ascii="Arial" w:hAnsi="Arial" w:cs="Arial"/>
          <w:color w:val="000000"/>
        </w:rPr>
        <w:t xml:space="preserve"> </w:t>
      </w:r>
      <w:r w:rsidR="00501D3B">
        <w:rPr>
          <w:rFonts w:ascii="Arial" w:hAnsi="Arial" w:cs="Arial"/>
          <w:color w:val="000000"/>
        </w:rPr>
        <w:br/>
      </w:r>
    </w:p>
    <w:p w14:paraId="087B1009" w14:textId="77777777" w:rsidR="00BF04EE" w:rsidRDefault="00465BCE" w:rsidP="00834E9E">
      <w:pPr>
        <w:tabs>
          <w:tab w:val="left" w:pos="1440"/>
        </w:tabs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BF04EE">
        <w:rPr>
          <w:rFonts w:ascii="Arial" w:hAnsi="Arial" w:cs="Arial"/>
          <w:color w:val="000000"/>
        </w:rPr>
        <w:t xml:space="preserve">number of meetings </w:t>
      </w:r>
      <w:r w:rsidR="00D062EC">
        <w:rPr>
          <w:rFonts w:ascii="Arial" w:hAnsi="Arial" w:cs="Arial"/>
          <w:color w:val="000000"/>
        </w:rPr>
        <w:t>(normally) to be held per year;</w:t>
      </w:r>
      <w:r w:rsidR="00501D3B">
        <w:rPr>
          <w:rFonts w:ascii="Arial" w:hAnsi="Arial" w:cs="Arial"/>
          <w:color w:val="000000"/>
        </w:rPr>
        <w:br/>
      </w:r>
    </w:p>
    <w:p w14:paraId="7422CFEE" w14:textId="77777777" w:rsidR="00BF04EE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C546BB">
        <w:rPr>
          <w:rFonts w:ascii="Arial" w:hAnsi="Arial" w:cs="Arial"/>
          <w:color w:val="000000"/>
        </w:rPr>
        <w:t>term of office</w:t>
      </w:r>
      <w:r w:rsidR="00D062EC">
        <w:rPr>
          <w:rFonts w:ascii="Arial" w:hAnsi="Arial" w:cs="Arial"/>
          <w:color w:val="000000"/>
        </w:rPr>
        <w:t xml:space="preserve"> members;</w:t>
      </w:r>
      <w:r w:rsidR="00501D3B">
        <w:rPr>
          <w:rFonts w:ascii="Arial" w:hAnsi="Arial" w:cs="Arial"/>
          <w:color w:val="000000"/>
        </w:rPr>
        <w:br/>
      </w:r>
    </w:p>
    <w:p w14:paraId="768FD32C" w14:textId="77777777" w:rsidR="00BF04EE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e.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m</w:t>
      </w:r>
      <w:r w:rsidR="00BF04EE">
        <w:rPr>
          <w:rFonts w:ascii="Arial" w:hAnsi="Arial" w:cs="Arial"/>
          <w:color w:val="000000"/>
        </w:rPr>
        <w:t>ajor</w:t>
      </w:r>
      <w:r w:rsidR="00D062EC">
        <w:rPr>
          <w:rFonts w:ascii="Arial" w:hAnsi="Arial" w:cs="Arial"/>
          <w:color w:val="000000"/>
        </w:rPr>
        <w:t xml:space="preserve"> activities (duties) of members; and</w:t>
      </w:r>
      <w:r w:rsidR="00501D3B">
        <w:rPr>
          <w:rFonts w:ascii="Arial" w:hAnsi="Arial" w:cs="Arial"/>
          <w:color w:val="000000"/>
        </w:rPr>
        <w:br/>
      </w:r>
    </w:p>
    <w:p w14:paraId="06A5269D" w14:textId="77777777" w:rsidR="00BF04EE" w:rsidRPr="00465BCE" w:rsidRDefault="00465BCE" w:rsidP="00307A19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f.</w:t>
      </w:r>
      <w:r>
        <w:rPr>
          <w:rFonts w:ascii="Arial" w:hAnsi="Arial" w:cs="Arial"/>
          <w:color w:val="000000"/>
        </w:rPr>
        <w:tab/>
      </w:r>
      <w:r w:rsidR="00D062EC">
        <w:rPr>
          <w:rFonts w:ascii="Arial" w:hAnsi="Arial" w:cs="Arial"/>
          <w:color w:val="000000"/>
        </w:rPr>
        <w:t>c</w:t>
      </w:r>
      <w:r w:rsidR="00BF04EE">
        <w:rPr>
          <w:rFonts w:ascii="Arial" w:hAnsi="Arial" w:cs="Arial"/>
          <w:color w:val="000000"/>
        </w:rPr>
        <w:t xml:space="preserve">riteria for selection of members. </w:t>
      </w:r>
    </w:p>
    <w:p w14:paraId="08C7109B" w14:textId="77777777" w:rsidR="00465BCE" w:rsidRDefault="00465BCE" w:rsidP="00307A19">
      <w:pPr>
        <w:ind w:left="1800" w:hanging="360"/>
        <w:rPr>
          <w:color w:val="000000"/>
        </w:rPr>
      </w:pPr>
    </w:p>
    <w:p w14:paraId="57D4CD4B" w14:textId="053D7166" w:rsidR="00BF04EE" w:rsidRDefault="00465BCE" w:rsidP="00307A19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02.06</w:t>
      </w:r>
      <w:r>
        <w:rPr>
          <w:rFonts w:ascii="Arial" w:hAnsi="Arial" w:cs="Arial"/>
          <w:color w:val="000000"/>
        </w:rPr>
        <w:tab/>
      </w:r>
      <w:r w:rsidR="00BF04EE" w:rsidRPr="00501D3B">
        <w:rPr>
          <w:rFonts w:ascii="Arial" w:hAnsi="Arial" w:cs="Arial"/>
          <w:color w:val="000000"/>
        </w:rPr>
        <w:t xml:space="preserve">Initial membership and changes in membership will be approved by the </w:t>
      </w:r>
      <w:r w:rsidR="00165116">
        <w:rPr>
          <w:rFonts w:ascii="Arial" w:hAnsi="Arial" w:cs="Arial"/>
          <w:color w:val="000000"/>
        </w:rPr>
        <w:t>p</w:t>
      </w:r>
      <w:r w:rsidR="00BF04EE" w:rsidRPr="00501D3B">
        <w:rPr>
          <w:rFonts w:ascii="Arial" w:hAnsi="Arial" w:cs="Arial"/>
          <w:color w:val="000000"/>
        </w:rPr>
        <w:t>rovost</w:t>
      </w:r>
      <w:r w:rsidR="0059150C">
        <w:rPr>
          <w:rFonts w:ascii="Arial" w:hAnsi="Arial" w:cs="Arial"/>
          <w:color w:val="000000"/>
        </w:rPr>
        <w:t xml:space="preserve"> and </w:t>
      </w:r>
      <w:r w:rsidR="00834E9E">
        <w:rPr>
          <w:rFonts w:ascii="Arial" w:hAnsi="Arial" w:cs="Arial"/>
          <w:color w:val="000000"/>
        </w:rPr>
        <w:t xml:space="preserve">executive </w:t>
      </w:r>
      <w:r w:rsidR="0059150C">
        <w:rPr>
          <w:rFonts w:ascii="Arial" w:hAnsi="Arial" w:cs="Arial"/>
          <w:color w:val="000000"/>
        </w:rPr>
        <w:t>vice president for Academic Affairs</w:t>
      </w:r>
      <w:r w:rsidR="00BF04EE" w:rsidRPr="00501D3B">
        <w:rPr>
          <w:rFonts w:ascii="Arial" w:hAnsi="Arial" w:cs="Arial"/>
          <w:color w:val="000000"/>
        </w:rPr>
        <w:t>.</w:t>
      </w:r>
    </w:p>
    <w:p w14:paraId="19D49EEC" w14:textId="77777777" w:rsidR="00FE3937" w:rsidRPr="00501D3B" w:rsidRDefault="00FE3937" w:rsidP="00307A19">
      <w:pPr>
        <w:pStyle w:val="ListParagraph"/>
        <w:ind w:left="1440" w:hanging="720"/>
        <w:rPr>
          <w:color w:val="000000"/>
        </w:rPr>
      </w:pPr>
    </w:p>
    <w:p w14:paraId="0CE19410" w14:textId="77777777" w:rsidR="00BF04EE" w:rsidRPr="00501D3B" w:rsidRDefault="00465BCE" w:rsidP="00307A19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BF04EE" w:rsidRPr="00501D3B">
        <w:rPr>
          <w:rStyle w:val="Strong"/>
          <w:rFonts w:ascii="Arial" w:hAnsi="Arial" w:cs="Arial"/>
          <w:color w:val="000000"/>
        </w:rPr>
        <w:t>SPECIAL CONSIDERATIONS</w:t>
      </w:r>
    </w:p>
    <w:p w14:paraId="44F9D280" w14:textId="77777777" w:rsidR="00501D3B" w:rsidRPr="00501D3B" w:rsidRDefault="00501D3B" w:rsidP="00307A19">
      <w:pPr>
        <w:pStyle w:val="ListParagraph"/>
        <w:rPr>
          <w:color w:val="000000"/>
        </w:rPr>
      </w:pPr>
    </w:p>
    <w:p w14:paraId="3F0D442E" w14:textId="72159A95" w:rsidR="00501D3B" w:rsidRPr="00465BCE" w:rsidRDefault="00465BCE" w:rsidP="00307A19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03.01</w:t>
      </w:r>
      <w:r>
        <w:rPr>
          <w:rFonts w:ascii="Arial" w:hAnsi="Arial" w:cs="Arial"/>
          <w:color w:val="000000"/>
        </w:rPr>
        <w:tab/>
      </w:r>
      <w:r w:rsidR="00BF04EE" w:rsidRPr="00465BCE">
        <w:rPr>
          <w:rFonts w:ascii="Arial" w:hAnsi="Arial" w:cs="Arial"/>
          <w:color w:val="000000"/>
        </w:rPr>
        <w:t xml:space="preserve">It </w:t>
      </w:r>
      <w:r w:rsidR="009569AE">
        <w:rPr>
          <w:rFonts w:ascii="Arial" w:hAnsi="Arial" w:cs="Arial"/>
          <w:color w:val="000000"/>
        </w:rPr>
        <w:t>is</w:t>
      </w:r>
      <w:r w:rsidR="00BF04EE" w:rsidRPr="00465BCE">
        <w:rPr>
          <w:rFonts w:ascii="Arial" w:hAnsi="Arial" w:cs="Arial"/>
          <w:color w:val="000000"/>
        </w:rPr>
        <w:t xml:space="preserve"> </w:t>
      </w:r>
      <w:r w:rsidR="009D2186">
        <w:rPr>
          <w:rFonts w:ascii="Arial" w:hAnsi="Arial" w:cs="Arial"/>
          <w:color w:val="000000"/>
        </w:rPr>
        <w:t xml:space="preserve">the </w:t>
      </w:r>
      <w:r w:rsidR="00BF04EE" w:rsidRPr="00465BCE">
        <w:rPr>
          <w:rFonts w:ascii="Arial" w:hAnsi="Arial" w:cs="Arial"/>
          <w:color w:val="000000"/>
        </w:rPr>
        <w:t>responsibility of t</w:t>
      </w:r>
      <w:r w:rsidR="004854FE">
        <w:rPr>
          <w:rFonts w:ascii="Arial" w:hAnsi="Arial" w:cs="Arial"/>
          <w:color w:val="000000"/>
        </w:rPr>
        <w:t xml:space="preserve">he individual wishing to form </w:t>
      </w:r>
      <w:r w:rsidR="00D86A76">
        <w:rPr>
          <w:rFonts w:ascii="Arial" w:hAnsi="Arial" w:cs="Arial"/>
          <w:color w:val="000000"/>
        </w:rPr>
        <w:t>an</w:t>
      </w:r>
      <w:r w:rsidR="00BF04EE" w:rsidRPr="00465BCE">
        <w:rPr>
          <w:rFonts w:ascii="Arial" w:hAnsi="Arial" w:cs="Arial"/>
          <w:color w:val="000000"/>
        </w:rPr>
        <w:t xml:space="preserve"> </w:t>
      </w:r>
      <w:r w:rsidR="00165116">
        <w:rPr>
          <w:rFonts w:ascii="Arial" w:hAnsi="Arial" w:cs="Arial"/>
          <w:color w:val="000000"/>
        </w:rPr>
        <w:t>a</w:t>
      </w:r>
      <w:r w:rsidR="00BF04EE" w:rsidRPr="00465BCE">
        <w:rPr>
          <w:rFonts w:ascii="Arial" w:hAnsi="Arial" w:cs="Arial"/>
          <w:color w:val="000000"/>
        </w:rPr>
        <w:t xml:space="preserve">dvisory </w:t>
      </w:r>
      <w:r w:rsidR="00165116">
        <w:rPr>
          <w:rFonts w:ascii="Arial" w:hAnsi="Arial" w:cs="Arial"/>
          <w:color w:val="000000"/>
        </w:rPr>
        <w:t>c</w:t>
      </w:r>
      <w:r w:rsidR="00BF04EE" w:rsidRPr="00465BCE">
        <w:rPr>
          <w:rFonts w:ascii="Arial" w:hAnsi="Arial" w:cs="Arial"/>
          <w:color w:val="000000"/>
        </w:rPr>
        <w:t xml:space="preserve">ouncil </w:t>
      </w:r>
      <w:r w:rsidR="00D86A76">
        <w:rPr>
          <w:rFonts w:ascii="Arial" w:hAnsi="Arial" w:cs="Arial"/>
          <w:color w:val="000000"/>
        </w:rPr>
        <w:t xml:space="preserve">at the college level or below </w:t>
      </w:r>
      <w:r w:rsidR="00BF04EE" w:rsidRPr="00465BCE">
        <w:rPr>
          <w:rFonts w:ascii="Arial" w:hAnsi="Arial" w:cs="Arial"/>
          <w:color w:val="000000"/>
        </w:rPr>
        <w:t xml:space="preserve">to hold preliminary discussions with </w:t>
      </w:r>
      <w:r w:rsidR="009569AE">
        <w:rPr>
          <w:rFonts w:ascii="Arial" w:hAnsi="Arial" w:cs="Arial"/>
          <w:color w:val="000000"/>
        </w:rPr>
        <w:t>the</w:t>
      </w:r>
      <w:r w:rsidR="00BF04EE" w:rsidRPr="00465BCE">
        <w:rPr>
          <w:rFonts w:ascii="Arial" w:hAnsi="Arial" w:cs="Arial"/>
          <w:color w:val="000000"/>
        </w:rPr>
        <w:t xml:space="preserve"> dean or supervisor</w:t>
      </w:r>
      <w:r w:rsidR="0059150C">
        <w:rPr>
          <w:rFonts w:ascii="Arial" w:hAnsi="Arial" w:cs="Arial"/>
          <w:color w:val="000000"/>
        </w:rPr>
        <w:t>,</w:t>
      </w:r>
      <w:r w:rsidR="00BF04EE" w:rsidRPr="00465BCE">
        <w:rPr>
          <w:rFonts w:ascii="Arial" w:hAnsi="Arial" w:cs="Arial"/>
          <w:color w:val="000000"/>
        </w:rPr>
        <w:t xml:space="preserve"> the </w:t>
      </w:r>
      <w:r w:rsidR="009569AE">
        <w:rPr>
          <w:rFonts w:ascii="Arial" w:hAnsi="Arial" w:cs="Arial"/>
          <w:color w:val="000000"/>
        </w:rPr>
        <w:t>p</w:t>
      </w:r>
      <w:r w:rsidR="00BF04EE" w:rsidRPr="00465BCE">
        <w:rPr>
          <w:rFonts w:ascii="Arial" w:hAnsi="Arial" w:cs="Arial"/>
          <w:color w:val="000000"/>
        </w:rPr>
        <w:t>rovost</w:t>
      </w:r>
      <w:r w:rsidR="0059150C">
        <w:rPr>
          <w:rFonts w:ascii="Arial" w:hAnsi="Arial" w:cs="Arial"/>
          <w:color w:val="000000"/>
        </w:rPr>
        <w:t xml:space="preserve"> and</w:t>
      </w:r>
      <w:r w:rsidR="00834E9E" w:rsidRPr="00834E9E">
        <w:rPr>
          <w:rFonts w:ascii="Arial" w:hAnsi="Arial" w:cs="Arial"/>
          <w:color w:val="000000"/>
        </w:rPr>
        <w:t xml:space="preserve"> </w:t>
      </w:r>
      <w:r w:rsidR="00834E9E">
        <w:rPr>
          <w:rFonts w:ascii="Arial" w:hAnsi="Arial" w:cs="Arial"/>
          <w:color w:val="000000"/>
        </w:rPr>
        <w:t>executive</w:t>
      </w:r>
      <w:r w:rsidR="0059150C">
        <w:rPr>
          <w:rFonts w:ascii="Arial" w:hAnsi="Arial" w:cs="Arial"/>
          <w:color w:val="000000"/>
        </w:rPr>
        <w:t xml:space="preserve"> vice president for Academic Affairs</w:t>
      </w:r>
      <w:r w:rsidR="00D86A76">
        <w:rPr>
          <w:rFonts w:ascii="Arial" w:hAnsi="Arial" w:cs="Arial"/>
          <w:color w:val="000000"/>
        </w:rPr>
        <w:t xml:space="preserve">, </w:t>
      </w:r>
      <w:r w:rsidR="0059150C">
        <w:rPr>
          <w:rFonts w:ascii="Arial" w:hAnsi="Arial" w:cs="Arial"/>
          <w:color w:val="000000"/>
        </w:rPr>
        <w:t>the</w:t>
      </w:r>
      <w:r w:rsidR="00BF04EE" w:rsidRPr="00465BCE">
        <w:rPr>
          <w:rFonts w:ascii="Arial" w:hAnsi="Arial" w:cs="Arial"/>
          <w:color w:val="000000"/>
        </w:rPr>
        <w:t xml:space="preserve"> </w:t>
      </w:r>
      <w:r w:rsidR="00B741C2">
        <w:rPr>
          <w:rFonts w:ascii="Arial" w:hAnsi="Arial" w:cs="Arial"/>
          <w:color w:val="000000"/>
        </w:rPr>
        <w:t>vice president for University A</w:t>
      </w:r>
      <w:r w:rsidR="009569AE">
        <w:rPr>
          <w:rFonts w:ascii="Arial" w:hAnsi="Arial" w:cs="Arial"/>
          <w:color w:val="000000"/>
        </w:rPr>
        <w:t>dvancement</w:t>
      </w:r>
      <w:r w:rsidR="0059150C">
        <w:rPr>
          <w:rFonts w:ascii="Arial" w:hAnsi="Arial" w:cs="Arial"/>
          <w:color w:val="000000"/>
        </w:rPr>
        <w:t>,</w:t>
      </w:r>
      <w:r w:rsidR="009569AE" w:rsidRPr="00465BCE">
        <w:rPr>
          <w:rFonts w:ascii="Arial" w:hAnsi="Arial" w:cs="Arial"/>
          <w:color w:val="000000"/>
        </w:rPr>
        <w:t xml:space="preserve"> </w:t>
      </w:r>
      <w:r w:rsidR="00D86A76">
        <w:rPr>
          <w:rFonts w:ascii="Arial" w:hAnsi="Arial" w:cs="Arial"/>
          <w:color w:val="000000"/>
        </w:rPr>
        <w:t xml:space="preserve">and the vice president for the Round Rock Campus, if applicable, </w:t>
      </w:r>
      <w:r w:rsidR="00BF04EE" w:rsidRPr="00465BCE">
        <w:rPr>
          <w:rFonts w:ascii="Arial" w:hAnsi="Arial" w:cs="Arial"/>
          <w:color w:val="000000"/>
        </w:rPr>
        <w:t>prior to initiating activities associated with the development of the</w:t>
      </w:r>
      <w:r w:rsidR="004854FE">
        <w:rPr>
          <w:rFonts w:ascii="Arial" w:hAnsi="Arial" w:cs="Arial"/>
          <w:color w:val="000000"/>
        </w:rPr>
        <w:t xml:space="preserve"> </w:t>
      </w:r>
      <w:r w:rsidR="009569AE">
        <w:rPr>
          <w:rFonts w:ascii="Arial" w:hAnsi="Arial" w:cs="Arial"/>
          <w:color w:val="000000"/>
        </w:rPr>
        <w:t>a</w:t>
      </w:r>
      <w:r w:rsidR="00BF04EE" w:rsidRPr="00465BCE">
        <w:rPr>
          <w:rFonts w:ascii="Arial" w:hAnsi="Arial" w:cs="Arial"/>
          <w:color w:val="000000"/>
        </w:rPr>
        <w:t xml:space="preserve">dvisory </w:t>
      </w:r>
      <w:r w:rsidR="009569AE">
        <w:rPr>
          <w:rFonts w:ascii="Arial" w:hAnsi="Arial" w:cs="Arial"/>
          <w:color w:val="000000"/>
        </w:rPr>
        <w:t>c</w:t>
      </w:r>
      <w:r w:rsidR="00BF04EE" w:rsidRPr="00465BCE">
        <w:rPr>
          <w:rFonts w:ascii="Arial" w:hAnsi="Arial" w:cs="Arial"/>
          <w:color w:val="000000"/>
        </w:rPr>
        <w:t>ouncil.</w:t>
      </w:r>
    </w:p>
    <w:p w14:paraId="7AFD5DB7" w14:textId="77777777" w:rsidR="00501D3B" w:rsidRPr="00501D3B" w:rsidRDefault="00501D3B" w:rsidP="00307A19">
      <w:pPr>
        <w:pStyle w:val="ListParagraph"/>
        <w:tabs>
          <w:tab w:val="left" w:pos="1710"/>
        </w:tabs>
        <w:ind w:left="1710"/>
        <w:rPr>
          <w:color w:val="000000"/>
        </w:rPr>
      </w:pPr>
    </w:p>
    <w:p w14:paraId="650140D8" w14:textId="77777777" w:rsidR="000A5DEA" w:rsidRDefault="00465BCE" w:rsidP="00307A19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04.</w:t>
      </w:r>
      <w:r>
        <w:rPr>
          <w:rStyle w:val="Strong"/>
          <w:rFonts w:ascii="Arial" w:hAnsi="Arial" w:cs="Arial"/>
          <w:color w:val="000000"/>
        </w:rPr>
        <w:tab/>
      </w:r>
      <w:r w:rsidR="004854FE">
        <w:rPr>
          <w:rStyle w:val="Strong"/>
          <w:rFonts w:ascii="Arial" w:hAnsi="Arial" w:cs="Arial"/>
          <w:color w:val="000000"/>
        </w:rPr>
        <w:t>REVIEWER</w:t>
      </w:r>
      <w:r w:rsidR="000A5DEA">
        <w:rPr>
          <w:rStyle w:val="Strong"/>
          <w:rFonts w:ascii="Arial" w:hAnsi="Arial" w:cs="Arial"/>
          <w:color w:val="000000"/>
        </w:rPr>
        <w:t xml:space="preserve"> OF THIS PPS</w:t>
      </w:r>
    </w:p>
    <w:p w14:paraId="7C2198F9" w14:textId="77777777" w:rsidR="000A5DEA" w:rsidRDefault="000A5DEA" w:rsidP="00307A19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2FF687FC" w14:textId="77777777" w:rsidR="000A5DEA" w:rsidRDefault="004854FE" w:rsidP="00307A19">
      <w:pPr>
        <w:pStyle w:val="ListParagraph"/>
        <w:ind w:hanging="72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ab/>
        <w:t>04.01</w:t>
      </w:r>
      <w:r>
        <w:rPr>
          <w:rStyle w:val="Strong"/>
          <w:rFonts w:ascii="Arial" w:hAnsi="Arial" w:cs="Arial"/>
          <w:b w:val="0"/>
          <w:color w:val="000000"/>
        </w:rPr>
        <w:tab/>
        <w:t>Reviewer</w:t>
      </w:r>
      <w:r w:rsidR="000A5DEA">
        <w:rPr>
          <w:rStyle w:val="Strong"/>
          <w:rFonts w:ascii="Arial" w:hAnsi="Arial" w:cs="Arial"/>
          <w:b w:val="0"/>
          <w:color w:val="000000"/>
        </w:rPr>
        <w:t xml:space="preserve"> of this PPS include</w:t>
      </w:r>
      <w:r>
        <w:rPr>
          <w:rStyle w:val="Strong"/>
          <w:rFonts w:ascii="Arial" w:hAnsi="Arial" w:cs="Arial"/>
          <w:b w:val="0"/>
          <w:color w:val="000000"/>
        </w:rPr>
        <w:t>s</w:t>
      </w:r>
      <w:r w:rsidR="000A5DEA"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1FCBAE62" w14:textId="77777777" w:rsidR="000A5DEA" w:rsidRDefault="000A5DEA" w:rsidP="00307A19">
      <w:pPr>
        <w:pStyle w:val="ListParagraph"/>
        <w:ind w:hanging="720"/>
        <w:rPr>
          <w:rStyle w:val="Strong"/>
          <w:rFonts w:ascii="Arial" w:hAnsi="Arial" w:cs="Arial"/>
          <w:b w:val="0"/>
          <w:color w:val="000000"/>
        </w:rPr>
      </w:pPr>
    </w:p>
    <w:p w14:paraId="63EDA54A" w14:textId="77777777" w:rsidR="000A5DEA" w:rsidRDefault="000A5DEA" w:rsidP="00307A19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0A5DEA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0A5DEA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EEAF0DC" w14:textId="77777777" w:rsidR="000A5DEA" w:rsidRDefault="000A5DEA" w:rsidP="00307A19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0626EDC2" w14:textId="77777777" w:rsidR="000A5DEA" w:rsidRPr="000A5DEA" w:rsidRDefault="00324C5D" w:rsidP="00307A19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Associate </w:t>
      </w:r>
      <w:r w:rsidR="000A5DEA">
        <w:rPr>
          <w:rStyle w:val="Strong"/>
          <w:rFonts w:ascii="Arial" w:hAnsi="Arial" w:cs="Arial"/>
          <w:b w:val="0"/>
          <w:color w:val="000000"/>
        </w:rPr>
        <w:t>Provost</w:t>
      </w:r>
      <w:r w:rsidR="000A5DEA">
        <w:rPr>
          <w:rStyle w:val="Strong"/>
          <w:rFonts w:ascii="Arial" w:hAnsi="Arial" w:cs="Arial"/>
          <w:b w:val="0"/>
          <w:color w:val="000000"/>
        </w:rPr>
        <w:tab/>
        <w:t>March 1 E5Y</w:t>
      </w:r>
    </w:p>
    <w:p w14:paraId="1E7BEA0B" w14:textId="77777777" w:rsidR="000A5DEA" w:rsidRDefault="000A5DEA" w:rsidP="00307A19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12CE752D" w14:textId="77777777" w:rsidR="00BF04EE" w:rsidRDefault="000A5DEA" w:rsidP="00307A19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05.</w:t>
      </w:r>
      <w:r>
        <w:rPr>
          <w:rStyle w:val="Strong"/>
          <w:rFonts w:ascii="Arial" w:hAnsi="Arial" w:cs="Arial"/>
          <w:color w:val="000000"/>
        </w:rPr>
        <w:tab/>
      </w:r>
      <w:r w:rsidR="00BF04EE" w:rsidRPr="00501D3B">
        <w:rPr>
          <w:rStyle w:val="Strong"/>
          <w:rFonts w:ascii="Arial" w:hAnsi="Arial" w:cs="Arial"/>
          <w:color w:val="000000"/>
        </w:rPr>
        <w:t xml:space="preserve">CERTIFICATION STATEMENT </w:t>
      </w:r>
    </w:p>
    <w:p w14:paraId="1571F646" w14:textId="77777777" w:rsidR="00465BCE" w:rsidRPr="00501D3B" w:rsidRDefault="00465BCE" w:rsidP="00307A19">
      <w:pPr>
        <w:pStyle w:val="ListParagraph"/>
        <w:ind w:hanging="720"/>
        <w:rPr>
          <w:color w:val="000000"/>
        </w:rPr>
      </w:pPr>
    </w:p>
    <w:p w14:paraId="50019460" w14:textId="77777777" w:rsidR="00BF04EE" w:rsidRDefault="00BF04EE" w:rsidP="00307A1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</w:t>
      </w:r>
      <w:r w:rsidR="007169CD">
        <w:rPr>
          <w:rFonts w:ascii="Arial" w:hAnsi="Arial" w:cs="Arial"/>
          <w:color w:val="000000"/>
        </w:rPr>
        <w:t xml:space="preserve">following </w:t>
      </w:r>
      <w:r w:rsidR="004854FE">
        <w:rPr>
          <w:rFonts w:ascii="Arial" w:hAnsi="Arial" w:cs="Arial"/>
          <w:color w:val="000000"/>
        </w:rPr>
        <w:t>individual</w:t>
      </w:r>
      <w:r w:rsidR="0059150C">
        <w:rPr>
          <w:rFonts w:ascii="Arial" w:hAnsi="Arial" w:cs="Arial"/>
          <w:color w:val="000000"/>
        </w:rPr>
        <w:t>s</w:t>
      </w:r>
      <w:r w:rsidR="00FA5F87">
        <w:rPr>
          <w:rFonts w:ascii="Arial" w:hAnsi="Arial" w:cs="Arial"/>
          <w:color w:val="000000"/>
        </w:rPr>
        <w:t xml:space="preserve"> in their</w:t>
      </w:r>
      <w:r w:rsidR="0059150C">
        <w:rPr>
          <w:rFonts w:ascii="Arial" w:hAnsi="Arial" w:cs="Arial"/>
          <w:color w:val="000000"/>
        </w:rPr>
        <w:t xml:space="preserve"> official capacities</w:t>
      </w:r>
      <w:r w:rsidR="004854FE">
        <w:rPr>
          <w:rFonts w:ascii="Arial" w:hAnsi="Arial" w:cs="Arial"/>
          <w:color w:val="000000"/>
        </w:rPr>
        <w:t xml:space="preserve"> </w:t>
      </w:r>
      <w:r w:rsidR="007169C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nd repre</w:t>
      </w:r>
      <w:r w:rsidR="00FA5F87">
        <w:rPr>
          <w:rFonts w:ascii="Arial" w:hAnsi="Arial" w:cs="Arial"/>
          <w:color w:val="000000"/>
        </w:rPr>
        <w:t xml:space="preserve">sents Texas State </w:t>
      </w:r>
      <w:r>
        <w:rPr>
          <w:rFonts w:ascii="Arial" w:hAnsi="Arial" w:cs="Arial"/>
          <w:color w:val="000000"/>
        </w:rPr>
        <w:t xml:space="preserve">Academic Affairs policy and procedure from the date of </w:t>
      </w:r>
      <w:r w:rsidR="000A5DEA">
        <w:rPr>
          <w:rFonts w:ascii="Arial" w:hAnsi="Arial" w:cs="Arial"/>
          <w:color w:val="000000"/>
        </w:rPr>
        <w:t>this document until superseded.</w:t>
      </w:r>
    </w:p>
    <w:p w14:paraId="67A60283" w14:textId="77777777" w:rsidR="000A5DEA" w:rsidRDefault="000A5DEA" w:rsidP="00307A19">
      <w:pPr>
        <w:ind w:left="720"/>
        <w:rPr>
          <w:rFonts w:ascii="Arial" w:hAnsi="Arial" w:cs="Arial"/>
          <w:color w:val="000000"/>
        </w:rPr>
      </w:pPr>
    </w:p>
    <w:p w14:paraId="66BB3B0C" w14:textId="77777777" w:rsidR="000A5DEA" w:rsidRDefault="00324C5D" w:rsidP="00307A1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</w:t>
      </w:r>
      <w:r w:rsidR="000A5DEA">
        <w:rPr>
          <w:rFonts w:ascii="Arial" w:hAnsi="Arial" w:cs="Arial"/>
          <w:color w:val="000000"/>
        </w:rPr>
        <w:t>Provost; senior reviewer of this PPS</w:t>
      </w:r>
    </w:p>
    <w:p w14:paraId="37D524EF" w14:textId="77777777" w:rsidR="0059150C" w:rsidRDefault="0059150C" w:rsidP="00307A19">
      <w:pPr>
        <w:ind w:left="720"/>
        <w:rPr>
          <w:rFonts w:ascii="Arial" w:hAnsi="Arial" w:cs="Arial"/>
          <w:color w:val="000000"/>
        </w:rPr>
      </w:pPr>
    </w:p>
    <w:p w14:paraId="68A2CDD2" w14:textId="141D9B9F" w:rsidR="00BF04EE" w:rsidRPr="00923EBF" w:rsidRDefault="0059150C" w:rsidP="00923EB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Provost and </w:t>
      </w:r>
      <w:r w:rsidR="00834E9E">
        <w:rPr>
          <w:rFonts w:ascii="Arial" w:hAnsi="Arial" w:cs="Arial"/>
          <w:color w:val="000000"/>
        </w:rPr>
        <w:t xml:space="preserve">Executive </w:t>
      </w:r>
      <w:r>
        <w:rPr>
          <w:rFonts w:ascii="Arial" w:hAnsi="Arial" w:cs="Arial"/>
          <w:color w:val="000000"/>
        </w:rPr>
        <w:t>Vice President for Academic Affairs</w:t>
      </w:r>
    </w:p>
    <w:sectPr w:rsidR="00BF04EE" w:rsidRPr="00923EBF" w:rsidSect="00307A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36DD" w14:textId="77777777" w:rsidR="005F5A47" w:rsidRDefault="005F5A47" w:rsidP="0024027F">
      <w:r>
        <w:separator/>
      </w:r>
    </w:p>
  </w:endnote>
  <w:endnote w:type="continuationSeparator" w:id="0">
    <w:p w14:paraId="08098838" w14:textId="77777777" w:rsidR="005F5A47" w:rsidRDefault="005F5A47" w:rsidP="0024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E354" w14:textId="77777777" w:rsidR="005F5A47" w:rsidRDefault="005F5A47" w:rsidP="0024027F">
      <w:r>
        <w:separator/>
      </w:r>
    </w:p>
  </w:footnote>
  <w:footnote w:type="continuationSeparator" w:id="0">
    <w:p w14:paraId="00D9F4F2" w14:textId="77777777" w:rsidR="005F5A47" w:rsidRDefault="005F5A47" w:rsidP="0024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7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A0263"/>
    <w:multiLevelType w:val="multilevel"/>
    <w:tmpl w:val="7B20D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17E"/>
    <w:multiLevelType w:val="multilevel"/>
    <w:tmpl w:val="6F4AC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A7641"/>
    <w:multiLevelType w:val="multilevel"/>
    <w:tmpl w:val="FF9C9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71F38"/>
    <w:multiLevelType w:val="multilevel"/>
    <w:tmpl w:val="857445DC"/>
    <w:lvl w:ilvl="0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Zero"/>
      <w:isLgl/>
      <w:lvlText w:val="%1.%2."/>
      <w:lvlJc w:val="left"/>
      <w:pPr>
        <w:ind w:left="1020" w:hanging="6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3D913573"/>
    <w:multiLevelType w:val="multilevel"/>
    <w:tmpl w:val="84FE9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636AB"/>
    <w:multiLevelType w:val="multilevel"/>
    <w:tmpl w:val="D69E0E32"/>
    <w:lvl w:ilvl="0">
      <w:start w:val="2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2C21CC8"/>
    <w:multiLevelType w:val="multilevel"/>
    <w:tmpl w:val="D618D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E4A63"/>
    <w:multiLevelType w:val="multilevel"/>
    <w:tmpl w:val="1494C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17A40"/>
    <w:multiLevelType w:val="multilevel"/>
    <w:tmpl w:val="0FEE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126C9"/>
    <w:multiLevelType w:val="multilevel"/>
    <w:tmpl w:val="690A295C"/>
    <w:lvl w:ilvl="0">
      <w:start w:val="3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1" w15:restartNumberingAfterBreak="0">
    <w:nsid w:val="69302279"/>
    <w:multiLevelType w:val="multilevel"/>
    <w:tmpl w:val="702CD5CA"/>
    <w:lvl w:ilvl="0">
      <w:start w:val="2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6"/>
      <w:numFmt w:val="decimalZero"/>
      <w:lvlText w:val="%1.%2"/>
      <w:lvlJc w:val="left"/>
      <w:pPr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 w16cid:durableId="1943032990">
    <w:abstractNumId w:val="9"/>
  </w:num>
  <w:num w:numId="2" w16cid:durableId="220872596">
    <w:abstractNumId w:val="3"/>
  </w:num>
  <w:num w:numId="3" w16cid:durableId="31929197">
    <w:abstractNumId w:val="8"/>
  </w:num>
  <w:num w:numId="4" w16cid:durableId="406195947">
    <w:abstractNumId w:val="7"/>
  </w:num>
  <w:num w:numId="5" w16cid:durableId="897127891">
    <w:abstractNumId w:val="1"/>
  </w:num>
  <w:num w:numId="6" w16cid:durableId="1115177967">
    <w:abstractNumId w:val="5"/>
  </w:num>
  <w:num w:numId="7" w16cid:durableId="2105034839">
    <w:abstractNumId w:val="2"/>
  </w:num>
  <w:num w:numId="8" w16cid:durableId="1417556372">
    <w:abstractNumId w:val="0"/>
  </w:num>
  <w:num w:numId="9" w16cid:durableId="1883861179">
    <w:abstractNumId w:val="4"/>
  </w:num>
  <w:num w:numId="10" w16cid:durableId="1662156115">
    <w:abstractNumId w:val="6"/>
  </w:num>
  <w:num w:numId="11" w16cid:durableId="1138719643">
    <w:abstractNumId w:val="11"/>
  </w:num>
  <w:num w:numId="12" w16cid:durableId="1453671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AF"/>
    <w:rsid w:val="00006550"/>
    <w:rsid w:val="00036C90"/>
    <w:rsid w:val="000408CF"/>
    <w:rsid w:val="00041DB3"/>
    <w:rsid w:val="000813AF"/>
    <w:rsid w:val="000A5DEA"/>
    <w:rsid w:val="000E1052"/>
    <w:rsid w:val="00165116"/>
    <w:rsid w:val="0021383C"/>
    <w:rsid w:val="00222C53"/>
    <w:rsid w:val="0024027F"/>
    <w:rsid w:val="00260AB7"/>
    <w:rsid w:val="00307A19"/>
    <w:rsid w:val="00324C5D"/>
    <w:rsid w:val="00326015"/>
    <w:rsid w:val="003852C4"/>
    <w:rsid w:val="003B094E"/>
    <w:rsid w:val="003C6C37"/>
    <w:rsid w:val="003F7B7D"/>
    <w:rsid w:val="004641EE"/>
    <w:rsid w:val="00465BCE"/>
    <w:rsid w:val="00476F8A"/>
    <w:rsid w:val="00484F4F"/>
    <w:rsid w:val="004854FE"/>
    <w:rsid w:val="004C160F"/>
    <w:rsid w:val="004C223D"/>
    <w:rsid w:val="004F6192"/>
    <w:rsid w:val="00501D3B"/>
    <w:rsid w:val="00512DCC"/>
    <w:rsid w:val="00516200"/>
    <w:rsid w:val="00575580"/>
    <w:rsid w:val="0059150C"/>
    <w:rsid w:val="005A2BD7"/>
    <w:rsid w:val="005B65C7"/>
    <w:rsid w:val="005C3E07"/>
    <w:rsid w:val="005E6D9F"/>
    <w:rsid w:val="005E6FF6"/>
    <w:rsid w:val="005F5A47"/>
    <w:rsid w:val="00604CB0"/>
    <w:rsid w:val="0064380B"/>
    <w:rsid w:val="006844F0"/>
    <w:rsid w:val="006B26C9"/>
    <w:rsid w:val="007169CD"/>
    <w:rsid w:val="00754B43"/>
    <w:rsid w:val="0079306A"/>
    <w:rsid w:val="007A7CC8"/>
    <w:rsid w:val="007B0BAD"/>
    <w:rsid w:val="007E3E8E"/>
    <w:rsid w:val="0081549B"/>
    <w:rsid w:val="008159BB"/>
    <w:rsid w:val="00824619"/>
    <w:rsid w:val="00834E9E"/>
    <w:rsid w:val="00840F65"/>
    <w:rsid w:val="0085684D"/>
    <w:rsid w:val="008E08D5"/>
    <w:rsid w:val="008F646B"/>
    <w:rsid w:val="00923EBF"/>
    <w:rsid w:val="00935DB5"/>
    <w:rsid w:val="009421D8"/>
    <w:rsid w:val="009569AE"/>
    <w:rsid w:val="00994861"/>
    <w:rsid w:val="009D2186"/>
    <w:rsid w:val="009E10B9"/>
    <w:rsid w:val="00A31525"/>
    <w:rsid w:val="00AA6115"/>
    <w:rsid w:val="00AC29F2"/>
    <w:rsid w:val="00AD2323"/>
    <w:rsid w:val="00B15658"/>
    <w:rsid w:val="00B54DC5"/>
    <w:rsid w:val="00B741C2"/>
    <w:rsid w:val="00BA1FB6"/>
    <w:rsid w:val="00BF04EE"/>
    <w:rsid w:val="00BF11CB"/>
    <w:rsid w:val="00C4143A"/>
    <w:rsid w:val="00C546BB"/>
    <w:rsid w:val="00C6187B"/>
    <w:rsid w:val="00C87B5C"/>
    <w:rsid w:val="00CB7F3B"/>
    <w:rsid w:val="00D062EC"/>
    <w:rsid w:val="00D3212D"/>
    <w:rsid w:val="00D73148"/>
    <w:rsid w:val="00D73292"/>
    <w:rsid w:val="00D86A76"/>
    <w:rsid w:val="00DF1385"/>
    <w:rsid w:val="00DF3751"/>
    <w:rsid w:val="00E12924"/>
    <w:rsid w:val="00F752B5"/>
    <w:rsid w:val="00F90ADE"/>
    <w:rsid w:val="00FA5F87"/>
    <w:rsid w:val="00FB7836"/>
    <w:rsid w:val="00FE3937"/>
    <w:rsid w:val="00FF6963"/>
    <w:rsid w:val="1BEBF51D"/>
    <w:rsid w:val="6939B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6CAFC"/>
  <w15:chartTrackingRefBased/>
  <w15:docId w15:val="{0D187EE3-44A6-4A5B-B1FF-8F8125B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tyle17">
    <w:name w:val="style17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style19">
    <w:name w:val="style19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BD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A2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BD7"/>
    <w:rPr>
      <w:b/>
      <w:bCs/>
    </w:rPr>
  </w:style>
  <w:style w:type="paragraph" w:styleId="ListParagraph">
    <w:name w:val="List Paragraph"/>
    <w:basedOn w:val="Normal"/>
    <w:uiPriority w:val="34"/>
    <w:qFormat/>
    <w:rsid w:val="00942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7F"/>
    <w:rPr>
      <w:sz w:val="24"/>
      <w:szCs w:val="24"/>
    </w:rPr>
  </w:style>
  <w:style w:type="paragraph" w:styleId="Revision">
    <w:name w:val="Revision"/>
    <w:hidden/>
    <w:uiPriority w:val="99"/>
    <w:semiHidden/>
    <w:rsid w:val="00D86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35D4412FB64898AF49999D6602E3" ma:contentTypeVersion="2" ma:contentTypeDescription="Create a new document." ma:contentTypeScope="" ma:versionID="d3124a70ebc0e2cecbba704310c2ecdb">
  <xsd:schema xmlns:xsd="http://www.w3.org/2001/XMLSchema" xmlns:xs="http://www.w3.org/2001/XMLSchema" xmlns:p="http://schemas.microsoft.com/office/2006/metadata/properties" xmlns:ns2="295e5e02-94bb-4ee7-a0b3-3c20d1af490d" targetNamespace="http://schemas.microsoft.com/office/2006/metadata/properties" ma:root="true" ma:fieldsID="3d4c1a923ff9ddf4a16b78d00ec0ffb6" ns2:_="">
    <xsd:import namespace="295e5e02-94bb-4ee7-a0b3-3c20d1af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5e02-94bb-4ee7-a0b3-3c20d1af4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3915E-F21E-4B99-9B72-43D74E953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8760D-1CE1-4374-96C3-0320539B7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5e02-94bb-4ee7-a0b3-3c20d1af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51C62-C2C2-4564-97FF-553B35262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D001D-90ED-4144-BB5C-34FC344CF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1.02</vt:lpstr>
    </vt:vector>
  </TitlesOfParts>
  <Company>Texas State University-San Marcos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1.02</dc:title>
  <dc:subject/>
  <dc:creator>Texas State User</dc:creator>
  <cp:keywords/>
  <cp:lastModifiedBy>Martinez, Iza N</cp:lastModifiedBy>
  <cp:revision>3</cp:revision>
  <cp:lastPrinted>2023-06-07T14:02:00Z</cp:lastPrinted>
  <dcterms:created xsi:type="dcterms:W3CDTF">2023-06-07T14:03:00Z</dcterms:created>
  <dcterms:modified xsi:type="dcterms:W3CDTF">2023-06-14T13:33:00Z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0x0101005E6935D4412FB64898AF49999D6602E3</vt:lpwstr>
  </property>
</Properties>
</file>