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8BB2" w14:textId="6618767A" w:rsidR="007F0C97" w:rsidRPr="001F3FC8" w:rsidRDefault="007F0C97" w:rsidP="007F0C9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F3FC8">
        <w:rPr>
          <w:rFonts w:asciiTheme="minorHAnsi" w:hAnsiTheme="minorHAnsi" w:cstheme="minorHAnsi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04554A7" wp14:editId="2A2390AB">
            <wp:simplePos x="0" y="0"/>
            <wp:positionH relativeFrom="margin">
              <wp:posOffset>2415540</wp:posOffset>
            </wp:positionH>
            <wp:positionV relativeFrom="paragraph">
              <wp:posOffset>203</wp:posOffset>
            </wp:positionV>
            <wp:extent cx="2026920" cy="724535"/>
            <wp:effectExtent l="0" t="0" r="0" b="0"/>
            <wp:wrapTopAndBottom/>
            <wp:docPr id="1" name="Picture 1" descr="Campus RecreationBW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 RecreationBW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FC8">
        <w:rPr>
          <w:rFonts w:asciiTheme="minorHAnsi" w:hAnsiTheme="minorHAnsi" w:cstheme="minorHAnsi"/>
          <w:b/>
          <w:noProof/>
          <w:sz w:val="23"/>
          <w:szCs w:val="23"/>
        </w:rPr>
        <w:t>Outdoor Recreation</w:t>
      </w:r>
      <w:r w:rsidRPr="001F3FC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A3793" w:rsidRPr="001F3FC8">
        <w:rPr>
          <w:rFonts w:asciiTheme="minorHAnsi" w:hAnsiTheme="minorHAnsi" w:cstheme="minorHAnsi"/>
          <w:b/>
          <w:sz w:val="23"/>
          <w:szCs w:val="23"/>
        </w:rPr>
        <w:t>Climbing Center</w:t>
      </w:r>
      <w:r w:rsidRPr="001F3FC8">
        <w:rPr>
          <w:rFonts w:asciiTheme="minorHAnsi" w:hAnsiTheme="minorHAnsi" w:cstheme="minorHAnsi"/>
          <w:b/>
          <w:sz w:val="23"/>
          <w:szCs w:val="23"/>
        </w:rPr>
        <w:t xml:space="preserve"> Internship</w:t>
      </w:r>
    </w:p>
    <w:p w14:paraId="63E92AE2" w14:textId="77777777" w:rsidR="007F0C97" w:rsidRPr="001F3FC8" w:rsidRDefault="007F0C97" w:rsidP="007F0C97">
      <w:p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F3FC8">
        <w:rPr>
          <w:rFonts w:asciiTheme="minorHAnsi" w:hAnsiTheme="minorHAnsi" w:cstheme="minorHAnsi"/>
          <w:b/>
          <w:sz w:val="23"/>
          <w:szCs w:val="23"/>
        </w:rPr>
        <w:t>JOB SUMMARY:</w:t>
      </w:r>
    </w:p>
    <w:p w14:paraId="480F345E" w14:textId="37FA9DF6" w:rsidR="002C1D41" w:rsidRPr="001F3FC8" w:rsidRDefault="002C1D41" w:rsidP="002C1D4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Climbing Center Interns will assist the Assistant Director of Outdoor Recreation in the daily operations of the Climbing Center. Climbing Center Interns</w:t>
      </w:r>
      <w:r w:rsidR="001F3FC8" w:rsidRPr="001F3FC8">
        <w:rPr>
          <w:rFonts w:asciiTheme="minorHAnsi" w:hAnsiTheme="minorHAnsi" w:cstheme="minorHAnsi"/>
          <w:sz w:val="23"/>
          <w:szCs w:val="23"/>
        </w:rPr>
        <w:t xml:space="preserve"> </w:t>
      </w:r>
      <w:r w:rsidR="001F3FC8" w:rsidRPr="001F3FC8">
        <w:rPr>
          <w:rFonts w:asciiTheme="minorHAnsi" w:hAnsiTheme="minorHAnsi" w:cstheme="minorHAnsi"/>
          <w:sz w:val="23"/>
          <w:szCs w:val="23"/>
        </w:rPr>
        <w:t xml:space="preserve">will work closely with the administrative team to develop and manage statistics, execute programming or develop new programs, and assist with the day-to-day operation of the </w:t>
      </w:r>
      <w:r w:rsidR="001F3FC8" w:rsidRPr="001F3FC8">
        <w:rPr>
          <w:rFonts w:asciiTheme="minorHAnsi" w:hAnsiTheme="minorHAnsi" w:cstheme="minorHAnsi"/>
          <w:sz w:val="23"/>
          <w:szCs w:val="23"/>
        </w:rPr>
        <w:t>Climbing Center in the Student Recreation Center</w:t>
      </w:r>
      <w:r w:rsidR="001F3FC8" w:rsidRPr="001F3FC8">
        <w:rPr>
          <w:rFonts w:asciiTheme="minorHAnsi" w:hAnsiTheme="minorHAnsi" w:cstheme="minorHAnsi"/>
          <w:sz w:val="23"/>
          <w:szCs w:val="23"/>
        </w:rPr>
        <w:t>.</w:t>
      </w:r>
      <w:r w:rsidR="001F3FC8" w:rsidRPr="001F3FC8">
        <w:rPr>
          <w:rFonts w:asciiTheme="minorHAnsi" w:hAnsiTheme="minorHAnsi" w:cstheme="minorHAnsi"/>
          <w:sz w:val="23"/>
          <w:szCs w:val="23"/>
        </w:rPr>
        <w:t xml:space="preserve"> This </w:t>
      </w:r>
      <w:r w:rsidRPr="001F3FC8">
        <w:rPr>
          <w:rFonts w:asciiTheme="minorHAnsi" w:hAnsiTheme="minorHAnsi" w:cstheme="minorHAnsi"/>
          <w:sz w:val="23"/>
          <w:szCs w:val="23"/>
        </w:rPr>
        <w:t xml:space="preserve">position interacts directly with </w:t>
      </w:r>
      <w:r w:rsidR="001F3FC8" w:rsidRPr="001F3FC8">
        <w:rPr>
          <w:rFonts w:asciiTheme="minorHAnsi" w:hAnsiTheme="minorHAnsi" w:cstheme="minorHAnsi"/>
          <w:sz w:val="23"/>
          <w:szCs w:val="23"/>
        </w:rPr>
        <w:t>Climbing Center Attendants and participants</w:t>
      </w:r>
      <w:r w:rsidRPr="001F3FC8">
        <w:rPr>
          <w:rFonts w:asciiTheme="minorHAnsi" w:hAnsiTheme="minorHAnsi" w:cstheme="minorHAnsi"/>
          <w:sz w:val="23"/>
          <w:szCs w:val="23"/>
        </w:rPr>
        <w:t xml:space="preserve"> in </w:t>
      </w:r>
      <w:r w:rsidR="001F3FC8" w:rsidRPr="001F3FC8">
        <w:rPr>
          <w:rFonts w:asciiTheme="minorHAnsi" w:hAnsiTheme="minorHAnsi" w:cstheme="minorHAnsi"/>
          <w:sz w:val="23"/>
          <w:szCs w:val="23"/>
        </w:rPr>
        <w:t>the day-to-day operation of the facility</w:t>
      </w:r>
      <w:r w:rsidRPr="001F3FC8">
        <w:rPr>
          <w:rFonts w:asciiTheme="minorHAnsi" w:hAnsiTheme="minorHAnsi" w:cstheme="minorHAnsi"/>
          <w:sz w:val="23"/>
          <w:szCs w:val="23"/>
        </w:rPr>
        <w:t>.</w:t>
      </w:r>
    </w:p>
    <w:p w14:paraId="68869794" w14:textId="77777777" w:rsidR="00590442" w:rsidRPr="001F3FC8" w:rsidRDefault="00590442" w:rsidP="002C1D41">
      <w:pPr>
        <w:tabs>
          <w:tab w:val="left" w:pos="2160"/>
        </w:tabs>
        <w:overflowPunct w:val="0"/>
        <w:autoSpaceDE w:val="0"/>
        <w:autoSpaceDN w:val="0"/>
        <w:adjustRightInd w:val="0"/>
        <w:ind w:right="-54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5A4CD758" w14:textId="77777777" w:rsidR="007F0C97" w:rsidRPr="001F3FC8" w:rsidRDefault="007F0C97" w:rsidP="007F0C97">
      <w:pPr>
        <w:rPr>
          <w:rFonts w:asciiTheme="minorHAnsi" w:hAnsiTheme="minorHAnsi" w:cstheme="minorHAnsi"/>
          <w:b/>
          <w:sz w:val="23"/>
          <w:szCs w:val="23"/>
        </w:rPr>
      </w:pPr>
      <w:r w:rsidRPr="001F3FC8">
        <w:rPr>
          <w:rFonts w:asciiTheme="minorHAnsi" w:hAnsiTheme="minorHAnsi" w:cstheme="minorHAnsi"/>
          <w:b/>
          <w:sz w:val="23"/>
          <w:szCs w:val="23"/>
        </w:rPr>
        <w:t>QUALIFICATIONS:</w:t>
      </w:r>
    </w:p>
    <w:p w14:paraId="47B2711D" w14:textId="77777777" w:rsidR="002C1D41" w:rsidRPr="001F3FC8" w:rsidRDefault="002C1D41" w:rsidP="002C1D41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Current CPR and First Aid certifications, or the ability to obtain within one month of start date.</w:t>
      </w:r>
    </w:p>
    <w:p w14:paraId="23AA2EE4" w14:textId="77777777" w:rsidR="002C1D41" w:rsidRPr="001F3FC8" w:rsidRDefault="002C1D41" w:rsidP="002C1D41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Strong leadership skills and work ethic.</w:t>
      </w:r>
    </w:p>
    <w:p w14:paraId="7A587EC9" w14:textId="77777777" w:rsidR="001F3FC8" w:rsidRPr="001F3FC8" w:rsidRDefault="001F3FC8" w:rsidP="001F3FC8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Proficiency in Microsoft Office (particularly Microsoft Excel), and familiarity with tracking program statistics.</w:t>
      </w:r>
    </w:p>
    <w:p w14:paraId="6B672F4D" w14:textId="3D6C747B" w:rsidR="002C1D41" w:rsidRPr="001F3FC8" w:rsidRDefault="002C1D41" w:rsidP="002C1D41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 xml:space="preserve">Knowledge of, and experience with outdoor recreation equipment and activities. </w:t>
      </w:r>
    </w:p>
    <w:p w14:paraId="70E52EC4" w14:textId="28DBDE7B" w:rsidR="002C1D41" w:rsidRPr="001F3FC8" w:rsidRDefault="002C1D41" w:rsidP="002C1D41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Comfortable at heights of up to 50 feet; able to lift 50 lbs; using hand tools at-height.</w:t>
      </w:r>
    </w:p>
    <w:p w14:paraId="09B50D10" w14:textId="2B596E44" w:rsidR="001F3FC8" w:rsidRPr="001F3FC8" w:rsidRDefault="001F3FC8" w:rsidP="002C1D4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Pass a belay test at the Climbing Center prior to training</w:t>
      </w:r>
      <w:r w:rsidR="00A35BA6">
        <w:rPr>
          <w:rFonts w:asciiTheme="minorHAnsi" w:hAnsiTheme="minorHAnsi" w:cstheme="minorHAnsi"/>
          <w:sz w:val="23"/>
          <w:szCs w:val="23"/>
        </w:rPr>
        <w:t>.</w:t>
      </w:r>
    </w:p>
    <w:p w14:paraId="2C161B65" w14:textId="77777777" w:rsidR="001F3FC8" w:rsidRDefault="001F3FC8" w:rsidP="001F3FC8">
      <w:pPr>
        <w:rPr>
          <w:rFonts w:asciiTheme="minorHAnsi" w:hAnsiTheme="minorHAnsi" w:cstheme="minorHAnsi"/>
          <w:b/>
          <w:sz w:val="23"/>
          <w:szCs w:val="23"/>
        </w:rPr>
      </w:pPr>
    </w:p>
    <w:p w14:paraId="4B60BC30" w14:textId="32B6DBAC" w:rsidR="001F3FC8" w:rsidRPr="001F3FC8" w:rsidRDefault="001F3FC8" w:rsidP="001F3FC8">
      <w:pPr>
        <w:rPr>
          <w:rFonts w:asciiTheme="minorHAnsi" w:hAnsiTheme="minorHAnsi" w:cstheme="minorHAnsi"/>
          <w:b/>
          <w:sz w:val="23"/>
          <w:szCs w:val="23"/>
        </w:rPr>
      </w:pPr>
      <w:r w:rsidRPr="001F3FC8">
        <w:rPr>
          <w:rFonts w:asciiTheme="minorHAnsi" w:hAnsiTheme="minorHAnsi" w:cstheme="minorHAnsi"/>
          <w:b/>
          <w:sz w:val="23"/>
          <w:szCs w:val="23"/>
        </w:rPr>
        <w:t>PREFERRED QUALIFICATIONS:</w:t>
      </w:r>
    </w:p>
    <w:p w14:paraId="4A7B3B66" w14:textId="26A242A3" w:rsidR="001F3FC8" w:rsidRPr="001F3FC8" w:rsidRDefault="001F3FC8" w:rsidP="001F3FC8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 xml:space="preserve">Knowledge of, and experience with </w:t>
      </w:r>
      <w:r w:rsidRPr="001F3FC8">
        <w:rPr>
          <w:rFonts w:asciiTheme="minorHAnsi" w:hAnsiTheme="minorHAnsi" w:cstheme="minorHAnsi"/>
          <w:sz w:val="23"/>
          <w:szCs w:val="23"/>
        </w:rPr>
        <w:t>rock climbing</w:t>
      </w:r>
      <w:r w:rsidRPr="001F3FC8">
        <w:rPr>
          <w:rFonts w:asciiTheme="minorHAnsi" w:hAnsiTheme="minorHAnsi" w:cstheme="minorHAnsi"/>
          <w:sz w:val="23"/>
          <w:szCs w:val="23"/>
        </w:rPr>
        <w:t xml:space="preserve"> equipment and </w:t>
      </w:r>
      <w:r w:rsidRPr="001F3FC8">
        <w:rPr>
          <w:rFonts w:asciiTheme="minorHAnsi" w:hAnsiTheme="minorHAnsi" w:cstheme="minorHAnsi"/>
          <w:sz w:val="23"/>
          <w:szCs w:val="23"/>
        </w:rPr>
        <w:t xml:space="preserve">programs, </w:t>
      </w:r>
      <w:r w:rsidRPr="001F3FC8">
        <w:rPr>
          <w:rFonts w:asciiTheme="minorHAnsi" w:hAnsiTheme="minorHAnsi" w:cstheme="minorHAnsi"/>
          <w:sz w:val="23"/>
          <w:szCs w:val="23"/>
        </w:rPr>
        <w:t xml:space="preserve">or willingness to </w:t>
      </w:r>
      <w:r w:rsidRPr="001F3FC8">
        <w:rPr>
          <w:rFonts w:asciiTheme="minorHAnsi" w:hAnsiTheme="minorHAnsi" w:cstheme="minorHAnsi"/>
          <w:sz w:val="23"/>
          <w:szCs w:val="23"/>
        </w:rPr>
        <w:t>learn quickly.</w:t>
      </w:r>
    </w:p>
    <w:p w14:paraId="5CBCB0FE" w14:textId="77777777" w:rsidR="00590442" w:rsidRPr="001F3FC8" w:rsidRDefault="00590442" w:rsidP="00590442">
      <w:pPr>
        <w:overflowPunct w:val="0"/>
        <w:autoSpaceDE w:val="0"/>
        <w:autoSpaceDN w:val="0"/>
        <w:adjustRightInd w:val="0"/>
        <w:ind w:right="-540"/>
        <w:textAlignment w:val="baseline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04613F0E" w14:textId="77777777" w:rsidR="007F0C97" w:rsidRPr="001F3FC8" w:rsidRDefault="007F0C97" w:rsidP="007F0C97">
      <w:p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F3FC8">
        <w:rPr>
          <w:rFonts w:asciiTheme="minorHAnsi" w:hAnsiTheme="minorHAnsi" w:cstheme="minorHAnsi"/>
          <w:b/>
          <w:sz w:val="23"/>
          <w:szCs w:val="23"/>
        </w:rPr>
        <w:t>SPECIFIC DUTIES &amp; RESPONSIBILITIES:</w:t>
      </w:r>
    </w:p>
    <w:p w14:paraId="6F2DFFD5" w14:textId="77777777" w:rsidR="002C1D41" w:rsidRPr="001F3FC8" w:rsidRDefault="002C1D41" w:rsidP="002C1D4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1F3FC8">
        <w:rPr>
          <w:rFonts w:asciiTheme="minorHAnsi" w:hAnsiTheme="minorHAnsi" w:cstheme="minorHAnsi"/>
          <w:b/>
          <w:color w:val="auto"/>
          <w:sz w:val="23"/>
          <w:szCs w:val="23"/>
        </w:rPr>
        <w:t>Program Awareness</w:t>
      </w:r>
    </w:p>
    <w:p w14:paraId="52BC7FAB" w14:textId="77777777" w:rsidR="002C1D41" w:rsidRPr="001F3FC8" w:rsidRDefault="002C1D41" w:rsidP="002C1D41">
      <w:pPr>
        <w:pStyle w:val="Default"/>
        <w:numPr>
          <w:ilvl w:val="0"/>
          <w:numId w:val="23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F3FC8">
        <w:rPr>
          <w:rFonts w:asciiTheme="minorHAnsi" w:hAnsiTheme="minorHAnsi" w:cstheme="minorHAnsi"/>
          <w:color w:val="auto"/>
          <w:sz w:val="23"/>
          <w:szCs w:val="23"/>
        </w:rPr>
        <w:t>Promote Outdoor Recreation through tabling events, social media, and other forms of communication.</w:t>
      </w:r>
    </w:p>
    <w:p w14:paraId="247AB58A" w14:textId="5F15ECB8" w:rsidR="002C1D41" w:rsidRPr="001F3FC8" w:rsidRDefault="002C1D41" w:rsidP="002C1D41">
      <w:pPr>
        <w:pStyle w:val="Default"/>
        <w:numPr>
          <w:ilvl w:val="0"/>
          <w:numId w:val="23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F3FC8">
        <w:rPr>
          <w:rFonts w:asciiTheme="minorHAnsi" w:hAnsiTheme="minorHAnsi" w:cstheme="minorHAnsi"/>
          <w:color w:val="auto"/>
          <w:sz w:val="23"/>
          <w:szCs w:val="23"/>
        </w:rPr>
        <w:t>Educate Climbing Center patrons and enforce policies that promote safety and awareness.</w:t>
      </w:r>
    </w:p>
    <w:p w14:paraId="129330A0" w14:textId="77777777" w:rsidR="002C1D41" w:rsidRPr="001F3FC8" w:rsidRDefault="002C1D41" w:rsidP="002C1D41">
      <w:pPr>
        <w:pStyle w:val="Default"/>
        <w:numPr>
          <w:ilvl w:val="0"/>
          <w:numId w:val="23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F3FC8">
        <w:rPr>
          <w:rFonts w:asciiTheme="minorHAnsi" w:hAnsiTheme="minorHAnsi" w:cstheme="minorHAnsi"/>
          <w:color w:val="auto"/>
          <w:sz w:val="23"/>
          <w:szCs w:val="23"/>
        </w:rPr>
        <w:t>Connect with organizations on and off campus, to create collaborative opportunities.</w:t>
      </w:r>
    </w:p>
    <w:p w14:paraId="59F6994A" w14:textId="77777777" w:rsidR="001F3FC8" w:rsidRPr="001F3FC8" w:rsidRDefault="001F3FC8" w:rsidP="002C1D4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77BB3EE9" w14:textId="39E3245B" w:rsidR="002C1D41" w:rsidRPr="001F3FC8" w:rsidRDefault="002C1D41" w:rsidP="002C1D4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1F3FC8">
        <w:rPr>
          <w:rFonts w:asciiTheme="minorHAnsi" w:hAnsiTheme="minorHAnsi" w:cstheme="minorHAnsi"/>
          <w:b/>
          <w:color w:val="auto"/>
          <w:sz w:val="23"/>
          <w:szCs w:val="23"/>
        </w:rPr>
        <w:t>Administrative Duties</w:t>
      </w:r>
    </w:p>
    <w:p w14:paraId="60929AEF" w14:textId="77777777" w:rsidR="001F3FC8" w:rsidRPr="001F3FC8" w:rsidRDefault="001F3FC8" w:rsidP="001F3FC8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Provide input for updating standard operating procedures and manuals.</w:t>
      </w:r>
    </w:p>
    <w:p w14:paraId="65695E90" w14:textId="77777777" w:rsidR="002C1D41" w:rsidRPr="001F3FC8" w:rsidRDefault="002C1D41" w:rsidP="002C1D41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F3FC8">
        <w:rPr>
          <w:rFonts w:asciiTheme="minorHAnsi" w:hAnsiTheme="minorHAnsi" w:cstheme="minorHAnsi"/>
          <w:color w:val="auto"/>
          <w:sz w:val="23"/>
          <w:szCs w:val="23"/>
        </w:rPr>
        <w:t>Analyze program surveys to understand participant needs and change programming as needed.</w:t>
      </w:r>
    </w:p>
    <w:p w14:paraId="165DA623" w14:textId="77777777" w:rsidR="002C1D41" w:rsidRPr="001F3FC8" w:rsidRDefault="002C1D41" w:rsidP="002C1D41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F3FC8">
        <w:rPr>
          <w:rFonts w:asciiTheme="minorHAnsi" w:hAnsiTheme="minorHAnsi" w:cstheme="minorHAnsi"/>
          <w:color w:val="auto"/>
          <w:sz w:val="23"/>
          <w:szCs w:val="23"/>
        </w:rPr>
        <w:t>Disseminate statistical data from past and current programs to affect departments course of action.</w:t>
      </w:r>
    </w:p>
    <w:p w14:paraId="21BB4ECE" w14:textId="7FB2AA48" w:rsidR="002C1D41" w:rsidRPr="001F3FC8" w:rsidRDefault="002C1D41" w:rsidP="002C1D41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F3FC8">
        <w:rPr>
          <w:rFonts w:asciiTheme="minorHAnsi" w:hAnsiTheme="minorHAnsi" w:cstheme="minorHAnsi"/>
          <w:color w:val="auto"/>
          <w:sz w:val="23"/>
          <w:szCs w:val="23"/>
        </w:rPr>
        <w:t>Collect data on operational efforts, such as attendance, participant surveys, etc.</w:t>
      </w:r>
    </w:p>
    <w:p w14:paraId="442B7AA8" w14:textId="77777777" w:rsidR="002C1D41" w:rsidRPr="001F3FC8" w:rsidRDefault="002C1D41" w:rsidP="002C1D41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F3FC8">
        <w:rPr>
          <w:rFonts w:asciiTheme="minorHAnsi" w:hAnsiTheme="minorHAnsi" w:cstheme="minorHAnsi"/>
          <w:color w:val="auto"/>
          <w:sz w:val="23"/>
          <w:szCs w:val="23"/>
        </w:rPr>
        <w:t>Analyze trends and best practices to provide input for improvement.</w:t>
      </w:r>
    </w:p>
    <w:p w14:paraId="59CE7336" w14:textId="77777777" w:rsidR="001F3FC8" w:rsidRPr="001F3FC8" w:rsidRDefault="001F3FC8" w:rsidP="002C1D4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4187869D" w14:textId="64638ABD" w:rsidR="002C1D41" w:rsidRPr="001F3FC8" w:rsidRDefault="002C1D41" w:rsidP="002C1D4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1F3FC8">
        <w:rPr>
          <w:rFonts w:asciiTheme="minorHAnsi" w:hAnsiTheme="minorHAnsi" w:cstheme="minorHAnsi"/>
          <w:b/>
          <w:color w:val="auto"/>
          <w:sz w:val="23"/>
          <w:szCs w:val="23"/>
        </w:rPr>
        <w:t>Program Management and Operation</w:t>
      </w:r>
    </w:p>
    <w:p w14:paraId="7BCF33CE" w14:textId="77A7839B" w:rsidR="001F3FC8" w:rsidRPr="000C69FC" w:rsidRDefault="001F3FC8" w:rsidP="001F3FC8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Work alongside</w:t>
      </w:r>
      <w:r w:rsidRPr="00936390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A35BA6">
        <w:rPr>
          <w:rFonts w:asciiTheme="minorHAnsi" w:hAnsiTheme="minorHAnsi" w:cstheme="minorHAnsi"/>
          <w:color w:val="auto"/>
          <w:sz w:val="23"/>
          <w:szCs w:val="23"/>
        </w:rPr>
        <w:t>Climbing</w:t>
      </w:r>
      <w:r w:rsidRPr="00936390">
        <w:rPr>
          <w:rFonts w:asciiTheme="minorHAnsi" w:hAnsiTheme="minorHAnsi" w:cstheme="minorHAnsi"/>
          <w:color w:val="auto"/>
          <w:sz w:val="23"/>
          <w:szCs w:val="23"/>
        </w:rPr>
        <w:t xml:space="preserve"> Center </w:t>
      </w:r>
      <w:r>
        <w:rPr>
          <w:rFonts w:asciiTheme="minorHAnsi" w:hAnsiTheme="minorHAnsi" w:cstheme="minorHAnsi"/>
          <w:color w:val="auto"/>
          <w:sz w:val="23"/>
          <w:szCs w:val="23"/>
        </w:rPr>
        <w:t>A</w:t>
      </w:r>
      <w:r w:rsidRPr="00936390">
        <w:rPr>
          <w:rFonts w:asciiTheme="minorHAnsi" w:hAnsiTheme="minorHAnsi" w:cstheme="minorHAnsi"/>
          <w:color w:val="auto"/>
          <w:sz w:val="23"/>
          <w:szCs w:val="23"/>
        </w:rPr>
        <w:t xml:space="preserve">ttendants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in the day-to-day operation of the </w:t>
      </w:r>
      <w:r w:rsidR="00A35BA6">
        <w:rPr>
          <w:rFonts w:asciiTheme="minorHAnsi" w:hAnsiTheme="minorHAnsi" w:cstheme="minorHAnsi"/>
          <w:color w:val="auto"/>
          <w:sz w:val="23"/>
          <w:szCs w:val="23"/>
        </w:rPr>
        <w:t>Climbing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Center</w:t>
      </w:r>
      <w:r w:rsidRPr="0093639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6B4A596" w14:textId="77777777" w:rsidR="002C1D41" w:rsidRPr="001F3FC8" w:rsidRDefault="002C1D41" w:rsidP="002C1D41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Provide input for implementing risk management procedures and be able to respond to emergencies.</w:t>
      </w:r>
    </w:p>
    <w:p w14:paraId="7C348FB8" w14:textId="77777777" w:rsidR="00A35BA6" w:rsidRPr="00A35BA6" w:rsidRDefault="00A35BA6" w:rsidP="00A35BA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3"/>
          <w:szCs w:val="23"/>
        </w:rPr>
      </w:pPr>
      <w:bookmarkStart w:id="0" w:name="_Hlk520718346"/>
      <w:r w:rsidRPr="00A35BA6">
        <w:rPr>
          <w:rFonts w:asciiTheme="minorHAnsi" w:hAnsiTheme="minorHAnsi" w:cstheme="minorHAnsi"/>
          <w:sz w:val="23"/>
          <w:szCs w:val="23"/>
        </w:rPr>
        <w:t>Track rental equipment and sales inventory. Make repairs and recommended purchases.</w:t>
      </w:r>
    </w:p>
    <w:p w14:paraId="5F940560" w14:textId="4ACCBC1C" w:rsidR="002C1D41" w:rsidRPr="001F3FC8" w:rsidRDefault="00E76786" w:rsidP="002C1D41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 xml:space="preserve">Actively participate in all training </w:t>
      </w:r>
      <w:r w:rsidR="00612202" w:rsidRPr="001F3FC8">
        <w:rPr>
          <w:rFonts w:asciiTheme="minorHAnsi" w:hAnsiTheme="minorHAnsi" w:cstheme="minorHAnsi"/>
          <w:sz w:val="23"/>
          <w:szCs w:val="23"/>
        </w:rPr>
        <w:t>and staff meetings</w:t>
      </w:r>
      <w:r w:rsidR="00A35BA6">
        <w:rPr>
          <w:rFonts w:asciiTheme="minorHAnsi" w:hAnsiTheme="minorHAnsi" w:cstheme="minorHAnsi"/>
          <w:sz w:val="23"/>
          <w:szCs w:val="23"/>
        </w:rPr>
        <w:t>.</w:t>
      </w:r>
    </w:p>
    <w:p w14:paraId="52583AA7" w14:textId="5B22380A" w:rsidR="000A42D0" w:rsidRPr="001F3FC8" w:rsidRDefault="00FB708F" w:rsidP="009E2B1D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Perform non-routine tasks as assigned by supervisor</w:t>
      </w:r>
      <w:bookmarkEnd w:id="0"/>
      <w:r w:rsidR="00A35BA6">
        <w:rPr>
          <w:rFonts w:asciiTheme="minorHAnsi" w:hAnsiTheme="minorHAnsi" w:cstheme="minorHAnsi"/>
          <w:sz w:val="23"/>
          <w:szCs w:val="23"/>
        </w:rPr>
        <w:t>.</w:t>
      </w:r>
    </w:p>
    <w:p w14:paraId="045274A5" w14:textId="77777777" w:rsidR="007F0C97" w:rsidRPr="001F3FC8" w:rsidRDefault="007F0C97" w:rsidP="007F0C97">
      <w:pPr>
        <w:rPr>
          <w:rFonts w:asciiTheme="minorHAnsi" w:hAnsiTheme="minorHAnsi" w:cstheme="minorHAnsi"/>
          <w:b/>
          <w:sz w:val="23"/>
          <w:szCs w:val="23"/>
        </w:rPr>
      </w:pPr>
      <w:r w:rsidRPr="001F3FC8">
        <w:rPr>
          <w:rFonts w:asciiTheme="minorHAnsi" w:hAnsiTheme="minorHAnsi" w:cstheme="minorHAnsi"/>
          <w:b/>
          <w:sz w:val="23"/>
          <w:szCs w:val="23"/>
        </w:rPr>
        <w:t>PAY SCALE &amp; HOURS:</w:t>
      </w:r>
    </w:p>
    <w:p w14:paraId="33342002" w14:textId="77777777" w:rsidR="001F3FC8" w:rsidRPr="001F3FC8" w:rsidRDefault="001F3FC8" w:rsidP="001F3FC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Unpaid 200-hour internship.</w:t>
      </w:r>
    </w:p>
    <w:p w14:paraId="71BCB1A8" w14:textId="77777777" w:rsidR="001F3FC8" w:rsidRPr="001F3FC8" w:rsidRDefault="001F3FC8" w:rsidP="001F3FC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</w:rPr>
      </w:pPr>
      <w:r w:rsidRPr="001F3FC8">
        <w:rPr>
          <w:rFonts w:asciiTheme="minorHAnsi" w:hAnsiTheme="minorHAnsi" w:cstheme="minorHAnsi"/>
          <w:sz w:val="23"/>
          <w:szCs w:val="23"/>
        </w:rPr>
        <w:t>Unpaid 400-hour internship.</w:t>
      </w:r>
    </w:p>
    <w:p w14:paraId="6F53D1F7" w14:textId="481A4775" w:rsidR="007F0C97" w:rsidRPr="001F3FC8" w:rsidRDefault="007F0C97" w:rsidP="001F3FC8">
      <w:pPr>
        <w:rPr>
          <w:rFonts w:asciiTheme="minorHAnsi" w:hAnsiTheme="minorHAnsi" w:cstheme="minorHAnsi"/>
          <w:sz w:val="23"/>
          <w:szCs w:val="23"/>
        </w:rPr>
      </w:pPr>
    </w:p>
    <w:sectPr w:rsidR="007F0C97" w:rsidRPr="001F3FC8" w:rsidSect="001F3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F3A"/>
    <w:multiLevelType w:val="hybridMultilevel"/>
    <w:tmpl w:val="B9F4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96"/>
    <w:multiLevelType w:val="singleLevel"/>
    <w:tmpl w:val="5EBA63C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26673AE"/>
    <w:multiLevelType w:val="hybridMultilevel"/>
    <w:tmpl w:val="ACF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4192"/>
    <w:multiLevelType w:val="hybridMultilevel"/>
    <w:tmpl w:val="8F38CF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465B5"/>
    <w:multiLevelType w:val="singleLevel"/>
    <w:tmpl w:val="9C448C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E71BC4"/>
    <w:multiLevelType w:val="hybridMultilevel"/>
    <w:tmpl w:val="D84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35F"/>
    <w:multiLevelType w:val="hybridMultilevel"/>
    <w:tmpl w:val="6698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098E"/>
    <w:multiLevelType w:val="singleLevel"/>
    <w:tmpl w:val="F19453B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CC20528"/>
    <w:multiLevelType w:val="hybridMultilevel"/>
    <w:tmpl w:val="2346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27B6"/>
    <w:multiLevelType w:val="hybridMultilevel"/>
    <w:tmpl w:val="60A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A711D"/>
    <w:multiLevelType w:val="singleLevel"/>
    <w:tmpl w:val="5E8C8A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8174546"/>
    <w:multiLevelType w:val="hybridMultilevel"/>
    <w:tmpl w:val="9D40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4AE7"/>
    <w:multiLevelType w:val="hybridMultilevel"/>
    <w:tmpl w:val="93F2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0F52"/>
    <w:multiLevelType w:val="hybridMultilevel"/>
    <w:tmpl w:val="FF364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4612A"/>
    <w:multiLevelType w:val="hybridMultilevel"/>
    <w:tmpl w:val="DF208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6AE9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85F3B"/>
    <w:multiLevelType w:val="hybridMultilevel"/>
    <w:tmpl w:val="362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6C3B"/>
    <w:multiLevelType w:val="hybridMultilevel"/>
    <w:tmpl w:val="C33A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66AA6"/>
    <w:multiLevelType w:val="hybridMultilevel"/>
    <w:tmpl w:val="40A0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5673"/>
    <w:multiLevelType w:val="hybridMultilevel"/>
    <w:tmpl w:val="738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A433D"/>
    <w:multiLevelType w:val="singleLevel"/>
    <w:tmpl w:val="942E2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D96405"/>
    <w:multiLevelType w:val="singleLevel"/>
    <w:tmpl w:val="60283E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605A28AD"/>
    <w:multiLevelType w:val="singleLevel"/>
    <w:tmpl w:val="8312A8D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6E0F1047"/>
    <w:multiLevelType w:val="singleLevel"/>
    <w:tmpl w:val="A46A29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840CB1"/>
    <w:multiLevelType w:val="hybridMultilevel"/>
    <w:tmpl w:val="0D44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676E"/>
    <w:multiLevelType w:val="hybridMultilevel"/>
    <w:tmpl w:val="84B6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C162A"/>
    <w:multiLevelType w:val="hybridMultilevel"/>
    <w:tmpl w:val="198E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7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14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  <w:num w:numId="16">
    <w:abstractNumId w:val="18"/>
  </w:num>
  <w:num w:numId="17">
    <w:abstractNumId w:val="9"/>
  </w:num>
  <w:num w:numId="18">
    <w:abstractNumId w:val="24"/>
  </w:num>
  <w:num w:numId="19">
    <w:abstractNumId w:val="8"/>
  </w:num>
  <w:num w:numId="20">
    <w:abstractNumId w:val="17"/>
  </w:num>
  <w:num w:numId="21">
    <w:abstractNumId w:val="15"/>
  </w:num>
  <w:num w:numId="22">
    <w:abstractNumId w:val="6"/>
  </w:num>
  <w:num w:numId="23">
    <w:abstractNumId w:val="5"/>
  </w:num>
  <w:num w:numId="24">
    <w:abstractNumId w:val="2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86"/>
    <w:rsid w:val="000347D7"/>
    <w:rsid w:val="000A42D0"/>
    <w:rsid w:val="000D4AD9"/>
    <w:rsid w:val="00103A7E"/>
    <w:rsid w:val="001174F0"/>
    <w:rsid w:val="001C5799"/>
    <w:rsid w:val="001F3FC8"/>
    <w:rsid w:val="00285BF1"/>
    <w:rsid w:val="002B1453"/>
    <w:rsid w:val="002C1D41"/>
    <w:rsid w:val="00300B67"/>
    <w:rsid w:val="00385A36"/>
    <w:rsid w:val="003C46A1"/>
    <w:rsid w:val="00406C2C"/>
    <w:rsid w:val="0042413F"/>
    <w:rsid w:val="004B15F5"/>
    <w:rsid w:val="004E27A4"/>
    <w:rsid w:val="00584D65"/>
    <w:rsid w:val="00590442"/>
    <w:rsid w:val="005954DD"/>
    <w:rsid w:val="005A770B"/>
    <w:rsid w:val="005F5349"/>
    <w:rsid w:val="00612202"/>
    <w:rsid w:val="00612C7E"/>
    <w:rsid w:val="00672C5E"/>
    <w:rsid w:val="006B0B10"/>
    <w:rsid w:val="006F4DFF"/>
    <w:rsid w:val="007318E4"/>
    <w:rsid w:val="00770C1D"/>
    <w:rsid w:val="007C41E4"/>
    <w:rsid w:val="007F0C97"/>
    <w:rsid w:val="00814912"/>
    <w:rsid w:val="00844467"/>
    <w:rsid w:val="008C7911"/>
    <w:rsid w:val="0092383B"/>
    <w:rsid w:val="00934026"/>
    <w:rsid w:val="00973E4F"/>
    <w:rsid w:val="00992DB2"/>
    <w:rsid w:val="009E2B1D"/>
    <w:rsid w:val="009E3FA2"/>
    <w:rsid w:val="009F5559"/>
    <w:rsid w:val="00A167C6"/>
    <w:rsid w:val="00A22DBA"/>
    <w:rsid w:val="00A35BA6"/>
    <w:rsid w:val="00AD0A1C"/>
    <w:rsid w:val="00AD4AFB"/>
    <w:rsid w:val="00B1249E"/>
    <w:rsid w:val="00B27A61"/>
    <w:rsid w:val="00B573FA"/>
    <w:rsid w:val="00B97D98"/>
    <w:rsid w:val="00C07B37"/>
    <w:rsid w:val="00D116DA"/>
    <w:rsid w:val="00D44EAC"/>
    <w:rsid w:val="00D81BA3"/>
    <w:rsid w:val="00D944F8"/>
    <w:rsid w:val="00DA3793"/>
    <w:rsid w:val="00E05A9E"/>
    <w:rsid w:val="00E75540"/>
    <w:rsid w:val="00E76786"/>
    <w:rsid w:val="00E83A36"/>
    <w:rsid w:val="00EB4EFE"/>
    <w:rsid w:val="00F55816"/>
    <w:rsid w:val="00F60EC8"/>
    <w:rsid w:val="00FB708F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2EF1"/>
  <w15:docId w15:val="{D3951090-EA33-4226-B723-052EC4C2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11"/>
    <w:pPr>
      <w:ind w:left="720"/>
      <w:contextualSpacing/>
    </w:pPr>
  </w:style>
  <w:style w:type="paragraph" w:styleId="BodyText">
    <w:name w:val="Body Text"/>
    <w:basedOn w:val="Normal"/>
    <w:link w:val="BodyTextChar"/>
    <w:rsid w:val="00D81BA3"/>
    <w:rPr>
      <w:rFonts w:ascii="Sabon" w:hAnsi="Sabo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1BA3"/>
    <w:rPr>
      <w:rFonts w:ascii="Sabon" w:eastAsia="Times New Roman" w:hAnsi="Sabo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453"/>
    <w:rPr>
      <w:color w:val="0000FF" w:themeColor="hyperlink"/>
      <w:u w:val="single"/>
    </w:rPr>
  </w:style>
  <w:style w:type="paragraph" w:customStyle="1" w:styleId="Default">
    <w:name w:val="Default"/>
    <w:rsid w:val="002C1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65E6-C1AE-4339-8552-35AF9AF0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Leone</dc:creator>
  <cp:keywords/>
  <dc:description/>
  <cp:lastModifiedBy>Morreale, Andrew M</cp:lastModifiedBy>
  <cp:revision>5</cp:revision>
  <dcterms:created xsi:type="dcterms:W3CDTF">2018-07-30T17:51:00Z</dcterms:created>
  <dcterms:modified xsi:type="dcterms:W3CDTF">2020-10-28T13:36:00Z</dcterms:modified>
</cp:coreProperties>
</file>