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40404" w14:textId="77777777" w:rsidR="00806711" w:rsidRPr="00671602" w:rsidRDefault="00806711" w:rsidP="00A47C43">
      <w:pPr>
        <w:rPr>
          <w:rFonts w:ascii="Times New Roman" w:hAnsi="Times New Roman" w:cs="Times New Roman"/>
          <w:sz w:val="24"/>
          <w:szCs w:val="24"/>
        </w:rPr>
      </w:pPr>
    </w:p>
    <w:p w14:paraId="711F663C" w14:textId="785D7068" w:rsidR="00765483" w:rsidRPr="00671602" w:rsidRDefault="00765483" w:rsidP="00A47C43">
      <w:pPr>
        <w:rPr>
          <w:rFonts w:ascii="Times New Roman" w:hAnsi="Times New Roman" w:cs="Times New Roman"/>
          <w:sz w:val="24"/>
          <w:szCs w:val="24"/>
        </w:rPr>
      </w:pPr>
      <w:r w:rsidRPr="00671602">
        <w:rPr>
          <w:rFonts w:ascii="Times New Roman" w:hAnsi="Times New Roman" w:cs="Times New Roman"/>
          <w:noProof/>
          <w:sz w:val="24"/>
          <w:szCs w:val="24"/>
        </w:rPr>
        <w:drawing>
          <wp:inline distT="0" distB="0" distL="0" distR="0" wp14:anchorId="506B2578" wp14:editId="33EF24A4">
            <wp:extent cx="5943600" cy="5943600"/>
            <wp:effectExtent l="0" t="0" r="0" b="0"/>
            <wp:docPr id="2" name="Picture 2" descr="Macintosh HD:Users:rebeccafarinas:Desktop:Engagment Dance Symposium Logo RGB:Engagment-Dance-Symposium-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farinas:Desktop:Engagment Dance Symposium Logo RGB:Engagment-Dance-Symposium-Logo-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A536B94" w14:textId="77777777" w:rsidR="00765483" w:rsidRPr="00671602" w:rsidRDefault="00765483" w:rsidP="00A47C43">
      <w:pPr>
        <w:rPr>
          <w:rFonts w:ascii="Times New Roman" w:hAnsi="Times New Roman" w:cs="Times New Roman"/>
          <w:sz w:val="24"/>
          <w:szCs w:val="24"/>
        </w:rPr>
      </w:pPr>
    </w:p>
    <w:p w14:paraId="5D52CCD4" w14:textId="77777777" w:rsidR="00765483" w:rsidRPr="00671602" w:rsidRDefault="00765483" w:rsidP="00A47C43">
      <w:pPr>
        <w:rPr>
          <w:rFonts w:ascii="Times New Roman" w:hAnsi="Times New Roman" w:cs="Times New Roman"/>
          <w:sz w:val="24"/>
          <w:szCs w:val="24"/>
        </w:rPr>
      </w:pPr>
    </w:p>
    <w:p w14:paraId="4C88C678" w14:textId="77777777" w:rsidR="00765483" w:rsidRPr="00671602" w:rsidRDefault="00765483" w:rsidP="00A47C43">
      <w:pPr>
        <w:rPr>
          <w:rFonts w:ascii="Times New Roman" w:hAnsi="Times New Roman" w:cs="Times New Roman"/>
          <w:sz w:val="24"/>
          <w:szCs w:val="24"/>
        </w:rPr>
      </w:pPr>
    </w:p>
    <w:p w14:paraId="3632C130" w14:textId="77777777" w:rsidR="00765483" w:rsidRPr="00671602" w:rsidRDefault="00765483" w:rsidP="00A47C43">
      <w:pPr>
        <w:rPr>
          <w:rFonts w:ascii="Times New Roman" w:hAnsi="Times New Roman" w:cs="Times New Roman"/>
          <w:sz w:val="24"/>
          <w:szCs w:val="24"/>
        </w:rPr>
      </w:pPr>
    </w:p>
    <w:p w14:paraId="542A0EE0" w14:textId="77777777" w:rsidR="00765483" w:rsidRPr="00671602" w:rsidRDefault="00765483" w:rsidP="00A47C43">
      <w:pPr>
        <w:rPr>
          <w:rFonts w:ascii="Times New Roman" w:hAnsi="Times New Roman" w:cs="Times New Roman"/>
          <w:sz w:val="24"/>
          <w:szCs w:val="24"/>
        </w:rPr>
      </w:pPr>
    </w:p>
    <w:p w14:paraId="7277EC13" w14:textId="77777777" w:rsidR="00347E98" w:rsidRPr="00671602" w:rsidRDefault="00347E98" w:rsidP="00A47C43">
      <w:pPr>
        <w:rPr>
          <w:rFonts w:ascii="Times New Roman" w:hAnsi="Times New Roman" w:cs="Times New Roman"/>
          <w:sz w:val="24"/>
          <w:szCs w:val="24"/>
        </w:rPr>
      </w:pPr>
    </w:p>
    <w:p w14:paraId="4BCBE31A" w14:textId="77777777" w:rsidR="00F61DE8" w:rsidRPr="00761B55" w:rsidRDefault="0023377A" w:rsidP="00A47C43">
      <w:pPr>
        <w:rPr>
          <w:rFonts w:ascii="Times New Roman" w:hAnsi="Times New Roman" w:cs="Times New Roman"/>
          <w:b/>
          <w:sz w:val="24"/>
          <w:szCs w:val="24"/>
        </w:rPr>
      </w:pPr>
      <w:r w:rsidRPr="00761B55">
        <w:rPr>
          <w:rFonts w:ascii="Times New Roman" w:hAnsi="Times New Roman" w:cs="Times New Roman"/>
          <w:b/>
          <w:sz w:val="24"/>
          <w:szCs w:val="24"/>
        </w:rPr>
        <w:lastRenderedPageBreak/>
        <w:t xml:space="preserve">Book </w:t>
      </w:r>
      <w:r w:rsidR="00F61DE8" w:rsidRPr="00761B55">
        <w:rPr>
          <w:rFonts w:ascii="Times New Roman" w:hAnsi="Times New Roman" w:cs="Times New Roman"/>
          <w:b/>
          <w:sz w:val="24"/>
          <w:szCs w:val="24"/>
        </w:rPr>
        <w:t>Proposal:</w:t>
      </w:r>
    </w:p>
    <w:p w14:paraId="67D42785" w14:textId="77777777" w:rsidR="00F61DE8" w:rsidRPr="00761B55" w:rsidRDefault="00F61DE8" w:rsidP="00A47C43">
      <w:pPr>
        <w:rPr>
          <w:rFonts w:ascii="Times New Roman" w:hAnsi="Times New Roman" w:cs="Times New Roman"/>
          <w:b/>
          <w:sz w:val="24"/>
          <w:szCs w:val="24"/>
        </w:rPr>
      </w:pPr>
      <w:r w:rsidRPr="00761B55">
        <w:rPr>
          <w:rFonts w:ascii="Times New Roman" w:hAnsi="Times New Roman" w:cs="Times New Roman"/>
          <w:b/>
          <w:sz w:val="24"/>
          <w:szCs w:val="24"/>
        </w:rPr>
        <w:t>Engagement: Philosophy and Dance</w:t>
      </w:r>
    </w:p>
    <w:p w14:paraId="50FD19AB" w14:textId="72F3B81D" w:rsidR="0023377A" w:rsidRPr="00761B55" w:rsidRDefault="00683372" w:rsidP="00A47C43">
      <w:pPr>
        <w:rPr>
          <w:rFonts w:ascii="Times New Roman" w:hAnsi="Times New Roman" w:cs="Times New Roman"/>
          <w:b/>
          <w:sz w:val="24"/>
          <w:szCs w:val="24"/>
        </w:rPr>
      </w:pPr>
      <w:r w:rsidRPr="00761B55">
        <w:rPr>
          <w:rFonts w:ascii="Times New Roman" w:hAnsi="Times New Roman" w:cs="Times New Roman"/>
          <w:b/>
          <w:sz w:val="24"/>
          <w:szCs w:val="24"/>
        </w:rPr>
        <w:t xml:space="preserve">Editors: </w:t>
      </w:r>
      <w:r w:rsidR="00806711" w:rsidRPr="00761B55">
        <w:rPr>
          <w:rFonts w:ascii="Times New Roman" w:hAnsi="Times New Roman" w:cs="Times New Roman"/>
          <w:b/>
          <w:sz w:val="24"/>
          <w:szCs w:val="24"/>
        </w:rPr>
        <w:t>Rebecca Farinas</w:t>
      </w:r>
      <w:r w:rsidRPr="00761B55">
        <w:rPr>
          <w:rFonts w:ascii="Times New Roman" w:hAnsi="Times New Roman" w:cs="Times New Roman"/>
          <w:b/>
          <w:sz w:val="24"/>
          <w:szCs w:val="24"/>
        </w:rPr>
        <w:t>, Craig Hanks</w:t>
      </w:r>
      <w:r w:rsidR="00806711" w:rsidRPr="00761B55">
        <w:rPr>
          <w:rFonts w:ascii="Times New Roman" w:hAnsi="Times New Roman" w:cs="Times New Roman"/>
          <w:b/>
          <w:sz w:val="24"/>
          <w:szCs w:val="24"/>
        </w:rPr>
        <w:t>;</w:t>
      </w:r>
      <w:r w:rsidR="002A1862" w:rsidRPr="00761B55">
        <w:rPr>
          <w:rFonts w:ascii="Times New Roman" w:hAnsi="Times New Roman" w:cs="Times New Roman"/>
          <w:b/>
          <w:sz w:val="24"/>
          <w:szCs w:val="24"/>
        </w:rPr>
        <w:t xml:space="preserve"> Co-Editor: Julie Van Camp</w:t>
      </w:r>
    </w:p>
    <w:p w14:paraId="18CE94BB" w14:textId="77777777" w:rsidR="00F61DE8" w:rsidRPr="00671602" w:rsidRDefault="00F61DE8" w:rsidP="00A47C43">
      <w:pPr>
        <w:rPr>
          <w:rFonts w:ascii="Times New Roman" w:hAnsi="Times New Roman" w:cs="Times New Roman"/>
          <w:sz w:val="24"/>
          <w:szCs w:val="24"/>
        </w:rPr>
      </w:pPr>
    </w:p>
    <w:p w14:paraId="482C9B15" w14:textId="77777777" w:rsidR="00F61DE8" w:rsidRPr="00761B55" w:rsidRDefault="00F61DE8" w:rsidP="00A47C43">
      <w:pPr>
        <w:rPr>
          <w:rFonts w:ascii="Times New Roman" w:hAnsi="Times New Roman" w:cs="Times New Roman"/>
          <w:b/>
          <w:sz w:val="24"/>
          <w:szCs w:val="24"/>
          <w:u w:val="single"/>
        </w:rPr>
      </w:pPr>
      <w:r w:rsidRPr="00761B55">
        <w:rPr>
          <w:rFonts w:ascii="Times New Roman" w:hAnsi="Times New Roman" w:cs="Times New Roman"/>
          <w:b/>
          <w:sz w:val="24"/>
          <w:szCs w:val="24"/>
          <w:highlight w:val="yellow"/>
          <w:u w:val="single"/>
        </w:rPr>
        <w:t>Brief Description</w:t>
      </w:r>
    </w:p>
    <w:p w14:paraId="7E0C3027" w14:textId="44749781" w:rsidR="004B4493" w:rsidRPr="00671602" w:rsidRDefault="009C3AA2"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9F5B26" w:rsidRPr="00671602">
        <w:rPr>
          <w:rFonts w:ascii="Times New Roman" w:hAnsi="Times New Roman" w:cs="Times New Roman"/>
          <w:sz w:val="24"/>
          <w:szCs w:val="24"/>
        </w:rPr>
        <w:t xml:space="preserve"> </w:t>
      </w:r>
      <w:r w:rsidR="00836BCA" w:rsidRPr="00671602">
        <w:rPr>
          <w:rFonts w:ascii="Times New Roman" w:hAnsi="Times New Roman" w:cs="Times New Roman"/>
          <w:sz w:val="24"/>
          <w:szCs w:val="24"/>
        </w:rPr>
        <w:t xml:space="preserve"> </w:t>
      </w:r>
      <w:r w:rsidR="00F61DE8" w:rsidRPr="00671602">
        <w:rPr>
          <w:rFonts w:ascii="Times New Roman" w:hAnsi="Times New Roman" w:cs="Times New Roman"/>
          <w:sz w:val="24"/>
          <w:szCs w:val="24"/>
        </w:rPr>
        <w:t>Thi</w:t>
      </w:r>
      <w:r w:rsidR="009F5B26" w:rsidRPr="00671602">
        <w:rPr>
          <w:rFonts w:ascii="Times New Roman" w:hAnsi="Times New Roman" w:cs="Times New Roman"/>
          <w:sz w:val="24"/>
          <w:szCs w:val="24"/>
        </w:rPr>
        <w:t xml:space="preserve">s </w:t>
      </w:r>
      <w:r w:rsidR="009D42E9" w:rsidRPr="00671602">
        <w:rPr>
          <w:rFonts w:ascii="Times New Roman" w:hAnsi="Times New Roman" w:cs="Times New Roman"/>
          <w:sz w:val="24"/>
          <w:szCs w:val="24"/>
        </w:rPr>
        <w:t xml:space="preserve">is </w:t>
      </w:r>
      <w:r w:rsidR="009F5B26" w:rsidRPr="00671602">
        <w:rPr>
          <w:rFonts w:ascii="Times New Roman" w:hAnsi="Times New Roman" w:cs="Times New Roman"/>
          <w:sz w:val="24"/>
          <w:szCs w:val="24"/>
        </w:rPr>
        <w:t xml:space="preserve">a </w:t>
      </w:r>
      <w:r w:rsidR="009D42E9" w:rsidRPr="00671602">
        <w:rPr>
          <w:rFonts w:ascii="Times New Roman" w:hAnsi="Times New Roman" w:cs="Times New Roman"/>
          <w:sz w:val="24"/>
          <w:szCs w:val="24"/>
        </w:rPr>
        <w:t>source book, including papers</w:t>
      </w:r>
      <w:r w:rsidR="00F61DE8" w:rsidRPr="00671602">
        <w:rPr>
          <w:rFonts w:ascii="Times New Roman" w:hAnsi="Times New Roman" w:cs="Times New Roman"/>
          <w:sz w:val="24"/>
          <w:szCs w:val="24"/>
        </w:rPr>
        <w:t xml:space="preserve"> </w:t>
      </w:r>
      <w:r w:rsidR="0007711A" w:rsidRPr="00671602">
        <w:rPr>
          <w:rFonts w:ascii="Times New Roman" w:hAnsi="Times New Roman" w:cs="Times New Roman"/>
          <w:sz w:val="24"/>
          <w:szCs w:val="24"/>
        </w:rPr>
        <w:t xml:space="preserve">emerging </w:t>
      </w:r>
      <w:r w:rsidR="00F61DE8" w:rsidRPr="00671602">
        <w:rPr>
          <w:rFonts w:ascii="Times New Roman" w:hAnsi="Times New Roman" w:cs="Times New Roman"/>
          <w:sz w:val="24"/>
          <w:szCs w:val="24"/>
        </w:rPr>
        <w:t>from a recent symposium</w:t>
      </w:r>
      <w:r w:rsidR="009D42E9" w:rsidRPr="00671602">
        <w:rPr>
          <w:rFonts w:ascii="Times New Roman" w:hAnsi="Times New Roman" w:cs="Times New Roman"/>
          <w:sz w:val="24"/>
          <w:szCs w:val="24"/>
        </w:rPr>
        <w:t>,</w:t>
      </w:r>
      <w:r w:rsidR="00A47C43" w:rsidRPr="00671602">
        <w:rPr>
          <w:rFonts w:ascii="Times New Roman" w:hAnsi="Times New Roman" w:cs="Times New Roman"/>
          <w:sz w:val="24"/>
          <w:szCs w:val="24"/>
        </w:rPr>
        <w:t xml:space="preserve"> </w:t>
      </w:r>
      <w:r w:rsidR="004823AA" w:rsidRPr="00671602">
        <w:rPr>
          <w:rFonts w:ascii="Times New Roman" w:hAnsi="Times New Roman" w:cs="Times New Roman"/>
          <w:sz w:val="24"/>
          <w:szCs w:val="24"/>
        </w:rPr>
        <w:t>additional</w:t>
      </w:r>
      <w:r w:rsidR="003328E8" w:rsidRPr="00671602">
        <w:rPr>
          <w:rFonts w:ascii="Times New Roman" w:hAnsi="Times New Roman" w:cs="Times New Roman"/>
          <w:sz w:val="24"/>
          <w:szCs w:val="24"/>
        </w:rPr>
        <w:t xml:space="preserve"> </w:t>
      </w:r>
      <w:r w:rsidR="009D42E9" w:rsidRPr="00671602">
        <w:rPr>
          <w:rFonts w:ascii="Times New Roman" w:hAnsi="Times New Roman" w:cs="Times New Roman"/>
          <w:sz w:val="24"/>
          <w:szCs w:val="24"/>
        </w:rPr>
        <w:t>scholarly</w:t>
      </w:r>
      <w:r w:rsidR="00466157" w:rsidRPr="00671602">
        <w:rPr>
          <w:rFonts w:ascii="Times New Roman" w:hAnsi="Times New Roman" w:cs="Times New Roman"/>
          <w:sz w:val="24"/>
          <w:szCs w:val="24"/>
        </w:rPr>
        <w:t xml:space="preserve"> papers</w:t>
      </w:r>
      <w:r w:rsidR="009D42E9" w:rsidRPr="00671602">
        <w:rPr>
          <w:rFonts w:ascii="Times New Roman" w:hAnsi="Times New Roman" w:cs="Times New Roman"/>
          <w:sz w:val="24"/>
          <w:szCs w:val="24"/>
        </w:rPr>
        <w:t xml:space="preserve">, and an eclectic mix of </w:t>
      </w:r>
      <w:r w:rsidR="00F7277A" w:rsidRPr="00671602">
        <w:rPr>
          <w:rFonts w:ascii="Times New Roman" w:hAnsi="Times New Roman" w:cs="Times New Roman"/>
          <w:sz w:val="24"/>
          <w:szCs w:val="24"/>
        </w:rPr>
        <w:t>materials</w:t>
      </w:r>
      <w:r w:rsidR="00C11709" w:rsidRPr="00671602">
        <w:rPr>
          <w:rFonts w:ascii="Times New Roman" w:hAnsi="Times New Roman" w:cs="Times New Roman"/>
          <w:sz w:val="24"/>
          <w:szCs w:val="24"/>
        </w:rPr>
        <w:t xml:space="preserve"> suc</w:t>
      </w:r>
      <w:r w:rsidR="005F38BD" w:rsidRPr="00671602">
        <w:rPr>
          <w:rFonts w:ascii="Times New Roman" w:hAnsi="Times New Roman" w:cs="Times New Roman"/>
          <w:sz w:val="24"/>
          <w:szCs w:val="24"/>
        </w:rPr>
        <w:t>h as</w:t>
      </w:r>
      <w:r w:rsidR="009D42E9" w:rsidRPr="00671602">
        <w:rPr>
          <w:rFonts w:ascii="Times New Roman" w:hAnsi="Times New Roman" w:cs="Times New Roman"/>
          <w:sz w:val="24"/>
          <w:szCs w:val="24"/>
        </w:rPr>
        <w:t xml:space="preserve"> exposes, </w:t>
      </w:r>
      <w:r w:rsidR="00C11709" w:rsidRPr="00671602">
        <w:rPr>
          <w:rFonts w:ascii="Times New Roman" w:hAnsi="Times New Roman" w:cs="Times New Roman"/>
          <w:sz w:val="24"/>
          <w:szCs w:val="24"/>
        </w:rPr>
        <w:t>descriptions of dance therapy sessions and demonstrations</w:t>
      </w:r>
      <w:r w:rsidR="0098441F" w:rsidRPr="00671602">
        <w:rPr>
          <w:rFonts w:ascii="Times New Roman" w:hAnsi="Times New Roman" w:cs="Times New Roman"/>
          <w:sz w:val="24"/>
          <w:szCs w:val="24"/>
        </w:rPr>
        <w:t>.</w:t>
      </w:r>
      <w:r w:rsidR="00F7277A" w:rsidRPr="00671602">
        <w:rPr>
          <w:rFonts w:ascii="Times New Roman" w:hAnsi="Times New Roman" w:cs="Times New Roman"/>
          <w:sz w:val="24"/>
          <w:szCs w:val="24"/>
        </w:rPr>
        <w:t xml:space="preserve"> It</w:t>
      </w:r>
      <w:r w:rsidR="00F61DE8" w:rsidRPr="00671602">
        <w:rPr>
          <w:rFonts w:ascii="Times New Roman" w:hAnsi="Times New Roman" w:cs="Times New Roman"/>
          <w:sz w:val="24"/>
          <w:szCs w:val="24"/>
        </w:rPr>
        <w:t xml:space="preserve"> highlights </w:t>
      </w:r>
      <w:r w:rsidR="004823AA" w:rsidRPr="00671602">
        <w:rPr>
          <w:rFonts w:ascii="Times New Roman" w:hAnsi="Times New Roman" w:cs="Times New Roman"/>
          <w:sz w:val="24"/>
          <w:szCs w:val="24"/>
        </w:rPr>
        <w:t xml:space="preserve">current </w:t>
      </w:r>
      <w:r w:rsidR="00BC3341" w:rsidRPr="00671602">
        <w:rPr>
          <w:rFonts w:ascii="Times New Roman" w:hAnsi="Times New Roman" w:cs="Times New Roman"/>
          <w:sz w:val="24"/>
          <w:szCs w:val="24"/>
        </w:rPr>
        <w:t>inter</w:t>
      </w:r>
      <w:r w:rsidR="00F61DE8" w:rsidRPr="00671602">
        <w:rPr>
          <w:rFonts w:ascii="Times New Roman" w:hAnsi="Times New Roman" w:cs="Times New Roman"/>
          <w:sz w:val="24"/>
          <w:szCs w:val="24"/>
        </w:rPr>
        <w:t>rela</w:t>
      </w:r>
      <w:r w:rsidR="0098441F" w:rsidRPr="00671602">
        <w:rPr>
          <w:rFonts w:ascii="Times New Roman" w:hAnsi="Times New Roman" w:cs="Times New Roman"/>
          <w:sz w:val="24"/>
          <w:szCs w:val="24"/>
        </w:rPr>
        <w:t>ted research,</w:t>
      </w:r>
      <w:r w:rsidR="00F7277A" w:rsidRPr="00671602">
        <w:rPr>
          <w:rFonts w:ascii="Times New Roman" w:hAnsi="Times New Roman" w:cs="Times New Roman"/>
          <w:sz w:val="24"/>
          <w:szCs w:val="24"/>
        </w:rPr>
        <w:t xml:space="preserve"> involving</w:t>
      </w:r>
      <w:r w:rsidR="009D42E9" w:rsidRPr="00671602">
        <w:rPr>
          <w:rFonts w:ascii="Times New Roman" w:hAnsi="Times New Roman" w:cs="Times New Roman"/>
          <w:sz w:val="24"/>
          <w:szCs w:val="24"/>
        </w:rPr>
        <w:t xml:space="preserve"> philosophical research</w:t>
      </w:r>
      <w:r w:rsidR="00F61DE8" w:rsidRPr="00671602">
        <w:rPr>
          <w:rFonts w:ascii="Times New Roman" w:hAnsi="Times New Roman" w:cs="Times New Roman"/>
          <w:sz w:val="24"/>
          <w:szCs w:val="24"/>
        </w:rPr>
        <w:t>, performance</w:t>
      </w:r>
      <w:r w:rsidR="0098441F" w:rsidRPr="00671602">
        <w:rPr>
          <w:rFonts w:ascii="Times New Roman" w:hAnsi="Times New Roman" w:cs="Times New Roman"/>
          <w:sz w:val="24"/>
          <w:szCs w:val="24"/>
        </w:rPr>
        <w:t>s</w:t>
      </w:r>
      <w:r w:rsidR="00F61DE8" w:rsidRPr="00671602">
        <w:rPr>
          <w:rFonts w:ascii="Times New Roman" w:hAnsi="Times New Roman" w:cs="Times New Roman"/>
          <w:sz w:val="24"/>
          <w:szCs w:val="24"/>
        </w:rPr>
        <w:t xml:space="preserve">, </w:t>
      </w:r>
      <w:r w:rsidR="003238CE" w:rsidRPr="00671602">
        <w:rPr>
          <w:rFonts w:ascii="Times New Roman" w:hAnsi="Times New Roman" w:cs="Times New Roman"/>
          <w:sz w:val="24"/>
          <w:szCs w:val="24"/>
        </w:rPr>
        <w:t xml:space="preserve">art </w:t>
      </w:r>
      <w:r w:rsidR="00F61DE8" w:rsidRPr="00671602">
        <w:rPr>
          <w:rFonts w:ascii="Times New Roman" w:hAnsi="Times New Roman" w:cs="Times New Roman"/>
          <w:sz w:val="24"/>
          <w:szCs w:val="24"/>
        </w:rPr>
        <w:t>practice</w:t>
      </w:r>
      <w:r w:rsidR="003238CE" w:rsidRPr="00671602">
        <w:rPr>
          <w:rFonts w:ascii="Times New Roman" w:hAnsi="Times New Roman" w:cs="Times New Roman"/>
          <w:sz w:val="24"/>
          <w:szCs w:val="24"/>
        </w:rPr>
        <w:t>s</w:t>
      </w:r>
      <w:r w:rsidR="00F61DE8" w:rsidRPr="00671602">
        <w:rPr>
          <w:rFonts w:ascii="Times New Roman" w:hAnsi="Times New Roman" w:cs="Times New Roman"/>
          <w:sz w:val="24"/>
          <w:szCs w:val="24"/>
        </w:rPr>
        <w:t>, and th</w:t>
      </w:r>
      <w:r w:rsidR="003238CE" w:rsidRPr="00671602">
        <w:rPr>
          <w:rFonts w:ascii="Times New Roman" w:hAnsi="Times New Roman" w:cs="Times New Roman"/>
          <w:sz w:val="24"/>
          <w:szCs w:val="24"/>
        </w:rPr>
        <w:t>erapies</w:t>
      </w:r>
      <w:r w:rsidR="00F61DE8" w:rsidRPr="00671602">
        <w:rPr>
          <w:rFonts w:ascii="Times New Roman" w:hAnsi="Times New Roman" w:cs="Times New Roman"/>
          <w:sz w:val="24"/>
          <w:szCs w:val="24"/>
        </w:rPr>
        <w:t>.</w:t>
      </w:r>
      <w:r w:rsidR="0098441F" w:rsidRPr="00671602">
        <w:rPr>
          <w:rFonts w:ascii="Times New Roman" w:hAnsi="Times New Roman" w:cs="Times New Roman"/>
          <w:sz w:val="24"/>
          <w:szCs w:val="24"/>
        </w:rPr>
        <w:t xml:space="preserve"> Our main objective in collecting </w:t>
      </w:r>
      <w:r w:rsidR="009D42E9" w:rsidRPr="00671602">
        <w:rPr>
          <w:rFonts w:ascii="Times New Roman" w:hAnsi="Times New Roman" w:cs="Times New Roman"/>
          <w:sz w:val="24"/>
          <w:szCs w:val="24"/>
        </w:rPr>
        <w:t xml:space="preserve">these materials is to document </w:t>
      </w:r>
      <w:r w:rsidR="0098441F" w:rsidRPr="00671602">
        <w:rPr>
          <w:rFonts w:ascii="Times New Roman" w:hAnsi="Times New Roman" w:cs="Times New Roman"/>
          <w:sz w:val="24"/>
          <w:szCs w:val="24"/>
        </w:rPr>
        <w:t>the interse</w:t>
      </w:r>
      <w:r w:rsidR="009F5B26" w:rsidRPr="00671602">
        <w:rPr>
          <w:rFonts w:ascii="Times New Roman" w:hAnsi="Times New Roman" w:cs="Times New Roman"/>
          <w:sz w:val="24"/>
          <w:szCs w:val="24"/>
        </w:rPr>
        <w:t>ction of dance and philosophy, recognizing</w:t>
      </w:r>
      <w:r w:rsidR="0098441F" w:rsidRPr="00671602">
        <w:rPr>
          <w:rFonts w:ascii="Times New Roman" w:hAnsi="Times New Roman" w:cs="Times New Roman"/>
          <w:sz w:val="24"/>
          <w:szCs w:val="24"/>
        </w:rPr>
        <w:t xml:space="preserve"> an area that can have real societal impact rather than as a purely academic exercise.</w:t>
      </w:r>
      <w:r w:rsidR="00C11709" w:rsidRPr="00671602">
        <w:rPr>
          <w:rFonts w:ascii="Times New Roman" w:hAnsi="Times New Roman" w:cs="Times New Roman"/>
          <w:sz w:val="24"/>
          <w:szCs w:val="24"/>
        </w:rPr>
        <w:t xml:space="preserve"> </w:t>
      </w:r>
      <w:r w:rsidR="009F5B26" w:rsidRPr="00671602">
        <w:rPr>
          <w:rFonts w:ascii="Times New Roman" w:hAnsi="Times New Roman" w:cs="Times New Roman"/>
          <w:sz w:val="24"/>
          <w:szCs w:val="24"/>
        </w:rPr>
        <w:t>Engagement: Philosophy and Dance</w:t>
      </w:r>
      <w:r w:rsidR="009D42E9" w:rsidRPr="00671602">
        <w:rPr>
          <w:rFonts w:ascii="Times New Roman" w:hAnsi="Times New Roman" w:cs="Times New Roman"/>
          <w:sz w:val="24"/>
          <w:szCs w:val="24"/>
        </w:rPr>
        <w:t xml:space="preserve"> covers topics su</w:t>
      </w:r>
      <w:r w:rsidR="001A0CBE" w:rsidRPr="00671602">
        <w:rPr>
          <w:rFonts w:ascii="Times New Roman" w:hAnsi="Times New Roman" w:cs="Times New Roman"/>
          <w:sz w:val="24"/>
          <w:szCs w:val="24"/>
        </w:rPr>
        <w:t>ch as;</w:t>
      </w:r>
      <w:r w:rsidR="009F5B26" w:rsidRPr="00671602">
        <w:rPr>
          <w:rFonts w:ascii="Times New Roman" w:hAnsi="Times New Roman" w:cs="Times New Roman"/>
          <w:sz w:val="24"/>
          <w:szCs w:val="24"/>
        </w:rPr>
        <w:t xml:space="preserve"> how we learn through dancing</w:t>
      </w:r>
      <w:r w:rsidR="009D42E9" w:rsidRPr="00671602">
        <w:rPr>
          <w:rFonts w:ascii="Times New Roman" w:hAnsi="Times New Roman" w:cs="Times New Roman"/>
          <w:sz w:val="24"/>
          <w:szCs w:val="24"/>
        </w:rPr>
        <w:t>,</w:t>
      </w:r>
      <w:r w:rsidR="009F5B26" w:rsidRPr="00671602">
        <w:rPr>
          <w:rFonts w:ascii="Times New Roman" w:hAnsi="Times New Roman" w:cs="Times New Roman"/>
          <w:sz w:val="24"/>
          <w:szCs w:val="24"/>
        </w:rPr>
        <w:t xml:space="preserve"> the benefits to our well-being through</w:t>
      </w:r>
      <w:r w:rsidR="009D42E9" w:rsidRPr="00671602">
        <w:rPr>
          <w:rFonts w:ascii="Times New Roman" w:hAnsi="Times New Roman" w:cs="Times New Roman"/>
          <w:sz w:val="24"/>
          <w:szCs w:val="24"/>
        </w:rPr>
        <w:t xml:space="preserve"> dance </w:t>
      </w:r>
      <w:r w:rsidR="00C11709" w:rsidRPr="00671602">
        <w:rPr>
          <w:rFonts w:ascii="Times New Roman" w:hAnsi="Times New Roman" w:cs="Times New Roman"/>
          <w:sz w:val="24"/>
          <w:szCs w:val="24"/>
        </w:rPr>
        <w:t xml:space="preserve">therapy, </w:t>
      </w:r>
      <w:r w:rsidR="009F5B26" w:rsidRPr="00671602">
        <w:rPr>
          <w:rFonts w:ascii="Times New Roman" w:hAnsi="Times New Roman" w:cs="Times New Roman"/>
          <w:sz w:val="24"/>
          <w:szCs w:val="24"/>
        </w:rPr>
        <w:t xml:space="preserve">the experiential nature of </w:t>
      </w:r>
      <w:r w:rsidR="00C11709" w:rsidRPr="00671602">
        <w:rPr>
          <w:rFonts w:ascii="Times New Roman" w:hAnsi="Times New Roman" w:cs="Times New Roman"/>
          <w:sz w:val="24"/>
          <w:szCs w:val="24"/>
        </w:rPr>
        <w:t xml:space="preserve">choreography, </w:t>
      </w:r>
      <w:r w:rsidR="009F5B26" w:rsidRPr="00671602">
        <w:rPr>
          <w:rFonts w:ascii="Times New Roman" w:hAnsi="Times New Roman" w:cs="Times New Roman"/>
          <w:sz w:val="24"/>
          <w:szCs w:val="24"/>
        </w:rPr>
        <w:t xml:space="preserve">what </w:t>
      </w:r>
      <w:r w:rsidR="00C11709" w:rsidRPr="00671602">
        <w:rPr>
          <w:rFonts w:ascii="Times New Roman" w:hAnsi="Times New Roman" w:cs="Times New Roman"/>
          <w:sz w:val="24"/>
          <w:szCs w:val="24"/>
        </w:rPr>
        <w:t>dance videography</w:t>
      </w:r>
      <w:r w:rsidR="009F5B26" w:rsidRPr="00671602">
        <w:rPr>
          <w:rFonts w:ascii="Times New Roman" w:hAnsi="Times New Roman" w:cs="Times New Roman"/>
          <w:sz w:val="24"/>
          <w:szCs w:val="24"/>
        </w:rPr>
        <w:t xml:space="preserve"> brings to dance and culture</w:t>
      </w:r>
      <w:r w:rsidR="004B4493" w:rsidRPr="00671602">
        <w:rPr>
          <w:rFonts w:ascii="Times New Roman" w:hAnsi="Times New Roman" w:cs="Times New Roman"/>
          <w:sz w:val="24"/>
          <w:szCs w:val="24"/>
        </w:rPr>
        <w:t xml:space="preserve">, </w:t>
      </w:r>
      <w:r w:rsidR="009F5B26" w:rsidRPr="00671602">
        <w:rPr>
          <w:rFonts w:ascii="Times New Roman" w:hAnsi="Times New Roman" w:cs="Times New Roman"/>
          <w:sz w:val="24"/>
          <w:szCs w:val="24"/>
        </w:rPr>
        <w:t xml:space="preserve">the fascinating </w:t>
      </w:r>
      <w:r w:rsidR="001A0CBE" w:rsidRPr="00671602">
        <w:rPr>
          <w:rFonts w:ascii="Times New Roman" w:hAnsi="Times New Roman" w:cs="Times New Roman"/>
          <w:sz w:val="24"/>
          <w:szCs w:val="24"/>
        </w:rPr>
        <w:t xml:space="preserve">symbiosis </w:t>
      </w:r>
      <w:r w:rsidR="009F5B26" w:rsidRPr="00671602">
        <w:rPr>
          <w:rFonts w:ascii="Times New Roman" w:hAnsi="Times New Roman" w:cs="Times New Roman"/>
          <w:sz w:val="24"/>
          <w:szCs w:val="24"/>
        </w:rPr>
        <w:t xml:space="preserve">of </w:t>
      </w:r>
      <w:r w:rsidR="00C11709" w:rsidRPr="00671602">
        <w:rPr>
          <w:rFonts w:ascii="Times New Roman" w:hAnsi="Times New Roman" w:cs="Times New Roman"/>
          <w:sz w:val="24"/>
          <w:szCs w:val="24"/>
        </w:rPr>
        <w:t>musicality</w:t>
      </w:r>
      <w:r w:rsidR="009F5B26" w:rsidRPr="00671602">
        <w:rPr>
          <w:rFonts w:ascii="Times New Roman" w:hAnsi="Times New Roman" w:cs="Times New Roman"/>
          <w:sz w:val="24"/>
          <w:szCs w:val="24"/>
        </w:rPr>
        <w:t xml:space="preserve"> and dance</w:t>
      </w:r>
      <w:r w:rsidR="005F38BD" w:rsidRPr="00671602">
        <w:rPr>
          <w:rFonts w:ascii="Times New Roman" w:hAnsi="Times New Roman" w:cs="Times New Roman"/>
          <w:sz w:val="24"/>
          <w:szCs w:val="24"/>
        </w:rPr>
        <w:t xml:space="preserve">, </w:t>
      </w:r>
      <w:r w:rsidR="009F5B26" w:rsidRPr="00671602">
        <w:rPr>
          <w:rFonts w:ascii="Times New Roman" w:hAnsi="Times New Roman" w:cs="Times New Roman"/>
          <w:sz w:val="24"/>
          <w:szCs w:val="24"/>
        </w:rPr>
        <w:t xml:space="preserve">the dynamics of </w:t>
      </w:r>
      <w:r w:rsidR="001A0CBE" w:rsidRPr="00671602">
        <w:rPr>
          <w:rFonts w:ascii="Times New Roman" w:hAnsi="Times New Roman" w:cs="Times New Roman"/>
          <w:sz w:val="24"/>
          <w:szCs w:val="24"/>
        </w:rPr>
        <w:t>community-</w:t>
      </w:r>
      <w:r w:rsidR="004B4493" w:rsidRPr="00671602">
        <w:rPr>
          <w:rFonts w:ascii="Times New Roman" w:hAnsi="Times New Roman" w:cs="Times New Roman"/>
          <w:sz w:val="24"/>
          <w:szCs w:val="24"/>
        </w:rPr>
        <w:t>building</w:t>
      </w:r>
      <w:r w:rsidR="009F5B26" w:rsidRPr="00671602">
        <w:rPr>
          <w:rFonts w:ascii="Times New Roman" w:hAnsi="Times New Roman" w:cs="Times New Roman"/>
          <w:sz w:val="24"/>
          <w:szCs w:val="24"/>
        </w:rPr>
        <w:t xml:space="preserve"> through dance</w:t>
      </w:r>
      <w:r w:rsidR="005F38BD" w:rsidRPr="00671602">
        <w:rPr>
          <w:rFonts w:ascii="Times New Roman" w:hAnsi="Times New Roman" w:cs="Times New Roman"/>
          <w:sz w:val="24"/>
          <w:szCs w:val="24"/>
        </w:rPr>
        <w:t>, and uncovering the ethical and artistic issues involved with dance plagiarism and dance criticism</w:t>
      </w:r>
      <w:r w:rsidR="00C11709" w:rsidRPr="00671602">
        <w:rPr>
          <w:rFonts w:ascii="Times New Roman" w:hAnsi="Times New Roman" w:cs="Times New Roman"/>
          <w:sz w:val="24"/>
          <w:szCs w:val="24"/>
        </w:rPr>
        <w:t>.</w:t>
      </w:r>
      <w:r w:rsidR="0098441F" w:rsidRPr="00671602">
        <w:rPr>
          <w:rFonts w:ascii="Times New Roman" w:hAnsi="Times New Roman" w:cs="Times New Roman"/>
          <w:sz w:val="24"/>
          <w:szCs w:val="24"/>
        </w:rPr>
        <w:t xml:space="preserve"> </w:t>
      </w:r>
      <w:r w:rsidR="00F61DE8" w:rsidRPr="00671602">
        <w:rPr>
          <w:rFonts w:ascii="Times New Roman" w:hAnsi="Times New Roman" w:cs="Times New Roman"/>
          <w:sz w:val="24"/>
          <w:szCs w:val="24"/>
        </w:rPr>
        <w:t>Its distinguishing featur</w:t>
      </w:r>
      <w:r w:rsidR="0098441F" w:rsidRPr="00671602">
        <w:rPr>
          <w:rFonts w:ascii="Times New Roman" w:hAnsi="Times New Roman" w:cs="Times New Roman"/>
          <w:sz w:val="24"/>
          <w:szCs w:val="24"/>
        </w:rPr>
        <w:t xml:space="preserve">e from other books is the presentation of a </w:t>
      </w:r>
      <w:r w:rsidR="003238CE" w:rsidRPr="00671602">
        <w:rPr>
          <w:rFonts w:ascii="Times New Roman" w:hAnsi="Times New Roman" w:cs="Times New Roman"/>
          <w:sz w:val="24"/>
          <w:szCs w:val="24"/>
        </w:rPr>
        <w:t>diversity of approaches</w:t>
      </w:r>
      <w:r w:rsidR="009D42E9" w:rsidRPr="00671602">
        <w:rPr>
          <w:rFonts w:ascii="Times New Roman" w:hAnsi="Times New Roman" w:cs="Times New Roman"/>
          <w:sz w:val="24"/>
          <w:szCs w:val="24"/>
        </w:rPr>
        <w:t>, as we have included</w:t>
      </w:r>
      <w:r w:rsidR="00836BCA" w:rsidRPr="00671602">
        <w:rPr>
          <w:rFonts w:ascii="Times New Roman" w:hAnsi="Times New Roman" w:cs="Times New Roman"/>
          <w:sz w:val="24"/>
          <w:szCs w:val="24"/>
        </w:rPr>
        <w:t xml:space="preserve"> contributions by </w:t>
      </w:r>
      <w:r w:rsidR="00F7277A" w:rsidRPr="00671602">
        <w:rPr>
          <w:rFonts w:ascii="Times New Roman" w:hAnsi="Times New Roman" w:cs="Times New Roman"/>
          <w:sz w:val="24"/>
          <w:szCs w:val="24"/>
        </w:rPr>
        <w:t>scholars who are</w:t>
      </w:r>
      <w:r w:rsidR="00F61DE8" w:rsidRPr="00671602">
        <w:rPr>
          <w:rFonts w:ascii="Times New Roman" w:hAnsi="Times New Roman" w:cs="Times New Roman"/>
          <w:sz w:val="24"/>
          <w:szCs w:val="24"/>
        </w:rPr>
        <w:t xml:space="preserve"> well</w:t>
      </w:r>
      <w:r w:rsidR="004823AA" w:rsidRPr="00671602">
        <w:rPr>
          <w:rFonts w:ascii="Times New Roman" w:hAnsi="Times New Roman" w:cs="Times New Roman"/>
          <w:sz w:val="24"/>
          <w:szCs w:val="24"/>
        </w:rPr>
        <w:t>-</w:t>
      </w:r>
      <w:r w:rsidR="00F61DE8" w:rsidRPr="00671602">
        <w:rPr>
          <w:rFonts w:ascii="Times New Roman" w:hAnsi="Times New Roman" w:cs="Times New Roman"/>
          <w:sz w:val="24"/>
          <w:szCs w:val="24"/>
        </w:rPr>
        <w:t xml:space="preserve"> known in the field of philos</w:t>
      </w:r>
      <w:r w:rsidR="00C11709" w:rsidRPr="00671602">
        <w:rPr>
          <w:rFonts w:ascii="Times New Roman" w:hAnsi="Times New Roman" w:cs="Times New Roman"/>
          <w:sz w:val="24"/>
          <w:szCs w:val="24"/>
        </w:rPr>
        <w:t xml:space="preserve">ophy of dance, </w:t>
      </w:r>
      <w:r w:rsidR="003238CE" w:rsidRPr="00671602">
        <w:rPr>
          <w:rFonts w:ascii="Times New Roman" w:hAnsi="Times New Roman" w:cs="Times New Roman"/>
          <w:sz w:val="24"/>
          <w:szCs w:val="24"/>
        </w:rPr>
        <w:t xml:space="preserve">as well as </w:t>
      </w:r>
      <w:r w:rsidR="0007711A" w:rsidRPr="00671602">
        <w:rPr>
          <w:rFonts w:ascii="Times New Roman" w:hAnsi="Times New Roman" w:cs="Times New Roman"/>
          <w:sz w:val="24"/>
          <w:szCs w:val="24"/>
        </w:rPr>
        <w:t>exposes and discussions</w:t>
      </w:r>
      <w:r w:rsidR="00F61DE8" w:rsidRPr="00671602">
        <w:rPr>
          <w:rFonts w:ascii="Times New Roman" w:hAnsi="Times New Roman" w:cs="Times New Roman"/>
          <w:sz w:val="24"/>
          <w:szCs w:val="24"/>
        </w:rPr>
        <w:t xml:space="preserve"> by scholars from other di</w:t>
      </w:r>
      <w:r w:rsidR="00836BCA" w:rsidRPr="00671602">
        <w:rPr>
          <w:rFonts w:ascii="Times New Roman" w:hAnsi="Times New Roman" w:cs="Times New Roman"/>
          <w:sz w:val="24"/>
          <w:szCs w:val="24"/>
        </w:rPr>
        <w:t xml:space="preserve">sciplines, </w:t>
      </w:r>
      <w:r w:rsidR="00F61DE8" w:rsidRPr="00671602">
        <w:rPr>
          <w:rFonts w:ascii="Times New Roman" w:hAnsi="Times New Roman" w:cs="Times New Roman"/>
          <w:sz w:val="24"/>
          <w:szCs w:val="24"/>
        </w:rPr>
        <w:t>dancers</w:t>
      </w:r>
      <w:r w:rsidR="0007711A" w:rsidRPr="00671602">
        <w:rPr>
          <w:rFonts w:ascii="Times New Roman" w:hAnsi="Times New Roman" w:cs="Times New Roman"/>
          <w:sz w:val="24"/>
          <w:szCs w:val="24"/>
        </w:rPr>
        <w:t>, art directors, choreographers</w:t>
      </w:r>
      <w:r w:rsidR="00F7277A" w:rsidRPr="00671602">
        <w:rPr>
          <w:rFonts w:ascii="Times New Roman" w:hAnsi="Times New Roman" w:cs="Times New Roman"/>
          <w:sz w:val="24"/>
          <w:szCs w:val="24"/>
        </w:rPr>
        <w:t>,</w:t>
      </w:r>
      <w:r w:rsidR="00F61DE8" w:rsidRPr="00671602">
        <w:rPr>
          <w:rFonts w:ascii="Times New Roman" w:hAnsi="Times New Roman" w:cs="Times New Roman"/>
          <w:sz w:val="24"/>
          <w:szCs w:val="24"/>
        </w:rPr>
        <w:t xml:space="preserve"> and dance therapists.</w:t>
      </w:r>
      <w:r w:rsidR="00726A2C" w:rsidRPr="00671602">
        <w:rPr>
          <w:rFonts w:ascii="Times New Roman" w:hAnsi="Times New Roman" w:cs="Times New Roman"/>
          <w:sz w:val="24"/>
          <w:szCs w:val="24"/>
        </w:rPr>
        <w:t xml:space="preserve"> While this </w:t>
      </w:r>
      <w:r w:rsidR="005F38BD" w:rsidRPr="00671602">
        <w:rPr>
          <w:rFonts w:ascii="Times New Roman" w:hAnsi="Times New Roman" w:cs="Times New Roman"/>
          <w:sz w:val="24"/>
          <w:szCs w:val="24"/>
        </w:rPr>
        <w:t>might seem a broad eclectic mix</w:t>
      </w:r>
      <w:r w:rsidR="00525A9B" w:rsidRPr="00671602">
        <w:rPr>
          <w:rFonts w:ascii="Times New Roman" w:hAnsi="Times New Roman" w:cs="Times New Roman"/>
          <w:sz w:val="24"/>
          <w:szCs w:val="24"/>
        </w:rPr>
        <w:t>, the book</w:t>
      </w:r>
      <w:r w:rsidR="009D42E9" w:rsidRPr="00671602">
        <w:rPr>
          <w:rFonts w:ascii="Times New Roman" w:hAnsi="Times New Roman" w:cs="Times New Roman"/>
          <w:sz w:val="24"/>
          <w:szCs w:val="24"/>
        </w:rPr>
        <w:t xml:space="preserve"> is </w:t>
      </w:r>
      <w:r w:rsidR="00C11709" w:rsidRPr="00671602">
        <w:rPr>
          <w:rFonts w:ascii="Times New Roman" w:hAnsi="Times New Roman" w:cs="Times New Roman"/>
          <w:sz w:val="24"/>
          <w:szCs w:val="24"/>
        </w:rPr>
        <w:t>philosophically</w:t>
      </w:r>
      <w:r w:rsidR="009D42E9" w:rsidRPr="00671602">
        <w:rPr>
          <w:rFonts w:ascii="Times New Roman" w:hAnsi="Times New Roman" w:cs="Times New Roman"/>
          <w:sz w:val="24"/>
          <w:szCs w:val="24"/>
        </w:rPr>
        <w:t xml:space="preserve"> focused</w:t>
      </w:r>
      <w:r w:rsidR="005F38BD" w:rsidRPr="00671602">
        <w:rPr>
          <w:rFonts w:ascii="Times New Roman" w:hAnsi="Times New Roman" w:cs="Times New Roman"/>
          <w:sz w:val="24"/>
          <w:szCs w:val="24"/>
        </w:rPr>
        <w:t xml:space="preserve"> while</w:t>
      </w:r>
      <w:r w:rsidR="00ED1509" w:rsidRPr="00671602">
        <w:rPr>
          <w:rFonts w:ascii="Times New Roman" w:hAnsi="Times New Roman" w:cs="Times New Roman"/>
          <w:sz w:val="24"/>
          <w:szCs w:val="24"/>
        </w:rPr>
        <w:t xml:space="preserve"> contextually rich</w:t>
      </w:r>
      <w:r w:rsidR="009D42E9" w:rsidRPr="00671602">
        <w:rPr>
          <w:rFonts w:ascii="Times New Roman" w:hAnsi="Times New Roman" w:cs="Times New Roman"/>
          <w:sz w:val="24"/>
          <w:szCs w:val="24"/>
        </w:rPr>
        <w:t xml:space="preserve">, as each </w:t>
      </w:r>
      <w:r w:rsidR="004B4493" w:rsidRPr="00671602">
        <w:rPr>
          <w:rFonts w:ascii="Times New Roman" w:hAnsi="Times New Roman" w:cs="Times New Roman"/>
          <w:sz w:val="24"/>
          <w:szCs w:val="24"/>
        </w:rPr>
        <w:t xml:space="preserve">essay brings up questions of </w:t>
      </w:r>
      <w:r w:rsidR="00525A9B" w:rsidRPr="00671602">
        <w:rPr>
          <w:rFonts w:ascii="Times New Roman" w:hAnsi="Times New Roman" w:cs="Times New Roman"/>
          <w:sz w:val="24"/>
          <w:szCs w:val="24"/>
        </w:rPr>
        <w:t>how theory becomes enlivened through</w:t>
      </w:r>
      <w:r w:rsidR="00726A2C" w:rsidRPr="00671602">
        <w:rPr>
          <w:rFonts w:ascii="Times New Roman" w:hAnsi="Times New Roman" w:cs="Times New Roman"/>
          <w:sz w:val="24"/>
          <w:szCs w:val="24"/>
        </w:rPr>
        <w:t xml:space="preserve"> practice and performance</w:t>
      </w:r>
      <w:r w:rsidR="00DA5D58" w:rsidRPr="00671602">
        <w:rPr>
          <w:rFonts w:ascii="Times New Roman" w:hAnsi="Times New Roman" w:cs="Times New Roman"/>
          <w:sz w:val="24"/>
          <w:szCs w:val="24"/>
        </w:rPr>
        <w:t xml:space="preserve">. </w:t>
      </w:r>
      <w:r w:rsidR="00E450EA" w:rsidRPr="00671602">
        <w:rPr>
          <w:rFonts w:ascii="Times New Roman" w:hAnsi="Times New Roman" w:cs="Times New Roman"/>
          <w:sz w:val="24"/>
          <w:szCs w:val="24"/>
        </w:rPr>
        <w:t>We envision the book a</w:t>
      </w:r>
      <w:r w:rsidR="0098441F" w:rsidRPr="00671602">
        <w:rPr>
          <w:rFonts w:ascii="Times New Roman" w:hAnsi="Times New Roman" w:cs="Times New Roman"/>
          <w:sz w:val="24"/>
          <w:szCs w:val="24"/>
        </w:rPr>
        <w:t>s an interactive artifact that</w:t>
      </w:r>
      <w:r w:rsidR="00E450EA" w:rsidRPr="00671602">
        <w:rPr>
          <w:rFonts w:ascii="Times New Roman" w:hAnsi="Times New Roman" w:cs="Times New Roman"/>
          <w:sz w:val="24"/>
          <w:szCs w:val="24"/>
        </w:rPr>
        <w:t xml:space="preserve"> can be a</w:t>
      </w:r>
      <w:r w:rsidR="00C11709" w:rsidRPr="00671602">
        <w:rPr>
          <w:rFonts w:ascii="Times New Roman" w:hAnsi="Times New Roman" w:cs="Times New Roman"/>
          <w:sz w:val="24"/>
          <w:szCs w:val="24"/>
        </w:rPr>
        <w:t xml:space="preserve"> resource for</w:t>
      </w:r>
      <w:r w:rsidR="001A0CBE" w:rsidRPr="00671602">
        <w:rPr>
          <w:rFonts w:ascii="Times New Roman" w:hAnsi="Times New Roman" w:cs="Times New Roman"/>
          <w:sz w:val="24"/>
          <w:szCs w:val="24"/>
        </w:rPr>
        <w:t xml:space="preserve"> educators and the general public</w:t>
      </w:r>
      <w:r w:rsidR="00011796" w:rsidRPr="00671602">
        <w:rPr>
          <w:rFonts w:ascii="Times New Roman" w:hAnsi="Times New Roman" w:cs="Times New Roman"/>
          <w:sz w:val="24"/>
          <w:szCs w:val="24"/>
        </w:rPr>
        <w:t>.</w:t>
      </w:r>
      <w:r w:rsidR="00E450EA" w:rsidRPr="00671602">
        <w:rPr>
          <w:rFonts w:ascii="Times New Roman" w:hAnsi="Times New Roman" w:cs="Times New Roman"/>
          <w:sz w:val="24"/>
          <w:szCs w:val="24"/>
        </w:rPr>
        <w:t xml:space="preserve"> It is meant to be engaging and useful for </w:t>
      </w:r>
      <w:r w:rsidR="00BC3341" w:rsidRPr="00671602">
        <w:rPr>
          <w:rFonts w:ascii="Times New Roman" w:hAnsi="Times New Roman" w:cs="Times New Roman"/>
          <w:sz w:val="24"/>
          <w:szCs w:val="24"/>
        </w:rPr>
        <w:t>both academic</w:t>
      </w:r>
      <w:r w:rsidR="00E450EA" w:rsidRPr="00671602">
        <w:rPr>
          <w:rFonts w:ascii="Times New Roman" w:hAnsi="Times New Roman" w:cs="Times New Roman"/>
          <w:sz w:val="24"/>
          <w:szCs w:val="24"/>
        </w:rPr>
        <w:t xml:space="preserve"> and non-academic lovers of dance.</w:t>
      </w:r>
    </w:p>
    <w:p w14:paraId="2D32C3C7" w14:textId="7881A0D6" w:rsidR="00BC3341" w:rsidRDefault="009F5B26"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BC3341" w:rsidRPr="00671602">
        <w:rPr>
          <w:rFonts w:ascii="Times New Roman" w:hAnsi="Times New Roman" w:cs="Times New Roman"/>
          <w:sz w:val="24"/>
          <w:szCs w:val="24"/>
        </w:rPr>
        <w:t xml:space="preserve"> “Engagement: Symposium of Philosophy and Dance” was a three day symposium</w:t>
      </w:r>
      <w:r w:rsidR="00B41F31" w:rsidRPr="00671602">
        <w:rPr>
          <w:rFonts w:ascii="Times New Roman" w:hAnsi="Times New Roman" w:cs="Times New Roman"/>
          <w:sz w:val="24"/>
          <w:szCs w:val="24"/>
        </w:rPr>
        <w:t>,</w:t>
      </w:r>
      <w:r w:rsidR="00BC3341" w:rsidRPr="00671602">
        <w:rPr>
          <w:rFonts w:ascii="Times New Roman" w:hAnsi="Times New Roman" w:cs="Times New Roman"/>
          <w:sz w:val="24"/>
          <w:szCs w:val="24"/>
        </w:rPr>
        <w:t xml:space="preserve"> including talks, demonstrations, performances and a dance therapy session</w:t>
      </w:r>
      <w:r w:rsidR="00B41F31" w:rsidRPr="00671602">
        <w:rPr>
          <w:rFonts w:ascii="Times New Roman" w:hAnsi="Times New Roman" w:cs="Times New Roman"/>
          <w:sz w:val="24"/>
          <w:szCs w:val="24"/>
        </w:rPr>
        <w:t>,</w:t>
      </w:r>
      <w:r w:rsidR="00BC3341" w:rsidRPr="00671602">
        <w:rPr>
          <w:rFonts w:ascii="Times New Roman" w:hAnsi="Times New Roman" w:cs="Times New Roman"/>
          <w:sz w:val="24"/>
          <w:szCs w:val="24"/>
        </w:rPr>
        <w:t xml:space="preserve"> held at Texas State University September 8-10, 2016. This book ref</w:t>
      </w:r>
      <w:r w:rsidR="00ED1509" w:rsidRPr="00671602">
        <w:rPr>
          <w:rFonts w:ascii="Times New Roman" w:hAnsi="Times New Roman" w:cs="Times New Roman"/>
          <w:sz w:val="24"/>
          <w:szCs w:val="24"/>
        </w:rPr>
        <w:t>lects the interdisciplinary approach</w:t>
      </w:r>
      <w:r w:rsidR="00B41F31" w:rsidRPr="00671602">
        <w:rPr>
          <w:rFonts w:ascii="Times New Roman" w:hAnsi="Times New Roman" w:cs="Times New Roman"/>
          <w:sz w:val="24"/>
          <w:szCs w:val="24"/>
        </w:rPr>
        <w:t xml:space="preserve"> of those</w:t>
      </w:r>
      <w:r w:rsidR="00BC3341" w:rsidRPr="00671602">
        <w:rPr>
          <w:rFonts w:ascii="Times New Roman" w:hAnsi="Times New Roman" w:cs="Times New Roman"/>
          <w:sz w:val="24"/>
          <w:szCs w:val="24"/>
        </w:rPr>
        <w:t xml:space="preserve"> events, in that people with varied approaches raised philosophical question</w:t>
      </w:r>
      <w:r w:rsidR="001A0CBE" w:rsidRPr="00671602">
        <w:rPr>
          <w:rFonts w:ascii="Times New Roman" w:hAnsi="Times New Roman" w:cs="Times New Roman"/>
          <w:sz w:val="24"/>
          <w:szCs w:val="24"/>
        </w:rPr>
        <w:t>s coming from current practices</w:t>
      </w:r>
      <w:r w:rsidR="00BC3341" w:rsidRPr="00671602">
        <w:rPr>
          <w:rFonts w:ascii="Times New Roman" w:hAnsi="Times New Roman" w:cs="Times New Roman"/>
          <w:sz w:val="24"/>
          <w:szCs w:val="24"/>
        </w:rPr>
        <w:t xml:space="preserve"> thereby opening horizons for themselves and others. Philosophical areas such as epistemology, phenomen</w:t>
      </w:r>
      <w:r w:rsidR="005F38BD" w:rsidRPr="00671602">
        <w:rPr>
          <w:rFonts w:ascii="Times New Roman" w:hAnsi="Times New Roman" w:cs="Times New Roman"/>
          <w:sz w:val="24"/>
          <w:szCs w:val="24"/>
        </w:rPr>
        <w:t xml:space="preserve">ology, ontology, semiotics, </w:t>
      </w:r>
      <w:r w:rsidR="00BC3341" w:rsidRPr="00671602">
        <w:rPr>
          <w:rFonts w:ascii="Times New Roman" w:hAnsi="Times New Roman" w:cs="Times New Roman"/>
          <w:sz w:val="24"/>
          <w:szCs w:val="24"/>
        </w:rPr>
        <w:t>ethics</w:t>
      </w:r>
      <w:r w:rsidR="005F38BD" w:rsidRPr="00671602">
        <w:rPr>
          <w:rFonts w:ascii="Times New Roman" w:hAnsi="Times New Roman" w:cs="Times New Roman"/>
          <w:sz w:val="24"/>
          <w:szCs w:val="24"/>
        </w:rPr>
        <w:t>, and critique</w:t>
      </w:r>
      <w:r w:rsidR="00BC3341" w:rsidRPr="00671602">
        <w:rPr>
          <w:rFonts w:ascii="Times New Roman" w:hAnsi="Times New Roman" w:cs="Times New Roman"/>
          <w:sz w:val="24"/>
          <w:szCs w:val="24"/>
        </w:rPr>
        <w:t xml:space="preserve"> are brought into play</w:t>
      </w:r>
      <w:r w:rsidR="004B4493" w:rsidRPr="00671602">
        <w:rPr>
          <w:rFonts w:ascii="Times New Roman" w:hAnsi="Times New Roman" w:cs="Times New Roman"/>
          <w:sz w:val="24"/>
          <w:szCs w:val="24"/>
        </w:rPr>
        <w:t xml:space="preserve"> in this book, yet all of the insights are made in relation to actual dance practice</w:t>
      </w:r>
      <w:r w:rsidR="00BC3341" w:rsidRPr="00671602">
        <w:rPr>
          <w:rFonts w:ascii="Times New Roman" w:hAnsi="Times New Roman" w:cs="Times New Roman"/>
          <w:sz w:val="24"/>
          <w:szCs w:val="24"/>
        </w:rPr>
        <w:t xml:space="preserve">. As examples of the unique way practice comes </w:t>
      </w:r>
      <w:r w:rsidR="00ED1509" w:rsidRPr="00671602">
        <w:rPr>
          <w:rFonts w:ascii="Times New Roman" w:hAnsi="Times New Roman" w:cs="Times New Roman"/>
          <w:sz w:val="24"/>
          <w:szCs w:val="24"/>
        </w:rPr>
        <w:t>together with theory</w:t>
      </w:r>
      <w:r w:rsidR="00BC3341" w:rsidRPr="00671602">
        <w:rPr>
          <w:rFonts w:ascii="Times New Roman" w:hAnsi="Times New Roman" w:cs="Times New Roman"/>
          <w:sz w:val="24"/>
          <w:szCs w:val="24"/>
        </w:rPr>
        <w:t>, there is Jeff Friedman’s paper, “Entanglement: A Multi-layered Morphology of Post-Colonial African Philosophical Framework of Dance Aesthetics”, Rebecca Whitehurst’s expose on her demonstration “The Phenomenology of Choreography, a Creative Embodied Encounter</w:t>
      </w:r>
      <w:r w:rsidR="00ED1509" w:rsidRPr="00671602">
        <w:rPr>
          <w:rFonts w:ascii="Times New Roman" w:hAnsi="Times New Roman" w:cs="Times New Roman"/>
          <w:sz w:val="24"/>
          <w:szCs w:val="24"/>
        </w:rPr>
        <w:t>,”</w:t>
      </w:r>
      <w:r w:rsidR="00BC3341" w:rsidRPr="00671602">
        <w:rPr>
          <w:rFonts w:ascii="Times New Roman" w:hAnsi="Times New Roman" w:cs="Times New Roman"/>
          <w:sz w:val="24"/>
          <w:szCs w:val="24"/>
        </w:rPr>
        <w:t xml:space="preserve"> and David Leventhal’s “Dance for PD: A Universal Movement.”</w:t>
      </w:r>
      <w:r w:rsidR="004B4493" w:rsidRPr="00671602">
        <w:rPr>
          <w:rFonts w:ascii="Times New Roman" w:hAnsi="Times New Roman" w:cs="Times New Roman"/>
          <w:sz w:val="24"/>
          <w:szCs w:val="24"/>
        </w:rPr>
        <w:t xml:space="preserve"> </w:t>
      </w:r>
      <w:r w:rsidR="00B41F31" w:rsidRPr="00671602">
        <w:rPr>
          <w:rFonts w:ascii="Times New Roman" w:hAnsi="Times New Roman" w:cs="Times New Roman"/>
          <w:sz w:val="24"/>
          <w:szCs w:val="24"/>
        </w:rPr>
        <w:t>This mélange of perspectives is organized by chapters, which are titled in relation to current philosophical discussions in aesthetics</w:t>
      </w:r>
      <w:r w:rsidR="00BC3341" w:rsidRPr="00671602">
        <w:rPr>
          <w:rFonts w:ascii="Times New Roman" w:hAnsi="Times New Roman" w:cs="Times New Roman"/>
          <w:sz w:val="24"/>
          <w:szCs w:val="24"/>
        </w:rPr>
        <w:t xml:space="preserve">. </w:t>
      </w:r>
      <w:r w:rsidR="00ED1509" w:rsidRPr="00671602">
        <w:rPr>
          <w:rFonts w:ascii="Times New Roman" w:hAnsi="Times New Roman" w:cs="Times New Roman"/>
          <w:sz w:val="24"/>
          <w:szCs w:val="24"/>
        </w:rPr>
        <w:t xml:space="preserve">Each chapter presents a question, to which the author of the Introduction to that chapter, and the authors of that chapter’s papers, responds. </w:t>
      </w:r>
      <w:r w:rsidR="00BC3341" w:rsidRPr="00671602">
        <w:rPr>
          <w:rFonts w:ascii="Times New Roman" w:hAnsi="Times New Roman" w:cs="Times New Roman"/>
          <w:sz w:val="24"/>
          <w:szCs w:val="24"/>
        </w:rPr>
        <w:t xml:space="preserve">All of the scholars included in the proposal have confirmed their willingness to contribute their essays. </w:t>
      </w:r>
    </w:p>
    <w:p w14:paraId="3B670109" w14:textId="31482EEB" w:rsidR="00053998" w:rsidRPr="00DA012E" w:rsidRDefault="00053998" w:rsidP="00A47C43">
      <w:pPr>
        <w:rPr>
          <w:rFonts w:ascii="Times New Roman" w:hAnsi="Times New Roman" w:cs="Times New Roman"/>
          <w:sz w:val="24"/>
          <w:szCs w:val="24"/>
        </w:rPr>
      </w:pPr>
      <w:r>
        <w:rPr>
          <w:rFonts w:ascii="Times New Roman" w:hAnsi="Times New Roman" w:cs="Times New Roman"/>
          <w:sz w:val="24"/>
          <w:szCs w:val="24"/>
        </w:rPr>
        <w:lastRenderedPageBreak/>
        <w:t xml:space="preserve">            The book is framed by each chapter’s question about aesthetics, to which the introductions and the chapter</w:t>
      </w:r>
      <w:r w:rsidR="00DA012E">
        <w:rPr>
          <w:rFonts w:ascii="Times New Roman" w:hAnsi="Times New Roman" w:cs="Times New Roman"/>
          <w:sz w:val="24"/>
          <w:szCs w:val="24"/>
        </w:rPr>
        <w:t xml:space="preserve"> respond. Within the particular investigations are differing approaches including in some explications of inquiry done in the studio, those being labeled as </w:t>
      </w:r>
      <w:r w:rsidR="00DA012E">
        <w:rPr>
          <w:rFonts w:ascii="Times New Roman" w:hAnsi="Times New Roman" w:cs="Times New Roman"/>
          <w:i/>
          <w:sz w:val="24"/>
          <w:szCs w:val="24"/>
        </w:rPr>
        <w:t xml:space="preserve">Workshops. </w:t>
      </w:r>
      <w:r w:rsidR="00DA012E">
        <w:rPr>
          <w:rFonts w:ascii="Times New Roman" w:hAnsi="Times New Roman" w:cs="Times New Roman"/>
          <w:sz w:val="24"/>
          <w:szCs w:val="24"/>
        </w:rPr>
        <w:t xml:space="preserve">As well each chapter has one or two contributions with a more focused, specific topic than the others that accompany them, these are marked out as </w:t>
      </w:r>
      <w:r w:rsidR="00DA012E">
        <w:rPr>
          <w:rFonts w:ascii="Times New Roman" w:hAnsi="Times New Roman" w:cs="Times New Roman"/>
          <w:i/>
          <w:sz w:val="24"/>
          <w:szCs w:val="24"/>
        </w:rPr>
        <w:t xml:space="preserve">Case Studies. </w:t>
      </w:r>
      <w:r w:rsidR="00DA012E">
        <w:rPr>
          <w:rFonts w:ascii="Times New Roman" w:hAnsi="Times New Roman" w:cs="Times New Roman"/>
          <w:sz w:val="24"/>
          <w:szCs w:val="24"/>
        </w:rPr>
        <w:t xml:space="preserve">This multi-faceted presentation lends clarity with interactive and engaging reading in mind. </w:t>
      </w:r>
    </w:p>
    <w:p w14:paraId="3D719136" w14:textId="77777777" w:rsidR="00C62E09" w:rsidRPr="00671602" w:rsidRDefault="00C62E09" w:rsidP="00A47C43">
      <w:pPr>
        <w:rPr>
          <w:rFonts w:ascii="Times New Roman" w:hAnsi="Times New Roman" w:cs="Times New Roman"/>
          <w:sz w:val="24"/>
          <w:szCs w:val="24"/>
        </w:rPr>
      </w:pPr>
    </w:p>
    <w:p w14:paraId="36A22E80" w14:textId="2DB78C8D" w:rsidR="00C62E09" w:rsidRPr="00761B55" w:rsidRDefault="008B6EF5" w:rsidP="00A47C43">
      <w:pPr>
        <w:rPr>
          <w:rFonts w:ascii="Times New Roman" w:hAnsi="Times New Roman" w:cs="Times New Roman"/>
          <w:b/>
          <w:sz w:val="24"/>
          <w:szCs w:val="24"/>
          <w:u w:val="single"/>
        </w:rPr>
      </w:pPr>
      <w:r w:rsidRPr="00761B55">
        <w:rPr>
          <w:rFonts w:ascii="Times New Roman" w:hAnsi="Times New Roman" w:cs="Times New Roman"/>
          <w:b/>
          <w:sz w:val="24"/>
          <w:szCs w:val="24"/>
          <w:highlight w:val="yellow"/>
          <w:u w:val="single"/>
        </w:rPr>
        <w:t>Narrative</w:t>
      </w:r>
      <w:r w:rsidRPr="00761B55">
        <w:rPr>
          <w:rFonts w:ascii="Times New Roman" w:hAnsi="Times New Roman" w:cs="Times New Roman"/>
          <w:b/>
          <w:sz w:val="24"/>
          <w:szCs w:val="24"/>
          <w:u w:val="single"/>
        </w:rPr>
        <w:t xml:space="preserve"> </w:t>
      </w:r>
      <w:r w:rsidR="00C62E09" w:rsidRPr="00761B55">
        <w:rPr>
          <w:rFonts w:ascii="Times New Roman" w:hAnsi="Times New Roman" w:cs="Times New Roman"/>
          <w:b/>
          <w:sz w:val="24"/>
          <w:szCs w:val="24"/>
          <w:u w:val="single"/>
        </w:rPr>
        <w:t xml:space="preserve"> </w:t>
      </w:r>
    </w:p>
    <w:p w14:paraId="0DC2DC9F" w14:textId="7A019554" w:rsidR="00C62E09" w:rsidRPr="00671602" w:rsidRDefault="009C3AA2" w:rsidP="00A47C43">
      <w:pPr>
        <w:rPr>
          <w:rFonts w:ascii="Times New Roman" w:hAnsi="Times New Roman" w:cs="Times New Roman"/>
          <w:sz w:val="24"/>
          <w:szCs w:val="24"/>
        </w:rPr>
      </w:pPr>
      <w:r w:rsidRPr="00671602">
        <w:rPr>
          <w:rFonts w:ascii="Times New Roman" w:hAnsi="Times New Roman" w:cs="Times New Roman"/>
          <w:sz w:val="24"/>
          <w:szCs w:val="24"/>
        </w:rPr>
        <w:t>INTRODUCTION</w:t>
      </w:r>
      <w:r w:rsidR="00C75E94" w:rsidRPr="00671602">
        <w:rPr>
          <w:rFonts w:ascii="Times New Roman" w:hAnsi="Times New Roman" w:cs="Times New Roman"/>
          <w:sz w:val="24"/>
          <w:szCs w:val="24"/>
        </w:rPr>
        <w:t>: John Fleming</w:t>
      </w:r>
      <w:r w:rsidRPr="00671602">
        <w:rPr>
          <w:rFonts w:ascii="Times New Roman" w:hAnsi="Times New Roman" w:cs="Times New Roman"/>
          <w:sz w:val="24"/>
          <w:szCs w:val="24"/>
        </w:rPr>
        <w:t>, “Presenting Philosophy and Dance”</w:t>
      </w:r>
    </w:p>
    <w:p w14:paraId="4066E468" w14:textId="49FD5794" w:rsidR="00C62E09" w:rsidRPr="00671602" w:rsidRDefault="003B0009" w:rsidP="00A47C43">
      <w:pPr>
        <w:rPr>
          <w:rFonts w:ascii="Times New Roman" w:hAnsi="Times New Roman" w:cs="Times New Roman"/>
          <w:sz w:val="24"/>
          <w:szCs w:val="24"/>
        </w:rPr>
      </w:pPr>
      <w:r w:rsidRPr="00671602">
        <w:rPr>
          <w:rFonts w:ascii="Times New Roman" w:hAnsi="Times New Roman" w:cs="Times New Roman"/>
          <w:sz w:val="24"/>
          <w:szCs w:val="24"/>
        </w:rPr>
        <w:t>CHAPTER 1:</w:t>
      </w:r>
      <w:r w:rsidR="00C62E09" w:rsidRPr="00671602">
        <w:rPr>
          <w:rFonts w:ascii="Times New Roman" w:hAnsi="Times New Roman" w:cs="Times New Roman"/>
          <w:sz w:val="24"/>
          <w:szCs w:val="24"/>
        </w:rPr>
        <w:t xml:space="preserve"> </w:t>
      </w:r>
      <w:r w:rsidR="00C75E94" w:rsidRPr="00671602">
        <w:rPr>
          <w:rFonts w:ascii="Times New Roman" w:hAnsi="Times New Roman" w:cs="Times New Roman"/>
          <w:sz w:val="24"/>
          <w:szCs w:val="24"/>
        </w:rPr>
        <w:t xml:space="preserve">Introduction: Julie Van Camp, </w:t>
      </w:r>
      <w:r w:rsidR="00C62E09" w:rsidRPr="00671602">
        <w:rPr>
          <w:rFonts w:ascii="Times New Roman" w:hAnsi="Times New Roman" w:cs="Times New Roman"/>
          <w:sz w:val="24"/>
          <w:szCs w:val="24"/>
        </w:rPr>
        <w:t>“Presenting an Engagement of Philosophy and Dance”</w:t>
      </w:r>
    </w:p>
    <w:p w14:paraId="46554C03" w14:textId="563B1DC8" w:rsidR="00C62E09" w:rsidRPr="00671602" w:rsidRDefault="009C3AA2"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C62E09" w:rsidRPr="00671602">
        <w:rPr>
          <w:rFonts w:ascii="Times New Roman" w:hAnsi="Times New Roman" w:cs="Times New Roman"/>
          <w:sz w:val="24"/>
          <w:szCs w:val="24"/>
        </w:rPr>
        <w:t xml:space="preserve">Philosophy, at least stereotypically, is all about ethereal abstractions of the mind. How can it meaningfully engage the physicality of dance and the dancing body? The challenge opens several avenues for engagement, all at least promising, if not equally fruitful.  </w:t>
      </w:r>
    </w:p>
    <w:p w14:paraId="2225AF7E" w14:textId="77777777" w:rsidR="00FA7447" w:rsidRDefault="009C3AA2"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C62E09" w:rsidRPr="00671602">
        <w:rPr>
          <w:rFonts w:ascii="Times New Roman" w:hAnsi="Times New Roman" w:cs="Times New Roman"/>
          <w:sz w:val="24"/>
          <w:szCs w:val="24"/>
        </w:rPr>
        <w:t xml:space="preserve">Can the wealth of diverse dance cultures pry open more hide-bound philosophical traditions? “Presenting Diversity in Dance” will try. </w:t>
      </w:r>
    </w:p>
    <w:p w14:paraId="5151EDF3" w14:textId="592EE8A5" w:rsidR="00C62E09" w:rsidRPr="00671602" w:rsidRDefault="00FA7447" w:rsidP="00A47C43">
      <w:pPr>
        <w:rPr>
          <w:rFonts w:ascii="Times New Roman" w:hAnsi="Times New Roman" w:cs="Times New Roman"/>
          <w:sz w:val="24"/>
          <w:szCs w:val="24"/>
        </w:rPr>
      </w:pPr>
      <w:r>
        <w:rPr>
          <w:rFonts w:ascii="Times New Roman" w:hAnsi="Times New Roman" w:cs="Times New Roman"/>
          <w:i/>
          <w:sz w:val="24"/>
          <w:szCs w:val="24"/>
        </w:rPr>
        <w:t xml:space="preserve">Workshop: </w:t>
      </w:r>
      <w:r w:rsidR="00C62E09" w:rsidRPr="00671602">
        <w:rPr>
          <w:rFonts w:ascii="Times New Roman" w:hAnsi="Times New Roman" w:cs="Times New Roman"/>
          <w:sz w:val="24"/>
          <w:szCs w:val="24"/>
        </w:rPr>
        <w:t xml:space="preserve">Could our intellectual explorations of space, time, and movement benefit from encounters with physicality in these elusive dimensions? Integrating movement practices with big ideas of all kinds engages the project on “Teaching Dance and Philosophy to Non-Majors.”  </w:t>
      </w:r>
    </w:p>
    <w:p w14:paraId="18DA2990" w14:textId="77777777" w:rsidR="00045833" w:rsidRDefault="009C3AA2"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C62E09" w:rsidRPr="00671602">
        <w:rPr>
          <w:rFonts w:ascii="Times New Roman" w:hAnsi="Times New Roman" w:cs="Times New Roman"/>
          <w:sz w:val="24"/>
          <w:szCs w:val="24"/>
        </w:rPr>
        <w:t xml:space="preserve">The wealth of philosophical work in other areas can also enrich our explorations. Action theory and value theory bring insights to the art form in “Dance, Normativity and Action.”  Aesthetic insights and methodologies from other art forms enlighten our understanding in “Aesthetics and the Philosophy of Dance.”  </w:t>
      </w:r>
    </w:p>
    <w:p w14:paraId="4F23AE0C" w14:textId="395040B1" w:rsidR="006E151F" w:rsidRDefault="00045833" w:rsidP="00A47C43">
      <w:pPr>
        <w:rPr>
          <w:rFonts w:ascii="Times New Roman" w:hAnsi="Times New Roman" w:cs="Times New Roman"/>
          <w:sz w:val="24"/>
          <w:szCs w:val="24"/>
        </w:rPr>
      </w:pPr>
      <w:r>
        <w:rPr>
          <w:rFonts w:ascii="Times New Roman" w:hAnsi="Times New Roman" w:cs="Times New Roman"/>
          <w:i/>
          <w:sz w:val="24"/>
          <w:szCs w:val="24"/>
        </w:rPr>
        <w:t xml:space="preserve">Case Study: </w:t>
      </w:r>
      <w:r w:rsidR="00C62E09" w:rsidRPr="00671602">
        <w:rPr>
          <w:rFonts w:ascii="Times New Roman" w:hAnsi="Times New Roman" w:cs="Times New Roman"/>
          <w:sz w:val="24"/>
          <w:szCs w:val="24"/>
        </w:rPr>
        <w:t xml:space="preserve">Recent research in cognitive science further enlightens us in “Embodied Aesthetics and Proprioception.” </w:t>
      </w:r>
    </w:p>
    <w:p w14:paraId="4273285F" w14:textId="552F6821" w:rsidR="00A61D82" w:rsidRPr="00A61D82" w:rsidRDefault="00671602" w:rsidP="00A61D82">
      <w:pPr>
        <w:rPr>
          <w:rFonts w:ascii="Tahoma" w:eastAsia="Times New Roman" w:hAnsi="Tahoma" w:cs="Times New Roman"/>
          <w:color w:val="000000"/>
          <w:sz w:val="20"/>
          <w:szCs w:val="20"/>
        </w:rPr>
      </w:pPr>
      <w:r>
        <w:rPr>
          <w:rFonts w:ascii="Times New Roman" w:hAnsi="Times New Roman" w:cs="Times New Roman"/>
          <w:sz w:val="24"/>
          <w:szCs w:val="24"/>
        </w:rPr>
        <w:t>CHAPTER 2: Introduction</w:t>
      </w:r>
      <w:r w:rsidR="008525D6">
        <w:rPr>
          <w:rFonts w:ascii="Times New Roman" w:hAnsi="Times New Roman" w:cs="Times New Roman"/>
          <w:sz w:val="24"/>
          <w:szCs w:val="24"/>
        </w:rPr>
        <w:t xml:space="preserve">: </w:t>
      </w:r>
      <w:r w:rsidR="00A61D82">
        <w:rPr>
          <w:rStyle w:val="pef1"/>
          <w:rFonts w:eastAsia="Times New Roman" w:cs="Times New Roman"/>
        </w:rPr>
        <w:t>Edyta Kuzian</w:t>
      </w:r>
      <w:r w:rsidR="00A61D82">
        <w:rPr>
          <w:rStyle w:val="pef1"/>
        </w:rPr>
        <w:t>, “</w:t>
      </w:r>
      <w:r w:rsidR="00A61D82" w:rsidRPr="00A61D82">
        <w:rPr>
          <w:rFonts w:ascii="Times New Roman" w:eastAsia="Times New Roman" w:hAnsi="Times New Roman" w:cs="Times New Roman"/>
          <w:bCs/>
          <w:color w:val="000000"/>
          <w:sz w:val="24"/>
          <w:szCs w:val="24"/>
          <w:lang w:val="en-GB"/>
        </w:rPr>
        <w:t>Reflections on Practice</w:t>
      </w:r>
      <w:r w:rsidR="00A61D82">
        <w:rPr>
          <w:rFonts w:ascii="Times New Roman" w:eastAsia="Times New Roman" w:hAnsi="Times New Roman" w:cs="Times New Roman"/>
          <w:bCs/>
          <w:color w:val="000000"/>
          <w:sz w:val="24"/>
          <w:szCs w:val="24"/>
          <w:lang w:val="en-GB"/>
        </w:rPr>
        <w:t>”</w:t>
      </w:r>
    </w:p>
    <w:p w14:paraId="373DE8C5" w14:textId="07A84239" w:rsidR="005D4161" w:rsidRDefault="00A61D82" w:rsidP="005D4161">
      <w:pPr>
        <w:rPr>
          <w:rFonts w:ascii="Times New Roman" w:hAnsi="Times New Roman" w:cs="Times New Roman"/>
          <w:sz w:val="24"/>
          <w:szCs w:val="24"/>
        </w:rPr>
      </w:pPr>
      <w:r>
        <w:rPr>
          <w:rFonts w:ascii="Times New Roman" w:eastAsia="Times New Roman" w:hAnsi="Times New Roman" w:cs="Times New Roman"/>
          <w:color w:val="000000"/>
          <w:sz w:val="24"/>
          <w:szCs w:val="24"/>
          <w:lang w:val="en-GB"/>
        </w:rPr>
        <w:t xml:space="preserve">          </w:t>
      </w:r>
      <w:r w:rsidRPr="00446728">
        <w:rPr>
          <w:rFonts w:ascii="Times New Roman" w:eastAsia="Times New Roman" w:hAnsi="Times New Roman" w:cs="Times New Roman"/>
          <w:color w:val="000000"/>
          <w:sz w:val="24"/>
          <w:szCs w:val="24"/>
          <w:lang w:val="en-GB"/>
        </w:rPr>
        <w:t>Describing the unique aesthetic qualities of dance as using ephemerality, embodiment and process unlike static art, such as sculpture or architecture</w:t>
      </w:r>
      <w:r w:rsidR="00446728" w:rsidRPr="00446728">
        <w:rPr>
          <w:rFonts w:ascii="Times New Roman" w:eastAsia="Times New Roman" w:hAnsi="Times New Roman" w:cs="Times New Roman"/>
          <w:color w:val="000000"/>
          <w:sz w:val="24"/>
          <w:szCs w:val="24"/>
          <w:lang w:val="en-GB"/>
        </w:rPr>
        <w:t>, Kuzian presents her philosophical insights as well as introducing some of the most practically oriented papers in the book. How is choreography framed by our experiencing the world and vice versa is a questions explored by means of practice, in “Phenomenology – Case Study: A Creative Embodied Encounter”. “</w:t>
      </w:r>
      <w:r w:rsidR="00446728" w:rsidRPr="00446728">
        <w:rPr>
          <w:rFonts w:ascii="Times New Roman" w:hAnsi="Times New Roman" w:cs="Times New Roman"/>
          <w:sz w:val="24"/>
          <w:szCs w:val="24"/>
        </w:rPr>
        <w:t xml:space="preserve">Discovering Collaboration in Dance” is a creative, exploration of the engagement of music and dance, thinking in terms of learning life skills as well as art skills. </w:t>
      </w:r>
    </w:p>
    <w:p w14:paraId="779FE020" w14:textId="67C9C72F" w:rsidR="00FA7447" w:rsidRPr="00C65522" w:rsidRDefault="00FA7447" w:rsidP="005D4161">
      <w:pPr>
        <w:rPr>
          <w:rFonts w:ascii="Times New Roman" w:eastAsia="Times New Roman" w:hAnsi="Times New Roman" w:cs="Times New Roman"/>
          <w:color w:val="073763"/>
          <w:sz w:val="24"/>
          <w:szCs w:val="24"/>
        </w:rPr>
      </w:pPr>
      <w:r>
        <w:rPr>
          <w:rFonts w:ascii="Times New Roman" w:hAnsi="Times New Roman" w:cs="Times New Roman"/>
          <w:i/>
          <w:sz w:val="24"/>
          <w:szCs w:val="24"/>
        </w:rPr>
        <w:t xml:space="preserve">Workshop: </w:t>
      </w:r>
      <w:r w:rsidR="00C65522">
        <w:rPr>
          <w:rFonts w:eastAsia="Times New Roman" w:cs="Times New Roman"/>
        </w:rPr>
        <w:t>In “Philosophizing Improvisation: An Artist-Researcher Collaboration,”</w:t>
      </w:r>
      <w:r w:rsidR="00C65522">
        <w:rPr>
          <w:rFonts w:ascii="Times New Roman" w:hAnsi="Times New Roman" w:cs="Times New Roman"/>
          <w:sz w:val="24"/>
          <w:szCs w:val="24"/>
        </w:rPr>
        <w:t xml:space="preserve"> practitioners inquiry about the relationship between improvisation and dance theory, while philosophers in workshop dance and dancers theorize.</w:t>
      </w:r>
    </w:p>
    <w:p w14:paraId="73AB9419" w14:textId="77777777" w:rsidR="00045833" w:rsidRDefault="005D4161" w:rsidP="008B6EF5">
      <w:pPr>
        <w:rPr>
          <w:rFonts w:ascii="Times New Roman" w:hAnsi="Times New Roman" w:cs="Times New Roman"/>
          <w:sz w:val="24"/>
          <w:szCs w:val="24"/>
        </w:rPr>
      </w:pPr>
      <w:r>
        <w:rPr>
          <w:rFonts w:ascii="Times New Roman" w:eastAsia="Times New Roman" w:hAnsi="Times New Roman" w:cs="Times New Roman"/>
          <w:color w:val="073763"/>
          <w:sz w:val="24"/>
          <w:szCs w:val="24"/>
        </w:rPr>
        <w:lastRenderedPageBreak/>
        <w:t xml:space="preserve">          </w:t>
      </w:r>
      <w:r w:rsidR="00B84F36">
        <w:rPr>
          <w:rFonts w:ascii="Times New Roman" w:eastAsia="Times New Roman" w:hAnsi="Times New Roman" w:cs="Times New Roman"/>
          <w:color w:val="073763"/>
          <w:sz w:val="24"/>
          <w:szCs w:val="24"/>
        </w:rPr>
        <w:t>“</w:t>
      </w:r>
      <w:r w:rsidR="001D5597" w:rsidRPr="00671602">
        <w:rPr>
          <w:rFonts w:ascii="Times New Roman" w:hAnsi="Times New Roman" w:cs="Times New Roman"/>
          <w:sz w:val="24"/>
          <w:szCs w:val="24"/>
        </w:rPr>
        <w:t>Falling Up: An Explication of a Dance</w:t>
      </w:r>
      <w:r w:rsidR="00B84F36">
        <w:rPr>
          <w:rFonts w:ascii="Times New Roman" w:hAnsi="Times New Roman" w:cs="Times New Roman"/>
          <w:sz w:val="24"/>
          <w:szCs w:val="24"/>
        </w:rPr>
        <w:t>” describes and explores the changing nature of process in dance as an art form and the role audience reception and interpretation plays in such process. “</w:t>
      </w:r>
      <w:r w:rsidR="00B84F36" w:rsidRPr="00671602">
        <w:rPr>
          <w:rFonts w:ascii="Times New Roman" w:hAnsi="Times New Roman" w:cs="Times New Roman"/>
          <w:sz w:val="24"/>
          <w:szCs w:val="24"/>
        </w:rPr>
        <w:t>Philosophizing Improvisation: An Artist-Researcher Collaboration</w:t>
      </w:r>
      <w:r w:rsidR="00B84F36">
        <w:rPr>
          <w:rFonts w:ascii="Times New Roman" w:hAnsi="Times New Roman" w:cs="Times New Roman"/>
          <w:sz w:val="24"/>
          <w:szCs w:val="24"/>
        </w:rPr>
        <w:t xml:space="preserve">” </w:t>
      </w:r>
      <w:r>
        <w:rPr>
          <w:rFonts w:ascii="Times New Roman" w:hAnsi="Times New Roman" w:cs="Times New Roman"/>
          <w:sz w:val="24"/>
          <w:szCs w:val="24"/>
        </w:rPr>
        <w:t xml:space="preserve">explains how dance theory and practice meet in a pedagogical workshop environment. </w:t>
      </w:r>
    </w:p>
    <w:p w14:paraId="56E0A46B" w14:textId="56265D67" w:rsidR="00A61D82" w:rsidRDefault="00045833" w:rsidP="008B6EF5">
      <w:pPr>
        <w:rPr>
          <w:rFonts w:ascii="Times New Roman" w:hAnsi="Times New Roman" w:cs="Times New Roman"/>
          <w:sz w:val="24"/>
          <w:szCs w:val="24"/>
        </w:rPr>
      </w:pPr>
      <w:r>
        <w:rPr>
          <w:rFonts w:ascii="Times New Roman" w:hAnsi="Times New Roman" w:cs="Times New Roman"/>
          <w:i/>
          <w:sz w:val="24"/>
          <w:szCs w:val="24"/>
        </w:rPr>
        <w:t xml:space="preserve">Case Study: </w:t>
      </w:r>
      <w:r w:rsidR="005D4161">
        <w:rPr>
          <w:rFonts w:ascii="Times New Roman" w:hAnsi="Times New Roman" w:cs="Times New Roman"/>
          <w:sz w:val="24"/>
          <w:szCs w:val="24"/>
        </w:rPr>
        <w:t>Theory and practice is synthetically process oriented in American Modern dance tradition, and the essay</w:t>
      </w:r>
      <w:r w:rsidR="005D4161" w:rsidRPr="00671602">
        <w:rPr>
          <w:rFonts w:ascii="Times New Roman" w:hAnsi="Times New Roman" w:cs="Times New Roman"/>
          <w:sz w:val="24"/>
          <w:szCs w:val="24"/>
        </w:rPr>
        <w:t xml:space="preserve"> </w:t>
      </w:r>
      <w:r w:rsidR="005D4161">
        <w:rPr>
          <w:rFonts w:ascii="Times New Roman" w:hAnsi="Times New Roman" w:cs="Times New Roman"/>
          <w:sz w:val="24"/>
          <w:szCs w:val="24"/>
        </w:rPr>
        <w:t>“</w:t>
      </w:r>
      <w:r w:rsidR="005D4161" w:rsidRPr="00671602">
        <w:rPr>
          <w:rFonts w:ascii="Times New Roman" w:hAnsi="Times New Roman" w:cs="Times New Roman"/>
          <w:sz w:val="24"/>
          <w:szCs w:val="24"/>
        </w:rPr>
        <w:t>Early Floating in the Here and Now: The Radically Empirical Immediate Dance Theater of Erick Hawkins and Luci Dlugoszewski</w:t>
      </w:r>
      <w:r w:rsidR="005D4161">
        <w:rPr>
          <w:rFonts w:ascii="Times New Roman" w:hAnsi="Times New Roman" w:cs="Times New Roman"/>
          <w:sz w:val="24"/>
          <w:szCs w:val="24"/>
        </w:rPr>
        <w:t>”, deconstructs such processes in terms of immanent relationships between choreographer, composer, practitioners and their audiences and staged environments.</w:t>
      </w:r>
    </w:p>
    <w:p w14:paraId="0C476DE6" w14:textId="4E5B6856" w:rsidR="00671602" w:rsidRPr="00045833" w:rsidRDefault="00B66425" w:rsidP="00A47C43">
      <w:pPr>
        <w:rPr>
          <w:rFonts w:ascii="Times New Roman" w:eastAsia="Times New Roman" w:hAnsi="Times New Roman" w:cs="Times New Roman"/>
          <w:sz w:val="24"/>
          <w:szCs w:val="24"/>
        </w:rPr>
      </w:pPr>
      <w:r w:rsidRPr="00B66425">
        <w:rPr>
          <w:rFonts w:ascii="Times New Roman" w:hAnsi="Times New Roman" w:cs="Times New Roman"/>
          <w:i/>
          <w:sz w:val="24"/>
          <w:szCs w:val="24"/>
        </w:rPr>
        <w:t xml:space="preserve">Case Study: </w:t>
      </w:r>
      <w:r w:rsidRPr="00B66425">
        <w:rPr>
          <w:rFonts w:ascii="Times New Roman" w:hAnsi="Times New Roman" w:cs="Times New Roman"/>
          <w:sz w:val="24"/>
          <w:szCs w:val="24"/>
        </w:rPr>
        <w:t>“</w:t>
      </w:r>
      <w:r w:rsidRPr="00B66425">
        <w:rPr>
          <w:rFonts w:ascii="Times New Roman" w:eastAsia="Times New Roman" w:hAnsi="Times New Roman" w:cs="Times New Roman"/>
          <w:sz w:val="24"/>
          <w:szCs w:val="24"/>
        </w:rPr>
        <w:t xml:space="preserve">From Patients to Dancers: a Case Study in Identity Transformation through the Arts” describes and finds the meaning of identity changes with patients of Parkinson’s Disease and their dance facilitators. </w:t>
      </w:r>
    </w:p>
    <w:p w14:paraId="5B2BB44D" w14:textId="47423A12" w:rsidR="00C62E09" w:rsidRPr="00671602" w:rsidRDefault="00132D8D" w:rsidP="00A47C43">
      <w:pPr>
        <w:rPr>
          <w:rFonts w:ascii="Times New Roman" w:hAnsi="Times New Roman" w:cs="Times New Roman"/>
          <w:sz w:val="24"/>
          <w:szCs w:val="24"/>
        </w:rPr>
      </w:pPr>
      <w:r w:rsidRPr="00671602">
        <w:rPr>
          <w:rFonts w:ascii="Times New Roman" w:hAnsi="Times New Roman" w:cs="Times New Roman"/>
          <w:sz w:val="24"/>
          <w:szCs w:val="24"/>
        </w:rPr>
        <w:t>CHAPTER 3</w:t>
      </w:r>
      <w:r w:rsidR="00C62E09" w:rsidRPr="00671602">
        <w:rPr>
          <w:rFonts w:ascii="Times New Roman" w:hAnsi="Times New Roman" w:cs="Times New Roman"/>
          <w:sz w:val="24"/>
          <w:szCs w:val="24"/>
        </w:rPr>
        <w:t xml:space="preserve">: </w:t>
      </w:r>
      <w:r w:rsidR="004476D9" w:rsidRPr="00671602">
        <w:rPr>
          <w:rFonts w:ascii="Times New Roman" w:hAnsi="Times New Roman" w:cs="Times New Roman"/>
          <w:sz w:val="24"/>
          <w:szCs w:val="24"/>
        </w:rPr>
        <w:t xml:space="preserve">Introduction Stephen Davies, </w:t>
      </w:r>
      <w:r w:rsidR="006E151F" w:rsidRPr="00671602">
        <w:rPr>
          <w:rFonts w:ascii="Times New Roman" w:hAnsi="Times New Roman" w:cs="Times New Roman"/>
          <w:sz w:val="24"/>
          <w:szCs w:val="24"/>
        </w:rPr>
        <w:t>“</w:t>
      </w:r>
      <w:r w:rsidR="00C62E09" w:rsidRPr="00671602">
        <w:rPr>
          <w:rFonts w:ascii="Times New Roman" w:hAnsi="Times New Roman" w:cs="Times New Roman"/>
          <w:sz w:val="24"/>
          <w:szCs w:val="24"/>
        </w:rPr>
        <w:t>Cross-currents in Phi</w:t>
      </w:r>
      <w:r w:rsidR="006E151F" w:rsidRPr="00671602">
        <w:rPr>
          <w:rFonts w:ascii="Times New Roman" w:hAnsi="Times New Roman" w:cs="Times New Roman"/>
          <w:sz w:val="24"/>
          <w:szCs w:val="24"/>
        </w:rPr>
        <w:t>losophical and Dance Traditions”</w:t>
      </w:r>
      <w:r w:rsidR="00C62E09" w:rsidRPr="00671602">
        <w:rPr>
          <w:rFonts w:ascii="Times New Roman" w:hAnsi="Times New Roman" w:cs="Times New Roman"/>
          <w:sz w:val="24"/>
          <w:szCs w:val="24"/>
        </w:rPr>
        <w:t xml:space="preserve"> </w:t>
      </w:r>
    </w:p>
    <w:p w14:paraId="30DD9906" w14:textId="5F1AD2A7" w:rsidR="00671602" w:rsidRDefault="009C3AA2" w:rsidP="006C61B3">
      <w:pPr>
        <w:pStyle w:val="NormalWeb"/>
      </w:pPr>
      <w:r w:rsidRPr="00671602">
        <w:t xml:space="preserve">            </w:t>
      </w:r>
      <w:r w:rsidR="003D3820" w:rsidRPr="00671602">
        <w:t xml:space="preserve">In </w:t>
      </w:r>
      <w:r w:rsidR="006C61B3" w:rsidRPr="00671602">
        <w:t>Chapter 3</w:t>
      </w:r>
      <w:r w:rsidR="008B6EF5">
        <w:t>, Davies introduces</w:t>
      </w:r>
      <w:r w:rsidR="00C62E09" w:rsidRPr="00671602">
        <w:t xml:space="preserve"> </w:t>
      </w:r>
      <w:r w:rsidR="008B6EF5">
        <w:t>studies, concerned with</w:t>
      </w:r>
      <w:r w:rsidR="00C62E09" w:rsidRPr="00671602">
        <w:t xml:space="preserve"> meanings and dynamics</w:t>
      </w:r>
      <w:r w:rsidR="003B0009" w:rsidRPr="00671602">
        <w:t xml:space="preserve"> of dance, from around the globe</w:t>
      </w:r>
      <w:r w:rsidR="00C62E09" w:rsidRPr="00671602">
        <w:t xml:space="preserve">. </w:t>
      </w:r>
      <w:r w:rsidR="008B6EF5">
        <w:t>Davies’ introduction draws on his research o</w:t>
      </w:r>
      <w:r w:rsidR="006C3ACD">
        <w:t>f Balinese dancing and his well-known philosophy</w:t>
      </w:r>
      <w:r w:rsidR="008B6EF5">
        <w:t xml:space="preserve"> of art</w:t>
      </w:r>
      <w:r w:rsidR="006C3ACD">
        <w:t>,</w:t>
      </w:r>
      <w:r w:rsidR="008B6EF5">
        <w:t xml:space="preserve"> as</w:t>
      </w:r>
      <w:r w:rsidR="006C3ACD">
        <w:t xml:space="preserve"> dance being</w:t>
      </w:r>
      <w:r w:rsidR="008B6EF5">
        <w:t xml:space="preserve"> </w:t>
      </w:r>
      <w:r w:rsidR="006C3ACD">
        <w:t xml:space="preserve">anthropologically transformative and culturally transactional. </w:t>
      </w:r>
      <w:r w:rsidR="00C62E09" w:rsidRPr="00671602">
        <w:t>The sc</w:t>
      </w:r>
      <w:r w:rsidR="003B0009" w:rsidRPr="00671602">
        <w:t xml:space="preserve">holars included </w:t>
      </w:r>
      <w:r w:rsidR="00C62E09" w:rsidRPr="00671602">
        <w:t>ask</w:t>
      </w:r>
      <w:r w:rsidR="003D3820" w:rsidRPr="00671602">
        <w:t xml:space="preserve"> questions about how </w:t>
      </w:r>
      <w:r w:rsidR="003B0009" w:rsidRPr="00671602">
        <w:t>dancing can be</w:t>
      </w:r>
      <w:r w:rsidR="00C62E09" w:rsidRPr="00671602">
        <w:t xml:space="preserve"> responsive to traditions</w:t>
      </w:r>
      <w:r w:rsidR="003B0009" w:rsidRPr="00671602">
        <w:t>, and how that engagement</w:t>
      </w:r>
      <w:r w:rsidR="00C62E09" w:rsidRPr="00671602">
        <w:t xml:space="preserve"> informs cultures. “A New Universality: Pragmatic Symbols in Drawing and Dance” begins the discussion, looking at the seminal semiotics of American Modern D</w:t>
      </w:r>
      <w:r w:rsidR="003B0009" w:rsidRPr="00671602">
        <w:t>ance in relation to commonly held pragmatic</w:t>
      </w:r>
      <w:r w:rsidR="00C62E09" w:rsidRPr="00671602">
        <w:t xml:space="preserve"> values</w:t>
      </w:r>
      <w:r w:rsidR="003B0009" w:rsidRPr="00671602">
        <w:t xml:space="preserve">; </w:t>
      </w:r>
      <w:r w:rsidR="00C62E09" w:rsidRPr="00671602">
        <w:t>beauty, peac</w:t>
      </w:r>
      <w:r w:rsidR="003D3820" w:rsidRPr="00671602">
        <w:t>e</w:t>
      </w:r>
      <w:r w:rsidR="00227422">
        <w:t>,</w:t>
      </w:r>
      <w:r w:rsidR="003D3820" w:rsidRPr="00671602">
        <w:t xml:space="preserve"> and love. Brining to the fore</w:t>
      </w:r>
      <w:r w:rsidR="00C62E09" w:rsidRPr="00671602">
        <w:t xml:space="preserve"> the prowess of embodied orientations of dance, “Groovy Bodies: the 1970’s Somatic Engagement in Dance” breaks new ground in relation to culture and ontology. Do practitioners actively interpret or re-interpret their mo</w:t>
      </w:r>
      <w:r w:rsidR="003D3820" w:rsidRPr="00671602">
        <w:t>vements and dramatic presentations</w:t>
      </w:r>
      <w:r w:rsidR="00C62E09" w:rsidRPr="00671602">
        <w:t xml:space="preserve"> while dancing, thereby contributing to a non-static process of tradition making? </w:t>
      </w:r>
    </w:p>
    <w:p w14:paraId="2A9FD744" w14:textId="77777777" w:rsidR="00671602" w:rsidRDefault="00671602" w:rsidP="006C61B3">
      <w:pPr>
        <w:pStyle w:val="NormalWeb"/>
      </w:pPr>
      <w:r>
        <w:t xml:space="preserve">            </w:t>
      </w:r>
      <w:r w:rsidR="00C62E09" w:rsidRPr="00671602">
        <w:t>This is a question investigated in “Interpretation in Dance Performance”. Continuing</w:t>
      </w:r>
      <w:r w:rsidR="000E6116" w:rsidRPr="00671602">
        <w:t>,</w:t>
      </w:r>
      <w:r w:rsidR="00C62E09" w:rsidRPr="00671602">
        <w:t xml:space="preserve"> by looking closely at ‘thinking and dancing’, we ask</w:t>
      </w:r>
      <w:r w:rsidR="002050C2" w:rsidRPr="00671602">
        <w:t>,</w:t>
      </w:r>
      <w:r w:rsidR="00C62E09" w:rsidRPr="00671602">
        <w:t xml:space="preserve"> while reading “Thought, Dance and Aesthetic Reason”</w:t>
      </w:r>
      <w:r w:rsidR="002050C2" w:rsidRPr="00671602">
        <w:t>,</w:t>
      </w:r>
      <w:r w:rsidR="00C62E09" w:rsidRPr="00671602">
        <w:t xml:space="preserve"> whether epistemological</w:t>
      </w:r>
      <w:r w:rsidR="002050C2" w:rsidRPr="00671602">
        <w:t>/traditional</w:t>
      </w:r>
      <w:r w:rsidR="00C62E09" w:rsidRPr="00671602">
        <w:t xml:space="preserve"> boundaries are more fluid for dancers. Radical changes to traditional dualisms were made during the Twentieth Century, and choreographers and dancers experimented with new forms of </w:t>
      </w:r>
      <w:r w:rsidR="000E6116" w:rsidRPr="00671602">
        <w:t xml:space="preserve">the art. </w:t>
      </w:r>
      <w:r w:rsidR="006C61B3" w:rsidRPr="00671602">
        <w:t>Furthering discussions about understanding dance without dualist structures, “The Experience of Self-Transcendence: Traditional Hindu Perspective on Art and Dance” gives new insight</w:t>
      </w:r>
      <w:r w:rsidR="000E6116" w:rsidRPr="00671602">
        <w:t>s</w:t>
      </w:r>
      <w:r w:rsidR="006C61B3" w:rsidRPr="00671602">
        <w:t xml:space="preserve"> into meditative practices embodied through dancing experiences, thereby opening up a space of realization including self-identity and traditions. </w:t>
      </w:r>
    </w:p>
    <w:p w14:paraId="142709AD" w14:textId="3DD2D2B7" w:rsidR="006C61B3" w:rsidRPr="00671602" w:rsidRDefault="00671602" w:rsidP="006C61B3">
      <w:pPr>
        <w:pStyle w:val="NormalWeb"/>
      </w:pPr>
      <w:r>
        <w:t xml:space="preserve">            </w:t>
      </w:r>
      <w:r w:rsidR="006C61B3" w:rsidRPr="00671602">
        <w:t>Radical changes to traditional dualism</w:t>
      </w:r>
      <w:r w:rsidR="000E6116" w:rsidRPr="00671602">
        <w:t>s</w:t>
      </w:r>
      <w:r w:rsidR="006C61B3" w:rsidRPr="00671602">
        <w:t xml:space="preserve"> were made d</w:t>
      </w:r>
      <w:r w:rsidR="000E6116" w:rsidRPr="00671602">
        <w:t>uring the Twentieth Century, while</w:t>
      </w:r>
      <w:r w:rsidR="006C61B3" w:rsidRPr="00671602">
        <w:t xml:space="preserve"> choreographers and dancers experimented with new forms of the art. “A New Epistemology of Body and Movement in Modern and Contemporary Dance” discloses how dancers and choreographers cont</w:t>
      </w:r>
      <w:r w:rsidR="000E6116" w:rsidRPr="00671602">
        <w:t>ributed to breaking free of conventional philosophies and normative conceptions</w:t>
      </w:r>
      <w:r w:rsidR="006C61B3" w:rsidRPr="00671602">
        <w:t xml:space="preserve"> of life. Does choreography and art dance belong to culture in a traditional sense</w:t>
      </w:r>
      <w:r w:rsidR="000E6116" w:rsidRPr="00671602">
        <w:t xml:space="preserve"> at all,</w:t>
      </w:r>
      <w:r w:rsidR="006C61B3" w:rsidRPr="00671602">
        <w:t xml:space="preserve"> or can it stand out as </w:t>
      </w:r>
      <w:r w:rsidR="000E6116" w:rsidRPr="00671602">
        <w:t>‘authored work’;</w:t>
      </w:r>
      <w:r w:rsidR="006C61B3" w:rsidRPr="00671602">
        <w:t xml:space="preserve"> this question is approached in relation to minimal dance art and Nelson Goodman’s philosophy of art in “Who Authored Hockey Seen?”  “Entanglement: A Multi-layered Morphology of a Post-colonial African Philosophical Framework for Dance Aesthetics” “rewires” ontologies of personhood, metaphysics of being, </w:t>
      </w:r>
      <w:r w:rsidR="006C61B3" w:rsidRPr="00671602">
        <w:lastRenderedPageBreak/>
        <w:t xml:space="preserve">and philosophies of science through the lens of African philosophy, aesthetics, and more specifically the African Arts Complex, including dance. </w:t>
      </w:r>
    </w:p>
    <w:p w14:paraId="13147DF0" w14:textId="21C59D9D" w:rsidR="00C62E09" w:rsidRPr="00227422" w:rsidRDefault="00227422" w:rsidP="00A47C43">
      <w:pPr>
        <w:rPr>
          <w:rFonts w:ascii="Times New Roman" w:hAnsi="Times New Roman" w:cs="Times New Roman"/>
          <w:sz w:val="24"/>
          <w:szCs w:val="24"/>
        </w:rPr>
      </w:pPr>
      <w:r>
        <w:rPr>
          <w:rFonts w:ascii="Times New Roman" w:hAnsi="Times New Roman" w:cs="Times New Roman"/>
          <w:i/>
          <w:sz w:val="24"/>
          <w:szCs w:val="24"/>
        </w:rPr>
        <w:t xml:space="preserve">Case Study: </w:t>
      </w:r>
      <w:r>
        <w:rPr>
          <w:rFonts w:ascii="Times New Roman" w:hAnsi="Times New Roman" w:cs="Times New Roman"/>
          <w:sz w:val="24"/>
          <w:szCs w:val="24"/>
        </w:rPr>
        <w:t>“</w:t>
      </w:r>
      <w:r w:rsidRPr="00671602">
        <w:rPr>
          <w:rFonts w:ascii="Times New Roman" w:hAnsi="Times New Roman" w:cs="Times New Roman"/>
          <w:sz w:val="24"/>
          <w:szCs w:val="24"/>
        </w:rPr>
        <w:t>The Semblance of the Sacred? Langer on Dance</w:t>
      </w:r>
      <w:r>
        <w:rPr>
          <w:rFonts w:ascii="Times New Roman" w:hAnsi="Times New Roman" w:cs="Times New Roman"/>
          <w:sz w:val="24"/>
          <w:szCs w:val="24"/>
        </w:rPr>
        <w:t>” asks the question</w:t>
      </w:r>
      <w:r w:rsidR="00B66425">
        <w:rPr>
          <w:rFonts w:ascii="Times New Roman" w:hAnsi="Times New Roman" w:cs="Times New Roman"/>
          <w:sz w:val="24"/>
          <w:szCs w:val="24"/>
        </w:rPr>
        <w:t>s, philosophically, about</w:t>
      </w:r>
      <w:r>
        <w:rPr>
          <w:rFonts w:ascii="Times New Roman" w:hAnsi="Times New Roman" w:cs="Times New Roman"/>
          <w:sz w:val="24"/>
          <w:szCs w:val="24"/>
        </w:rPr>
        <w:t xml:space="preserve"> ritual and </w:t>
      </w:r>
      <w:r w:rsidR="00B66425">
        <w:rPr>
          <w:rFonts w:ascii="Times New Roman" w:hAnsi="Times New Roman" w:cs="Times New Roman"/>
          <w:sz w:val="24"/>
          <w:szCs w:val="24"/>
        </w:rPr>
        <w:t>the art form of art, channeling Susanne Langer.</w:t>
      </w:r>
    </w:p>
    <w:p w14:paraId="237B4807" w14:textId="36534F3E" w:rsidR="00132D8D" w:rsidRPr="00671602" w:rsidRDefault="00E73691" w:rsidP="00132D8D">
      <w:pPr>
        <w:rPr>
          <w:rFonts w:ascii="Times New Roman" w:hAnsi="Times New Roman" w:cs="Times New Roman"/>
          <w:sz w:val="24"/>
          <w:szCs w:val="24"/>
        </w:rPr>
      </w:pPr>
      <w:r w:rsidRPr="00671602">
        <w:rPr>
          <w:rFonts w:ascii="Times New Roman" w:hAnsi="Times New Roman" w:cs="Times New Roman"/>
          <w:sz w:val="24"/>
          <w:szCs w:val="24"/>
        </w:rPr>
        <w:t>CHAPTER 4</w:t>
      </w:r>
      <w:r w:rsidR="00C62E09" w:rsidRPr="00671602">
        <w:rPr>
          <w:rFonts w:ascii="Times New Roman" w:hAnsi="Times New Roman" w:cs="Times New Roman"/>
          <w:sz w:val="24"/>
          <w:szCs w:val="24"/>
        </w:rPr>
        <w:t xml:space="preserve">: </w:t>
      </w:r>
      <w:r w:rsidR="00DA012E">
        <w:rPr>
          <w:rFonts w:ascii="Times New Roman" w:hAnsi="Times New Roman" w:cs="Times New Roman"/>
          <w:sz w:val="24"/>
          <w:szCs w:val="24"/>
        </w:rPr>
        <w:t>Int</w:t>
      </w:r>
      <w:r w:rsidR="00C751C5">
        <w:rPr>
          <w:rFonts w:ascii="Times New Roman" w:hAnsi="Times New Roman" w:cs="Times New Roman"/>
          <w:sz w:val="24"/>
          <w:szCs w:val="24"/>
        </w:rPr>
        <w:t>roduction: David Davies,</w:t>
      </w:r>
      <w:r w:rsidR="0012655D" w:rsidRPr="00671602">
        <w:rPr>
          <w:rFonts w:ascii="Times New Roman" w:hAnsi="Times New Roman" w:cs="Times New Roman"/>
          <w:sz w:val="24"/>
          <w:szCs w:val="24"/>
        </w:rPr>
        <w:t xml:space="preserve"> “Extending Dance Performance”</w:t>
      </w:r>
    </w:p>
    <w:p w14:paraId="734D279A" w14:textId="53683168" w:rsidR="00941BBC" w:rsidRDefault="009C3AA2"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C751C5">
        <w:rPr>
          <w:rFonts w:ascii="Times New Roman" w:hAnsi="Times New Roman" w:cs="Times New Roman"/>
          <w:sz w:val="24"/>
          <w:szCs w:val="24"/>
        </w:rPr>
        <w:t>David Davies and</w:t>
      </w:r>
      <w:r w:rsidR="00683372">
        <w:rPr>
          <w:rFonts w:ascii="Times New Roman" w:hAnsi="Times New Roman" w:cs="Times New Roman"/>
          <w:sz w:val="24"/>
          <w:szCs w:val="24"/>
        </w:rPr>
        <w:t xml:space="preserve"> authors ask questions about physiological, experiential, and technological changes made through our engagement with dance in relation to videography and digital technology. The focus is on how does an ontology of being physically involved with dance or reception</w:t>
      </w:r>
      <w:r w:rsidR="00FB4800">
        <w:rPr>
          <w:rFonts w:ascii="Times New Roman" w:hAnsi="Times New Roman" w:cs="Times New Roman"/>
          <w:sz w:val="24"/>
          <w:szCs w:val="24"/>
        </w:rPr>
        <w:t>,</w:t>
      </w:r>
      <w:r w:rsidR="00683372">
        <w:rPr>
          <w:rFonts w:ascii="Times New Roman" w:hAnsi="Times New Roman" w:cs="Times New Roman"/>
          <w:sz w:val="24"/>
          <w:szCs w:val="24"/>
        </w:rPr>
        <w:t xml:space="preserve"> shift once the camera, ‘as an eye</w:t>
      </w:r>
      <w:r w:rsidR="00FB4800">
        <w:rPr>
          <w:rFonts w:ascii="Times New Roman" w:hAnsi="Times New Roman" w:cs="Times New Roman"/>
          <w:sz w:val="24"/>
          <w:szCs w:val="24"/>
        </w:rPr>
        <w:t>,’ becomes part of</w:t>
      </w:r>
      <w:r w:rsidR="00683372">
        <w:rPr>
          <w:rFonts w:ascii="Times New Roman" w:hAnsi="Times New Roman" w:cs="Times New Roman"/>
          <w:sz w:val="24"/>
          <w:szCs w:val="24"/>
        </w:rPr>
        <w:t xml:space="preserve"> the dance experience</w:t>
      </w:r>
      <w:r w:rsidR="00C62E09" w:rsidRPr="00671602">
        <w:rPr>
          <w:rFonts w:ascii="Times New Roman" w:hAnsi="Times New Roman" w:cs="Times New Roman"/>
          <w:sz w:val="24"/>
          <w:szCs w:val="24"/>
        </w:rPr>
        <w:t xml:space="preserve">. </w:t>
      </w:r>
      <w:r w:rsidR="00683372">
        <w:rPr>
          <w:rFonts w:ascii="Times New Roman" w:hAnsi="Times New Roman" w:cs="Times New Roman"/>
          <w:sz w:val="24"/>
          <w:szCs w:val="24"/>
        </w:rPr>
        <w:t>The authors are asking questions about that shift in respect to aesthetic sensibilities, changes that might occur in how we are finding ourselves in the world through dance, and the meanings of dances once the dance becomes a digitalized experience. Is shifting our understanding of dance, with a sense of ambivalence or</w:t>
      </w:r>
      <w:r w:rsidR="00FB4800">
        <w:rPr>
          <w:rFonts w:ascii="Times New Roman" w:hAnsi="Times New Roman" w:cs="Times New Roman"/>
          <w:sz w:val="24"/>
          <w:szCs w:val="24"/>
        </w:rPr>
        <w:t xml:space="preserve"> confusion made more clear </w:t>
      </w:r>
      <w:r w:rsidR="00683372">
        <w:rPr>
          <w:rFonts w:ascii="Times New Roman" w:hAnsi="Times New Roman" w:cs="Times New Roman"/>
          <w:sz w:val="24"/>
          <w:szCs w:val="24"/>
        </w:rPr>
        <w:t xml:space="preserve">when presented through technologically moderated dance? </w:t>
      </w:r>
      <w:r w:rsidR="00C62E09" w:rsidRPr="00671602">
        <w:rPr>
          <w:rFonts w:ascii="Times New Roman" w:hAnsi="Times New Roman" w:cs="Times New Roman"/>
          <w:sz w:val="24"/>
          <w:szCs w:val="24"/>
        </w:rPr>
        <w:t xml:space="preserve"> “Performance: Disability or Cyborg Utopia? Ambivalent Readings of Marie Chouinard’s “bODY rEMIX/gOL</w:t>
      </w:r>
      <w:r w:rsidR="00683372">
        <w:rPr>
          <w:rFonts w:ascii="Times New Roman" w:hAnsi="Times New Roman" w:cs="Times New Roman"/>
          <w:sz w:val="24"/>
          <w:szCs w:val="24"/>
        </w:rPr>
        <w:t>DBER</w:t>
      </w:r>
      <w:r w:rsidR="00FB4800">
        <w:rPr>
          <w:rFonts w:ascii="Times New Roman" w:hAnsi="Times New Roman" w:cs="Times New Roman"/>
          <w:sz w:val="24"/>
          <w:szCs w:val="24"/>
        </w:rPr>
        <w:t>G vARIATIONS” asks this forward-</w:t>
      </w:r>
      <w:r w:rsidR="00683372">
        <w:rPr>
          <w:rFonts w:ascii="Times New Roman" w:hAnsi="Times New Roman" w:cs="Times New Roman"/>
          <w:sz w:val="24"/>
          <w:szCs w:val="24"/>
        </w:rPr>
        <w:t>looking question</w:t>
      </w:r>
      <w:r w:rsidR="00C62E09" w:rsidRPr="00671602">
        <w:rPr>
          <w:rFonts w:ascii="Times New Roman" w:hAnsi="Times New Roman" w:cs="Times New Roman"/>
          <w:sz w:val="24"/>
          <w:szCs w:val="24"/>
        </w:rPr>
        <w:t xml:space="preserve">. </w:t>
      </w:r>
    </w:p>
    <w:p w14:paraId="4E0F204E" w14:textId="28497B1F" w:rsidR="001F42A3" w:rsidRDefault="00941BBC" w:rsidP="00A47C43">
      <w:pPr>
        <w:rPr>
          <w:rFonts w:ascii="Times New Roman" w:hAnsi="Times New Roman" w:cs="Times New Roman"/>
          <w:sz w:val="24"/>
          <w:szCs w:val="24"/>
        </w:rPr>
      </w:pPr>
      <w:r>
        <w:rPr>
          <w:rFonts w:ascii="Times New Roman" w:hAnsi="Times New Roman" w:cs="Times New Roman"/>
          <w:sz w:val="24"/>
          <w:szCs w:val="24"/>
        </w:rPr>
        <w:t xml:space="preserve">      </w:t>
      </w:r>
      <w:r w:rsidR="001F42A3">
        <w:rPr>
          <w:rFonts w:ascii="Times New Roman" w:hAnsi="Times New Roman" w:cs="Times New Roman"/>
          <w:sz w:val="24"/>
          <w:szCs w:val="24"/>
        </w:rPr>
        <w:t xml:space="preserve">        Does filmed dance extend the aesthetic values of our lives, is the question of “An Aesthetics of Video Dance.” In “What Do We Lose to a Video” the question is asked with a different approach, by mining differences between</w:t>
      </w:r>
      <w:r w:rsidR="00FB4800">
        <w:rPr>
          <w:rFonts w:ascii="Times New Roman" w:hAnsi="Times New Roman" w:cs="Times New Roman"/>
          <w:sz w:val="24"/>
          <w:szCs w:val="24"/>
        </w:rPr>
        <w:t xml:space="preserve"> reception of live performance, and by means of lens, projection and screen</w:t>
      </w:r>
      <w:r w:rsidR="001F42A3">
        <w:rPr>
          <w:rFonts w:ascii="Times New Roman" w:hAnsi="Times New Roman" w:cs="Times New Roman"/>
          <w:sz w:val="24"/>
          <w:szCs w:val="24"/>
        </w:rPr>
        <w:t>. Finally, “Agency and Attending: How Might Liveness Matter for Artistic Performance” finds asking how live performance might inspire agency and the realization of aesthetic social values, more so than film.</w:t>
      </w:r>
    </w:p>
    <w:p w14:paraId="15ABD482" w14:textId="6273E0BA" w:rsidR="00683372" w:rsidRPr="00671602" w:rsidRDefault="00045833" w:rsidP="00A47C43">
      <w:pPr>
        <w:rPr>
          <w:rFonts w:ascii="Times New Roman" w:hAnsi="Times New Roman" w:cs="Times New Roman"/>
          <w:sz w:val="24"/>
          <w:szCs w:val="24"/>
        </w:rPr>
      </w:pPr>
      <w:r>
        <w:rPr>
          <w:rFonts w:ascii="Times New Roman" w:hAnsi="Times New Roman" w:cs="Times New Roman"/>
          <w:i/>
          <w:sz w:val="24"/>
          <w:szCs w:val="24"/>
        </w:rPr>
        <w:t>Case Study</w:t>
      </w:r>
      <w:r w:rsidR="001F42A3">
        <w:rPr>
          <w:rFonts w:ascii="Times New Roman" w:hAnsi="Times New Roman" w:cs="Times New Roman"/>
          <w:sz w:val="24"/>
          <w:szCs w:val="24"/>
        </w:rPr>
        <w:t xml:space="preserve">: </w:t>
      </w:r>
      <w:r w:rsidR="00683372" w:rsidRPr="00671602">
        <w:rPr>
          <w:rFonts w:ascii="Times New Roman" w:hAnsi="Times New Roman" w:cs="Times New Roman"/>
          <w:sz w:val="24"/>
          <w:szCs w:val="24"/>
        </w:rPr>
        <w:t>Finding what honest representation</w:t>
      </w:r>
      <w:r w:rsidR="005605DF">
        <w:rPr>
          <w:rFonts w:ascii="Times New Roman" w:hAnsi="Times New Roman" w:cs="Times New Roman"/>
          <w:sz w:val="24"/>
          <w:szCs w:val="24"/>
        </w:rPr>
        <w:t>,</w:t>
      </w:r>
      <w:r w:rsidR="00683372" w:rsidRPr="00671602">
        <w:rPr>
          <w:rFonts w:ascii="Times New Roman" w:hAnsi="Times New Roman" w:cs="Times New Roman"/>
          <w:sz w:val="24"/>
          <w:szCs w:val="24"/>
        </w:rPr>
        <w:t xml:space="preserve"> or the lack of such might infer</w:t>
      </w:r>
      <w:r w:rsidR="005605DF">
        <w:rPr>
          <w:rFonts w:ascii="Times New Roman" w:hAnsi="Times New Roman" w:cs="Times New Roman"/>
          <w:sz w:val="24"/>
          <w:szCs w:val="24"/>
        </w:rPr>
        <w:t>,</w:t>
      </w:r>
      <w:r w:rsidR="00683372" w:rsidRPr="00671602">
        <w:rPr>
          <w:rFonts w:ascii="Times New Roman" w:hAnsi="Times New Roman" w:cs="Times New Roman"/>
          <w:sz w:val="24"/>
          <w:szCs w:val="24"/>
        </w:rPr>
        <w:t xml:space="preserve"> in a dance performance, in the context of a film’s historici</w:t>
      </w:r>
      <w:r w:rsidR="005605DF">
        <w:rPr>
          <w:rFonts w:ascii="Times New Roman" w:hAnsi="Times New Roman" w:cs="Times New Roman"/>
          <w:sz w:val="24"/>
          <w:szCs w:val="24"/>
        </w:rPr>
        <w:t>ty, is the task of the case study</w:t>
      </w:r>
      <w:r w:rsidR="00683372" w:rsidRPr="00671602">
        <w:rPr>
          <w:rFonts w:ascii="Times New Roman" w:hAnsi="Times New Roman" w:cs="Times New Roman"/>
          <w:sz w:val="24"/>
          <w:szCs w:val="24"/>
        </w:rPr>
        <w:t xml:space="preserve"> , “The Mask which the Actor Wears is Apt to Become His True Face: How Jon Cryer Toes the Line Between Homage and Mimicry in Pretty in Pink’s Ultimate Lipsync</w:t>
      </w:r>
      <w:r w:rsidR="005605DF">
        <w:rPr>
          <w:rFonts w:ascii="Times New Roman" w:hAnsi="Times New Roman" w:cs="Times New Roman"/>
          <w:sz w:val="24"/>
          <w:szCs w:val="24"/>
        </w:rPr>
        <w:t>.”</w:t>
      </w:r>
    </w:p>
    <w:p w14:paraId="6465540A" w14:textId="3255B2D5" w:rsidR="00035B1E" w:rsidRPr="00671602" w:rsidRDefault="00035B1E" w:rsidP="00A47C43">
      <w:pPr>
        <w:rPr>
          <w:rFonts w:ascii="Times New Roman" w:hAnsi="Times New Roman" w:cs="Times New Roman"/>
          <w:sz w:val="24"/>
          <w:szCs w:val="24"/>
        </w:rPr>
      </w:pPr>
      <w:r w:rsidRPr="00671602">
        <w:rPr>
          <w:rFonts w:ascii="Times New Roman" w:hAnsi="Times New Roman" w:cs="Times New Roman"/>
          <w:sz w:val="24"/>
          <w:szCs w:val="24"/>
        </w:rPr>
        <w:t>CHAPTER 5: Introduction Julia Beauquel, “Critical Reflections on Dance”</w:t>
      </w:r>
    </w:p>
    <w:p w14:paraId="511F1F9E" w14:textId="0BCE274D" w:rsidR="00671602" w:rsidRDefault="00035B1E" w:rsidP="0098264B">
      <w:pPr>
        <w:pStyle w:val="NormalWeb"/>
        <w:rPr>
          <w:color w:val="000000"/>
          <w:lang w:val="en-GB"/>
        </w:rPr>
      </w:pPr>
      <w:r w:rsidRPr="00671602">
        <w:t xml:space="preserve">             As explicitly stated by Julia Beauquel, in her Introduction to this chapter, “Given these considerations, producing a relevant critical discourse about such a rich form of expression, that belongs to human behavior across the cultures as well as to the most encompassing and sophisticated productions of the art world is an ambitiou</w:t>
      </w:r>
      <w:r w:rsidR="006B2943" w:rsidRPr="00671602">
        <w:t xml:space="preserve">s task.” </w:t>
      </w:r>
      <w:r w:rsidR="005605DF">
        <w:t>Beauquel asks the general question, how is dance criticism done in respec</w:t>
      </w:r>
      <w:r w:rsidR="00FB4800">
        <w:t xml:space="preserve">t to practice, and what does such relationship mean to dance, </w:t>
      </w:r>
      <w:r w:rsidR="005605DF">
        <w:t>practi</w:t>
      </w:r>
      <w:r w:rsidR="00227422">
        <w:t>ti</w:t>
      </w:r>
      <w:r w:rsidR="005605DF">
        <w:t>oners</w:t>
      </w:r>
      <w:r w:rsidR="00227422">
        <w:t>, audiences and readers</w:t>
      </w:r>
      <w:r w:rsidR="005605DF">
        <w:t>? She and the other authors are asking questions about what kinds of critical approaches are appropriate and useful to dance</w:t>
      </w:r>
      <w:r w:rsidR="00227422">
        <w:t xml:space="preserve"> and society</w:t>
      </w:r>
      <w:r w:rsidR="005605DF">
        <w:t>, as well as the nature of that critical perspective.</w:t>
      </w:r>
    </w:p>
    <w:p w14:paraId="3146FF7D" w14:textId="5E107616" w:rsidR="0098264B" w:rsidRDefault="00671602" w:rsidP="0098264B">
      <w:pPr>
        <w:pStyle w:val="NormalWeb"/>
        <w:rPr>
          <w:color w:val="000000"/>
          <w:lang w:val="en-GB"/>
        </w:rPr>
      </w:pPr>
      <w:r>
        <w:rPr>
          <w:color w:val="000000"/>
          <w:lang w:val="en-GB"/>
        </w:rPr>
        <w:t xml:space="preserve">            </w:t>
      </w:r>
    </w:p>
    <w:p w14:paraId="388F1657" w14:textId="0221101A" w:rsidR="00941BBC" w:rsidRDefault="00941BBC" w:rsidP="0098264B">
      <w:pPr>
        <w:pStyle w:val="NormalWeb"/>
        <w:rPr>
          <w:color w:val="000000"/>
          <w:lang w:val="en-GB"/>
        </w:rPr>
      </w:pPr>
      <w:r>
        <w:rPr>
          <w:color w:val="000000"/>
          <w:lang w:val="en-GB"/>
        </w:rPr>
        <w:t xml:space="preserve">           “Movement on Record: Poetry, Presence and Radicalism” finds a view of dance, </w:t>
      </w:r>
      <w:r w:rsidR="00227422">
        <w:rPr>
          <w:color w:val="000000"/>
          <w:lang w:val="en-GB"/>
        </w:rPr>
        <w:t xml:space="preserve">by </w:t>
      </w:r>
      <w:r>
        <w:rPr>
          <w:color w:val="000000"/>
          <w:lang w:val="en-GB"/>
        </w:rPr>
        <w:t>taking the position of the ‘Other’, as a way to investigate what kinds of recognition and powerful senses of social critique does fluid movement record. “Structure, Form and Function of Dance Criticism and the Ways it Relates Audiences to Works of Art” asks how historically dance critic</w:t>
      </w:r>
      <w:r w:rsidR="00227422">
        <w:rPr>
          <w:color w:val="000000"/>
          <w:lang w:val="en-GB"/>
        </w:rPr>
        <w:t>i</w:t>
      </w:r>
      <w:r>
        <w:rPr>
          <w:color w:val="000000"/>
          <w:lang w:val="en-GB"/>
        </w:rPr>
        <w:t xml:space="preserve">sm has emphasized the embodied, reception of critique. Unconventionally, “Dancing-with: </w:t>
      </w:r>
      <w:r>
        <w:rPr>
          <w:color w:val="000000"/>
          <w:lang w:val="en-GB"/>
        </w:rPr>
        <w:lastRenderedPageBreak/>
        <w:t xml:space="preserve">A Theoretical Method for Poetic Social Justice” poses critical questions about how dance critique expands on critical philosophy. The author posits a critical approach to philosophy coming from the experience of “dancing-with” a Latin American Dance partner. “How Effective is Political Dance Theatre” </w:t>
      </w:r>
      <w:r w:rsidR="00227422">
        <w:rPr>
          <w:color w:val="000000"/>
          <w:lang w:val="en-GB"/>
        </w:rPr>
        <w:t>asks</w:t>
      </w:r>
      <w:r>
        <w:rPr>
          <w:color w:val="000000"/>
          <w:lang w:val="en-GB"/>
        </w:rPr>
        <w:t xml:space="preserve"> the reader to question the sustainability of political m</w:t>
      </w:r>
      <w:r w:rsidR="00227422">
        <w:rPr>
          <w:color w:val="000000"/>
          <w:lang w:val="en-GB"/>
        </w:rPr>
        <w:t>otivations arising through</w:t>
      </w:r>
      <w:r>
        <w:rPr>
          <w:color w:val="000000"/>
          <w:lang w:val="en-GB"/>
        </w:rPr>
        <w:t xml:space="preserve"> dance performances, thereby offerin</w:t>
      </w:r>
      <w:r w:rsidR="0036403F">
        <w:rPr>
          <w:color w:val="000000"/>
          <w:lang w:val="en-GB"/>
        </w:rPr>
        <w:t xml:space="preserve">g both a serious critique on political dance, as an art </w:t>
      </w:r>
      <w:r>
        <w:rPr>
          <w:color w:val="000000"/>
          <w:lang w:val="en-GB"/>
        </w:rPr>
        <w:t>form</w:t>
      </w:r>
      <w:r w:rsidR="0036403F">
        <w:rPr>
          <w:color w:val="000000"/>
          <w:lang w:val="en-GB"/>
        </w:rPr>
        <w:t>, and on the intentions of choreographers, dancers, audiences and critics</w:t>
      </w:r>
      <w:r>
        <w:rPr>
          <w:color w:val="000000"/>
          <w:lang w:val="en-GB"/>
        </w:rPr>
        <w:t>.</w:t>
      </w:r>
    </w:p>
    <w:p w14:paraId="12811DE8" w14:textId="77777777" w:rsidR="00045833" w:rsidRDefault="00045833" w:rsidP="0098264B">
      <w:pPr>
        <w:pStyle w:val="NormalWeb"/>
        <w:rPr>
          <w:color w:val="000000"/>
          <w:lang w:val="en-GB"/>
        </w:rPr>
      </w:pPr>
    </w:p>
    <w:p w14:paraId="255208D4" w14:textId="6A5F24FC" w:rsidR="003F3686" w:rsidRPr="00671602" w:rsidRDefault="00227422" w:rsidP="0098264B">
      <w:pPr>
        <w:pStyle w:val="NormalWeb"/>
        <w:rPr>
          <w:rFonts w:eastAsiaTheme="minorHAnsi"/>
        </w:rPr>
      </w:pPr>
      <w:r>
        <w:rPr>
          <w:i/>
          <w:color w:val="000000"/>
          <w:lang w:val="en-GB"/>
        </w:rPr>
        <w:t xml:space="preserve">Case Study: </w:t>
      </w:r>
      <w:r>
        <w:rPr>
          <w:color w:val="000000"/>
          <w:lang w:val="en-GB"/>
        </w:rPr>
        <w:t>Employing a realistic approach to dance criticism is meshed with constructivist critique in the essay “The Economic Politics of Pleasure in Gaga,” bringing forward questions about commercial appropriation of practitioners, as a form of ‘marketing of pleasure,’ and how such might affect social justice.</w:t>
      </w:r>
    </w:p>
    <w:p w14:paraId="2D79140E" w14:textId="77777777" w:rsidR="00F225E3" w:rsidRPr="00671602" w:rsidRDefault="00F225E3" w:rsidP="00A47C43">
      <w:pPr>
        <w:rPr>
          <w:rFonts w:ascii="Times New Roman" w:hAnsi="Times New Roman" w:cs="Times New Roman"/>
          <w:sz w:val="24"/>
          <w:szCs w:val="24"/>
        </w:rPr>
      </w:pPr>
    </w:p>
    <w:p w14:paraId="190324F2" w14:textId="4379B961" w:rsidR="00E35BA7" w:rsidRPr="00761B55" w:rsidRDefault="009C3AA2" w:rsidP="00A47C43">
      <w:pPr>
        <w:rPr>
          <w:rFonts w:ascii="Times New Roman" w:hAnsi="Times New Roman" w:cs="Times New Roman"/>
          <w:b/>
          <w:sz w:val="24"/>
          <w:szCs w:val="24"/>
          <w:u w:val="single"/>
        </w:rPr>
      </w:pPr>
      <w:r w:rsidRPr="00761B55">
        <w:rPr>
          <w:rFonts w:ascii="Times New Roman" w:hAnsi="Times New Roman" w:cs="Times New Roman"/>
          <w:b/>
          <w:sz w:val="24"/>
          <w:szCs w:val="24"/>
          <w:highlight w:val="yellow"/>
          <w:u w:val="single"/>
        </w:rPr>
        <w:t>Table of Contents</w:t>
      </w:r>
    </w:p>
    <w:p w14:paraId="75A610B9" w14:textId="3BA456F3" w:rsidR="00C62E09" w:rsidRPr="00671602" w:rsidRDefault="00C62E09" w:rsidP="00A47C43">
      <w:pPr>
        <w:rPr>
          <w:rFonts w:ascii="Times New Roman" w:hAnsi="Times New Roman" w:cs="Times New Roman"/>
          <w:sz w:val="24"/>
          <w:szCs w:val="24"/>
        </w:rPr>
      </w:pPr>
      <w:r w:rsidRPr="00671602">
        <w:rPr>
          <w:rFonts w:ascii="Times New Roman" w:hAnsi="Times New Roman" w:cs="Times New Roman"/>
          <w:sz w:val="24"/>
          <w:szCs w:val="24"/>
        </w:rPr>
        <w:t>Introduction: John Fleming</w:t>
      </w:r>
      <w:r w:rsidR="000145A8">
        <w:rPr>
          <w:rFonts w:ascii="Times New Roman" w:hAnsi="Times New Roman" w:cs="Times New Roman"/>
          <w:sz w:val="24"/>
          <w:szCs w:val="24"/>
        </w:rPr>
        <w:t>, “Philosophy, Dance, and Shared Experience”</w:t>
      </w:r>
    </w:p>
    <w:p w14:paraId="28AD12CF" w14:textId="40624B42" w:rsidR="00E35BA7" w:rsidRPr="00671602" w:rsidRDefault="000145A8" w:rsidP="00A47C43">
      <w:pPr>
        <w:rPr>
          <w:rFonts w:ascii="Times New Roman" w:hAnsi="Times New Roman" w:cs="Times New Roman"/>
          <w:sz w:val="24"/>
          <w:szCs w:val="24"/>
        </w:rPr>
      </w:pPr>
      <w:r>
        <w:rPr>
          <w:rFonts w:ascii="Times New Roman" w:hAnsi="Times New Roman" w:cs="Times New Roman"/>
          <w:sz w:val="24"/>
          <w:szCs w:val="24"/>
        </w:rPr>
        <w:t>CHAPTER ONE</w:t>
      </w:r>
      <w:r w:rsidR="00E35BA7" w:rsidRPr="00671602">
        <w:rPr>
          <w:rFonts w:ascii="Times New Roman" w:hAnsi="Times New Roman" w:cs="Times New Roman"/>
          <w:sz w:val="24"/>
          <w:szCs w:val="24"/>
        </w:rPr>
        <w:t xml:space="preserve">: </w:t>
      </w:r>
      <w:r w:rsidR="00E35BA7" w:rsidRPr="00671602">
        <w:rPr>
          <w:rFonts w:ascii="Times New Roman" w:hAnsi="Times New Roman" w:cs="Times New Roman"/>
          <w:i/>
          <w:sz w:val="24"/>
          <w:szCs w:val="24"/>
        </w:rPr>
        <w:t>Presenting an Engagement of Philosophy and Dance</w:t>
      </w:r>
      <w:r w:rsidR="009C3AA2" w:rsidRPr="00671602">
        <w:rPr>
          <w:rFonts w:ascii="Times New Roman" w:hAnsi="Times New Roman" w:cs="Times New Roman"/>
          <w:sz w:val="24"/>
          <w:szCs w:val="24"/>
        </w:rPr>
        <w:t>.</w:t>
      </w:r>
      <w:r w:rsidR="003168C7" w:rsidRPr="00671602">
        <w:rPr>
          <w:rFonts w:ascii="Times New Roman" w:hAnsi="Times New Roman" w:cs="Times New Roman"/>
          <w:sz w:val="24"/>
          <w:szCs w:val="24"/>
        </w:rPr>
        <w:t xml:space="preserve"> Introduction </w:t>
      </w:r>
      <w:r w:rsidR="00ED1509" w:rsidRPr="00671602">
        <w:rPr>
          <w:rFonts w:ascii="Times New Roman" w:hAnsi="Times New Roman" w:cs="Times New Roman"/>
          <w:sz w:val="24"/>
          <w:szCs w:val="24"/>
        </w:rPr>
        <w:t xml:space="preserve">by </w:t>
      </w:r>
      <w:r w:rsidR="003168C7" w:rsidRPr="00671602">
        <w:rPr>
          <w:rFonts w:ascii="Times New Roman" w:hAnsi="Times New Roman" w:cs="Times New Roman"/>
          <w:sz w:val="24"/>
          <w:szCs w:val="24"/>
        </w:rPr>
        <w:t>Julie Van Camp</w:t>
      </w:r>
      <w:r w:rsidR="009C3AA2" w:rsidRPr="00671602">
        <w:rPr>
          <w:rFonts w:ascii="Times New Roman" w:hAnsi="Times New Roman" w:cs="Times New Roman"/>
          <w:sz w:val="24"/>
          <w:szCs w:val="24"/>
        </w:rPr>
        <w:t xml:space="preserve">, </w:t>
      </w:r>
      <w:r w:rsidR="00C751C5">
        <w:rPr>
          <w:rFonts w:ascii="Times New Roman" w:hAnsi="Times New Roman" w:cs="Times New Roman"/>
          <w:sz w:val="24"/>
          <w:szCs w:val="24"/>
        </w:rPr>
        <w:t>Aesthetic Question</w:t>
      </w:r>
      <w:r w:rsidR="00D752DE" w:rsidRPr="00671602">
        <w:rPr>
          <w:rFonts w:ascii="Times New Roman" w:hAnsi="Times New Roman" w:cs="Times New Roman"/>
          <w:sz w:val="24"/>
          <w:szCs w:val="24"/>
        </w:rPr>
        <w:t>:  Describing aesthetics as practice and practice as aesthetics</w:t>
      </w:r>
    </w:p>
    <w:p w14:paraId="2C6398A1" w14:textId="4FDAD484" w:rsidR="00E35BA7" w:rsidRPr="00671602" w:rsidRDefault="00053998" w:rsidP="00A47C43">
      <w:pPr>
        <w:rPr>
          <w:rFonts w:ascii="Times New Roman" w:hAnsi="Times New Roman" w:cs="Times New Roman"/>
          <w:sz w:val="24"/>
          <w:szCs w:val="24"/>
        </w:rPr>
      </w:pPr>
      <w:r>
        <w:rPr>
          <w:rFonts w:ascii="Times New Roman" w:hAnsi="Times New Roman" w:cs="Times New Roman"/>
          <w:i/>
          <w:sz w:val="24"/>
          <w:szCs w:val="24"/>
        </w:rPr>
        <w:t xml:space="preserve">Workshop: </w:t>
      </w:r>
      <w:r w:rsidR="00E35BA7" w:rsidRPr="00671602">
        <w:rPr>
          <w:rFonts w:ascii="Times New Roman" w:hAnsi="Times New Roman" w:cs="Times New Roman"/>
          <w:sz w:val="24"/>
          <w:szCs w:val="24"/>
        </w:rPr>
        <w:t>Kristopher G. Phillips, Megan Brunsvold Mercedes, Kira Knapp: Teaching Dance and Philosophy to Non-Majors: The Integration of Movement Practices and Thought Experiments to Articulate Big Ideas</w:t>
      </w:r>
    </w:p>
    <w:p w14:paraId="03E320DF" w14:textId="392414A0" w:rsidR="004E175A"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Graham McFee</w:t>
      </w:r>
      <w:r w:rsidR="00B55050" w:rsidRPr="00671602">
        <w:rPr>
          <w:rFonts w:ascii="Times New Roman" w:hAnsi="Times New Roman" w:cs="Times New Roman"/>
          <w:sz w:val="24"/>
          <w:szCs w:val="24"/>
        </w:rPr>
        <w:t xml:space="preserve">, </w:t>
      </w:r>
      <w:r w:rsidR="00184407" w:rsidRPr="00671602">
        <w:rPr>
          <w:rFonts w:ascii="Times New Roman" w:hAnsi="Times New Roman" w:cs="Times New Roman"/>
          <w:sz w:val="24"/>
          <w:szCs w:val="24"/>
        </w:rPr>
        <w:t>Dance, Normativity and Action</w:t>
      </w:r>
    </w:p>
    <w:p w14:paraId="37B45543" w14:textId="1C37B9F1" w:rsidR="00B55050" w:rsidRPr="00671602" w:rsidRDefault="00B55050" w:rsidP="00A47C43">
      <w:pPr>
        <w:rPr>
          <w:rFonts w:ascii="Times New Roman" w:hAnsi="Times New Roman" w:cs="Times New Roman"/>
          <w:sz w:val="24"/>
          <w:szCs w:val="24"/>
        </w:rPr>
      </w:pPr>
      <w:r w:rsidRPr="00671602">
        <w:rPr>
          <w:rFonts w:ascii="Times New Roman" w:hAnsi="Times New Roman" w:cs="Times New Roman"/>
          <w:sz w:val="24"/>
          <w:szCs w:val="24"/>
        </w:rPr>
        <w:t>Julie Van Camp, Aesthetics and the Philosophy of Dance</w:t>
      </w:r>
    </w:p>
    <w:p w14:paraId="3B70D052" w14:textId="6410B96C" w:rsidR="00E35BA7" w:rsidRDefault="00D20B68" w:rsidP="00A47C43">
      <w:pPr>
        <w:rPr>
          <w:rFonts w:ascii="Times New Roman" w:hAnsi="Times New Roman" w:cs="Times New Roman"/>
          <w:sz w:val="24"/>
          <w:szCs w:val="24"/>
        </w:rPr>
      </w:pPr>
      <w:r w:rsidRPr="00D20B68">
        <w:rPr>
          <w:rFonts w:ascii="Times New Roman" w:hAnsi="Times New Roman" w:cs="Times New Roman"/>
          <w:i/>
          <w:sz w:val="24"/>
          <w:szCs w:val="24"/>
        </w:rPr>
        <w:t>Case Study</w:t>
      </w:r>
      <w:r>
        <w:rPr>
          <w:rFonts w:ascii="Times New Roman" w:hAnsi="Times New Roman" w:cs="Times New Roman"/>
          <w:sz w:val="24"/>
          <w:szCs w:val="24"/>
        </w:rPr>
        <w:t xml:space="preserve">: </w:t>
      </w:r>
      <w:r w:rsidR="003168C7" w:rsidRPr="00671602">
        <w:rPr>
          <w:rFonts w:ascii="Times New Roman" w:hAnsi="Times New Roman" w:cs="Times New Roman"/>
          <w:sz w:val="24"/>
          <w:szCs w:val="24"/>
        </w:rPr>
        <w:t xml:space="preserve">Barbara Montero: </w:t>
      </w:r>
      <w:r w:rsidR="009C3AA2" w:rsidRPr="00671602">
        <w:rPr>
          <w:rFonts w:ascii="Times New Roman" w:hAnsi="Times New Roman" w:cs="Times New Roman"/>
          <w:sz w:val="24"/>
          <w:szCs w:val="24"/>
        </w:rPr>
        <w:t>Embodied Aesthetics and Proprioception</w:t>
      </w:r>
    </w:p>
    <w:p w14:paraId="70A6548D" w14:textId="77777777" w:rsidR="00761B55" w:rsidRPr="00671602" w:rsidRDefault="00761B55" w:rsidP="00A47C43">
      <w:pPr>
        <w:rPr>
          <w:rFonts w:ascii="Times New Roman" w:hAnsi="Times New Roman" w:cs="Times New Roman"/>
          <w:sz w:val="24"/>
          <w:szCs w:val="24"/>
        </w:rPr>
      </w:pPr>
      <w:bookmarkStart w:id="0" w:name="_GoBack"/>
      <w:bookmarkEnd w:id="0"/>
    </w:p>
    <w:p w14:paraId="71F4B44D" w14:textId="679B1D7D" w:rsidR="00E35BA7" w:rsidRPr="00671602" w:rsidRDefault="000145A8" w:rsidP="00A47C43">
      <w:pPr>
        <w:rPr>
          <w:rFonts w:ascii="Times New Roman" w:hAnsi="Times New Roman" w:cs="Times New Roman"/>
          <w:sz w:val="24"/>
          <w:szCs w:val="24"/>
        </w:rPr>
      </w:pPr>
      <w:r>
        <w:rPr>
          <w:rFonts w:ascii="Times New Roman" w:hAnsi="Times New Roman" w:cs="Times New Roman"/>
          <w:sz w:val="24"/>
          <w:szCs w:val="24"/>
        </w:rPr>
        <w:t>CHAPTER TWO</w:t>
      </w:r>
      <w:r w:rsidR="00E35BA7" w:rsidRPr="00671602">
        <w:rPr>
          <w:rFonts w:ascii="Times New Roman" w:hAnsi="Times New Roman" w:cs="Times New Roman"/>
          <w:sz w:val="24"/>
          <w:szCs w:val="24"/>
        </w:rPr>
        <w:t xml:space="preserve"> </w:t>
      </w:r>
      <w:r w:rsidR="00E35BA7" w:rsidRPr="00671602">
        <w:rPr>
          <w:rFonts w:ascii="Times New Roman" w:hAnsi="Times New Roman" w:cs="Times New Roman"/>
          <w:i/>
          <w:sz w:val="24"/>
          <w:szCs w:val="24"/>
        </w:rPr>
        <w:t>Reflections on Practice</w:t>
      </w:r>
      <w:r w:rsidR="009C3AA2" w:rsidRPr="00671602">
        <w:rPr>
          <w:rFonts w:ascii="Times New Roman" w:hAnsi="Times New Roman" w:cs="Times New Roman"/>
          <w:sz w:val="24"/>
          <w:szCs w:val="24"/>
        </w:rPr>
        <w:t>,</w:t>
      </w:r>
      <w:r w:rsidR="003168C7" w:rsidRPr="00671602">
        <w:rPr>
          <w:rFonts w:ascii="Times New Roman" w:hAnsi="Times New Roman" w:cs="Times New Roman"/>
          <w:sz w:val="24"/>
          <w:szCs w:val="24"/>
        </w:rPr>
        <w:t xml:space="preserve"> Introduction Edyta Kuzian</w:t>
      </w:r>
      <w:r w:rsidR="009C3AA2" w:rsidRPr="00671602">
        <w:rPr>
          <w:rFonts w:ascii="Times New Roman" w:hAnsi="Times New Roman" w:cs="Times New Roman"/>
          <w:sz w:val="24"/>
          <w:szCs w:val="24"/>
        </w:rPr>
        <w:t>,</w:t>
      </w:r>
      <w:r w:rsidR="00C751C5">
        <w:rPr>
          <w:rFonts w:ascii="Times New Roman" w:hAnsi="Times New Roman" w:cs="Times New Roman"/>
          <w:sz w:val="24"/>
          <w:szCs w:val="24"/>
        </w:rPr>
        <w:t xml:space="preserve"> Aesthetic Question</w:t>
      </w:r>
      <w:r w:rsidR="00D752DE" w:rsidRPr="00671602">
        <w:rPr>
          <w:rFonts w:ascii="Times New Roman" w:hAnsi="Times New Roman" w:cs="Times New Roman"/>
          <w:sz w:val="24"/>
          <w:szCs w:val="24"/>
        </w:rPr>
        <w:t>: Describing the unique aesthetic qualities of dance as using ephemerality, embodiment and process unlike static art, such as sculpture or architecture.</w:t>
      </w:r>
    </w:p>
    <w:p w14:paraId="53B5D7FF"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Rebecca Whitehurst, The Phenomenology of Choreography, a Creative Embodied Encounter</w:t>
      </w:r>
    </w:p>
    <w:p w14:paraId="23EEB85B"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Richard Hall, Discovering Collaboration in Dance</w:t>
      </w:r>
    </w:p>
    <w:p w14:paraId="18233E6C"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Kaysie Seitz Brown, Falling Up: An Explication of a Dance</w:t>
      </w:r>
    </w:p>
    <w:p w14:paraId="1B1E7407" w14:textId="1917BD2C" w:rsidR="00E35BA7" w:rsidRPr="00671602" w:rsidRDefault="00053998" w:rsidP="00A47C43">
      <w:pPr>
        <w:rPr>
          <w:rFonts w:ascii="Times New Roman" w:hAnsi="Times New Roman" w:cs="Times New Roman"/>
          <w:sz w:val="24"/>
          <w:szCs w:val="24"/>
        </w:rPr>
      </w:pPr>
      <w:r>
        <w:rPr>
          <w:rFonts w:ascii="Times New Roman" w:hAnsi="Times New Roman" w:cs="Times New Roman"/>
          <w:i/>
          <w:sz w:val="24"/>
          <w:szCs w:val="24"/>
        </w:rPr>
        <w:t>Workshop:</w:t>
      </w:r>
      <w:r w:rsidR="00E35BA7" w:rsidRPr="00671602">
        <w:rPr>
          <w:rFonts w:ascii="Times New Roman" w:hAnsi="Times New Roman" w:cs="Times New Roman"/>
          <w:sz w:val="24"/>
          <w:szCs w:val="24"/>
        </w:rPr>
        <w:t>Aaron Meskin</w:t>
      </w:r>
      <w:r w:rsidR="00756BBF" w:rsidRPr="00671602">
        <w:rPr>
          <w:rFonts w:ascii="Times New Roman" w:hAnsi="Times New Roman" w:cs="Times New Roman"/>
          <w:sz w:val="24"/>
          <w:szCs w:val="24"/>
        </w:rPr>
        <w:t>: Philosophizing Improvisation: An Artist-Researcher Collaboration</w:t>
      </w:r>
    </w:p>
    <w:p w14:paraId="79E45C81" w14:textId="7C7CCFD3" w:rsidR="00D2277A" w:rsidRDefault="00053998" w:rsidP="00A47C43">
      <w:pPr>
        <w:rPr>
          <w:rFonts w:ascii="Times New Roman" w:hAnsi="Times New Roman" w:cs="Times New Roman"/>
          <w:sz w:val="24"/>
          <w:szCs w:val="24"/>
        </w:rPr>
      </w:pPr>
      <w:r>
        <w:rPr>
          <w:rFonts w:ascii="Times New Roman" w:hAnsi="Times New Roman" w:cs="Times New Roman"/>
          <w:i/>
          <w:sz w:val="24"/>
          <w:szCs w:val="24"/>
        </w:rPr>
        <w:t>Case Study</w:t>
      </w:r>
      <w:r w:rsidR="00D20B68">
        <w:rPr>
          <w:rFonts w:ascii="Times New Roman" w:hAnsi="Times New Roman" w:cs="Times New Roman"/>
          <w:sz w:val="24"/>
          <w:szCs w:val="24"/>
        </w:rPr>
        <w:t xml:space="preserve">: </w:t>
      </w:r>
      <w:r w:rsidR="00D2277A" w:rsidRPr="00671602">
        <w:rPr>
          <w:rFonts w:ascii="Times New Roman" w:hAnsi="Times New Roman" w:cs="Times New Roman"/>
          <w:sz w:val="24"/>
          <w:szCs w:val="24"/>
        </w:rPr>
        <w:t>Louis Karvouras, Early Floating in the Here and Now: The Radically Empirical Immediate Dance Theater of Erick Hawkins and Luci Dlugoszewski</w:t>
      </w:r>
    </w:p>
    <w:p w14:paraId="5044B578" w14:textId="5B3DD18E" w:rsidR="00D20B68" w:rsidRPr="00C264FE" w:rsidRDefault="00053998" w:rsidP="00D20B68">
      <w:pPr>
        <w:rPr>
          <w:rFonts w:ascii="Times New Roman" w:eastAsia="Times New Roman" w:hAnsi="Times New Roman" w:cs="Times New Roman"/>
          <w:color w:val="073763"/>
          <w:sz w:val="24"/>
          <w:szCs w:val="24"/>
        </w:rPr>
      </w:pPr>
      <w:r>
        <w:rPr>
          <w:rFonts w:ascii="Times New Roman" w:hAnsi="Times New Roman" w:cs="Times New Roman"/>
          <w:i/>
          <w:sz w:val="24"/>
          <w:szCs w:val="24"/>
        </w:rPr>
        <w:t xml:space="preserve">Case Study: </w:t>
      </w:r>
      <w:r w:rsidR="00D20B68" w:rsidRPr="00671602">
        <w:rPr>
          <w:rFonts w:ascii="Times New Roman" w:hAnsi="Times New Roman" w:cs="Times New Roman"/>
          <w:sz w:val="24"/>
          <w:szCs w:val="24"/>
        </w:rPr>
        <w:t xml:space="preserve">David Leventhal, </w:t>
      </w:r>
      <w:r w:rsidR="00D20B68" w:rsidRPr="00446728">
        <w:rPr>
          <w:rFonts w:ascii="Times New Roman" w:eastAsia="Times New Roman" w:hAnsi="Times New Roman" w:cs="Times New Roman"/>
          <w:color w:val="073763"/>
          <w:sz w:val="24"/>
          <w:szCs w:val="24"/>
        </w:rPr>
        <w:t>From Patients to Dancers: a Case Study in Identity Transformation through the A</w:t>
      </w:r>
      <w:r w:rsidR="00D20B68" w:rsidRPr="00C264FE">
        <w:rPr>
          <w:rFonts w:ascii="Times New Roman" w:eastAsia="Times New Roman" w:hAnsi="Times New Roman" w:cs="Times New Roman"/>
          <w:color w:val="073763"/>
          <w:sz w:val="24"/>
          <w:szCs w:val="24"/>
        </w:rPr>
        <w:t>rts</w:t>
      </w:r>
    </w:p>
    <w:p w14:paraId="7A55EC42" w14:textId="77777777" w:rsidR="0007711A" w:rsidRPr="00671602" w:rsidRDefault="0007711A" w:rsidP="00A47C43">
      <w:pPr>
        <w:rPr>
          <w:rFonts w:ascii="Times New Roman" w:hAnsi="Times New Roman" w:cs="Times New Roman"/>
          <w:sz w:val="24"/>
          <w:szCs w:val="24"/>
        </w:rPr>
      </w:pPr>
    </w:p>
    <w:p w14:paraId="6798C5C5" w14:textId="2B555012" w:rsidR="00E35BA7" w:rsidRPr="00671602" w:rsidRDefault="000145A8" w:rsidP="00A47C43">
      <w:pPr>
        <w:rPr>
          <w:rFonts w:ascii="Times New Roman" w:hAnsi="Times New Roman" w:cs="Times New Roman"/>
          <w:sz w:val="24"/>
          <w:szCs w:val="24"/>
        </w:rPr>
      </w:pPr>
      <w:r>
        <w:rPr>
          <w:rFonts w:ascii="Times New Roman" w:hAnsi="Times New Roman" w:cs="Times New Roman"/>
          <w:sz w:val="24"/>
          <w:szCs w:val="24"/>
        </w:rPr>
        <w:lastRenderedPageBreak/>
        <w:t>CHAPTER THREE</w:t>
      </w:r>
      <w:r w:rsidR="00E35BA7" w:rsidRPr="00671602">
        <w:rPr>
          <w:rFonts w:ascii="Times New Roman" w:hAnsi="Times New Roman" w:cs="Times New Roman"/>
          <w:sz w:val="24"/>
          <w:szCs w:val="24"/>
        </w:rPr>
        <w:t xml:space="preserve">: </w:t>
      </w:r>
      <w:r w:rsidR="00E35BA7" w:rsidRPr="00671602">
        <w:rPr>
          <w:rFonts w:ascii="Times New Roman" w:hAnsi="Times New Roman" w:cs="Times New Roman"/>
          <w:i/>
          <w:sz w:val="24"/>
          <w:szCs w:val="24"/>
        </w:rPr>
        <w:t>Cross-currents in Philosophical and Dance Traditions</w:t>
      </w:r>
      <w:r w:rsidR="009C3AA2" w:rsidRPr="00671602">
        <w:rPr>
          <w:rFonts w:ascii="Times New Roman" w:hAnsi="Times New Roman" w:cs="Times New Roman"/>
          <w:i/>
          <w:sz w:val="24"/>
          <w:szCs w:val="24"/>
        </w:rPr>
        <w:t>,</w:t>
      </w:r>
      <w:r w:rsidR="003168C7" w:rsidRPr="00671602">
        <w:rPr>
          <w:rFonts w:ascii="Times New Roman" w:hAnsi="Times New Roman" w:cs="Times New Roman"/>
          <w:sz w:val="24"/>
          <w:szCs w:val="24"/>
        </w:rPr>
        <w:t xml:space="preserve"> Introduction Stephen Davies</w:t>
      </w:r>
      <w:r w:rsidR="009C3AA2" w:rsidRPr="00671602">
        <w:rPr>
          <w:rFonts w:ascii="Times New Roman" w:hAnsi="Times New Roman" w:cs="Times New Roman"/>
          <w:sz w:val="24"/>
          <w:szCs w:val="24"/>
        </w:rPr>
        <w:t>,</w:t>
      </w:r>
      <w:r w:rsidR="00C751C5">
        <w:rPr>
          <w:rFonts w:ascii="Times New Roman" w:hAnsi="Times New Roman" w:cs="Times New Roman"/>
          <w:sz w:val="24"/>
          <w:szCs w:val="24"/>
        </w:rPr>
        <w:t xml:space="preserve"> Aesthetic Question</w:t>
      </w:r>
      <w:r w:rsidR="00D752DE" w:rsidRPr="00671602">
        <w:rPr>
          <w:rFonts w:ascii="Times New Roman" w:hAnsi="Times New Roman" w:cs="Times New Roman"/>
          <w:sz w:val="24"/>
          <w:szCs w:val="24"/>
        </w:rPr>
        <w:t>: Why dance and the philosophical tradition belong together.</w:t>
      </w:r>
    </w:p>
    <w:p w14:paraId="6AE80E00"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Rebecca Farinas, A New Universality: Pragmatic Symbols in Drawing and Dance</w:t>
      </w:r>
    </w:p>
    <w:p w14:paraId="636E045E"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Caroline Sutton Clark, Groovy Bodies the 1970’s Somatic Engagement in Dance</w:t>
      </w:r>
    </w:p>
    <w:p w14:paraId="0EAA796C"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Aili Bresnahan, Interpretation in Dance Performance</w:t>
      </w:r>
    </w:p>
    <w:p w14:paraId="3D00CD98" w14:textId="77777777" w:rsidR="00E35BA7" w:rsidRPr="00671602" w:rsidRDefault="00E35BA7" w:rsidP="00053998">
      <w:pPr>
        <w:spacing w:line="240" w:lineRule="auto"/>
        <w:rPr>
          <w:rFonts w:ascii="Times New Roman" w:hAnsi="Times New Roman" w:cs="Times New Roman"/>
          <w:sz w:val="24"/>
          <w:szCs w:val="24"/>
        </w:rPr>
      </w:pPr>
      <w:r w:rsidRPr="00671602">
        <w:rPr>
          <w:rFonts w:ascii="Times New Roman" w:hAnsi="Times New Roman" w:cs="Times New Roman"/>
          <w:sz w:val="24"/>
          <w:szCs w:val="24"/>
        </w:rPr>
        <w:t>Kristin Boyce, Thought, Dance and Aesthetic Reason</w:t>
      </w:r>
    </w:p>
    <w:p w14:paraId="465CB492" w14:textId="77777777" w:rsidR="00053998" w:rsidRDefault="00E35BA7" w:rsidP="00053998">
      <w:pPr>
        <w:spacing w:line="240" w:lineRule="auto"/>
        <w:rPr>
          <w:rFonts w:ascii="Times New Roman" w:hAnsi="Times New Roman" w:cs="Times New Roman"/>
          <w:sz w:val="24"/>
          <w:szCs w:val="24"/>
        </w:rPr>
      </w:pPr>
      <w:r w:rsidRPr="00671602">
        <w:rPr>
          <w:rFonts w:ascii="Times New Roman" w:hAnsi="Times New Roman" w:cs="Times New Roman"/>
          <w:sz w:val="24"/>
          <w:szCs w:val="24"/>
        </w:rPr>
        <w:t>Edgar Vite and Diana Palacio, A New Epistemology of Body and Movement in Modern and Contemporary Dance</w:t>
      </w:r>
    </w:p>
    <w:p w14:paraId="32677189" w14:textId="6D8822B2" w:rsidR="00E35BA7" w:rsidRPr="00671602" w:rsidRDefault="00E35BA7" w:rsidP="00053998">
      <w:pPr>
        <w:spacing w:line="240" w:lineRule="auto"/>
        <w:rPr>
          <w:rFonts w:ascii="Times New Roman" w:hAnsi="Times New Roman" w:cs="Times New Roman"/>
          <w:sz w:val="24"/>
          <w:szCs w:val="24"/>
        </w:rPr>
      </w:pPr>
      <w:r w:rsidRPr="00671602">
        <w:rPr>
          <w:rFonts w:ascii="Times New Roman" w:hAnsi="Times New Roman" w:cs="Times New Roman"/>
          <w:sz w:val="24"/>
          <w:szCs w:val="24"/>
        </w:rPr>
        <w:t>Renee M Conroy, Dancing on the Edge</w:t>
      </w:r>
    </w:p>
    <w:p w14:paraId="457B56C8" w14:textId="66FED4A4" w:rsidR="00F257F3" w:rsidRPr="00671602" w:rsidRDefault="00F257F3" w:rsidP="00053998">
      <w:pPr>
        <w:spacing w:line="240" w:lineRule="auto"/>
        <w:rPr>
          <w:rFonts w:ascii="Times New Roman" w:hAnsi="Times New Roman" w:cs="Times New Roman"/>
          <w:sz w:val="24"/>
          <w:szCs w:val="24"/>
        </w:rPr>
      </w:pPr>
      <w:r w:rsidRPr="00671602">
        <w:rPr>
          <w:rFonts w:ascii="Times New Roman" w:hAnsi="Times New Roman" w:cs="Times New Roman"/>
          <w:sz w:val="24"/>
          <w:szCs w:val="24"/>
        </w:rPr>
        <w:t>Binita M</w:t>
      </w:r>
      <w:r w:rsidR="00011796" w:rsidRPr="00671602">
        <w:rPr>
          <w:rFonts w:ascii="Times New Roman" w:hAnsi="Times New Roman" w:cs="Times New Roman"/>
          <w:sz w:val="24"/>
          <w:szCs w:val="24"/>
        </w:rPr>
        <w:t xml:space="preserve">ehta, </w:t>
      </w:r>
      <w:r w:rsidRPr="00671602">
        <w:rPr>
          <w:rFonts w:ascii="Times New Roman" w:hAnsi="Times New Roman" w:cs="Times New Roman"/>
          <w:sz w:val="24"/>
          <w:szCs w:val="24"/>
        </w:rPr>
        <w:t>The Experience of Self-Transcendence: Traditional Hin</w:t>
      </w:r>
      <w:r w:rsidR="00011796" w:rsidRPr="00671602">
        <w:rPr>
          <w:rFonts w:ascii="Times New Roman" w:hAnsi="Times New Roman" w:cs="Times New Roman"/>
          <w:sz w:val="24"/>
          <w:szCs w:val="24"/>
        </w:rPr>
        <w:t>du Perspective on Art and Dance</w:t>
      </w:r>
    </w:p>
    <w:p w14:paraId="27BD1179" w14:textId="6A006B2A" w:rsidR="00F257F3" w:rsidRPr="00671602" w:rsidRDefault="00B41F31" w:rsidP="00053998">
      <w:pPr>
        <w:spacing w:line="240" w:lineRule="auto"/>
        <w:rPr>
          <w:rFonts w:ascii="Times New Roman" w:hAnsi="Times New Roman" w:cs="Times New Roman"/>
          <w:sz w:val="24"/>
          <w:szCs w:val="24"/>
        </w:rPr>
      </w:pPr>
      <w:r w:rsidRPr="00671602">
        <w:rPr>
          <w:rFonts w:ascii="Times New Roman" w:hAnsi="Times New Roman" w:cs="Times New Roman"/>
          <w:sz w:val="24"/>
          <w:szCs w:val="24"/>
        </w:rPr>
        <w:t xml:space="preserve">Jeff Friedman, </w:t>
      </w:r>
      <w:r w:rsidR="00F257F3" w:rsidRPr="00671602">
        <w:rPr>
          <w:rFonts w:ascii="Times New Roman" w:hAnsi="Times New Roman" w:cs="Times New Roman"/>
          <w:sz w:val="24"/>
          <w:szCs w:val="24"/>
        </w:rPr>
        <w:t>Entanglement: A Multi-layered Morphology of Post-colonial African Philosophical Frameworks for</w:t>
      </w:r>
      <w:r w:rsidRPr="00671602">
        <w:rPr>
          <w:rFonts w:ascii="Times New Roman" w:hAnsi="Times New Roman" w:cs="Times New Roman"/>
          <w:sz w:val="24"/>
          <w:szCs w:val="24"/>
        </w:rPr>
        <w:t xml:space="preserve"> Dance Aesthetics</w:t>
      </w:r>
    </w:p>
    <w:p w14:paraId="705B5E0E" w14:textId="3B22B047" w:rsidR="000145A8" w:rsidRPr="00671602" w:rsidRDefault="00D20B68" w:rsidP="00A47C43">
      <w:pPr>
        <w:rPr>
          <w:rFonts w:ascii="Times New Roman" w:hAnsi="Times New Roman" w:cs="Times New Roman"/>
          <w:sz w:val="24"/>
          <w:szCs w:val="24"/>
        </w:rPr>
      </w:pPr>
      <w:r w:rsidRPr="00D20B68">
        <w:rPr>
          <w:rFonts w:ascii="Times New Roman" w:hAnsi="Times New Roman" w:cs="Times New Roman"/>
          <w:i/>
          <w:sz w:val="24"/>
          <w:szCs w:val="24"/>
        </w:rPr>
        <w:t>Case Study</w:t>
      </w:r>
      <w:r>
        <w:rPr>
          <w:rFonts w:ascii="Times New Roman" w:hAnsi="Times New Roman" w:cs="Times New Roman"/>
          <w:sz w:val="24"/>
          <w:szCs w:val="24"/>
        </w:rPr>
        <w:t xml:space="preserve">: </w:t>
      </w:r>
      <w:r w:rsidR="003168C7" w:rsidRPr="00671602">
        <w:rPr>
          <w:rFonts w:ascii="Times New Roman" w:hAnsi="Times New Roman" w:cs="Times New Roman"/>
          <w:sz w:val="24"/>
          <w:szCs w:val="24"/>
        </w:rPr>
        <w:t>Randall Auxier: The Semblance of the Sacred? Langer on Dance</w:t>
      </w:r>
    </w:p>
    <w:p w14:paraId="01C8A42C" w14:textId="6F531564" w:rsidR="00E35BA7" w:rsidRPr="00671602" w:rsidRDefault="000145A8" w:rsidP="00A47C43">
      <w:pPr>
        <w:rPr>
          <w:rFonts w:ascii="Times New Roman" w:hAnsi="Times New Roman" w:cs="Times New Roman"/>
          <w:sz w:val="24"/>
          <w:szCs w:val="24"/>
        </w:rPr>
      </w:pPr>
      <w:r w:rsidRPr="000145A8">
        <w:rPr>
          <w:rFonts w:ascii="Times New Roman" w:hAnsi="Times New Roman" w:cs="Times New Roman"/>
          <w:sz w:val="24"/>
          <w:szCs w:val="24"/>
        </w:rPr>
        <w:t>CHAPTER FOUR</w:t>
      </w:r>
      <w:r w:rsidR="00E35BA7" w:rsidRPr="000145A8">
        <w:rPr>
          <w:rFonts w:ascii="Times New Roman" w:hAnsi="Times New Roman" w:cs="Times New Roman"/>
          <w:sz w:val="24"/>
          <w:szCs w:val="24"/>
        </w:rPr>
        <w:t>:</w:t>
      </w:r>
      <w:r w:rsidR="00E35BA7" w:rsidRPr="00671602">
        <w:rPr>
          <w:rFonts w:ascii="Times New Roman" w:hAnsi="Times New Roman" w:cs="Times New Roman"/>
          <w:sz w:val="24"/>
          <w:szCs w:val="24"/>
        </w:rPr>
        <w:t xml:space="preserve"> </w:t>
      </w:r>
      <w:r w:rsidR="00E35BA7" w:rsidRPr="00671602">
        <w:rPr>
          <w:rFonts w:ascii="Times New Roman" w:hAnsi="Times New Roman" w:cs="Times New Roman"/>
          <w:i/>
          <w:sz w:val="24"/>
          <w:szCs w:val="24"/>
        </w:rPr>
        <w:t>Extending Dance Performance</w:t>
      </w:r>
      <w:r w:rsidR="009C3AA2" w:rsidRPr="00671602">
        <w:rPr>
          <w:rFonts w:ascii="Times New Roman" w:hAnsi="Times New Roman" w:cs="Times New Roman"/>
          <w:sz w:val="24"/>
          <w:szCs w:val="24"/>
        </w:rPr>
        <w:t xml:space="preserve">:, </w:t>
      </w:r>
      <w:r w:rsidR="00C751C5">
        <w:rPr>
          <w:rFonts w:ascii="Times New Roman" w:hAnsi="Times New Roman" w:cs="Times New Roman"/>
          <w:sz w:val="24"/>
          <w:szCs w:val="24"/>
        </w:rPr>
        <w:t>Introduction David Davies</w:t>
      </w:r>
      <w:r w:rsidR="009C3AA2" w:rsidRPr="00671602">
        <w:rPr>
          <w:rFonts w:ascii="Times New Roman" w:hAnsi="Times New Roman" w:cs="Times New Roman"/>
          <w:sz w:val="24"/>
          <w:szCs w:val="24"/>
        </w:rPr>
        <w:t>,</w:t>
      </w:r>
      <w:r w:rsidR="00C751C5">
        <w:rPr>
          <w:rFonts w:ascii="Times New Roman" w:hAnsi="Times New Roman" w:cs="Times New Roman"/>
          <w:sz w:val="24"/>
          <w:szCs w:val="24"/>
        </w:rPr>
        <w:t xml:space="preserve"> Aesthetic Question</w:t>
      </w:r>
      <w:r w:rsidR="00D752DE" w:rsidRPr="00671602">
        <w:rPr>
          <w:rFonts w:ascii="Times New Roman" w:hAnsi="Times New Roman" w:cs="Times New Roman"/>
          <w:sz w:val="24"/>
          <w:szCs w:val="24"/>
        </w:rPr>
        <w:t>: Here the authors are thinking about the experiential changes made in dance and in watching dance, as the ontologies of the dance changes. The authors are thinking about a particular aesthetic activity presented through a particular context or way of being in the world.</w:t>
      </w:r>
    </w:p>
    <w:p w14:paraId="2204FB5C"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Arnold Berleant, An Aesthetics of Video Dance</w:t>
      </w:r>
    </w:p>
    <w:p w14:paraId="342BB2FB"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Ian T Heckman, What Do We Lose to a Video</w:t>
      </w:r>
    </w:p>
    <w:p w14:paraId="6790E240" w14:textId="54DE6FA6" w:rsidR="00E450EA"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Andrea Woody, Agency and Attending: How Might Liveness Matters for Artistic Performance?</w:t>
      </w:r>
    </w:p>
    <w:p w14:paraId="74195B7E" w14:textId="3D9B3922" w:rsidR="00D20B68" w:rsidRPr="00671602" w:rsidRDefault="00053998" w:rsidP="00D20B68">
      <w:pPr>
        <w:rPr>
          <w:rFonts w:ascii="Times New Roman" w:hAnsi="Times New Roman" w:cs="Times New Roman"/>
          <w:sz w:val="24"/>
          <w:szCs w:val="24"/>
        </w:rPr>
      </w:pPr>
      <w:r>
        <w:rPr>
          <w:rFonts w:ascii="Times New Roman" w:hAnsi="Times New Roman" w:cs="Times New Roman"/>
          <w:i/>
          <w:sz w:val="24"/>
          <w:szCs w:val="24"/>
        </w:rPr>
        <w:t>Case Study</w:t>
      </w:r>
      <w:r w:rsidR="00D20B68">
        <w:rPr>
          <w:rFonts w:ascii="Times New Roman" w:hAnsi="Times New Roman" w:cs="Times New Roman"/>
          <w:i/>
          <w:sz w:val="24"/>
          <w:szCs w:val="24"/>
        </w:rPr>
        <w:t xml:space="preserve">: </w:t>
      </w:r>
      <w:r w:rsidR="00D20B68" w:rsidRPr="00671602">
        <w:rPr>
          <w:rFonts w:ascii="Times New Roman" w:hAnsi="Times New Roman" w:cs="Times New Roman"/>
          <w:sz w:val="24"/>
          <w:szCs w:val="24"/>
        </w:rPr>
        <w:t>Archer Porter, Performance: Disability or Cyborg Utopia? Ambivalent Readings of Marie Chouinard’s “bODY rEMIX/gOLDBERG vARIATIONS</w:t>
      </w:r>
    </w:p>
    <w:p w14:paraId="00D2B4E2" w14:textId="16EA71F6" w:rsidR="000145A8" w:rsidRPr="00671602" w:rsidRDefault="00053998" w:rsidP="00A47C43">
      <w:pPr>
        <w:rPr>
          <w:rFonts w:ascii="Times New Roman" w:hAnsi="Times New Roman" w:cs="Times New Roman"/>
          <w:sz w:val="24"/>
          <w:szCs w:val="24"/>
        </w:rPr>
      </w:pPr>
      <w:r>
        <w:rPr>
          <w:rFonts w:ascii="Times New Roman" w:hAnsi="Times New Roman" w:cs="Times New Roman"/>
          <w:i/>
          <w:sz w:val="24"/>
          <w:szCs w:val="24"/>
        </w:rPr>
        <w:t xml:space="preserve">Case Study: </w:t>
      </w:r>
      <w:r w:rsidR="00D20B68" w:rsidRPr="00671602">
        <w:rPr>
          <w:rFonts w:ascii="Times New Roman" w:hAnsi="Times New Roman" w:cs="Times New Roman"/>
          <w:sz w:val="24"/>
          <w:szCs w:val="24"/>
        </w:rPr>
        <w:t>Addie Tsai, The Mask which the Actor Wears is Apt to Become His True Face: How Jon Cryer Toes the Line Between Homage and Mimicry in Pr</w:t>
      </w:r>
      <w:r w:rsidR="00D20B68">
        <w:rPr>
          <w:rFonts w:ascii="Times New Roman" w:hAnsi="Times New Roman" w:cs="Times New Roman"/>
          <w:sz w:val="24"/>
          <w:szCs w:val="24"/>
        </w:rPr>
        <w:t>etty in Pink’s Ultimate Lipsync</w:t>
      </w:r>
    </w:p>
    <w:p w14:paraId="3C44AFF4" w14:textId="058D11CB" w:rsidR="00E35BA7" w:rsidRPr="00671602" w:rsidRDefault="000145A8" w:rsidP="00A47C43">
      <w:pPr>
        <w:rPr>
          <w:rFonts w:ascii="Times New Roman" w:hAnsi="Times New Roman" w:cs="Times New Roman"/>
          <w:sz w:val="24"/>
          <w:szCs w:val="24"/>
        </w:rPr>
      </w:pPr>
      <w:r w:rsidRPr="000145A8">
        <w:rPr>
          <w:rFonts w:ascii="Times New Roman" w:hAnsi="Times New Roman" w:cs="Times New Roman"/>
          <w:sz w:val="24"/>
          <w:szCs w:val="24"/>
        </w:rPr>
        <w:t>CHAPTER FIVE</w:t>
      </w:r>
      <w:r w:rsidR="00E35BA7" w:rsidRPr="000145A8">
        <w:rPr>
          <w:rFonts w:ascii="Times New Roman" w:hAnsi="Times New Roman" w:cs="Times New Roman"/>
          <w:sz w:val="24"/>
          <w:szCs w:val="24"/>
        </w:rPr>
        <w:t>:</w:t>
      </w:r>
      <w:r w:rsidR="00E35BA7" w:rsidRPr="00671602">
        <w:rPr>
          <w:rFonts w:ascii="Times New Roman" w:hAnsi="Times New Roman" w:cs="Times New Roman"/>
          <w:sz w:val="24"/>
          <w:szCs w:val="24"/>
        </w:rPr>
        <w:t xml:space="preserve"> </w:t>
      </w:r>
      <w:r w:rsidR="00E35BA7" w:rsidRPr="00671602">
        <w:rPr>
          <w:rFonts w:ascii="Times New Roman" w:hAnsi="Times New Roman" w:cs="Times New Roman"/>
          <w:i/>
          <w:sz w:val="24"/>
          <w:szCs w:val="24"/>
        </w:rPr>
        <w:t>Critical Reflections on Dance</w:t>
      </w:r>
      <w:r w:rsidR="009C3AA2" w:rsidRPr="00671602">
        <w:rPr>
          <w:rFonts w:ascii="Times New Roman" w:hAnsi="Times New Roman" w:cs="Times New Roman"/>
          <w:sz w:val="24"/>
          <w:szCs w:val="24"/>
        </w:rPr>
        <w:t>,</w:t>
      </w:r>
      <w:r w:rsidR="003168C7" w:rsidRPr="00671602">
        <w:rPr>
          <w:rFonts w:ascii="Times New Roman" w:hAnsi="Times New Roman" w:cs="Times New Roman"/>
          <w:sz w:val="24"/>
          <w:szCs w:val="24"/>
        </w:rPr>
        <w:t xml:space="preserve"> Introduction: Julia Beaquel</w:t>
      </w:r>
      <w:r w:rsidR="009C3AA2" w:rsidRPr="00671602">
        <w:rPr>
          <w:rFonts w:ascii="Times New Roman" w:hAnsi="Times New Roman" w:cs="Times New Roman"/>
          <w:sz w:val="24"/>
          <w:szCs w:val="24"/>
        </w:rPr>
        <w:t>,</w:t>
      </w:r>
      <w:r w:rsidR="00C751C5">
        <w:rPr>
          <w:rFonts w:ascii="Times New Roman" w:hAnsi="Times New Roman" w:cs="Times New Roman"/>
          <w:sz w:val="24"/>
          <w:szCs w:val="24"/>
        </w:rPr>
        <w:t xml:space="preserve"> Aesthetic Question</w:t>
      </w:r>
      <w:r w:rsidR="00D752DE" w:rsidRPr="00671602">
        <w:rPr>
          <w:rFonts w:ascii="Times New Roman" w:hAnsi="Times New Roman" w:cs="Times New Roman"/>
          <w:sz w:val="24"/>
          <w:szCs w:val="24"/>
        </w:rPr>
        <w:t>: The authors are thinking critically, in relation to various problems of the human condition, and meta-critically, meaning that we are thinking about what kinds of critical approaches are appropriate and useful to dance, as well as the nature of that critical perspective.</w:t>
      </w:r>
    </w:p>
    <w:p w14:paraId="321F0366"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Jonelle Seitz, Ways of Looking: Association, Presence, Radicalism</w:t>
      </w:r>
    </w:p>
    <w:p w14:paraId="6AD23F23" w14:textId="77777777"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Henrique Rochelle Meneghini Structure, Form and Function of Dance Criticism and the Ways it Relates Audiences to Works of Art</w:t>
      </w:r>
    </w:p>
    <w:p w14:paraId="3BBE0706" w14:textId="1B232B45" w:rsidR="00E35BA7" w:rsidRPr="00671602" w:rsidRDefault="00E35BA7" w:rsidP="00A47C43">
      <w:pPr>
        <w:rPr>
          <w:rFonts w:ascii="Times New Roman" w:hAnsi="Times New Roman" w:cs="Times New Roman"/>
          <w:sz w:val="24"/>
          <w:szCs w:val="24"/>
        </w:rPr>
      </w:pPr>
      <w:r w:rsidRPr="00671602">
        <w:rPr>
          <w:rFonts w:ascii="Times New Roman" w:hAnsi="Times New Roman" w:cs="Times New Roman"/>
          <w:sz w:val="24"/>
          <w:szCs w:val="24"/>
        </w:rPr>
        <w:lastRenderedPageBreak/>
        <w:t>Joshua Hall, Dancing with a Theoretical Method of Poetic Social Justice</w:t>
      </w:r>
      <w:r w:rsidR="008561EC" w:rsidRPr="00671602">
        <w:rPr>
          <w:rFonts w:ascii="Times New Roman" w:hAnsi="Times New Roman" w:cs="Times New Roman"/>
          <w:sz w:val="24"/>
          <w:szCs w:val="24"/>
        </w:rPr>
        <w:t xml:space="preserve"> Essay Received</w:t>
      </w:r>
    </w:p>
    <w:p w14:paraId="6F1C0575" w14:textId="13651ED0" w:rsidR="00E35BA7" w:rsidRDefault="00E35BA7" w:rsidP="00A47C43">
      <w:pPr>
        <w:rPr>
          <w:rFonts w:ascii="Times New Roman" w:hAnsi="Times New Roman" w:cs="Times New Roman"/>
          <w:sz w:val="24"/>
          <w:szCs w:val="24"/>
        </w:rPr>
      </w:pPr>
      <w:r w:rsidRPr="00671602">
        <w:rPr>
          <w:rFonts w:ascii="Times New Roman" w:hAnsi="Times New Roman" w:cs="Times New Roman"/>
          <w:sz w:val="24"/>
          <w:szCs w:val="24"/>
        </w:rPr>
        <w:t>Eric Mullis, The Power of Political Dance: Representation, Mobilization, and Context</w:t>
      </w:r>
      <w:r w:rsidR="001A0CBE" w:rsidRPr="00671602">
        <w:rPr>
          <w:rFonts w:ascii="Times New Roman" w:hAnsi="Times New Roman" w:cs="Times New Roman"/>
          <w:sz w:val="24"/>
          <w:szCs w:val="24"/>
        </w:rPr>
        <w:t xml:space="preserve"> </w:t>
      </w:r>
      <w:r w:rsidRPr="00671602">
        <w:rPr>
          <w:rFonts w:ascii="Times New Roman" w:hAnsi="Times New Roman" w:cs="Times New Roman"/>
          <w:sz w:val="24"/>
          <w:szCs w:val="24"/>
        </w:rPr>
        <w:t>Apparatus</w:t>
      </w:r>
      <w:r w:rsidR="008561EC" w:rsidRPr="00671602">
        <w:rPr>
          <w:rFonts w:ascii="Times New Roman" w:hAnsi="Times New Roman" w:cs="Times New Roman"/>
          <w:sz w:val="24"/>
          <w:szCs w:val="24"/>
        </w:rPr>
        <w:t xml:space="preserve"> Essay Received with pictures</w:t>
      </w:r>
    </w:p>
    <w:p w14:paraId="210A4A6C" w14:textId="7E2AA122" w:rsidR="00E35BA7" w:rsidRPr="00671602" w:rsidRDefault="00D20B68" w:rsidP="00A47C43">
      <w:pPr>
        <w:rPr>
          <w:rFonts w:ascii="Times New Roman" w:hAnsi="Times New Roman" w:cs="Times New Roman"/>
          <w:sz w:val="24"/>
          <w:szCs w:val="24"/>
        </w:rPr>
      </w:pPr>
      <w:r w:rsidRPr="00053998">
        <w:rPr>
          <w:rFonts w:ascii="Times New Roman" w:hAnsi="Times New Roman" w:cs="Times New Roman"/>
          <w:i/>
          <w:sz w:val="24"/>
          <w:szCs w:val="24"/>
        </w:rPr>
        <w:t>Case Study</w:t>
      </w:r>
      <w:r w:rsidR="00053998">
        <w:rPr>
          <w:rFonts w:ascii="Times New Roman" w:hAnsi="Times New Roman" w:cs="Times New Roman"/>
          <w:sz w:val="24"/>
          <w:szCs w:val="24"/>
        </w:rPr>
        <w:t xml:space="preserve">: </w:t>
      </w:r>
      <w:r w:rsidR="00053998" w:rsidRPr="00671602">
        <w:rPr>
          <w:rFonts w:ascii="Times New Roman" w:hAnsi="Times New Roman" w:cs="Times New Roman"/>
          <w:sz w:val="24"/>
          <w:szCs w:val="24"/>
        </w:rPr>
        <w:t>Meghan Quinlan, The Economic Politics of</w:t>
      </w:r>
      <w:r w:rsidR="00C65522">
        <w:rPr>
          <w:rFonts w:ascii="Times New Roman" w:hAnsi="Times New Roman" w:cs="Times New Roman"/>
          <w:sz w:val="24"/>
          <w:szCs w:val="24"/>
        </w:rPr>
        <w:t xml:space="preserve"> Pleasure in Gaga</w:t>
      </w:r>
    </w:p>
    <w:p w14:paraId="02211B2B" w14:textId="47E4F6F8" w:rsidR="007D42CB" w:rsidRPr="00671602" w:rsidRDefault="00B41F31"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E35BA7" w:rsidRPr="00671602">
        <w:rPr>
          <w:rFonts w:ascii="Times New Roman" w:hAnsi="Times New Roman" w:cs="Times New Roman"/>
          <w:sz w:val="24"/>
          <w:szCs w:val="24"/>
        </w:rPr>
        <w:t xml:space="preserve">The papers will </w:t>
      </w:r>
      <w:r w:rsidR="00627034" w:rsidRPr="00671602">
        <w:rPr>
          <w:rFonts w:ascii="Times New Roman" w:hAnsi="Times New Roman" w:cs="Times New Roman"/>
          <w:sz w:val="24"/>
          <w:szCs w:val="24"/>
        </w:rPr>
        <w:t xml:space="preserve">use </w:t>
      </w:r>
      <w:r w:rsidR="00525A9B" w:rsidRPr="00671602">
        <w:rPr>
          <w:rFonts w:ascii="Times New Roman" w:hAnsi="Times New Roman" w:cs="Times New Roman"/>
          <w:sz w:val="24"/>
          <w:szCs w:val="24"/>
        </w:rPr>
        <w:t>Chicago Style formatting. The book</w:t>
      </w:r>
      <w:r w:rsidR="00E35BA7" w:rsidRPr="00671602">
        <w:rPr>
          <w:rFonts w:ascii="Times New Roman" w:hAnsi="Times New Roman" w:cs="Times New Roman"/>
          <w:sz w:val="24"/>
          <w:szCs w:val="24"/>
        </w:rPr>
        <w:t xml:space="preserve"> will include bibliographies after each paper. The book will include original images from</w:t>
      </w:r>
      <w:r w:rsidR="007D42CB" w:rsidRPr="00671602">
        <w:rPr>
          <w:rFonts w:ascii="Times New Roman" w:hAnsi="Times New Roman" w:cs="Times New Roman"/>
          <w:sz w:val="24"/>
          <w:szCs w:val="24"/>
        </w:rPr>
        <w:t xml:space="preserve"> the conference of</w:t>
      </w:r>
      <w:r w:rsidR="004B4493" w:rsidRPr="00671602">
        <w:rPr>
          <w:rFonts w:ascii="Times New Roman" w:hAnsi="Times New Roman" w:cs="Times New Roman"/>
          <w:sz w:val="24"/>
          <w:szCs w:val="24"/>
        </w:rPr>
        <w:t xml:space="preserve"> performances, therapy sessions, and demonstrations. </w:t>
      </w:r>
      <w:r w:rsidR="00AA5438" w:rsidRPr="00671602">
        <w:rPr>
          <w:rFonts w:ascii="Times New Roman" w:hAnsi="Times New Roman" w:cs="Times New Roman"/>
          <w:sz w:val="24"/>
          <w:szCs w:val="24"/>
        </w:rPr>
        <w:t>If possible w</w:t>
      </w:r>
      <w:r w:rsidR="00E450EA" w:rsidRPr="00671602">
        <w:rPr>
          <w:rFonts w:ascii="Times New Roman" w:hAnsi="Times New Roman" w:cs="Times New Roman"/>
          <w:sz w:val="24"/>
          <w:szCs w:val="24"/>
        </w:rPr>
        <w:t>e would like to i</w:t>
      </w:r>
      <w:r w:rsidR="00AA5438" w:rsidRPr="00671602">
        <w:rPr>
          <w:rFonts w:ascii="Times New Roman" w:hAnsi="Times New Roman" w:cs="Times New Roman"/>
          <w:sz w:val="24"/>
          <w:szCs w:val="24"/>
        </w:rPr>
        <w:t xml:space="preserve">nclude weblinks to </w:t>
      </w:r>
      <w:r w:rsidR="001A0CBE" w:rsidRPr="00671602">
        <w:rPr>
          <w:rFonts w:ascii="Times New Roman" w:hAnsi="Times New Roman" w:cs="Times New Roman"/>
          <w:sz w:val="24"/>
          <w:szCs w:val="24"/>
        </w:rPr>
        <w:t xml:space="preserve">some </w:t>
      </w:r>
      <w:r w:rsidR="00AA5438" w:rsidRPr="00671602">
        <w:rPr>
          <w:rFonts w:ascii="Times New Roman" w:hAnsi="Times New Roman" w:cs="Times New Roman"/>
          <w:sz w:val="24"/>
          <w:szCs w:val="24"/>
        </w:rPr>
        <w:t>dance video</w:t>
      </w:r>
      <w:r w:rsidR="001A0CBE" w:rsidRPr="00671602">
        <w:rPr>
          <w:rFonts w:ascii="Times New Roman" w:hAnsi="Times New Roman" w:cs="Times New Roman"/>
          <w:sz w:val="24"/>
          <w:szCs w:val="24"/>
        </w:rPr>
        <w:t>s</w:t>
      </w:r>
      <w:r w:rsidR="00E450EA" w:rsidRPr="00671602">
        <w:rPr>
          <w:rFonts w:ascii="Times New Roman" w:hAnsi="Times New Roman" w:cs="Times New Roman"/>
          <w:sz w:val="24"/>
          <w:szCs w:val="24"/>
        </w:rPr>
        <w:t>.</w:t>
      </w:r>
    </w:p>
    <w:p w14:paraId="08200F67" w14:textId="3D902BA1" w:rsidR="007D42CB" w:rsidRPr="00761B55" w:rsidRDefault="007D42CB" w:rsidP="00A47C43">
      <w:pPr>
        <w:rPr>
          <w:rFonts w:ascii="Times New Roman" w:hAnsi="Times New Roman" w:cs="Times New Roman"/>
          <w:b/>
          <w:sz w:val="24"/>
          <w:szCs w:val="24"/>
          <w:u w:val="single"/>
        </w:rPr>
      </w:pPr>
      <w:r w:rsidRPr="00761B55">
        <w:rPr>
          <w:rFonts w:ascii="Times New Roman" w:hAnsi="Times New Roman" w:cs="Times New Roman"/>
          <w:b/>
          <w:sz w:val="24"/>
          <w:szCs w:val="24"/>
          <w:highlight w:val="yellow"/>
          <w:u w:val="single"/>
        </w:rPr>
        <w:t>Competition</w:t>
      </w:r>
    </w:p>
    <w:p w14:paraId="5D11769D" w14:textId="35E37065" w:rsidR="000E642B" w:rsidRPr="00671602" w:rsidRDefault="00B41F31"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2136EF" w:rsidRPr="00671602">
        <w:rPr>
          <w:rFonts w:ascii="Times New Roman" w:hAnsi="Times New Roman" w:cs="Times New Roman"/>
          <w:sz w:val="24"/>
          <w:szCs w:val="24"/>
        </w:rPr>
        <w:t xml:space="preserve"> In recent years there </w:t>
      </w:r>
      <w:r w:rsidR="00627034" w:rsidRPr="00671602">
        <w:rPr>
          <w:rFonts w:ascii="Times New Roman" w:hAnsi="Times New Roman" w:cs="Times New Roman"/>
          <w:sz w:val="24"/>
          <w:szCs w:val="24"/>
        </w:rPr>
        <w:t xml:space="preserve">has been </w:t>
      </w:r>
      <w:r w:rsidR="002136EF" w:rsidRPr="00671602">
        <w:rPr>
          <w:rFonts w:ascii="Times New Roman" w:hAnsi="Times New Roman" w:cs="Times New Roman"/>
          <w:sz w:val="24"/>
          <w:szCs w:val="24"/>
        </w:rPr>
        <w:t xml:space="preserve">a </w:t>
      </w:r>
      <w:r w:rsidR="00627034" w:rsidRPr="00671602">
        <w:rPr>
          <w:rFonts w:ascii="Times New Roman" w:hAnsi="Times New Roman" w:cs="Times New Roman"/>
          <w:sz w:val="24"/>
          <w:szCs w:val="24"/>
        </w:rPr>
        <w:t>growing</w:t>
      </w:r>
      <w:r w:rsidR="00AA5438" w:rsidRPr="00671602">
        <w:rPr>
          <w:rFonts w:ascii="Times New Roman" w:hAnsi="Times New Roman" w:cs="Times New Roman"/>
          <w:sz w:val="24"/>
          <w:szCs w:val="24"/>
        </w:rPr>
        <w:t xml:space="preserve"> body</w:t>
      </w:r>
      <w:r w:rsidR="00627034" w:rsidRPr="00671602">
        <w:rPr>
          <w:rFonts w:ascii="Times New Roman" w:hAnsi="Times New Roman" w:cs="Times New Roman"/>
          <w:sz w:val="24"/>
          <w:szCs w:val="24"/>
        </w:rPr>
        <w:t xml:space="preserve"> </w:t>
      </w:r>
      <w:r w:rsidR="002136EF" w:rsidRPr="00671602">
        <w:rPr>
          <w:rFonts w:ascii="Times New Roman" w:hAnsi="Times New Roman" w:cs="Times New Roman"/>
          <w:sz w:val="24"/>
          <w:szCs w:val="24"/>
        </w:rPr>
        <w:t>of books on</w:t>
      </w:r>
      <w:r w:rsidR="00717458" w:rsidRPr="00671602">
        <w:rPr>
          <w:rFonts w:ascii="Times New Roman" w:hAnsi="Times New Roman" w:cs="Times New Roman"/>
          <w:sz w:val="24"/>
          <w:szCs w:val="24"/>
        </w:rPr>
        <w:t xml:space="preserve"> philosophy of</w:t>
      </w:r>
      <w:r w:rsidR="00AA5438" w:rsidRPr="00671602">
        <w:rPr>
          <w:rFonts w:ascii="Times New Roman" w:hAnsi="Times New Roman" w:cs="Times New Roman"/>
          <w:sz w:val="24"/>
          <w:szCs w:val="24"/>
        </w:rPr>
        <w:t xml:space="preserve"> dance, </w:t>
      </w:r>
      <w:r w:rsidRPr="00671602">
        <w:rPr>
          <w:rFonts w:ascii="Times New Roman" w:hAnsi="Times New Roman" w:cs="Times New Roman"/>
          <w:sz w:val="24"/>
          <w:szCs w:val="24"/>
        </w:rPr>
        <w:t xml:space="preserve">and </w:t>
      </w:r>
      <w:r w:rsidR="00AA5438" w:rsidRPr="00671602">
        <w:rPr>
          <w:rFonts w:ascii="Times New Roman" w:hAnsi="Times New Roman" w:cs="Times New Roman"/>
          <w:sz w:val="24"/>
          <w:szCs w:val="24"/>
        </w:rPr>
        <w:t>some of the</w:t>
      </w:r>
      <w:r w:rsidR="00756BBF" w:rsidRPr="00671602">
        <w:rPr>
          <w:rFonts w:ascii="Times New Roman" w:hAnsi="Times New Roman" w:cs="Times New Roman"/>
          <w:sz w:val="24"/>
          <w:szCs w:val="24"/>
        </w:rPr>
        <w:t>se pioneering texts feature essays by</w:t>
      </w:r>
      <w:r w:rsidR="00717458" w:rsidRPr="00671602">
        <w:rPr>
          <w:rFonts w:ascii="Times New Roman" w:hAnsi="Times New Roman" w:cs="Times New Roman"/>
          <w:sz w:val="24"/>
          <w:szCs w:val="24"/>
        </w:rPr>
        <w:t xml:space="preserve"> scholars who </w:t>
      </w:r>
      <w:r w:rsidRPr="00671602">
        <w:rPr>
          <w:rFonts w:ascii="Times New Roman" w:hAnsi="Times New Roman" w:cs="Times New Roman"/>
          <w:sz w:val="24"/>
          <w:szCs w:val="24"/>
        </w:rPr>
        <w:t xml:space="preserve">are confirmed to </w:t>
      </w:r>
      <w:r w:rsidR="00717458" w:rsidRPr="00671602">
        <w:rPr>
          <w:rFonts w:ascii="Times New Roman" w:hAnsi="Times New Roman" w:cs="Times New Roman"/>
          <w:sz w:val="24"/>
          <w:szCs w:val="24"/>
        </w:rPr>
        <w:t>contribute</w:t>
      </w:r>
      <w:r w:rsidR="00756BBF" w:rsidRPr="00671602">
        <w:rPr>
          <w:rFonts w:ascii="Times New Roman" w:hAnsi="Times New Roman" w:cs="Times New Roman"/>
          <w:sz w:val="24"/>
          <w:szCs w:val="24"/>
        </w:rPr>
        <w:t xml:space="preserve"> to the Engagement</w:t>
      </w:r>
      <w:r w:rsidR="002136EF" w:rsidRPr="00671602">
        <w:rPr>
          <w:rFonts w:ascii="Times New Roman" w:hAnsi="Times New Roman" w:cs="Times New Roman"/>
          <w:sz w:val="24"/>
          <w:szCs w:val="24"/>
        </w:rPr>
        <w:t xml:space="preserve"> </w:t>
      </w:r>
      <w:r w:rsidR="00525A9B" w:rsidRPr="00671602">
        <w:rPr>
          <w:rFonts w:ascii="Times New Roman" w:hAnsi="Times New Roman" w:cs="Times New Roman"/>
          <w:sz w:val="24"/>
          <w:szCs w:val="24"/>
        </w:rPr>
        <w:t>anthology.</w:t>
      </w:r>
      <w:r w:rsidRPr="00671602">
        <w:rPr>
          <w:rFonts w:ascii="Times New Roman" w:hAnsi="Times New Roman" w:cs="Times New Roman"/>
          <w:sz w:val="24"/>
          <w:szCs w:val="24"/>
        </w:rPr>
        <w:t xml:space="preserve"> </w:t>
      </w:r>
      <w:r w:rsidR="00364110" w:rsidRPr="00671602">
        <w:rPr>
          <w:rFonts w:ascii="Times New Roman" w:hAnsi="Times New Roman" w:cs="Times New Roman"/>
          <w:sz w:val="24"/>
          <w:szCs w:val="24"/>
        </w:rPr>
        <w:t>Engagement will be an importa</w:t>
      </w:r>
      <w:r w:rsidR="0018794C" w:rsidRPr="00671602">
        <w:rPr>
          <w:rFonts w:ascii="Times New Roman" w:hAnsi="Times New Roman" w:cs="Times New Roman"/>
          <w:sz w:val="24"/>
          <w:szCs w:val="24"/>
        </w:rPr>
        <w:t>nt addition to this scholarship</w:t>
      </w:r>
      <w:r w:rsidR="00364110" w:rsidRPr="00671602">
        <w:rPr>
          <w:rFonts w:ascii="Times New Roman" w:hAnsi="Times New Roman" w:cs="Times New Roman"/>
          <w:sz w:val="24"/>
          <w:szCs w:val="24"/>
        </w:rPr>
        <w:t xml:space="preserve"> as i</w:t>
      </w:r>
      <w:r w:rsidR="00AA5438" w:rsidRPr="00671602">
        <w:rPr>
          <w:rFonts w:ascii="Times New Roman" w:hAnsi="Times New Roman" w:cs="Times New Roman"/>
          <w:sz w:val="24"/>
          <w:szCs w:val="24"/>
        </w:rPr>
        <w:t>t will bring new approaches of doing</w:t>
      </w:r>
      <w:r w:rsidR="0018794C" w:rsidRPr="00671602">
        <w:rPr>
          <w:rFonts w:ascii="Times New Roman" w:hAnsi="Times New Roman" w:cs="Times New Roman"/>
          <w:sz w:val="24"/>
          <w:szCs w:val="24"/>
        </w:rPr>
        <w:t xml:space="preserve"> philosophy</w:t>
      </w:r>
      <w:r w:rsidRPr="00671602">
        <w:rPr>
          <w:rFonts w:ascii="Times New Roman" w:hAnsi="Times New Roman" w:cs="Times New Roman"/>
          <w:sz w:val="24"/>
          <w:szCs w:val="24"/>
        </w:rPr>
        <w:t>,</w:t>
      </w:r>
      <w:r w:rsidR="00AA5438" w:rsidRPr="00671602">
        <w:rPr>
          <w:rFonts w:ascii="Times New Roman" w:hAnsi="Times New Roman" w:cs="Times New Roman"/>
          <w:sz w:val="24"/>
          <w:szCs w:val="24"/>
        </w:rPr>
        <w:t xml:space="preserve"> rather than only theorizing</w:t>
      </w:r>
      <w:r w:rsidR="0018794C" w:rsidRPr="00671602">
        <w:rPr>
          <w:rFonts w:ascii="Times New Roman" w:hAnsi="Times New Roman" w:cs="Times New Roman"/>
          <w:sz w:val="24"/>
          <w:szCs w:val="24"/>
        </w:rPr>
        <w:t>, to the current discus</w:t>
      </w:r>
      <w:r w:rsidRPr="00671602">
        <w:rPr>
          <w:rFonts w:ascii="Times New Roman" w:hAnsi="Times New Roman" w:cs="Times New Roman"/>
          <w:sz w:val="24"/>
          <w:szCs w:val="24"/>
        </w:rPr>
        <w:t>sions surrounding</w:t>
      </w:r>
      <w:r w:rsidR="0018794C" w:rsidRPr="00671602">
        <w:rPr>
          <w:rFonts w:ascii="Times New Roman" w:hAnsi="Times New Roman" w:cs="Times New Roman"/>
          <w:sz w:val="24"/>
          <w:szCs w:val="24"/>
        </w:rPr>
        <w:t xml:space="preserve"> dance. N</w:t>
      </w:r>
      <w:r w:rsidR="00364110" w:rsidRPr="00671602">
        <w:rPr>
          <w:rFonts w:ascii="Times New Roman" w:hAnsi="Times New Roman" w:cs="Times New Roman"/>
          <w:sz w:val="24"/>
          <w:szCs w:val="24"/>
        </w:rPr>
        <w:t>one of the existing texts have</w:t>
      </w:r>
      <w:r w:rsidR="002136EF" w:rsidRPr="00671602">
        <w:rPr>
          <w:rFonts w:ascii="Times New Roman" w:hAnsi="Times New Roman" w:cs="Times New Roman"/>
          <w:sz w:val="24"/>
          <w:szCs w:val="24"/>
        </w:rPr>
        <w:t xml:space="preserve"> </w:t>
      </w:r>
      <w:r w:rsidR="001A0CBE" w:rsidRPr="00671602">
        <w:rPr>
          <w:rFonts w:ascii="Times New Roman" w:hAnsi="Times New Roman" w:cs="Times New Roman"/>
          <w:sz w:val="24"/>
          <w:szCs w:val="24"/>
        </w:rPr>
        <w:t xml:space="preserve">integrated </w:t>
      </w:r>
      <w:r w:rsidR="0018794C" w:rsidRPr="00671602">
        <w:rPr>
          <w:rFonts w:ascii="Times New Roman" w:hAnsi="Times New Roman" w:cs="Times New Roman"/>
          <w:sz w:val="24"/>
          <w:szCs w:val="24"/>
        </w:rPr>
        <w:t>theories of the philosophy of dance</w:t>
      </w:r>
      <w:r w:rsidR="002136EF" w:rsidRPr="00671602">
        <w:rPr>
          <w:rFonts w:ascii="Times New Roman" w:hAnsi="Times New Roman" w:cs="Times New Roman"/>
          <w:sz w:val="24"/>
          <w:szCs w:val="24"/>
        </w:rPr>
        <w:t xml:space="preserve"> with voices from</w:t>
      </w:r>
      <w:r w:rsidR="001A14AD" w:rsidRPr="00671602">
        <w:rPr>
          <w:rFonts w:ascii="Times New Roman" w:hAnsi="Times New Roman" w:cs="Times New Roman"/>
          <w:sz w:val="24"/>
          <w:szCs w:val="24"/>
        </w:rPr>
        <w:t xml:space="preserve"> professional</w:t>
      </w:r>
      <w:r w:rsidR="002136EF" w:rsidRPr="00671602">
        <w:rPr>
          <w:rFonts w:ascii="Times New Roman" w:hAnsi="Times New Roman" w:cs="Times New Roman"/>
          <w:sz w:val="24"/>
          <w:szCs w:val="24"/>
        </w:rPr>
        <w:t xml:space="preserve"> p</w:t>
      </w:r>
      <w:r w:rsidR="0018794C" w:rsidRPr="00671602">
        <w:rPr>
          <w:rFonts w:ascii="Times New Roman" w:hAnsi="Times New Roman" w:cs="Times New Roman"/>
          <w:sz w:val="24"/>
          <w:szCs w:val="24"/>
        </w:rPr>
        <w:t xml:space="preserve">erformers and dance therapists. Engagement </w:t>
      </w:r>
      <w:r w:rsidR="00364110" w:rsidRPr="00671602">
        <w:rPr>
          <w:rFonts w:ascii="Times New Roman" w:hAnsi="Times New Roman" w:cs="Times New Roman"/>
          <w:sz w:val="24"/>
          <w:szCs w:val="24"/>
        </w:rPr>
        <w:t xml:space="preserve">spans the field </w:t>
      </w:r>
      <w:r w:rsidR="0018794C" w:rsidRPr="00671602">
        <w:rPr>
          <w:rFonts w:ascii="Times New Roman" w:hAnsi="Times New Roman" w:cs="Times New Roman"/>
          <w:sz w:val="24"/>
          <w:szCs w:val="24"/>
        </w:rPr>
        <w:t xml:space="preserve">by including </w:t>
      </w:r>
      <w:r w:rsidR="002136EF" w:rsidRPr="00671602">
        <w:rPr>
          <w:rFonts w:ascii="Times New Roman" w:hAnsi="Times New Roman" w:cs="Times New Roman"/>
          <w:sz w:val="24"/>
          <w:szCs w:val="24"/>
        </w:rPr>
        <w:t>i</w:t>
      </w:r>
      <w:r w:rsidR="001A14AD" w:rsidRPr="00671602">
        <w:rPr>
          <w:rFonts w:ascii="Times New Roman" w:hAnsi="Times New Roman" w:cs="Times New Roman"/>
          <w:sz w:val="24"/>
          <w:szCs w:val="24"/>
        </w:rPr>
        <w:t xml:space="preserve">nternational </w:t>
      </w:r>
      <w:r w:rsidR="001A0CBE" w:rsidRPr="00671602">
        <w:rPr>
          <w:rFonts w:ascii="Times New Roman" w:hAnsi="Times New Roman" w:cs="Times New Roman"/>
          <w:sz w:val="24"/>
          <w:szCs w:val="24"/>
        </w:rPr>
        <w:t>contributors employing</w:t>
      </w:r>
      <w:r w:rsidR="00364110" w:rsidRPr="00671602">
        <w:rPr>
          <w:rFonts w:ascii="Times New Roman" w:hAnsi="Times New Roman" w:cs="Times New Roman"/>
          <w:sz w:val="24"/>
          <w:szCs w:val="24"/>
        </w:rPr>
        <w:t xml:space="preserve"> </w:t>
      </w:r>
      <w:r w:rsidR="0018794C" w:rsidRPr="00671602">
        <w:rPr>
          <w:rFonts w:ascii="Times New Roman" w:hAnsi="Times New Roman" w:cs="Times New Roman"/>
          <w:sz w:val="24"/>
          <w:szCs w:val="24"/>
        </w:rPr>
        <w:t>a</w:t>
      </w:r>
      <w:r w:rsidR="002136EF" w:rsidRPr="00671602">
        <w:rPr>
          <w:rFonts w:ascii="Times New Roman" w:hAnsi="Times New Roman" w:cs="Times New Roman"/>
          <w:sz w:val="24"/>
          <w:szCs w:val="24"/>
        </w:rPr>
        <w:t xml:space="preserve"> diversity of metho</w:t>
      </w:r>
      <w:r w:rsidR="0018794C" w:rsidRPr="00671602">
        <w:rPr>
          <w:rFonts w:ascii="Times New Roman" w:hAnsi="Times New Roman" w:cs="Times New Roman"/>
          <w:sz w:val="24"/>
          <w:szCs w:val="24"/>
        </w:rPr>
        <w:t>dologies</w:t>
      </w:r>
      <w:r w:rsidR="002136EF" w:rsidRPr="00671602">
        <w:rPr>
          <w:rFonts w:ascii="Times New Roman" w:hAnsi="Times New Roman" w:cs="Times New Roman"/>
          <w:sz w:val="24"/>
          <w:szCs w:val="24"/>
        </w:rPr>
        <w:t xml:space="preserve">. </w:t>
      </w:r>
    </w:p>
    <w:p w14:paraId="61B7A3AC" w14:textId="715BA689" w:rsidR="00364110" w:rsidRPr="00671602" w:rsidRDefault="00B41F31"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364110" w:rsidRPr="00671602">
        <w:rPr>
          <w:rFonts w:ascii="Times New Roman" w:hAnsi="Times New Roman" w:cs="Times New Roman"/>
          <w:sz w:val="24"/>
          <w:szCs w:val="24"/>
        </w:rPr>
        <w:t>For example, A</w:t>
      </w:r>
      <w:r w:rsidR="00726A2C" w:rsidRPr="00671602">
        <w:rPr>
          <w:rFonts w:ascii="Times New Roman" w:hAnsi="Times New Roman" w:cs="Times New Roman"/>
          <w:sz w:val="24"/>
          <w:szCs w:val="24"/>
        </w:rPr>
        <w:t>nthology Thinking through Dance: the Philosophy of Dance, Performance and Practices</w:t>
      </w:r>
      <w:r w:rsidR="00A62516" w:rsidRPr="00671602">
        <w:rPr>
          <w:rFonts w:ascii="Times New Roman" w:hAnsi="Times New Roman" w:cs="Times New Roman"/>
          <w:sz w:val="24"/>
          <w:szCs w:val="24"/>
        </w:rPr>
        <w:t xml:space="preserve"> (2013)</w:t>
      </w:r>
      <w:r w:rsidR="00726A2C" w:rsidRPr="00671602">
        <w:rPr>
          <w:rFonts w:ascii="Times New Roman" w:hAnsi="Times New Roman" w:cs="Times New Roman"/>
          <w:sz w:val="24"/>
          <w:szCs w:val="24"/>
        </w:rPr>
        <w:t xml:space="preserve">, </w:t>
      </w:r>
      <w:r w:rsidR="00364110" w:rsidRPr="00671602">
        <w:rPr>
          <w:rFonts w:ascii="Times New Roman" w:hAnsi="Times New Roman" w:cs="Times New Roman"/>
          <w:sz w:val="24"/>
          <w:szCs w:val="24"/>
        </w:rPr>
        <w:t>inclu</w:t>
      </w:r>
      <w:r w:rsidR="001A0CBE" w:rsidRPr="00671602">
        <w:rPr>
          <w:rFonts w:ascii="Times New Roman" w:hAnsi="Times New Roman" w:cs="Times New Roman"/>
          <w:sz w:val="24"/>
          <w:szCs w:val="24"/>
        </w:rPr>
        <w:t xml:space="preserve">des </w:t>
      </w:r>
      <w:r w:rsidR="0018794C" w:rsidRPr="00671602">
        <w:rPr>
          <w:rFonts w:ascii="Times New Roman" w:hAnsi="Times New Roman" w:cs="Times New Roman"/>
          <w:sz w:val="24"/>
          <w:szCs w:val="24"/>
        </w:rPr>
        <w:t>s</w:t>
      </w:r>
      <w:r w:rsidR="001A0CBE" w:rsidRPr="00671602">
        <w:rPr>
          <w:rFonts w:ascii="Times New Roman" w:hAnsi="Times New Roman" w:cs="Times New Roman"/>
          <w:sz w:val="24"/>
          <w:szCs w:val="24"/>
        </w:rPr>
        <w:t>cholars who</w:t>
      </w:r>
      <w:r w:rsidRPr="00671602">
        <w:rPr>
          <w:rFonts w:ascii="Times New Roman" w:hAnsi="Times New Roman" w:cs="Times New Roman"/>
          <w:sz w:val="24"/>
          <w:szCs w:val="24"/>
        </w:rPr>
        <w:t xml:space="preserve"> will contribute to</w:t>
      </w:r>
      <w:r w:rsidR="00364110" w:rsidRPr="00671602">
        <w:rPr>
          <w:rFonts w:ascii="Times New Roman" w:hAnsi="Times New Roman" w:cs="Times New Roman"/>
          <w:sz w:val="24"/>
          <w:szCs w:val="24"/>
        </w:rPr>
        <w:t xml:space="preserve"> </w:t>
      </w:r>
      <w:r w:rsidR="0018794C" w:rsidRPr="00671602">
        <w:rPr>
          <w:rFonts w:ascii="Times New Roman" w:hAnsi="Times New Roman" w:cs="Times New Roman"/>
          <w:sz w:val="24"/>
          <w:szCs w:val="24"/>
        </w:rPr>
        <w:t xml:space="preserve">Engagement. Yet, these writers </w:t>
      </w:r>
      <w:r w:rsidR="005A2471" w:rsidRPr="00671602">
        <w:rPr>
          <w:rFonts w:ascii="Times New Roman" w:hAnsi="Times New Roman" w:cs="Times New Roman"/>
          <w:sz w:val="24"/>
          <w:szCs w:val="24"/>
        </w:rPr>
        <w:t>have broadened their thinking when</w:t>
      </w:r>
      <w:r w:rsidR="008632BB" w:rsidRPr="00671602">
        <w:rPr>
          <w:rFonts w:ascii="Times New Roman" w:hAnsi="Times New Roman" w:cs="Times New Roman"/>
          <w:sz w:val="24"/>
          <w:szCs w:val="24"/>
        </w:rPr>
        <w:t xml:space="preserve"> discuss</w:t>
      </w:r>
      <w:r w:rsidR="0018794C" w:rsidRPr="00671602">
        <w:rPr>
          <w:rFonts w:ascii="Times New Roman" w:hAnsi="Times New Roman" w:cs="Times New Roman"/>
          <w:sz w:val="24"/>
          <w:szCs w:val="24"/>
        </w:rPr>
        <w:t>ing</w:t>
      </w:r>
      <w:r w:rsidR="008632BB" w:rsidRPr="00671602">
        <w:rPr>
          <w:rFonts w:ascii="Times New Roman" w:hAnsi="Times New Roman" w:cs="Times New Roman"/>
          <w:sz w:val="24"/>
          <w:szCs w:val="24"/>
        </w:rPr>
        <w:t xml:space="preserve"> practically orie</w:t>
      </w:r>
      <w:r w:rsidR="0018794C" w:rsidRPr="00671602">
        <w:rPr>
          <w:rFonts w:ascii="Times New Roman" w:hAnsi="Times New Roman" w:cs="Times New Roman"/>
          <w:sz w:val="24"/>
          <w:szCs w:val="24"/>
        </w:rPr>
        <w:t xml:space="preserve">nted areas of </w:t>
      </w:r>
      <w:r w:rsidR="00195FF2" w:rsidRPr="00671602">
        <w:rPr>
          <w:rFonts w:ascii="Times New Roman" w:hAnsi="Times New Roman" w:cs="Times New Roman"/>
          <w:sz w:val="24"/>
          <w:szCs w:val="24"/>
        </w:rPr>
        <w:t>people’s engagement with</w:t>
      </w:r>
      <w:r w:rsidR="008632BB" w:rsidRPr="00671602">
        <w:rPr>
          <w:rFonts w:ascii="Times New Roman" w:hAnsi="Times New Roman" w:cs="Times New Roman"/>
          <w:sz w:val="24"/>
          <w:szCs w:val="24"/>
        </w:rPr>
        <w:t xml:space="preserve"> d</w:t>
      </w:r>
      <w:r w:rsidR="0018794C" w:rsidRPr="00671602">
        <w:rPr>
          <w:rFonts w:ascii="Times New Roman" w:hAnsi="Times New Roman" w:cs="Times New Roman"/>
          <w:sz w:val="24"/>
          <w:szCs w:val="24"/>
        </w:rPr>
        <w:t>ance; some staying with conventionally philosophical approa</w:t>
      </w:r>
      <w:r w:rsidR="00195FF2" w:rsidRPr="00671602">
        <w:rPr>
          <w:rFonts w:ascii="Times New Roman" w:hAnsi="Times New Roman" w:cs="Times New Roman"/>
          <w:sz w:val="24"/>
          <w:szCs w:val="24"/>
        </w:rPr>
        <w:t>ches but others taking on first-</w:t>
      </w:r>
      <w:r w:rsidR="0018794C" w:rsidRPr="00671602">
        <w:rPr>
          <w:rFonts w:ascii="Times New Roman" w:hAnsi="Times New Roman" w:cs="Times New Roman"/>
          <w:sz w:val="24"/>
          <w:szCs w:val="24"/>
        </w:rPr>
        <w:t xml:space="preserve">hand </w:t>
      </w:r>
      <w:r w:rsidR="00195FF2" w:rsidRPr="00671602">
        <w:rPr>
          <w:rFonts w:ascii="Times New Roman" w:hAnsi="Times New Roman" w:cs="Times New Roman"/>
          <w:sz w:val="24"/>
          <w:szCs w:val="24"/>
        </w:rPr>
        <w:t xml:space="preserve">or community oriented points of view. </w:t>
      </w:r>
      <w:r w:rsidR="003F7C8B" w:rsidRPr="00671602">
        <w:rPr>
          <w:rFonts w:ascii="Times New Roman" w:hAnsi="Times New Roman" w:cs="Times New Roman"/>
          <w:sz w:val="24"/>
          <w:szCs w:val="24"/>
        </w:rPr>
        <w:t>Thinking through Dance</w:t>
      </w:r>
      <w:r w:rsidR="00711B8B" w:rsidRPr="00671602">
        <w:rPr>
          <w:rFonts w:ascii="Times New Roman" w:hAnsi="Times New Roman" w:cs="Times New Roman"/>
          <w:sz w:val="24"/>
          <w:szCs w:val="24"/>
        </w:rPr>
        <w:t xml:space="preserve"> </w:t>
      </w:r>
      <w:r w:rsidR="00FD0EF7" w:rsidRPr="00671602">
        <w:rPr>
          <w:rFonts w:ascii="Times New Roman" w:hAnsi="Times New Roman" w:cs="Times New Roman"/>
          <w:sz w:val="24"/>
          <w:szCs w:val="24"/>
        </w:rPr>
        <w:t>set a bench</w:t>
      </w:r>
      <w:r w:rsidR="005A2471" w:rsidRPr="00671602">
        <w:rPr>
          <w:rFonts w:ascii="Times New Roman" w:hAnsi="Times New Roman" w:cs="Times New Roman"/>
          <w:sz w:val="24"/>
          <w:szCs w:val="24"/>
        </w:rPr>
        <w:t xml:space="preserve"> mark for</w:t>
      </w:r>
      <w:r w:rsidR="00195FF2" w:rsidRPr="00671602">
        <w:rPr>
          <w:rFonts w:ascii="Times New Roman" w:hAnsi="Times New Roman" w:cs="Times New Roman"/>
          <w:sz w:val="24"/>
          <w:szCs w:val="24"/>
        </w:rPr>
        <w:t xml:space="preserve"> philosophy of dance</w:t>
      </w:r>
      <w:r w:rsidR="00FD0EF7" w:rsidRPr="00671602">
        <w:rPr>
          <w:rFonts w:ascii="Times New Roman" w:hAnsi="Times New Roman" w:cs="Times New Roman"/>
          <w:sz w:val="24"/>
          <w:szCs w:val="24"/>
        </w:rPr>
        <w:t xml:space="preserve"> as a </w:t>
      </w:r>
      <w:r w:rsidR="00CE0590" w:rsidRPr="00671602">
        <w:rPr>
          <w:rFonts w:ascii="Times New Roman" w:hAnsi="Times New Roman" w:cs="Times New Roman"/>
          <w:sz w:val="24"/>
          <w:szCs w:val="24"/>
        </w:rPr>
        <w:t>subgenre of aesthetics a</w:t>
      </w:r>
      <w:r w:rsidR="00195FF2" w:rsidRPr="00671602">
        <w:rPr>
          <w:rFonts w:ascii="Times New Roman" w:hAnsi="Times New Roman" w:cs="Times New Roman"/>
          <w:sz w:val="24"/>
          <w:szCs w:val="24"/>
        </w:rPr>
        <w:t>nd philosophy of art. Engagement</w:t>
      </w:r>
      <w:r w:rsidR="005A2471" w:rsidRPr="00671602">
        <w:rPr>
          <w:rFonts w:ascii="Times New Roman" w:hAnsi="Times New Roman" w:cs="Times New Roman"/>
          <w:sz w:val="24"/>
          <w:szCs w:val="24"/>
        </w:rPr>
        <w:t xml:space="preserve"> will broaden the genre</w:t>
      </w:r>
      <w:r w:rsidR="00195FF2" w:rsidRPr="00671602">
        <w:rPr>
          <w:rFonts w:ascii="Times New Roman" w:hAnsi="Times New Roman" w:cs="Times New Roman"/>
          <w:sz w:val="24"/>
          <w:szCs w:val="24"/>
        </w:rPr>
        <w:t xml:space="preserve"> further by presenting a</w:t>
      </w:r>
      <w:r w:rsidR="00CE0590" w:rsidRPr="00671602">
        <w:rPr>
          <w:rFonts w:ascii="Times New Roman" w:hAnsi="Times New Roman" w:cs="Times New Roman"/>
          <w:sz w:val="24"/>
          <w:szCs w:val="24"/>
        </w:rPr>
        <w:t xml:space="preserve"> </w:t>
      </w:r>
      <w:r w:rsidR="00FD0EF7" w:rsidRPr="00671602">
        <w:rPr>
          <w:rFonts w:ascii="Times New Roman" w:hAnsi="Times New Roman" w:cs="Times New Roman"/>
          <w:sz w:val="24"/>
          <w:szCs w:val="24"/>
        </w:rPr>
        <w:t>pluralisti</w:t>
      </w:r>
      <w:r w:rsidR="00195FF2" w:rsidRPr="00671602">
        <w:rPr>
          <w:rFonts w:ascii="Times New Roman" w:hAnsi="Times New Roman" w:cs="Times New Roman"/>
          <w:sz w:val="24"/>
          <w:szCs w:val="24"/>
        </w:rPr>
        <w:t xml:space="preserve">c approach, bringing </w:t>
      </w:r>
      <w:r w:rsidR="005A2471" w:rsidRPr="00671602">
        <w:rPr>
          <w:rFonts w:ascii="Times New Roman" w:hAnsi="Times New Roman" w:cs="Times New Roman"/>
          <w:sz w:val="24"/>
          <w:szCs w:val="24"/>
        </w:rPr>
        <w:t xml:space="preserve">formulaic </w:t>
      </w:r>
      <w:r w:rsidR="00195FF2" w:rsidRPr="00671602">
        <w:rPr>
          <w:rFonts w:ascii="Times New Roman" w:hAnsi="Times New Roman" w:cs="Times New Roman"/>
          <w:sz w:val="24"/>
          <w:szCs w:val="24"/>
        </w:rPr>
        <w:t>analysis and phenomenological studies together,</w:t>
      </w:r>
      <w:r w:rsidR="008632BB" w:rsidRPr="00671602">
        <w:rPr>
          <w:rFonts w:ascii="Times New Roman" w:hAnsi="Times New Roman" w:cs="Times New Roman"/>
          <w:sz w:val="24"/>
          <w:szCs w:val="24"/>
        </w:rPr>
        <w:t xml:space="preserve"> alongside </w:t>
      </w:r>
      <w:r w:rsidR="005A2471" w:rsidRPr="00671602">
        <w:rPr>
          <w:rFonts w:ascii="Times New Roman" w:hAnsi="Times New Roman" w:cs="Times New Roman"/>
          <w:sz w:val="24"/>
          <w:szCs w:val="24"/>
        </w:rPr>
        <w:t xml:space="preserve">discursive </w:t>
      </w:r>
      <w:r w:rsidR="008632BB" w:rsidRPr="00671602">
        <w:rPr>
          <w:rFonts w:ascii="Times New Roman" w:hAnsi="Times New Roman" w:cs="Times New Roman"/>
          <w:sz w:val="24"/>
          <w:szCs w:val="24"/>
        </w:rPr>
        <w:t>discussions that take on</w:t>
      </w:r>
      <w:r w:rsidR="00FD0EF7" w:rsidRPr="00671602">
        <w:rPr>
          <w:rFonts w:ascii="Times New Roman" w:hAnsi="Times New Roman" w:cs="Times New Roman"/>
          <w:sz w:val="24"/>
          <w:szCs w:val="24"/>
        </w:rPr>
        <w:t xml:space="preserve"> criti</w:t>
      </w:r>
      <w:r w:rsidR="00195FF2" w:rsidRPr="00671602">
        <w:rPr>
          <w:rFonts w:ascii="Times New Roman" w:hAnsi="Times New Roman" w:cs="Times New Roman"/>
          <w:sz w:val="24"/>
          <w:szCs w:val="24"/>
        </w:rPr>
        <w:t>cal and cultural approaches</w:t>
      </w:r>
      <w:r w:rsidR="005A2471" w:rsidRPr="00671602">
        <w:rPr>
          <w:rFonts w:ascii="Times New Roman" w:hAnsi="Times New Roman" w:cs="Times New Roman"/>
          <w:sz w:val="24"/>
          <w:szCs w:val="24"/>
        </w:rPr>
        <w:t>. And as mentioned, but emphasized as</w:t>
      </w:r>
      <w:r w:rsidR="00195FF2" w:rsidRPr="00671602">
        <w:rPr>
          <w:rFonts w:ascii="Times New Roman" w:hAnsi="Times New Roman" w:cs="Times New Roman"/>
          <w:sz w:val="24"/>
          <w:szCs w:val="24"/>
        </w:rPr>
        <w:t xml:space="preserve"> one of the most o</w:t>
      </w:r>
      <w:r w:rsidR="005A2471" w:rsidRPr="00671602">
        <w:rPr>
          <w:rFonts w:ascii="Times New Roman" w:hAnsi="Times New Roman" w:cs="Times New Roman"/>
          <w:sz w:val="24"/>
          <w:szCs w:val="24"/>
        </w:rPr>
        <w:t>riginal aspects of the book, each writer</w:t>
      </w:r>
      <w:r w:rsidR="00195FF2" w:rsidRPr="00671602">
        <w:rPr>
          <w:rFonts w:ascii="Times New Roman" w:hAnsi="Times New Roman" w:cs="Times New Roman"/>
          <w:sz w:val="24"/>
          <w:szCs w:val="24"/>
        </w:rPr>
        <w:t xml:space="preserve"> take</w:t>
      </w:r>
      <w:r w:rsidR="005A2471" w:rsidRPr="00671602">
        <w:rPr>
          <w:rFonts w:ascii="Times New Roman" w:hAnsi="Times New Roman" w:cs="Times New Roman"/>
          <w:sz w:val="24"/>
          <w:szCs w:val="24"/>
        </w:rPr>
        <w:t>s</w:t>
      </w:r>
      <w:r w:rsidR="00FD0EF7" w:rsidRPr="00671602">
        <w:rPr>
          <w:rFonts w:ascii="Times New Roman" w:hAnsi="Times New Roman" w:cs="Times New Roman"/>
          <w:sz w:val="24"/>
          <w:szCs w:val="24"/>
        </w:rPr>
        <w:t xml:space="preserve"> seriously </w:t>
      </w:r>
      <w:r w:rsidR="005A2471" w:rsidRPr="00671602">
        <w:rPr>
          <w:rFonts w:ascii="Times New Roman" w:hAnsi="Times New Roman" w:cs="Times New Roman"/>
          <w:sz w:val="24"/>
          <w:szCs w:val="24"/>
        </w:rPr>
        <w:t>dance practice as an active mode of philosophical disclosure</w:t>
      </w:r>
      <w:r w:rsidR="00195FF2" w:rsidRPr="00671602">
        <w:rPr>
          <w:rFonts w:ascii="Times New Roman" w:hAnsi="Times New Roman" w:cs="Times New Roman"/>
          <w:sz w:val="24"/>
          <w:szCs w:val="24"/>
        </w:rPr>
        <w:t>.</w:t>
      </w:r>
      <w:r w:rsidR="00FD0EF7" w:rsidRPr="00671602">
        <w:rPr>
          <w:rFonts w:ascii="Times New Roman" w:hAnsi="Times New Roman" w:cs="Times New Roman"/>
          <w:sz w:val="24"/>
          <w:szCs w:val="24"/>
        </w:rPr>
        <w:t xml:space="preserve"> </w:t>
      </w:r>
      <w:r w:rsidR="003F7C8B" w:rsidRPr="00671602">
        <w:rPr>
          <w:rFonts w:ascii="Times New Roman" w:hAnsi="Times New Roman" w:cs="Times New Roman"/>
          <w:sz w:val="24"/>
          <w:szCs w:val="24"/>
        </w:rPr>
        <w:t>Engagement</w:t>
      </w:r>
      <w:r w:rsidR="00195FF2" w:rsidRPr="00671602">
        <w:rPr>
          <w:rFonts w:ascii="Times New Roman" w:hAnsi="Times New Roman" w:cs="Times New Roman"/>
          <w:sz w:val="24"/>
          <w:szCs w:val="24"/>
        </w:rPr>
        <w:t xml:space="preserve">’s </w:t>
      </w:r>
      <w:r w:rsidR="00ED534B" w:rsidRPr="00671602">
        <w:rPr>
          <w:rFonts w:ascii="Times New Roman" w:hAnsi="Times New Roman" w:cs="Times New Roman"/>
          <w:sz w:val="24"/>
          <w:szCs w:val="24"/>
        </w:rPr>
        <w:t>uniqueness</w:t>
      </w:r>
      <w:r w:rsidR="00FD0EF7" w:rsidRPr="00671602">
        <w:rPr>
          <w:rFonts w:ascii="Times New Roman" w:hAnsi="Times New Roman" w:cs="Times New Roman"/>
          <w:sz w:val="24"/>
          <w:szCs w:val="24"/>
        </w:rPr>
        <w:t xml:space="preserve"> </w:t>
      </w:r>
      <w:r w:rsidR="00ED534B" w:rsidRPr="00671602">
        <w:rPr>
          <w:rFonts w:ascii="Times New Roman" w:hAnsi="Times New Roman" w:cs="Times New Roman"/>
          <w:sz w:val="24"/>
          <w:szCs w:val="24"/>
        </w:rPr>
        <w:t xml:space="preserve">lies </w:t>
      </w:r>
      <w:r w:rsidR="00FD0EF7" w:rsidRPr="00671602">
        <w:rPr>
          <w:rFonts w:ascii="Times New Roman" w:hAnsi="Times New Roman" w:cs="Times New Roman"/>
          <w:sz w:val="24"/>
          <w:szCs w:val="24"/>
        </w:rPr>
        <w:t>in</w:t>
      </w:r>
      <w:r w:rsidR="00726A2C" w:rsidRPr="00671602">
        <w:rPr>
          <w:rFonts w:ascii="Times New Roman" w:hAnsi="Times New Roman" w:cs="Times New Roman"/>
          <w:sz w:val="24"/>
          <w:szCs w:val="24"/>
        </w:rPr>
        <w:t xml:space="preserve"> fresh disclosures</w:t>
      </w:r>
      <w:r w:rsidR="00ED534B" w:rsidRPr="00671602">
        <w:rPr>
          <w:rFonts w:ascii="Times New Roman" w:hAnsi="Times New Roman" w:cs="Times New Roman"/>
          <w:sz w:val="24"/>
          <w:szCs w:val="24"/>
        </w:rPr>
        <w:t xml:space="preserve"> in the field of aesthetics because the sources of the investigations come out of a pluralism of experiences, from studying</w:t>
      </w:r>
      <w:r w:rsidR="003F7C8B" w:rsidRPr="00671602">
        <w:rPr>
          <w:rFonts w:ascii="Times New Roman" w:hAnsi="Times New Roman" w:cs="Times New Roman"/>
          <w:sz w:val="24"/>
          <w:szCs w:val="24"/>
        </w:rPr>
        <w:t xml:space="preserve"> philosophical traditions,</w:t>
      </w:r>
      <w:r w:rsidR="00726A2C" w:rsidRPr="00671602">
        <w:rPr>
          <w:rFonts w:ascii="Times New Roman" w:hAnsi="Times New Roman" w:cs="Times New Roman"/>
          <w:sz w:val="24"/>
          <w:szCs w:val="24"/>
        </w:rPr>
        <w:t xml:space="preserve"> </w:t>
      </w:r>
      <w:r w:rsidR="00ED534B" w:rsidRPr="00671602">
        <w:rPr>
          <w:rFonts w:ascii="Times New Roman" w:hAnsi="Times New Roman" w:cs="Times New Roman"/>
          <w:sz w:val="24"/>
          <w:szCs w:val="24"/>
        </w:rPr>
        <w:t xml:space="preserve">to performing on </w:t>
      </w:r>
      <w:r w:rsidR="00726A2C" w:rsidRPr="00671602">
        <w:rPr>
          <w:rFonts w:ascii="Times New Roman" w:hAnsi="Times New Roman" w:cs="Times New Roman"/>
          <w:sz w:val="24"/>
          <w:szCs w:val="24"/>
        </w:rPr>
        <w:t xml:space="preserve">stage, </w:t>
      </w:r>
      <w:r w:rsidR="00ED534B" w:rsidRPr="00671602">
        <w:rPr>
          <w:rFonts w:ascii="Times New Roman" w:hAnsi="Times New Roman" w:cs="Times New Roman"/>
          <w:sz w:val="24"/>
          <w:szCs w:val="24"/>
        </w:rPr>
        <w:t xml:space="preserve">to learning </w:t>
      </w:r>
      <w:r w:rsidR="00CE0590" w:rsidRPr="00671602">
        <w:rPr>
          <w:rFonts w:ascii="Times New Roman" w:hAnsi="Times New Roman" w:cs="Times New Roman"/>
          <w:sz w:val="24"/>
          <w:szCs w:val="24"/>
        </w:rPr>
        <w:t xml:space="preserve">dance </w:t>
      </w:r>
      <w:r w:rsidR="00ED534B" w:rsidRPr="00671602">
        <w:rPr>
          <w:rFonts w:ascii="Times New Roman" w:hAnsi="Times New Roman" w:cs="Times New Roman"/>
          <w:sz w:val="24"/>
          <w:szCs w:val="24"/>
        </w:rPr>
        <w:t>in the studio, to watching dance on video, to dancing with communities</w:t>
      </w:r>
      <w:r w:rsidR="00726A2C" w:rsidRPr="00671602">
        <w:rPr>
          <w:rFonts w:ascii="Times New Roman" w:hAnsi="Times New Roman" w:cs="Times New Roman"/>
          <w:sz w:val="24"/>
          <w:szCs w:val="24"/>
        </w:rPr>
        <w:t xml:space="preserve">. </w:t>
      </w:r>
    </w:p>
    <w:p w14:paraId="1D141794" w14:textId="1AA808D1" w:rsidR="000E642B" w:rsidRPr="00671602" w:rsidRDefault="005A2471"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ED534B" w:rsidRPr="00671602">
        <w:rPr>
          <w:rFonts w:ascii="Times New Roman" w:hAnsi="Times New Roman" w:cs="Times New Roman"/>
          <w:sz w:val="24"/>
          <w:szCs w:val="24"/>
        </w:rPr>
        <w:t>Engagement</w:t>
      </w:r>
      <w:r w:rsidR="00627034" w:rsidRPr="00671602">
        <w:rPr>
          <w:rFonts w:ascii="Times New Roman" w:hAnsi="Times New Roman" w:cs="Times New Roman"/>
          <w:sz w:val="24"/>
          <w:szCs w:val="24"/>
        </w:rPr>
        <w:t xml:space="preserve"> </w:t>
      </w:r>
      <w:r w:rsidR="00CE0590" w:rsidRPr="00671602">
        <w:rPr>
          <w:rFonts w:ascii="Times New Roman" w:hAnsi="Times New Roman" w:cs="Times New Roman"/>
          <w:sz w:val="24"/>
          <w:szCs w:val="24"/>
        </w:rPr>
        <w:t>crosses boundaries</w:t>
      </w:r>
      <w:r w:rsidR="00726A2C" w:rsidRPr="00671602">
        <w:rPr>
          <w:rFonts w:ascii="Times New Roman" w:hAnsi="Times New Roman" w:cs="Times New Roman"/>
          <w:sz w:val="24"/>
          <w:szCs w:val="24"/>
        </w:rPr>
        <w:t xml:space="preserve"> of</w:t>
      </w:r>
      <w:r w:rsidR="003F7C8B" w:rsidRPr="00671602">
        <w:rPr>
          <w:rFonts w:ascii="Times New Roman" w:hAnsi="Times New Roman" w:cs="Times New Roman"/>
          <w:sz w:val="24"/>
          <w:szCs w:val="24"/>
        </w:rPr>
        <w:t xml:space="preserve"> thinking about</w:t>
      </w:r>
      <w:r w:rsidRPr="00671602">
        <w:rPr>
          <w:rFonts w:ascii="Times New Roman" w:hAnsi="Times New Roman" w:cs="Times New Roman"/>
          <w:sz w:val="24"/>
          <w:szCs w:val="24"/>
        </w:rPr>
        <w:t xml:space="preserve"> classical </w:t>
      </w:r>
      <w:r w:rsidR="00726A2C" w:rsidRPr="00671602">
        <w:rPr>
          <w:rFonts w:ascii="Times New Roman" w:hAnsi="Times New Roman" w:cs="Times New Roman"/>
          <w:sz w:val="24"/>
          <w:szCs w:val="24"/>
        </w:rPr>
        <w:t>and popular dan</w:t>
      </w:r>
      <w:r w:rsidRPr="00671602">
        <w:rPr>
          <w:rFonts w:ascii="Times New Roman" w:hAnsi="Times New Roman" w:cs="Times New Roman"/>
          <w:sz w:val="24"/>
          <w:szCs w:val="24"/>
        </w:rPr>
        <w:t xml:space="preserve">ce, as the </w:t>
      </w:r>
      <w:r w:rsidR="00F54867" w:rsidRPr="00671602">
        <w:rPr>
          <w:rFonts w:ascii="Times New Roman" w:hAnsi="Times New Roman" w:cs="Times New Roman"/>
          <w:sz w:val="24"/>
          <w:szCs w:val="24"/>
        </w:rPr>
        <w:t>chapters</w:t>
      </w:r>
      <w:r w:rsidRPr="00671602">
        <w:rPr>
          <w:rFonts w:ascii="Times New Roman" w:hAnsi="Times New Roman" w:cs="Times New Roman"/>
          <w:sz w:val="24"/>
          <w:szCs w:val="24"/>
        </w:rPr>
        <w:t xml:space="preserve"> arise</w:t>
      </w:r>
      <w:r w:rsidR="00CE0590" w:rsidRPr="00671602">
        <w:rPr>
          <w:rFonts w:ascii="Times New Roman" w:hAnsi="Times New Roman" w:cs="Times New Roman"/>
          <w:sz w:val="24"/>
          <w:szCs w:val="24"/>
        </w:rPr>
        <w:t xml:space="preserve"> from the</w:t>
      </w:r>
      <w:r w:rsidRPr="00671602">
        <w:rPr>
          <w:rFonts w:ascii="Times New Roman" w:hAnsi="Times New Roman" w:cs="Times New Roman"/>
          <w:sz w:val="24"/>
          <w:szCs w:val="24"/>
        </w:rPr>
        <w:t xml:space="preserve"> practice and shared experience of dance</w:t>
      </w:r>
      <w:r w:rsidR="00A62516" w:rsidRPr="00671602">
        <w:rPr>
          <w:rFonts w:ascii="Times New Roman" w:hAnsi="Times New Roman" w:cs="Times New Roman"/>
          <w:sz w:val="24"/>
          <w:szCs w:val="24"/>
        </w:rPr>
        <w:t xml:space="preserve">. Bodies of Sound: Studies Across Popular Music and Dance (2013, 2016), </w:t>
      </w:r>
      <w:r w:rsidR="001A0CBE" w:rsidRPr="00671602">
        <w:rPr>
          <w:rFonts w:ascii="Times New Roman" w:hAnsi="Times New Roman" w:cs="Times New Roman"/>
          <w:sz w:val="24"/>
          <w:szCs w:val="24"/>
        </w:rPr>
        <w:t xml:space="preserve">is a </w:t>
      </w:r>
      <w:r w:rsidR="00A62516" w:rsidRPr="00671602">
        <w:rPr>
          <w:rFonts w:ascii="Times New Roman" w:hAnsi="Times New Roman" w:cs="Times New Roman"/>
          <w:sz w:val="24"/>
          <w:szCs w:val="24"/>
        </w:rPr>
        <w:t>strong</w:t>
      </w:r>
      <w:r w:rsidR="001A0CBE" w:rsidRPr="00671602">
        <w:rPr>
          <w:rFonts w:ascii="Times New Roman" w:hAnsi="Times New Roman" w:cs="Times New Roman"/>
          <w:sz w:val="24"/>
          <w:szCs w:val="24"/>
        </w:rPr>
        <w:t xml:space="preserve"> text in the sense </w:t>
      </w:r>
      <w:r w:rsidR="00A62516" w:rsidRPr="00671602">
        <w:rPr>
          <w:rFonts w:ascii="Times New Roman" w:hAnsi="Times New Roman" w:cs="Times New Roman"/>
          <w:sz w:val="24"/>
          <w:szCs w:val="24"/>
        </w:rPr>
        <w:t>it concerns</w:t>
      </w:r>
      <w:r w:rsidR="001A0CBE" w:rsidRPr="00671602">
        <w:rPr>
          <w:rFonts w:ascii="Times New Roman" w:hAnsi="Times New Roman" w:cs="Times New Roman"/>
          <w:sz w:val="24"/>
          <w:szCs w:val="24"/>
        </w:rPr>
        <w:t xml:space="preserve"> the musicality of dance in relation to</w:t>
      </w:r>
      <w:r w:rsidR="00A62516" w:rsidRPr="00671602">
        <w:rPr>
          <w:rFonts w:ascii="Times New Roman" w:hAnsi="Times New Roman" w:cs="Times New Roman"/>
          <w:sz w:val="24"/>
          <w:szCs w:val="24"/>
        </w:rPr>
        <w:t xml:space="preserve"> popular culture, yet many of the papers are written in an academic voice, thereby limiting the readership. </w:t>
      </w:r>
      <w:r w:rsidR="00F54867" w:rsidRPr="00671602">
        <w:rPr>
          <w:rFonts w:ascii="Times New Roman" w:hAnsi="Times New Roman" w:cs="Times New Roman"/>
          <w:sz w:val="24"/>
          <w:szCs w:val="24"/>
        </w:rPr>
        <w:t xml:space="preserve">In Engagement, many of the papers are </w:t>
      </w:r>
      <w:r w:rsidR="001A0CBE" w:rsidRPr="00671602">
        <w:rPr>
          <w:rFonts w:ascii="Times New Roman" w:hAnsi="Times New Roman" w:cs="Times New Roman"/>
          <w:sz w:val="24"/>
          <w:szCs w:val="24"/>
        </w:rPr>
        <w:t xml:space="preserve">of </w:t>
      </w:r>
      <w:r w:rsidR="00F54867" w:rsidRPr="00671602">
        <w:rPr>
          <w:rFonts w:ascii="Times New Roman" w:hAnsi="Times New Roman" w:cs="Times New Roman"/>
          <w:sz w:val="24"/>
          <w:szCs w:val="24"/>
        </w:rPr>
        <w:t>academic</w:t>
      </w:r>
      <w:r w:rsidR="001A0CBE" w:rsidRPr="00671602">
        <w:rPr>
          <w:rFonts w:ascii="Times New Roman" w:hAnsi="Times New Roman" w:cs="Times New Roman"/>
          <w:sz w:val="24"/>
          <w:szCs w:val="24"/>
        </w:rPr>
        <w:t xml:space="preserve"> interest yet accessibly written to a general readership</w:t>
      </w:r>
      <w:r w:rsidR="00F54867" w:rsidRPr="00671602">
        <w:rPr>
          <w:rFonts w:ascii="Times New Roman" w:hAnsi="Times New Roman" w:cs="Times New Roman"/>
          <w:sz w:val="24"/>
          <w:szCs w:val="24"/>
        </w:rPr>
        <w:t>, for example</w:t>
      </w:r>
      <w:r w:rsidR="003F7C8B" w:rsidRPr="00671602">
        <w:rPr>
          <w:rFonts w:ascii="Times New Roman" w:hAnsi="Times New Roman" w:cs="Times New Roman"/>
          <w:sz w:val="24"/>
          <w:szCs w:val="24"/>
        </w:rPr>
        <w:t xml:space="preserve"> there is </w:t>
      </w:r>
      <w:r w:rsidR="00F54867" w:rsidRPr="00671602">
        <w:rPr>
          <w:rFonts w:ascii="Times New Roman" w:hAnsi="Times New Roman" w:cs="Times New Roman"/>
          <w:sz w:val="24"/>
          <w:szCs w:val="24"/>
        </w:rPr>
        <w:t xml:space="preserve">Addie Tsai’s </w:t>
      </w:r>
      <w:r w:rsidR="00CE0590" w:rsidRPr="00671602">
        <w:rPr>
          <w:rFonts w:ascii="Times New Roman" w:hAnsi="Times New Roman" w:cs="Times New Roman"/>
          <w:sz w:val="24"/>
          <w:szCs w:val="24"/>
        </w:rPr>
        <w:t>paper on</w:t>
      </w:r>
      <w:r w:rsidR="00F54867" w:rsidRPr="00671602">
        <w:rPr>
          <w:rFonts w:ascii="Times New Roman" w:hAnsi="Times New Roman" w:cs="Times New Roman"/>
          <w:sz w:val="24"/>
          <w:szCs w:val="24"/>
        </w:rPr>
        <w:t xml:space="preserve"> dance i</w:t>
      </w:r>
      <w:r w:rsidR="00B55050" w:rsidRPr="00671602">
        <w:rPr>
          <w:rFonts w:ascii="Times New Roman" w:hAnsi="Times New Roman" w:cs="Times New Roman"/>
          <w:sz w:val="24"/>
          <w:szCs w:val="24"/>
        </w:rPr>
        <w:t xml:space="preserve">n the movies, and what </w:t>
      </w:r>
      <w:r w:rsidR="00F54867" w:rsidRPr="00671602">
        <w:rPr>
          <w:rFonts w:ascii="Times New Roman" w:hAnsi="Times New Roman" w:cs="Times New Roman"/>
          <w:sz w:val="24"/>
          <w:szCs w:val="24"/>
        </w:rPr>
        <w:t xml:space="preserve">a specific performance of </w:t>
      </w:r>
      <w:r w:rsidR="009B5265" w:rsidRPr="00671602">
        <w:rPr>
          <w:rFonts w:ascii="Times New Roman" w:hAnsi="Times New Roman" w:cs="Times New Roman"/>
          <w:sz w:val="24"/>
          <w:szCs w:val="24"/>
        </w:rPr>
        <w:t>mimicry</w:t>
      </w:r>
      <w:r w:rsidR="00F54867" w:rsidRPr="00671602">
        <w:rPr>
          <w:rFonts w:ascii="Times New Roman" w:hAnsi="Times New Roman" w:cs="Times New Roman"/>
          <w:sz w:val="24"/>
          <w:szCs w:val="24"/>
        </w:rPr>
        <w:t xml:space="preserve"> meant to her generation</w:t>
      </w:r>
      <w:r w:rsidR="00CE0590" w:rsidRPr="00671602">
        <w:rPr>
          <w:rFonts w:ascii="Times New Roman" w:hAnsi="Times New Roman" w:cs="Times New Roman"/>
          <w:sz w:val="24"/>
          <w:szCs w:val="24"/>
        </w:rPr>
        <w:t>.</w:t>
      </w:r>
      <w:r w:rsidR="00A62516" w:rsidRPr="00671602">
        <w:rPr>
          <w:rFonts w:ascii="Times New Roman" w:hAnsi="Times New Roman" w:cs="Times New Roman"/>
          <w:sz w:val="24"/>
          <w:szCs w:val="24"/>
        </w:rPr>
        <w:t xml:space="preserve"> </w:t>
      </w:r>
      <w:r w:rsidR="00776F07" w:rsidRPr="00671602">
        <w:rPr>
          <w:rFonts w:ascii="Times New Roman" w:hAnsi="Times New Roman" w:cs="Times New Roman"/>
          <w:sz w:val="24"/>
          <w:szCs w:val="24"/>
        </w:rPr>
        <w:t xml:space="preserve">As well there is an expose by David Leventhal, who is the director of the Mark </w:t>
      </w:r>
      <w:r w:rsidR="00F54867" w:rsidRPr="00671602">
        <w:rPr>
          <w:rFonts w:ascii="Times New Roman" w:hAnsi="Times New Roman" w:cs="Times New Roman"/>
          <w:sz w:val="24"/>
          <w:szCs w:val="24"/>
        </w:rPr>
        <w:lastRenderedPageBreak/>
        <w:t>Morris Dance for Parkinson’s Disease</w:t>
      </w:r>
      <w:r w:rsidR="003F7C8B" w:rsidRPr="00671602">
        <w:rPr>
          <w:rFonts w:ascii="Times New Roman" w:hAnsi="Times New Roman" w:cs="Times New Roman"/>
          <w:sz w:val="24"/>
          <w:szCs w:val="24"/>
        </w:rPr>
        <w:t xml:space="preserve"> program, outlining</w:t>
      </w:r>
      <w:r w:rsidR="00776F07" w:rsidRPr="00671602">
        <w:rPr>
          <w:rFonts w:ascii="Times New Roman" w:hAnsi="Times New Roman" w:cs="Times New Roman"/>
          <w:sz w:val="24"/>
          <w:szCs w:val="24"/>
        </w:rPr>
        <w:t xml:space="preserve"> </w:t>
      </w:r>
      <w:r w:rsidR="001A14AD" w:rsidRPr="00671602">
        <w:rPr>
          <w:rFonts w:ascii="Times New Roman" w:hAnsi="Times New Roman" w:cs="Times New Roman"/>
          <w:sz w:val="24"/>
          <w:szCs w:val="24"/>
        </w:rPr>
        <w:t>how dance</w:t>
      </w:r>
      <w:r w:rsidR="00CE0590" w:rsidRPr="00671602">
        <w:rPr>
          <w:rFonts w:ascii="Times New Roman" w:hAnsi="Times New Roman" w:cs="Times New Roman"/>
          <w:sz w:val="24"/>
          <w:szCs w:val="24"/>
        </w:rPr>
        <w:t xml:space="preserve"> and music</w:t>
      </w:r>
      <w:r w:rsidR="007674EF" w:rsidRPr="00671602">
        <w:rPr>
          <w:rFonts w:ascii="Times New Roman" w:hAnsi="Times New Roman" w:cs="Times New Roman"/>
          <w:sz w:val="24"/>
          <w:szCs w:val="24"/>
        </w:rPr>
        <w:t xml:space="preserve"> therapy is a</w:t>
      </w:r>
      <w:r w:rsidR="00F54867" w:rsidRPr="00671602">
        <w:rPr>
          <w:rFonts w:ascii="Times New Roman" w:hAnsi="Times New Roman" w:cs="Times New Roman"/>
          <w:sz w:val="24"/>
          <w:szCs w:val="24"/>
        </w:rPr>
        <w:t xml:space="preserve"> vital source of well-being for patients and a</w:t>
      </w:r>
      <w:r w:rsidR="007674EF" w:rsidRPr="00671602">
        <w:rPr>
          <w:rFonts w:ascii="Times New Roman" w:hAnsi="Times New Roman" w:cs="Times New Roman"/>
          <w:sz w:val="24"/>
          <w:szCs w:val="24"/>
        </w:rPr>
        <w:t xml:space="preserve"> moral event for the</w:t>
      </w:r>
      <w:r w:rsidR="001A14AD" w:rsidRPr="00671602">
        <w:rPr>
          <w:rFonts w:ascii="Times New Roman" w:hAnsi="Times New Roman" w:cs="Times New Roman"/>
          <w:sz w:val="24"/>
          <w:szCs w:val="24"/>
        </w:rPr>
        <w:t xml:space="preserve"> participant’s community</w:t>
      </w:r>
      <w:r w:rsidR="007674EF" w:rsidRPr="00671602">
        <w:rPr>
          <w:rFonts w:ascii="Times New Roman" w:hAnsi="Times New Roman" w:cs="Times New Roman"/>
          <w:sz w:val="24"/>
          <w:szCs w:val="24"/>
        </w:rPr>
        <w:t xml:space="preserve">. </w:t>
      </w:r>
    </w:p>
    <w:p w14:paraId="7BE52EC5" w14:textId="697665C2" w:rsidR="00852B5E" w:rsidRPr="00671602" w:rsidRDefault="005A2471"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7674EF" w:rsidRPr="00671602">
        <w:rPr>
          <w:rFonts w:ascii="Times New Roman" w:hAnsi="Times New Roman" w:cs="Times New Roman"/>
          <w:sz w:val="24"/>
          <w:szCs w:val="24"/>
        </w:rPr>
        <w:t>In general, it cannot be stressed enough that</w:t>
      </w:r>
      <w:r w:rsidR="000E642B" w:rsidRPr="00671602">
        <w:rPr>
          <w:rFonts w:ascii="Times New Roman" w:hAnsi="Times New Roman" w:cs="Times New Roman"/>
          <w:sz w:val="24"/>
          <w:szCs w:val="24"/>
        </w:rPr>
        <w:t xml:space="preserve"> Engagement’s </w:t>
      </w:r>
      <w:r w:rsidR="00F54867" w:rsidRPr="00671602">
        <w:rPr>
          <w:rFonts w:ascii="Times New Roman" w:hAnsi="Times New Roman" w:cs="Times New Roman"/>
          <w:sz w:val="24"/>
          <w:szCs w:val="24"/>
        </w:rPr>
        <w:t>topics are unique from other</w:t>
      </w:r>
      <w:r w:rsidR="000E642B" w:rsidRPr="00671602">
        <w:rPr>
          <w:rFonts w:ascii="Times New Roman" w:hAnsi="Times New Roman" w:cs="Times New Roman"/>
          <w:sz w:val="24"/>
          <w:szCs w:val="24"/>
        </w:rPr>
        <w:t xml:space="preserve"> publications in the field.</w:t>
      </w:r>
      <w:r w:rsidR="00F21A13" w:rsidRPr="00671602">
        <w:rPr>
          <w:rFonts w:ascii="Times New Roman" w:hAnsi="Times New Roman" w:cs="Times New Roman"/>
          <w:sz w:val="24"/>
          <w:szCs w:val="24"/>
        </w:rPr>
        <w:t xml:space="preserve"> The first section</w:t>
      </w:r>
      <w:r w:rsidR="003D2B8B" w:rsidRPr="00671602">
        <w:rPr>
          <w:rFonts w:ascii="Times New Roman" w:hAnsi="Times New Roman" w:cs="Times New Roman"/>
          <w:sz w:val="24"/>
          <w:szCs w:val="24"/>
        </w:rPr>
        <w:t xml:space="preserve"> lays out some of the g</w:t>
      </w:r>
      <w:r w:rsidR="00F54867" w:rsidRPr="00671602">
        <w:rPr>
          <w:rFonts w:ascii="Times New Roman" w:hAnsi="Times New Roman" w:cs="Times New Roman"/>
          <w:sz w:val="24"/>
          <w:szCs w:val="24"/>
        </w:rPr>
        <w:t xml:space="preserve">roundwork for the field as a </w:t>
      </w:r>
      <w:r w:rsidR="003D2B8B" w:rsidRPr="00671602">
        <w:rPr>
          <w:rFonts w:ascii="Times New Roman" w:hAnsi="Times New Roman" w:cs="Times New Roman"/>
          <w:sz w:val="24"/>
          <w:szCs w:val="24"/>
        </w:rPr>
        <w:t xml:space="preserve"> </w:t>
      </w:r>
      <w:r w:rsidR="00717458" w:rsidRPr="00671602">
        <w:rPr>
          <w:rFonts w:ascii="Times New Roman" w:hAnsi="Times New Roman" w:cs="Times New Roman"/>
          <w:sz w:val="24"/>
          <w:szCs w:val="24"/>
        </w:rPr>
        <w:t>distinguished</w:t>
      </w:r>
      <w:r w:rsidR="00F54867" w:rsidRPr="00671602">
        <w:rPr>
          <w:rFonts w:ascii="Times New Roman" w:hAnsi="Times New Roman" w:cs="Times New Roman"/>
          <w:sz w:val="24"/>
          <w:szCs w:val="24"/>
        </w:rPr>
        <w:t xml:space="preserve"> area of aesthetics, as both</w:t>
      </w:r>
      <w:r w:rsidR="003D2B8B" w:rsidRPr="00671602">
        <w:rPr>
          <w:rFonts w:ascii="Times New Roman" w:hAnsi="Times New Roman" w:cs="Times New Roman"/>
          <w:sz w:val="24"/>
          <w:szCs w:val="24"/>
        </w:rPr>
        <w:t xml:space="preserve"> Julie</w:t>
      </w:r>
      <w:r w:rsidR="00B55050" w:rsidRPr="00671602">
        <w:rPr>
          <w:rFonts w:ascii="Times New Roman" w:hAnsi="Times New Roman" w:cs="Times New Roman"/>
          <w:sz w:val="24"/>
          <w:szCs w:val="24"/>
        </w:rPr>
        <w:t xml:space="preserve"> Van Camp and Graham McFee  </w:t>
      </w:r>
      <w:r w:rsidR="009B5265" w:rsidRPr="00671602">
        <w:rPr>
          <w:rFonts w:ascii="Times New Roman" w:hAnsi="Times New Roman" w:cs="Times New Roman"/>
          <w:sz w:val="24"/>
          <w:szCs w:val="24"/>
        </w:rPr>
        <w:t xml:space="preserve">give </w:t>
      </w:r>
      <w:r w:rsidR="003D2B8B" w:rsidRPr="00671602">
        <w:rPr>
          <w:rFonts w:ascii="Times New Roman" w:hAnsi="Times New Roman" w:cs="Times New Roman"/>
          <w:sz w:val="24"/>
          <w:szCs w:val="24"/>
        </w:rPr>
        <w:t>account</w:t>
      </w:r>
      <w:r w:rsidR="009B5265" w:rsidRPr="00671602">
        <w:rPr>
          <w:rFonts w:ascii="Times New Roman" w:hAnsi="Times New Roman" w:cs="Times New Roman"/>
          <w:sz w:val="24"/>
          <w:szCs w:val="24"/>
        </w:rPr>
        <w:t>s</w:t>
      </w:r>
      <w:r w:rsidR="003D2B8B" w:rsidRPr="00671602">
        <w:rPr>
          <w:rFonts w:ascii="Times New Roman" w:hAnsi="Times New Roman" w:cs="Times New Roman"/>
          <w:sz w:val="24"/>
          <w:szCs w:val="24"/>
        </w:rPr>
        <w:t xml:space="preserve"> of the</w:t>
      </w:r>
      <w:r w:rsidR="007674EF" w:rsidRPr="00671602">
        <w:rPr>
          <w:rFonts w:ascii="Times New Roman" w:hAnsi="Times New Roman" w:cs="Times New Roman"/>
          <w:sz w:val="24"/>
          <w:szCs w:val="24"/>
        </w:rPr>
        <w:t xml:space="preserve"> philosophical</w:t>
      </w:r>
      <w:r w:rsidR="003D2B8B" w:rsidRPr="00671602">
        <w:rPr>
          <w:rFonts w:ascii="Times New Roman" w:hAnsi="Times New Roman" w:cs="Times New Roman"/>
          <w:sz w:val="24"/>
          <w:szCs w:val="24"/>
        </w:rPr>
        <w:t xml:space="preserve"> field. </w:t>
      </w:r>
      <w:r w:rsidR="000E642B" w:rsidRPr="00671602">
        <w:rPr>
          <w:rFonts w:ascii="Times New Roman" w:hAnsi="Times New Roman" w:cs="Times New Roman"/>
          <w:sz w:val="24"/>
          <w:szCs w:val="24"/>
        </w:rPr>
        <w:t>I have already men</w:t>
      </w:r>
      <w:r w:rsidR="007674EF" w:rsidRPr="00671602">
        <w:rPr>
          <w:rFonts w:ascii="Times New Roman" w:hAnsi="Times New Roman" w:cs="Times New Roman"/>
          <w:sz w:val="24"/>
          <w:szCs w:val="24"/>
        </w:rPr>
        <w:t>t</w:t>
      </w:r>
      <w:r w:rsidR="004859C7" w:rsidRPr="00671602">
        <w:rPr>
          <w:rFonts w:ascii="Times New Roman" w:hAnsi="Times New Roman" w:cs="Times New Roman"/>
          <w:sz w:val="24"/>
          <w:szCs w:val="24"/>
        </w:rPr>
        <w:t xml:space="preserve">ioned the special aspects of the next </w:t>
      </w:r>
      <w:r w:rsidR="003D2B8B" w:rsidRPr="00671602">
        <w:rPr>
          <w:rFonts w:ascii="Times New Roman" w:hAnsi="Times New Roman" w:cs="Times New Roman"/>
          <w:sz w:val="24"/>
          <w:szCs w:val="24"/>
        </w:rPr>
        <w:t>section</w:t>
      </w:r>
      <w:r w:rsidR="004859C7" w:rsidRPr="00671602">
        <w:rPr>
          <w:rFonts w:ascii="Times New Roman" w:hAnsi="Times New Roman" w:cs="Times New Roman"/>
          <w:sz w:val="24"/>
          <w:szCs w:val="24"/>
        </w:rPr>
        <w:t xml:space="preserve">, </w:t>
      </w:r>
      <w:r w:rsidR="009B5265" w:rsidRPr="00671602">
        <w:rPr>
          <w:rFonts w:ascii="Times New Roman" w:hAnsi="Times New Roman" w:cs="Times New Roman"/>
          <w:sz w:val="24"/>
          <w:szCs w:val="24"/>
        </w:rPr>
        <w:t>“</w:t>
      </w:r>
      <w:r w:rsidR="004859C7" w:rsidRPr="00671602">
        <w:rPr>
          <w:rFonts w:ascii="Times New Roman" w:hAnsi="Times New Roman" w:cs="Times New Roman"/>
          <w:sz w:val="24"/>
          <w:szCs w:val="24"/>
        </w:rPr>
        <w:t>Reflections on Practice</w:t>
      </w:r>
      <w:r w:rsidR="009B5265" w:rsidRPr="00671602">
        <w:rPr>
          <w:rFonts w:ascii="Times New Roman" w:hAnsi="Times New Roman" w:cs="Times New Roman"/>
          <w:sz w:val="24"/>
          <w:szCs w:val="24"/>
        </w:rPr>
        <w:t>”</w:t>
      </w:r>
      <w:r w:rsidR="004859C7" w:rsidRPr="00671602">
        <w:rPr>
          <w:rFonts w:ascii="Times New Roman" w:hAnsi="Times New Roman" w:cs="Times New Roman"/>
          <w:sz w:val="24"/>
          <w:szCs w:val="24"/>
        </w:rPr>
        <w:t>,</w:t>
      </w:r>
      <w:r w:rsidR="009B5265" w:rsidRPr="00671602">
        <w:rPr>
          <w:rFonts w:ascii="Times New Roman" w:hAnsi="Times New Roman" w:cs="Times New Roman"/>
          <w:sz w:val="24"/>
          <w:szCs w:val="24"/>
        </w:rPr>
        <w:t xml:space="preserve"> in terms of presenting the revelations of </w:t>
      </w:r>
      <w:r w:rsidR="00F54867" w:rsidRPr="00671602">
        <w:rPr>
          <w:rFonts w:ascii="Times New Roman" w:hAnsi="Times New Roman" w:cs="Times New Roman"/>
          <w:sz w:val="24"/>
          <w:szCs w:val="24"/>
        </w:rPr>
        <w:t xml:space="preserve">dance practice. </w:t>
      </w:r>
      <w:r w:rsidR="004859C7" w:rsidRPr="00671602">
        <w:rPr>
          <w:rFonts w:ascii="Times New Roman" w:hAnsi="Times New Roman" w:cs="Times New Roman"/>
          <w:sz w:val="24"/>
          <w:szCs w:val="24"/>
        </w:rPr>
        <w:t xml:space="preserve">The third section is </w:t>
      </w:r>
      <w:r w:rsidR="003D2B8B" w:rsidRPr="00671602">
        <w:rPr>
          <w:rFonts w:ascii="Times New Roman" w:hAnsi="Times New Roman" w:cs="Times New Roman"/>
          <w:sz w:val="24"/>
          <w:szCs w:val="24"/>
        </w:rPr>
        <w:t>focus</w:t>
      </w:r>
      <w:r w:rsidR="004859C7" w:rsidRPr="00671602">
        <w:rPr>
          <w:rFonts w:ascii="Times New Roman" w:hAnsi="Times New Roman" w:cs="Times New Roman"/>
          <w:sz w:val="24"/>
          <w:szCs w:val="24"/>
        </w:rPr>
        <w:t>ed</w:t>
      </w:r>
      <w:r w:rsidR="003D2B8B" w:rsidRPr="00671602">
        <w:rPr>
          <w:rFonts w:ascii="Times New Roman" w:hAnsi="Times New Roman" w:cs="Times New Roman"/>
          <w:sz w:val="24"/>
          <w:szCs w:val="24"/>
        </w:rPr>
        <w:t xml:space="preserve"> on dan</w:t>
      </w:r>
      <w:r w:rsidR="004859C7" w:rsidRPr="00671602">
        <w:rPr>
          <w:rFonts w:ascii="Times New Roman" w:hAnsi="Times New Roman" w:cs="Times New Roman"/>
          <w:sz w:val="24"/>
          <w:szCs w:val="24"/>
        </w:rPr>
        <w:t xml:space="preserve">ce as aesthetic reasoning, mixing </w:t>
      </w:r>
      <w:r w:rsidR="003D2B8B" w:rsidRPr="00671602">
        <w:rPr>
          <w:rFonts w:ascii="Times New Roman" w:hAnsi="Times New Roman" w:cs="Times New Roman"/>
          <w:sz w:val="24"/>
          <w:szCs w:val="24"/>
        </w:rPr>
        <w:t xml:space="preserve">papers that include dance as a way of sharing common goals. </w:t>
      </w:r>
      <w:r w:rsidR="004859C7" w:rsidRPr="00671602">
        <w:rPr>
          <w:rFonts w:ascii="Times New Roman" w:hAnsi="Times New Roman" w:cs="Times New Roman"/>
          <w:sz w:val="24"/>
          <w:szCs w:val="24"/>
        </w:rPr>
        <w:t>The section</w:t>
      </w:r>
      <w:r w:rsidR="000E642B" w:rsidRPr="00671602">
        <w:rPr>
          <w:rFonts w:ascii="Times New Roman" w:hAnsi="Times New Roman" w:cs="Times New Roman"/>
          <w:sz w:val="24"/>
          <w:szCs w:val="24"/>
        </w:rPr>
        <w:t xml:space="preserve"> on dance and video</w:t>
      </w:r>
      <w:r w:rsidR="00F54867" w:rsidRPr="00671602">
        <w:rPr>
          <w:rFonts w:ascii="Times New Roman" w:hAnsi="Times New Roman" w:cs="Times New Roman"/>
          <w:sz w:val="24"/>
          <w:szCs w:val="24"/>
        </w:rPr>
        <w:t xml:space="preserve"> is </w:t>
      </w:r>
      <w:r w:rsidR="004859C7" w:rsidRPr="00671602">
        <w:rPr>
          <w:rFonts w:ascii="Times New Roman" w:hAnsi="Times New Roman" w:cs="Times New Roman"/>
          <w:sz w:val="24"/>
          <w:szCs w:val="24"/>
        </w:rPr>
        <w:t>particularly unique. Dance videography</w:t>
      </w:r>
      <w:r w:rsidR="000E642B" w:rsidRPr="00671602">
        <w:rPr>
          <w:rFonts w:ascii="Times New Roman" w:hAnsi="Times New Roman" w:cs="Times New Roman"/>
          <w:sz w:val="24"/>
          <w:szCs w:val="24"/>
        </w:rPr>
        <w:t xml:space="preserve"> </w:t>
      </w:r>
      <w:r w:rsidR="009B5265" w:rsidRPr="00671602">
        <w:rPr>
          <w:rFonts w:ascii="Times New Roman" w:hAnsi="Times New Roman" w:cs="Times New Roman"/>
          <w:sz w:val="24"/>
          <w:szCs w:val="24"/>
        </w:rPr>
        <w:t xml:space="preserve">is </w:t>
      </w:r>
      <w:r w:rsidR="000E642B" w:rsidRPr="00671602">
        <w:rPr>
          <w:rFonts w:ascii="Times New Roman" w:hAnsi="Times New Roman" w:cs="Times New Roman"/>
          <w:sz w:val="24"/>
          <w:szCs w:val="24"/>
        </w:rPr>
        <w:t>an emerging subfield</w:t>
      </w:r>
      <w:r w:rsidR="004859C7" w:rsidRPr="00671602">
        <w:rPr>
          <w:rFonts w:ascii="Times New Roman" w:hAnsi="Times New Roman" w:cs="Times New Roman"/>
          <w:sz w:val="24"/>
          <w:szCs w:val="24"/>
        </w:rPr>
        <w:t xml:space="preserve"> of philosophical inquiry</w:t>
      </w:r>
      <w:r w:rsidR="000E642B" w:rsidRPr="00671602">
        <w:rPr>
          <w:rFonts w:ascii="Times New Roman" w:hAnsi="Times New Roman" w:cs="Times New Roman"/>
          <w:sz w:val="24"/>
          <w:szCs w:val="24"/>
        </w:rPr>
        <w:t>, and Arnold Berleant contributes a fascinating philosophical enga</w:t>
      </w:r>
      <w:r w:rsidR="007674EF" w:rsidRPr="00671602">
        <w:rPr>
          <w:rFonts w:ascii="Times New Roman" w:hAnsi="Times New Roman" w:cs="Times New Roman"/>
          <w:sz w:val="24"/>
          <w:szCs w:val="24"/>
        </w:rPr>
        <w:t>gement with some of the pioneering</w:t>
      </w:r>
      <w:r w:rsidR="009B5265" w:rsidRPr="00671602">
        <w:rPr>
          <w:rFonts w:ascii="Times New Roman" w:hAnsi="Times New Roman" w:cs="Times New Roman"/>
          <w:sz w:val="24"/>
          <w:szCs w:val="24"/>
        </w:rPr>
        <w:t xml:space="preserve"> contemporary</w:t>
      </w:r>
      <w:r w:rsidR="007674EF" w:rsidRPr="00671602">
        <w:rPr>
          <w:rFonts w:ascii="Times New Roman" w:hAnsi="Times New Roman" w:cs="Times New Roman"/>
          <w:sz w:val="24"/>
          <w:szCs w:val="24"/>
        </w:rPr>
        <w:t xml:space="preserve"> videographers</w:t>
      </w:r>
      <w:r w:rsidR="004859C7" w:rsidRPr="00671602">
        <w:rPr>
          <w:rFonts w:ascii="Times New Roman" w:hAnsi="Times New Roman" w:cs="Times New Roman"/>
          <w:sz w:val="24"/>
          <w:szCs w:val="24"/>
        </w:rPr>
        <w:t>. C</w:t>
      </w:r>
      <w:r w:rsidR="000E642B" w:rsidRPr="00671602">
        <w:rPr>
          <w:rFonts w:ascii="Times New Roman" w:hAnsi="Times New Roman" w:cs="Times New Roman"/>
          <w:sz w:val="24"/>
          <w:szCs w:val="24"/>
        </w:rPr>
        <w:t xml:space="preserve">urrently there is not </w:t>
      </w:r>
      <w:r w:rsidR="004859C7" w:rsidRPr="00671602">
        <w:rPr>
          <w:rFonts w:ascii="Times New Roman" w:hAnsi="Times New Roman" w:cs="Times New Roman"/>
          <w:sz w:val="24"/>
          <w:szCs w:val="24"/>
        </w:rPr>
        <w:t xml:space="preserve">a </w:t>
      </w:r>
      <w:r w:rsidR="000E642B" w:rsidRPr="00671602">
        <w:rPr>
          <w:rFonts w:ascii="Times New Roman" w:hAnsi="Times New Roman" w:cs="Times New Roman"/>
          <w:sz w:val="24"/>
          <w:szCs w:val="24"/>
        </w:rPr>
        <w:t xml:space="preserve">major anthology on this topic. </w:t>
      </w:r>
      <w:r w:rsidR="00F21A13" w:rsidRPr="00671602">
        <w:rPr>
          <w:rFonts w:ascii="Times New Roman" w:hAnsi="Times New Roman" w:cs="Times New Roman"/>
          <w:sz w:val="24"/>
          <w:szCs w:val="24"/>
        </w:rPr>
        <w:t xml:space="preserve">The </w:t>
      </w:r>
      <w:r w:rsidR="004859C7" w:rsidRPr="00671602">
        <w:rPr>
          <w:rFonts w:ascii="Times New Roman" w:hAnsi="Times New Roman" w:cs="Times New Roman"/>
          <w:sz w:val="24"/>
          <w:szCs w:val="24"/>
        </w:rPr>
        <w:t xml:space="preserve">final </w:t>
      </w:r>
      <w:r w:rsidR="00F21A13" w:rsidRPr="00671602">
        <w:rPr>
          <w:rFonts w:ascii="Times New Roman" w:hAnsi="Times New Roman" w:cs="Times New Roman"/>
          <w:sz w:val="24"/>
          <w:szCs w:val="24"/>
        </w:rPr>
        <w:t>section “</w:t>
      </w:r>
      <w:r w:rsidR="003D2B8B" w:rsidRPr="00671602">
        <w:rPr>
          <w:rFonts w:ascii="Times New Roman" w:hAnsi="Times New Roman" w:cs="Times New Roman"/>
          <w:sz w:val="24"/>
          <w:szCs w:val="24"/>
        </w:rPr>
        <w:t>Critical Reflecti</w:t>
      </w:r>
      <w:r w:rsidR="007674EF" w:rsidRPr="00671602">
        <w:rPr>
          <w:rFonts w:ascii="Times New Roman" w:hAnsi="Times New Roman" w:cs="Times New Roman"/>
          <w:sz w:val="24"/>
          <w:szCs w:val="24"/>
        </w:rPr>
        <w:t>ons</w:t>
      </w:r>
      <w:r w:rsidR="00F21A13" w:rsidRPr="00671602">
        <w:rPr>
          <w:rFonts w:ascii="Times New Roman" w:hAnsi="Times New Roman" w:cs="Times New Roman"/>
          <w:sz w:val="24"/>
          <w:szCs w:val="24"/>
        </w:rPr>
        <w:t>”</w:t>
      </w:r>
      <w:r w:rsidR="009B5265" w:rsidRPr="00671602">
        <w:rPr>
          <w:rFonts w:ascii="Times New Roman" w:hAnsi="Times New Roman" w:cs="Times New Roman"/>
          <w:sz w:val="24"/>
          <w:szCs w:val="24"/>
        </w:rPr>
        <w:t xml:space="preserve"> includes</w:t>
      </w:r>
      <w:r w:rsidR="007674EF" w:rsidRPr="00671602">
        <w:rPr>
          <w:rFonts w:ascii="Times New Roman" w:hAnsi="Times New Roman" w:cs="Times New Roman"/>
          <w:sz w:val="24"/>
          <w:szCs w:val="24"/>
        </w:rPr>
        <w:t xml:space="preserve"> themes from dance criticism</w:t>
      </w:r>
      <w:r w:rsidR="009B5265" w:rsidRPr="00671602">
        <w:rPr>
          <w:rFonts w:ascii="Times New Roman" w:hAnsi="Times New Roman" w:cs="Times New Roman"/>
          <w:sz w:val="24"/>
          <w:szCs w:val="24"/>
        </w:rPr>
        <w:t>,</w:t>
      </w:r>
      <w:r w:rsidR="004859C7" w:rsidRPr="00671602">
        <w:rPr>
          <w:rFonts w:ascii="Times New Roman" w:hAnsi="Times New Roman" w:cs="Times New Roman"/>
          <w:sz w:val="24"/>
          <w:szCs w:val="24"/>
        </w:rPr>
        <w:t xml:space="preserve"> in relation to</w:t>
      </w:r>
      <w:r w:rsidR="003D2B8B" w:rsidRPr="00671602">
        <w:rPr>
          <w:rFonts w:ascii="Times New Roman" w:hAnsi="Times New Roman" w:cs="Times New Roman"/>
          <w:sz w:val="24"/>
          <w:szCs w:val="24"/>
        </w:rPr>
        <w:t xml:space="preserve"> poetic</w:t>
      </w:r>
      <w:r w:rsidR="00F21A13" w:rsidRPr="00671602">
        <w:rPr>
          <w:rFonts w:ascii="Times New Roman" w:hAnsi="Times New Roman" w:cs="Times New Roman"/>
          <w:sz w:val="24"/>
          <w:szCs w:val="24"/>
        </w:rPr>
        <w:t xml:space="preserve">s, </w:t>
      </w:r>
      <w:r w:rsidR="009B5265" w:rsidRPr="00671602">
        <w:rPr>
          <w:rFonts w:ascii="Times New Roman" w:hAnsi="Times New Roman" w:cs="Times New Roman"/>
          <w:sz w:val="24"/>
          <w:szCs w:val="24"/>
        </w:rPr>
        <w:t>and dance as a</w:t>
      </w:r>
      <w:r w:rsidR="004859C7" w:rsidRPr="00671602">
        <w:rPr>
          <w:rFonts w:ascii="Times New Roman" w:hAnsi="Times New Roman" w:cs="Times New Roman"/>
          <w:sz w:val="24"/>
          <w:szCs w:val="24"/>
        </w:rPr>
        <w:t xml:space="preserve"> tool for </w:t>
      </w:r>
      <w:r w:rsidR="003D2B8B" w:rsidRPr="00671602">
        <w:rPr>
          <w:rFonts w:ascii="Times New Roman" w:hAnsi="Times New Roman" w:cs="Times New Roman"/>
          <w:sz w:val="24"/>
          <w:szCs w:val="24"/>
        </w:rPr>
        <w:t>social justice. In all of thes</w:t>
      </w:r>
      <w:r w:rsidR="004859C7" w:rsidRPr="00671602">
        <w:rPr>
          <w:rFonts w:ascii="Times New Roman" w:hAnsi="Times New Roman" w:cs="Times New Roman"/>
          <w:sz w:val="24"/>
          <w:szCs w:val="24"/>
        </w:rPr>
        <w:t>e sections there is a</w:t>
      </w:r>
      <w:r w:rsidR="003D2B8B" w:rsidRPr="00671602">
        <w:rPr>
          <w:rFonts w:ascii="Times New Roman" w:hAnsi="Times New Roman" w:cs="Times New Roman"/>
          <w:sz w:val="24"/>
          <w:szCs w:val="24"/>
        </w:rPr>
        <w:t xml:space="preserve"> </w:t>
      </w:r>
      <w:r w:rsidR="00717458" w:rsidRPr="00671602">
        <w:rPr>
          <w:rFonts w:ascii="Times New Roman" w:hAnsi="Times New Roman" w:cs="Times New Roman"/>
          <w:sz w:val="24"/>
          <w:szCs w:val="24"/>
        </w:rPr>
        <w:t>creat</w:t>
      </w:r>
      <w:r w:rsidR="00F21A13" w:rsidRPr="00671602">
        <w:rPr>
          <w:rFonts w:ascii="Times New Roman" w:hAnsi="Times New Roman" w:cs="Times New Roman"/>
          <w:sz w:val="24"/>
          <w:szCs w:val="24"/>
        </w:rPr>
        <w:t>ive spirit running through the more descriptive exposes as well as</w:t>
      </w:r>
      <w:r w:rsidR="004859C7" w:rsidRPr="00671602">
        <w:rPr>
          <w:rFonts w:ascii="Times New Roman" w:hAnsi="Times New Roman" w:cs="Times New Roman"/>
          <w:sz w:val="24"/>
          <w:szCs w:val="24"/>
        </w:rPr>
        <w:t xml:space="preserve"> the</w:t>
      </w:r>
      <w:r w:rsidR="00F21A13" w:rsidRPr="00671602">
        <w:rPr>
          <w:rFonts w:ascii="Times New Roman" w:hAnsi="Times New Roman" w:cs="Times New Roman"/>
          <w:sz w:val="24"/>
          <w:szCs w:val="24"/>
        </w:rPr>
        <w:t xml:space="preserve"> </w:t>
      </w:r>
      <w:r w:rsidR="00717458" w:rsidRPr="00671602">
        <w:rPr>
          <w:rFonts w:ascii="Times New Roman" w:hAnsi="Times New Roman" w:cs="Times New Roman"/>
          <w:sz w:val="24"/>
          <w:szCs w:val="24"/>
        </w:rPr>
        <w:t>scholarly investigations.</w:t>
      </w:r>
    </w:p>
    <w:p w14:paraId="22404703" w14:textId="77777777" w:rsidR="00852B5E" w:rsidRPr="00761B55" w:rsidRDefault="00852B5E" w:rsidP="00A47C43">
      <w:pPr>
        <w:rPr>
          <w:rFonts w:ascii="Times New Roman" w:hAnsi="Times New Roman" w:cs="Times New Roman"/>
          <w:b/>
          <w:sz w:val="24"/>
          <w:szCs w:val="24"/>
          <w:u w:val="single"/>
        </w:rPr>
      </w:pPr>
      <w:r w:rsidRPr="00761B55">
        <w:rPr>
          <w:rFonts w:ascii="Times New Roman" w:hAnsi="Times New Roman" w:cs="Times New Roman"/>
          <w:b/>
          <w:sz w:val="24"/>
          <w:szCs w:val="24"/>
          <w:highlight w:val="yellow"/>
          <w:u w:val="single"/>
        </w:rPr>
        <w:t>Audience</w:t>
      </w:r>
    </w:p>
    <w:p w14:paraId="54AD31B4" w14:textId="168C845A" w:rsidR="00D84E31" w:rsidRPr="00671602" w:rsidRDefault="00F21A13"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F339D2" w:rsidRPr="00671602">
        <w:rPr>
          <w:rFonts w:ascii="Times New Roman" w:hAnsi="Times New Roman" w:cs="Times New Roman"/>
          <w:sz w:val="24"/>
          <w:szCs w:val="24"/>
        </w:rPr>
        <w:t>We t</w:t>
      </w:r>
      <w:r w:rsidRPr="00671602">
        <w:rPr>
          <w:rFonts w:ascii="Times New Roman" w:hAnsi="Times New Roman" w:cs="Times New Roman"/>
          <w:sz w:val="24"/>
          <w:szCs w:val="24"/>
        </w:rPr>
        <w:t>hink Engagement, with the</w:t>
      </w:r>
      <w:r w:rsidR="004859C7" w:rsidRPr="00671602">
        <w:rPr>
          <w:rFonts w:ascii="Times New Roman" w:hAnsi="Times New Roman" w:cs="Times New Roman"/>
          <w:sz w:val="24"/>
          <w:szCs w:val="24"/>
        </w:rPr>
        <w:t xml:space="preserve"> included</w:t>
      </w:r>
      <w:r w:rsidRPr="00671602">
        <w:rPr>
          <w:rFonts w:ascii="Times New Roman" w:hAnsi="Times New Roman" w:cs="Times New Roman"/>
          <w:sz w:val="24"/>
          <w:szCs w:val="24"/>
        </w:rPr>
        <w:t xml:space="preserve"> </w:t>
      </w:r>
      <w:r w:rsidR="00F339D2" w:rsidRPr="00671602">
        <w:rPr>
          <w:rFonts w:ascii="Times New Roman" w:hAnsi="Times New Roman" w:cs="Times New Roman"/>
          <w:sz w:val="24"/>
          <w:szCs w:val="24"/>
        </w:rPr>
        <w:t>scholarship on aesthetic</w:t>
      </w:r>
      <w:r w:rsidR="004859C7" w:rsidRPr="00671602">
        <w:rPr>
          <w:rFonts w:ascii="Times New Roman" w:hAnsi="Times New Roman" w:cs="Times New Roman"/>
          <w:sz w:val="24"/>
          <w:szCs w:val="24"/>
        </w:rPr>
        <w:t>s and philosophy of art/dance will be</w:t>
      </w:r>
      <w:r w:rsidR="00F339D2" w:rsidRPr="00671602">
        <w:rPr>
          <w:rFonts w:ascii="Times New Roman" w:hAnsi="Times New Roman" w:cs="Times New Roman"/>
          <w:sz w:val="24"/>
          <w:szCs w:val="24"/>
        </w:rPr>
        <w:t xml:space="preserve"> important to graduate level courses. Yet, its emphasis on practice, critique, and dance therapy </w:t>
      </w:r>
      <w:r w:rsidRPr="00671602">
        <w:rPr>
          <w:rFonts w:ascii="Times New Roman" w:hAnsi="Times New Roman" w:cs="Times New Roman"/>
          <w:sz w:val="24"/>
          <w:szCs w:val="24"/>
        </w:rPr>
        <w:t xml:space="preserve">allows for </w:t>
      </w:r>
      <w:r w:rsidR="00B07406" w:rsidRPr="00671602">
        <w:rPr>
          <w:rFonts w:ascii="Times New Roman" w:hAnsi="Times New Roman" w:cs="Times New Roman"/>
          <w:sz w:val="24"/>
          <w:szCs w:val="24"/>
        </w:rPr>
        <w:t>a wider audience inclu</w:t>
      </w:r>
      <w:r w:rsidR="009B5265" w:rsidRPr="00671602">
        <w:rPr>
          <w:rFonts w:ascii="Times New Roman" w:hAnsi="Times New Roman" w:cs="Times New Roman"/>
          <w:sz w:val="24"/>
          <w:szCs w:val="24"/>
        </w:rPr>
        <w:t>ding classes working with inter</w:t>
      </w:r>
      <w:r w:rsidR="00B07406" w:rsidRPr="00671602">
        <w:rPr>
          <w:rFonts w:ascii="Times New Roman" w:hAnsi="Times New Roman" w:cs="Times New Roman"/>
          <w:sz w:val="24"/>
          <w:szCs w:val="24"/>
        </w:rPr>
        <w:t xml:space="preserve">disciplinary studies and </w:t>
      </w:r>
      <w:r w:rsidR="007674EF" w:rsidRPr="00671602">
        <w:rPr>
          <w:rFonts w:ascii="Times New Roman" w:hAnsi="Times New Roman" w:cs="Times New Roman"/>
          <w:sz w:val="24"/>
          <w:szCs w:val="24"/>
        </w:rPr>
        <w:t xml:space="preserve">general </w:t>
      </w:r>
      <w:r w:rsidR="00B07406" w:rsidRPr="00671602">
        <w:rPr>
          <w:rFonts w:ascii="Times New Roman" w:hAnsi="Times New Roman" w:cs="Times New Roman"/>
          <w:sz w:val="24"/>
          <w:szCs w:val="24"/>
        </w:rPr>
        <w:t>education</w:t>
      </w:r>
      <w:r w:rsidR="00F339D2" w:rsidRPr="00671602">
        <w:rPr>
          <w:rFonts w:ascii="Times New Roman" w:hAnsi="Times New Roman" w:cs="Times New Roman"/>
          <w:sz w:val="24"/>
          <w:szCs w:val="24"/>
        </w:rPr>
        <w:t xml:space="preserve">. </w:t>
      </w:r>
      <w:r w:rsidRPr="00671602">
        <w:rPr>
          <w:rFonts w:ascii="Times New Roman" w:hAnsi="Times New Roman" w:cs="Times New Roman"/>
          <w:sz w:val="24"/>
          <w:szCs w:val="24"/>
        </w:rPr>
        <w:t>D</w:t>
      </w:r>
      <w:r w:rsidR="00B07406" w:rsidRPr="00671602">
        <w:rPr>
          <w:rFonts w:ascii="Times New Roman" w:hAnsi="Times New Roman" w:cs="Times New Roman"/>
          <w:sz w:val="24"/>
          <w:szCs w:val="24"/>
        </w:rPr>
        <w:t>ance departments which offer a</w:t>
      </w:r>
      <w:r w:rsidR="00F339D2" w:rsidRPr="00671602">
        <w:rPr>
          <w:rFonts w:ascii="Times New Roman" w:hAnsi="Times New Roman" w:cs="Times New Roman"/>
          <w:sz w:val="24"/>
          <w:szCs w:val="24"/>
        </w:rPr>
        <w:t xml:space="preserve"> PhD in the philosophy of dance</w:t>
      </w:r>
      <w:r w:rsidR="009B5265" w:rsidRPr="00671602">
        <w:rPr>
          <w:rFonts w:ascii="Times New Roman" w:hAnsi="Times New Roman" w:cs="Times New Roman"/>
          <w:sz w:val="24"/>
          <w:szCs w:val="24"/>
        </w:rPr>
        <w:t xml:space="preserve"> but are dance</w:t>
      </w:r>
      <w:r w:rsidR="00B07406" w:rsidRPr="00671602">
        <w:rPr>
          <w:rFonts w:ascii="Times New Roman" w:hAnsi="Times New Roman" w:cs="Times New Roman"/>
          <w:sz w:val="24"/>
          <w:szCs w:val="24"/>
        </w:rPr>
        <w:t xml:space="preserve"> not philosophy programs</w:t>
      </w:r>
      <w:r w:rsidR="00F339D2" w:rsidRPr="00671602">
        <w:rPr>
          <w:rFonts w:ascii="Times New Roman" w:hAnsi="Times New Roman" w:cs="Times New Roman"/>
          <w:sz w:val="24"/>
          <w:szCs w:val="24"/>
        </w:rPr>
        <w:t>, such as the University of North Texas in Denton and the University of Roehampton, London</w:t>
      </w:r>
      <w:r w:rsidR="007674EF" w:rsidRPr="00671602">
        <w:rPr>
          <w:rFonts w:ascii="Times New Roman" w:hAnsi="Times New Roman" w:cs="Times New Roman"/>
          <w:sz w:val="24"/>
          <w:szCs w:val="24"/>
        </w:rPr>
        <w:t>,</w:t>
      </w:r>
      <w:r w:rsidR="00F339D2" w:rsidRPr="00671602">
        <w:rPr>
          <w:rFonts w:ascii="Times New Roman" w:hAnsi="Times New Roman" w:cs="Times New Roman"/>
          <w:sz w:val="24"/>
          <w:szCs w:val="24"/>
        </w:rPr>
        <w:t xml:space="preserve"> will find the </w:t>
      </w:r>
      <w:r w:rsidR="009B5265" w:rsidRPr="00671602">
        <w:rPr>
          <w:rFonts w:ascii="Times New Roman" w:hAnsi="Times New Roman" w:cs="Times New Roman"/>
          <w:sz w:val="24"/>
          <w:szCs w:val="24"/>
        </w:rPr>
        <w:t>book instrumental to studio classes on practice and method</w:t>
      </w:r>
      <w:r w:rsidR="00F339D2" w:rsidRPr="00671602">
        <w:rPr>
          <w:rFonts w:ascii="Times New Roman" w:hAnsi="Times New Roman" w:cs="Times New Roman"/>
          <w:sz w:val="24"/>
          <w:szCs w:val="24"/>
        </w:rPr>
        <w:t>.</w:t>
      </w:r>
      <w:r w:rsidR="008D776E" w:rsidRPr="00671602">
        <w:rPr>
          <w:rFonts w:ascii="Times New Roman" w:hAnsi="Times New Roman" w:cs="Times New Roman"/>
          <w:sz w:val="24"/>
          <w:szCs w:val="24"/>
        </w:rPr>
        <w:t xml:space="preserve"> </w:t>
      </w:r>
      <w:r w:rsidRPr="00671602">
        <w:rPr>
          <w:rFonts w:ascii="Times New Roman" w:hAnsi="Times New Roman" w:cs="Times New Roman"/>
          <w:sz w:val="24"/>
          <w:szCs w:val="24"/>
        </w:rPr>
        <w:t>As well, danc</w:t>
      </w:r>
      <w:r w:rsidR="00B07406" w:rsidRPr="00671602">
        <w:rPr>
          <w:rFonts w:ascii="Times New Roman" w:hAnsi="Times New Roman" w:cs="Times New Roman"/>
          <w:sz w:val="24"/>
          <w:szCs w:val="24"/>
        </w:rPr>
        <w:t>e therapists and performers can</w:t>
      </w:r>
      <w:r w:rsidRPr="00671602">
        <w:rPr>
          <w:rFonts w:ascii="Times New Roman" w:hAnsi="Times New Roman" w:cs="Times New Roman"/>
          <w:sz w:val="24"/>
          <w:szCs w:val="24"/>
        </w:rPr>
        <w:t xml:space="preserve"> use the book to inform and enrich their practices. </w:t>
      </w:r>
      <w:r w:rsidR="008D776E" w:rsidRPr="00671602">
        <w:rPr>
          <w:rFonts w:ascii="Times New Roman" w:hAnsi="Times New Roman" w:cs="Times New Roman"/>
          <w:sz w:val="24"/>
          <w:szCs w:val="24"/>
        </w:rPr>
        <w:t>The field of philosophy of dance is</w:t>
      </w:r>
      <w:r w:rsidR="009B5265" w:rsidRPr="00671602">
        <w:rPr>
          <w:rFonts w:ascii="Times New Roman" w:hAnsi="Times New Roman" w:cs="Times New Roman"/>
          <w:sz w:val="24"/>
          <w:szCs w:val="24"/>
        </w:rPr>
        <w:t xml:space="preserve"> now </w:t>
      </w:r>
      <w:r w:rsidR="00B07406" w:rsidRPr="00671602">
        <w:rPr>
          <w:rFonts w:ascii="Times New Roman" w:hAnsi="Times New Roman" w:cs="Times New Roman"/>
          <w:sz w:val="24"/>
          <w:szCs w:val="24"/>
        </w:rPr>
        <w:t>internationally</w:t>
      </w:r>
      <w:r w:rsidR="009B5265" w:rsidRPr="00671602">
        <w:rPr>
          <w:rFonts w:ascii="Times New Roman" w:hAnsi="Times New Roman" w:cs="Times New Roman"/>
          <w:sz w:val="24"/>
          <w:szCs w:val="24"/>
        </w:rPr>
        <w:t xml:space="preserve"> widespread</w:t>
      </w:r>
      <w:r w:rsidR="00B07406" w:rsidRPr="00671602">
        <w:rPr>
          <w:rFonts w:ascii="Times New Roman" w:hAnsi="Times New Roman" w:cs="Times New Roman"/>
          <w:sz w:val="24"/>
          <w:szCs w:val="24"/>
        </w:rPr>
        <w:t>,</w:t>
      </w:r>
      <w:r w:rsidR="008D776E" w:rsidRPr="00671602">
        <w:rPr>
          <w:rFonts w:ascii="Times New Roman" w:hAnsi="Times New Roman" w:cs="Times New Roman"/>
          <w:sz w:val="24"/>
          <w:szCs w:val="24"/>
        </w:rPr>
        <w:t xml:space="preserve"> so the book will be appreciated in the U.S., Europe and beyond.</w:t>
      </w:r>
      <w:r w:rsidR="00F339D2" w:rsidRPr="00671602">
        <w:rPr>
          <w:rFonts w:ascii="Times New Roman" w:hAnsi="Times New Roman" w:cs="Times New Roman"/>
          <w:sz w:val="24"/>
          <w:szCs w:val="24"/>
        </w:rPr>
        <w:t xml:space="preserve"> </w:t>
      </w:r>
    </w:p>
    <w:p w14:paraId="34A3D705" w14:textId="77777777" w:rsidR="007674EF" w:rsidRPr="00671602" w:rsidRDefault="007674EF" w:rsidP="00A47C43">
      <w:pPr>
        <w:rPr>
          <w:rFonts w:ascii="Times New Roman" w:hAnsi="Times New Roman" w:cs="Times New Roman"/>
          <w:sz w:val="24"/>
          <w:szCs w:val="24"/>
        </w:rPr>
      </w:pPr>
    </w:p>
    <w:p w14:paraId="0C7CB6C2" w14:textId="77777777" w:rsidR="00F339D2" w:rsidRPr="00761B55" w:rsidRDefault="00452AE9" w:rsidP="00A47C43">
      <w:pPr>
        <w:rPr>
          <w:rFonts w:ascii="Times New Roman" w:hAnsi="Times New Roman" w:cs="Times New Roman"/>
          <w:b/>
          <w:sz w:val="24"/>
          <w:szCs w:val="24"/>
          <w:u w:val="single"/>
        </w:rPr>
      </w:pPr>
      <w:r w:rsidRPr="00761B55">
        <w:rPr>
          <w:rFonts w:ascii="Times New Roman" w:hAnsi="Times New Roman" w:cs="Times New Roman"/>
          <w:b/>
          <w:sz w:val="24"/>
          <w:szCs w:val="24"/>
          <w:highlight w:val="yellow"/>
          <w:u w:val="single"/>
        </w:rPr>
        <w:t xml:space="preserve">Completion date, </w:t>
      </w:r>
      <w:r w:rsidR="00F339D2" w:rsidRPr="00761B55">
        <w:rPr>
          <w:rFonts w:ascii="Times New Roman" w:hAnsi="Times New Roman" w:cs="Times New Roman"/>
          <w:b/>
          <w:sz w:val="24"/>
          <w:szCs w:val="24"/>
          <w:highlight w:val="yellow"/>
          <w:u w:val="single"/>
        </w:rPr>
        <w:t>Length and Imagery</w:t>
      </w:r>
    </w:p>
    <w:p w14:paraId="277BDF15" w14:textId="65F2259D" w:rsidR="00F339D2" w:rsidRPr="00671602" w:rsidRDefault="00F21A13"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r w:rsidR="00F339D2" w:rsidRPr="00671602">
        <w:rPr>
          <w:rFonts w:ascii="Times New Roman" w:hAnsi="Times New Roman" w:cs="Times New Roman"/>
          <w:sz w:val="24"/>
          <w:szCs w:val="24"/>
        </w:rPr>
        <w:t>The book will be approximately 325 pages</w:t>
      </w:r>
      <w:r w:rsidR="00E450EA" w:rsidRPr="00671602">
        <w:rPr>
          <w:rFonts w:ascii="Times New Roman" w:hAnsi="Times New Roman" w:cs="Times New Roman"/>
          <w:sz w:val="24"/>
          <w:szCs w:val="24"/>
        </w:rPr>
        <w:t xml:space="preserve"> long. We expect to use</w:t>
      </w:r>
      <w:r w:rsidR="00011796" w:rsidRPr="00671602">
        <w:rPr>
          <w:rFonts w:ascii="Times New Roman" w:hAnsi="Times New Roman" w:cs="Times New Roman"/>
          <w:sz w:val="24"/>
          <w:szCs w:val="24"/>
        </w:rPr>
        <w:t xml:space="preserve"> </w:t>
      </w:r>
      <w:r w:rsidR="00E450EA" w:rsidRPr="00671602">
        <w:rPr>
          <w:rFonts w:ascii="Times New Roman" w:hAnsi="Times New Roman" w:cs="Times New Roman"/>
          <w:sz w:val="24"/>
          <w:szCs w:val="24"/>
        </w:rPr>
        <w:t>about 25</w:t>
      </w:r>
      <w:r w:rsidR="00F339D2" w:rsidRPr="00671602">
        <w:rPr>
          <w:rFonts w:ascii="Times New Roman" w:hAnsi="Times New Roman" w:cs="Times New Roman"/>
          <w:sz w:val="24"/>
          <w:szCs w:val="24"/>
        </w:rPr>
        <w:t xml:space="preserve"> images and </w:t>
      </w:r>
      <w:r w:rsidR="00E450EA" w:rsidRPr="00671602">
        <w:rPr>
          <w:rFonts w:ascii="Times New Roman" w:hAnsi="Times New Roman" w:cs="Times New Roman"/>
          <w:sz w:val="24"/>
          <w:szCs w:val="24"/>
        </w:rPr>
        <w:t>15</w:t>
      </w:r>
      <w:r w:rsidRPr="00671602">
        <w:rPr>
          <w:rFonts w:ascii="Times New Roman" w:hAnsi="Times New Roman" w:cs="Times New Roman"/>
          <w:sz w:val="24"/>
          <w:szCs w:val="24"/>
        </w:rPr>
        <w:t xml:space="preserve"> drawings and</w:t>
      </w:r>
      <w:r w:rsidR="00F339D2" w:rsidRPr="00671602">
        <w:rPr>
          <w:rFonts w:ascii="Times New Roman" w:hAnsi="Times New Roman" w:cs="Times New Roman"/>
          <w:sz w:val="24"/>
          <w:szCs w:val="24"/>
        </w:rPr>
        <w:t xml:space="preserve"> schematic graphic material.</w:t>
      </w:r>
      <w:r w:rsidR="00452AE9" w:rsidRPr="00671602">
        <w:rPr>
          <w:rFonts w:ascii="Times New Roman" w:hAnsi="Times New Roman" w:cs="Times New Roman"/>
          <w:sz w:val="24"/>
          <w:szCs w:val="24"/>
        </w:rPr>
        <w:t xml:space="preserve"> </w:t>
      </w:r>
      <w:r w:rsidR="00E450EA" w:rsidRPr="00671602">
        <w:rPr>
          <w:rFonts w:ascii="Times New Roman" w:hAnsi="Times New Roman" w:cs="Times New Roman"/>
          <w:sz w:val="24"/>
          <w:szCs w:val="24"/>
        </w:rPr>
        <w:t>We would like to include weblinks to dance video</w:t>
      </w:r>
      <w:r w:rsidR="00B07406" w:rsidRPr="00671602">
        <w:rPr>
          <w:rFonts w:ascii="Times New Roman" w:hAnsi="Times New Roman" w:cs="Times New Roman"/>
          <w:sz w:val="24"/>
          <w:szCs w:val="24"/>
        </w:rPr>
        <w:t>s</w:t>
      </w:r>
      <w:r w:rsidR="00E450EA" w:rsidRPr="00671602">
        <w:rPr>
          <w:rFonts w:ascii="Times New Roman" w:hAnsi="Times New Roman" w:cs="Times New Roman"/>
          <w:sz w:val="24"/>
          <w:szCs w:val="24"/>
        </w:rPr>
        <w:t xml:space="preserve">. </w:t>
      </w:r>
      <w:r w:rsidR="00756BBF" w:rsidRPr="00671602">
        <w:rPr>
          <w:rFonts w:ascii="Times New Roman" w:hAnsi="Times New Roman" w:cs="Times New Roman"/>
          <w:sz w:val="24"/>
          <w:szCs w:val="24"/>
        </w:rPr>
        <w:t>A</w:t>
      </w:r>
      <w:r w:rsidRPr="00671602">
        <w:rPr>
          <w:rFonts w:ascii="Times New Roman" w:hAnsi="Times New Roman" w:cs="Times New Roman"/>
          <w:sz w:val="24"/>
          <w:szCs w:val="24"/>
        </w:rPr>
        <w:t>s mentioned, a</w:t>
      </w:r>
      <w:r w:rsidR="00756BBF" w:rsidRPr="00671602">
        <w:rPr>
          <w:rFonts w:ascii="Times New Roman" w:hAnsi="Times New Roman" w:cs="Times New Roman"/>
          <w:sz w:val="24"/>
          <w:szCs w:val="24"/>
        </w:rPr>
        <w:t xml:space="preserve">ll of the essayists have confirmed that they </w:t>
      </w:r>
      <w:r w:rsidR="00DA5D58" w:rsidRPr="00671602">
        <w:rPr>
          <w:rFonts w:ascii="Times New Roman" w:hAnsi="Times New Roman" w:cs="Times New Roman"/>
          <w:sz w:val="24"/>
          <w:szCs w:val="24"/>
        </w:rPr>
        <w:t xml:space="preserve">will </w:t>
      </w:r>
      <w:r w:rsidR="00756BBF" w:rsidRPr="00671602">
        <w:rPr>
          <w:rFonts w:ascii="Times New Roman" w:hAnsi="Times New Roman" w:cs="Times New Roman"/>
          <w:sz w:val="24"/>
          <w:szCs w:val="24"/>
        </w:rPr>
        <w:t>submit their papers</w:t>
      </w:r>
      <w:r w:rsidR="00DA5D58" w:rsidRPr="00671602">
        <w:rPr>
          <w:rFonts w:ascii="Times New Roman" w:hAnsi="Times New Roman" w:cs="Times New Roman"/>
          <w:sz w:val="24"/>
          <w:szCs w:val="24"/>
        </w:rPr>
        <w:t xml:space="preserve"> to a peer review process</w:t>
      </w:r>
      <w:r w:rsidR="00E450EA" w:rsidRPr="00671602">
        <w:rPr>
          <w:rFonts w:ascii="Times New Roman" w:hAnsi="Times New Roman" w:cs="Times New Roman"/>
          <w:sz w:val="24"/>
          <w:szCs w:val="24"/>
        </w:rPr>
        <w:t xml:space="preserve">, done </w:t>
      </w:r>
      <w:r w:rsidRPr="00671602">
        <w:rPr>
          <w:rFonts w:ascii="Times New Roman" w:hAnsi="Times New Roman" w:cs="Times New Roman"/>
          <w:sz w:val="24"/>
          <w:szCs w:val="24"/>
        </w:rPr>
        <w:t>by experts</w:t>
      </w:r>
      <w:r w:rsidR="00DA5D58" w:rsidRPr="00671602">
        <w:rPr>
          <w:rFonts w:ascii="Times New Roman" w:hAnsi="Times New Roman" w:cs="Times New Roman"/>
          <w:sz w:val="24"/>
          <w:szCs w:val="24"/>
        </w:rPr>
        <w:t xml:space="preserve"> in</w:t>
      </w:r>
      <w:r w:rsidR="00756BBF" w:rsidRPr="00671602">
        <w:rPr>
          <w:rFonts w:ascii="Times New Roman" w:hAnsi="Times New Roman" w:cs="Times New Roman"/>
          <w:sz w:val="24"/>
          <w:szCs w:val="24"/>
        </w:rPr>
        <w:t xml:space="preserve"> the field. </w:t>
      </w:r>
      <w:r w:rsidR="00452AE9" w:rsidRPr="00671602">
        <w:rPr>
          <w:rFonts w:ascii="Times New Roman" w:hAnsi="Times New Roman" w:cs="Times New Roman"/>
          <w:sz w:val="24"/>
          <w:szCs w:val="24"/>
        </w:rPr>
        <w:t>We will have the book</w:t>
      </w:r>
      <w:r w:rsidR="00756BBF" w:rsidRPr="00671602">
        <w:rPr>
          <w:rFonts w:ascii="Times New Roman" w:hAnsi="Times New Roman" w:cs="Times New Roman"/>
          <w:sz w:val="24"/>
          <w:szCs w:val="24"/>
        </w:rPr>
        <w:t xml:space="preserve"> reviewed and</w:t>
      </w:r>
      <w:r w:rsidR="00E55118" w:rsidRPr="00671602">
        <w:rPr>
          <w:rFonts w:ascii="Times New Roman" w:hAnsi="Times New Roman" w:cs="Times New Roman"/>
          <w:sz w:val="24"/>
          <w:szCs w:val="24"/>
        </w:rPr>
        <w:t xml:space="preserve"> compiled by August</w:t>
      </w:r>
      <w:r w:rsidR="00011796" w:rsidRPr="00671602">
        <w:rPr>
          <w:rFonts w:ascii="Times New Roman" w:hAnsi="Times New Roman" w:cs="Times New Roman"/>
          <w:sz w:val="24"/>
          <w:szCs w:val="24"/>
        </w:rPr>
        <w:t>, 2017</w:t>
      </w:r>
      <w:r w:rsidR="00452AE9" w:rsidRPr="00671602">
        <w:rPr>
          <w:rFonts w:ascii="Times New Roman" w:hAnsi="Times New Roman" w:cs="Times New Roman"/>
          <w:sz w:val="24"/>
          <w:szCs w:val="24"/>
        </w:rPr>
        <w:t xml:space="preserve">. </w:t>
      </w:r>
    </w:p>
    <w:p w14:paraId="562A01B8" w14:textId="77777777" w:rsidR="00E35BA7" w:rsidRPr="00671602" w:rsidRDefault="00776F07" w:rsidP="00A47C43">
      <w:pPr>
        <w:rPr>
          <w:rFonts w:ascii="Times New Roman" w:hAnsi="Times New Roman" w:cs="Times New Roman"/>
          <w:sz w:val="24"/>
          <w:szCs w:val="24"/>
        </w:rPr>
      </w:pPr>
      <w:r w:rsidRPr="00671602">
        <w:rPr>
          <w:rFonts w:ascii="Times New Roman" w:hAnsi="Times New Roman" w:cs="Times New Roman"/>
          <w:sz w:val="24"/>
          <w:szCs w:val="24"/>
        </w:rPr>
        <w:t xml:space="preserve">          </w:t>
      </w:r>
    </w:p>
    <w:p w14:paraId="2490C890" w14:textId="77777777" w:rsidR="00CF6890" w:rsidRPr="00671602" w:rsidRDefault="00CF6890" w:rsidP="00A47C43">
      <w:pPr>
        <w:rPr>
          <w:rFonts w:ascii="Times New Roman" w:hAnsi="Times New Roman" w:cs="Times New Roman"/>
          <w:sz w:val="24"/>
          <w:szCs w:val="24"/>
        </w:rPr>
      </w:pPr>
    </w:p>
    <w:sectPr w:rsidR="00CF6890" w:rsidRPr="00671602" w:rsidSect="00B172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02D1" w14:textId="77777777" w:rsidR="0037487C" w:rsidRDefault="0037487C" w:rsidP="00717458">
      <w:pPr>
        <w:spacing w:after="0" w:line="240" w:lineRule="auto"/>
      </w:pPr>
      <w:r>
        <w:separator/>
      </w:r>
    </w:p>
  </w:endnote>
  <w:endnote w:type="continuationSeparator" w:id="0">
    <w:p w14:paraId="7E56AE8C" w14:textId="77777777" w:rsidR="0037487C" w:rsidRDefault="0037487C" w:rsidP="0071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531380"/>
      <w:docPartObj>
        <w:docPartGallery w:val="Page Numbers (Bottom of Page)"/>
        <w:docPartUnique/>
      </w:docPartObj>
    </w:sdtPr>
    <w:sdtEndPr>
      <w:rPr>
        <w:noProof/>
      </w:rPr>
    </w:sdtEndPr>
    <w:sdtContent>
      <w:p w14:paraId="4B74BBFF" w14:textId="77777777" w:rsidR="00FA7447" w:rsidRDefault="00FA7447">
        <w:pPr>
          <w:pStyle w:val="Footer"/>
          <w:jc w:val="right"/>
        </w:pPr>
        <w:r>
          <w:fldChar w:fldCharType="begin"/>
        </w:r>
        <w:r>
          <w:instrText xml:space="preserve"> PAGE   \* MERGEFORMAT </w:instrText>
        </w:r>
        <w:r>
          <w:fldChar w:fldCharType="separate"/>
        </w:r>
        <w:r w:rsidR="00761B55">
          <w:rPr>
            <w:noProof/>
          </w:rPr>
          <w:t>2</w:t>
        </w:r>
        <w:r>
          <w:rPr>
            <w:noProof/>
          </w:rPr>
          <w:fldChar w:fldCharType="end"/>
        </w:r>
      </w:p>
    </w:sdtContent>
  </w:sdt>
  <w:p w14:paraId="585CF522" w14:textId="77777777" w:rsidR="00FA7447" w:rsidRDefault="00FA7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ED1E" w14:textId="77777777" w:rsidR="0037487C" w:rsidRDefault="0037487C" w:rsidP="00717458">
      <w:pPr>
        <w:spacing w:after="0" w:line="240" w:lineRule="auto"/>
      </w:pPr>
      <w:r>
        <w:separator/>
      </w:r>
    </w:p>
  </w:footnote>
  <w:footnote w:type="continuationSeparator" w:id="0">
    <w:p w14:paraId="04B66A3D" w14:textId="77777777" w:rsidR="0037487C" w:rsidRDefault="0037487C" w:rsidP="00717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460EF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F4384"/>
    <w:multiLevelType w:val="hybridMultilevel"/>
    <w:tmpl w:val="6E5C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160DF"/>
    <w:multiLevelType w:val="hybridMultilevel"/>
    <w:tmpl w:val="B6BA7FA6"/>
    <w:lvl w:ilvl="0" w:tplc="FE8018B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458954A5"/>
    <w:multiLevelType w:val="hybridMultilevel"/>
    <w:tmpl w:val="8E82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43CFD"/>
    <w:multiLevelType w:val="hybridMultilevel"/>
    <w:tmpl w:val="35AA21DA"/>
    <w:lvl w:ilvl="0" w:tplc="6B0AE83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75B00D7"/>
    <w:multiLevelType w:val="hybridMultilevel"/>
    <w:tmpl w:val="C960DCCA"/>
    <w:lvl w:ilvl="0" w:tplc="F48EA0EA">
      <w:start w:val="1"/>
      <w:numFmt w:val="decimal"/>
      <w:lvlText w:val="%1&gt;"/>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906E1"/>
    <w:multiLevelType w:val="hybridMultilevel"/>
    <w:tmpl w:val="49744EE4"/>
    <w:lvl w:ilvl="0" w:tplc="E1343CD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643B6E27"/>
    <w:multiLevelType w:val="hybridMultilevel"/>
    <w:tmpl w:val="7988CC12"/>
    <w:lvl w:ilvl="0" w:tplc="E28EDB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8B3738F"/>
    <w:multiLevelType w:val="hybridMultilevel"/>
    <w:tmpl w:val="1D3A869E"/>
    <w:lvl w:ilvl="0" w:tplc="AA2CCF9C">
      <w:start w:val="1"/>
      <w:numFmt w:val="decimal"/>
      <w:lvlText w:val="%1."/>
      <w:lvlJc w:val="left"/>
      <w:pPr>
        <w:ind w:left="81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42457"/>
    <w:multiLevelType w:val="hybridMultilevel"/>
    <w:tmpl w:val="56A4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07F3"/>
    <w:multiLevelType w:val="hybridMultilevel"/>
    <w:tmpl w:val="70005234"/>
    <w:lvl w:ilvl="0" w:tplc="E48EA36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7"/>
  </w:num>
  <w:num w:numId="7">
    <w:abstractNumId w:val="2"/>
  </w:num>
  <w:num w:numId="8">
    <w:abstractNumId w:val="4"/>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E8"/>
    <w:rsid w:val="00011796"/>
    <w:rsid w:val="00013122"/>
    <w:rsid w:val="000145A8"/>
    <w:rsid w:val="00035B1E"/>
    <w:rsid w:val="00045833"/>
    <w:rsid w:val="00053998"/>
    <w:rsid w:val="00053F83"/>
    <w:rsid w:val="0007711A"/>
    <w:rsid w:val="000934A0"/>
    <w:rsid w:val="000A40E7"/>
    <w:rsid w:val="000C6F2C"/>
    <w:rsid w:val="000E6116"/>
    <w:rsid w:val="000E642B"/>
    <w:rsid w:val="000F052F"/>
    <w:rsid w:val="001041F6"/>
    <w:rsid w:val="0012655D"/>
    <w:rsid w:val="00131411"/>
    <w:rsid w:val="00132D8D"/>
    <w:rsid w:val="00184407"/>
    <w:rsid w:val="0018794C"/>
    <w:rsid w:val="00195FF2"/>
    <w:rsid w:val="001A0CBE"/>
    <w:rsid w:val="001A14AD"/>
    <w:rsid w:val="001B33CA"/>
    <w:rsid w:val="001D5597"/>
    <w:rsid w:val="001F42A3"/>
    <w:rsid w:val="002050C2"/>
    <w:rsid w:val="002136EF"/>
    <w:rsid w:val="00227422"/>
    <w:rsid w:val="0023377A"/>
    <w:rsid w:val="00233A54"/>
    <w:rsid w:val="0029029C"/>
    <w:rsid w:val="002A1862"/>
    <w:rsid w:val="003168C7"/>
    <w:rsid w:val="003238CE"/>
    <w:rsid w:val="003328E8"/>
    <w:rsid w:val="00347E98"/>
    <w:rsid w:val="0036403F"/>
    <w:rsid w:val="00364110"/>
    <w:rsid w:val="0037487C"/>
    <w:rsid w:val="003938DB"/>
    <w:rsid w:val="003B0009"/>
    <w:rsid w:val="003D2B8B"/>
    <w:rsid w:val="003D3820"/>
    <w:rsid w:val="003E7923"/>
    <w:rsid w:val="003F3686"/>
    <w:rsid w:val="003F7C8B"/>
    <w:rsid w:val="004248DD"/>
    <w:rsid w:val="00446728"/>
    <w:rsid w:val="004476D9"/>
    <w:rsid w:val="00452AE9"/>
    <w:rsid w:val="00466157"/>
    <w:rsid w:val="004823AA"/>
    <w:rsid w:val="004859C7"/>
    <w:rsid w:val="004B4493"/>
    <w:rsid w:val="004E175A"/>
    <w:rsid w:val="004E33C4"/>
    <w:rsid w:val="00514FA5"/>
    <w:rsid w:val="00523796"/>
    <w:rsid w:val="00525A9B"/>
    <w:rsid w:val="0055290D"/>
    <w:rsid w:val="005560E2"/>
    <w:rsid w:val="005605DF"/>
    <w:rsid w:val="005A2471"/>
    <w:rsid w:val="005D4161"/>
    <w:rsid w:val="005F38BD"/>
    <w:rsid w:val="00627034"/>
    <w:rsid w:val="00665E55"/>
    <w:rsid w:val="00671602"/>
    <w:rsid w:val="00683372"/>
    <w:rsid w:val="006908B5"/>
    <w:rsid w:val="00694BE2"/>
    <w:rsid w:val="006B2943"/>
    <w:rsid w:val="006C3ACD"/>
    <w:rsid w:val="006C61B3"/>
    <w:rsid w:val="006E151F"/>
    <w:rsid w:val="00711B8B"/>
    <w:rsid w:val="00717458"/>
    <w:rsid w:val="00726A2C"/>
    <w:rsid w:val="00740777"/>
    <w:rsid w:val="00756BBF"/>
    <w:rsid w:val="00761B55"/>
    <w:rsid w:val="00765483"/>
    <w:rsid w:val="007674EF"/>
    <w:rsid w:val="00776F07"/>
    <w:rsid w:val="007850B0"/>
    <w:rsid w:val="007D42CB"/>
    <w:rsid w:val="00806711"/>
    <w:rsid w:val="00807F6E"/>
    <w:rsid w:val="00836BCA"/>
    <w:rsid w:val="0084255E"/>
    <w:rsid w:val="008525D6"/>
    <w:rsid w:val="00852B5E"/>
    <w:rsid w:val="008561EC"/>
    <w:rsid w:val="008632BB"/>
    <w:rsid w:val="008B6EF5"/>
    <w:rsid w:val="008D776E"/>
    <w:rsid w:val="008F51EF"/>
    <w:rsid w:val="00941BBC"/>
    <w:rsid w:val="0096205F"/>
    <w:rsid w:val="0098264B"/>
    <w:rsid w:val="0098329E"/>
    <w:rsid w:val="0098441F"/>
    <w:rsid w:val="009B5265"/>
    <w:rsid w:val="009C3AA2"/>
    <w:rsid w:val="009D42E9"/>
    <w:rsid w:val="009F5B26"/>
    <w:rsid w:val="00A47C43"/>
    <w:rsid w:val="00A61D82"/>
    <w:rsid w:val="00A62516"/>
    <w:rsid w:val="00A80417"/>
    <w:rsid w:val="00A847DC"/>
    <w:rsid w:val="00AA5438"/>
    <w:rsid w:val="00AC1440"/>
    <w:rsid w:val="00B07406"/>
    <w:rsid w:val="00B150E5"/>
    <w:rsid w:val="00B17202"/>
    <w:rsid w:val="00B41F31"/>
    <w:rsid w:val="00B55050"/>
    <w:rsid w:val="00B66425"/>
    <w:rsid w:val="00B84F36"/>
    <w:rsid w:val="00B963B0"/>
    <w:rsid w:val="00BC217E"/>
    <w:rsid w:val="00BC3341"/>
    <w:rsid w:val="00C11709"/>
    <w:rsid w:val="00C62E09"/>
    <w:rsid w:val="00C65522"/>
    <w:rsid w:val="00C74689"/>
    <w:rsid w:val="00C751C5"/>
    <w:rsid w:val="00C75E94"/>
    <w:rsid w:val="00C97398"/>
    <w:rsid w:val="00CA0258"/>
    <w:rsid w:val="00CA5646"/>
    <w:rsid w:val="00CA5D42"/>
    <w:rsid w:val="00CC3D56"/>
    <w:rsid w:val="00CE0590"/>
    <w:rsid w:val="00CE0F19"/>
    <w:rsid w:val="00CE5CA7"/>
    <w:rsid w:val="00CF6890"/>
    <w:rsid w:val="00D20B68"/>
    <w:rsid w:val="00D2277A"/>
    <w:rsid w:val="00D5784C"/>
    <w:rsid w:val="00D641B0"/>
    <w:rsid w:val="00D752DE"/>
    <w:rsid w:val="00D84E31"/>
    <w:rsid w:val="00DA012E"/>
    <w:rsid w:val="00DA5D58"/>
    <w:rsid w:val="00DC6A2D"/>
    <w:rsid w:val="00E07463"/>
    <w:rsid w:val="00E1695F"/>
    <w:rsid w:val="00E35BA7"/>
    <w:rsid w:val="00E41ACB"/>
    <w:rsid w:val="00E450EA"/>
    <w:rsid w:val="00E55118"/>
    <w:rsid w:val="00E559F8"/>
    <w:rsid w:val="00E61563"/>
    <w:rsid w:val="00E73691"/>
    <w:rsid w:val="00ED1509"/>
    <w:rsid w:val="00ED534B"/>
    <w:rsid w:val="00EE0EF6"/>
    <w:rsid w:val="00F21A13"/>
    <w:rsid w:val="00F225E3"/>
    <w:rsid w:val="00F257F3"/>
    <w:rsid w:val="00F339D2"/>
    <w:rsid w:val="00F54867"/>
    <w:rsid w:val="00F61439"/>
    <w:rsid w:val="00F61DE8"/>
    <w:rsid w:val="00F7277A"/>
    <w:rsid w:val="00F74079"/>
    <w:rsid w:val="00F76F16"/>
    <w:rsid w:val="00FA7447"/>
    <w:rsid w:val="00FB0E27"/>
    <w:rsid w:val="00FB1068"/>
    <w:rsid w:val="00FB4800"/>
    <w:rsid w:val="00FD0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6E9EB"/>
  <w15:docId w15:val="{53880D8E-092E-4846-9298-7E1D2C47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DE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DE8"/>
    <w:rPr>
      <w:color w:val="0000FF"/>
      <w:u w:val="single"/>
    </w:rPr>
  </w:style>
  <w:style w:type="paragraph" w:styleId="HTMLAddress">
    <w:name w:val="HTML Address"/>
    <w:basedOn w:val="Normal"/>
    <w:link w:val="HTMLAddressChar"/>
    <w:uiPriority w:val="99"/>
    <w:semiHidden/>
    <w:unhideWhenUsed/>
    <w:rsid w:val="00CF689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F6890"/>
    <w:rPr>
      <w:rFonts w:ascii="Times New Roman" w:eastAsia="Times New Roman" w:hAnsi="Times New Roman" w:cs="Times New Roman"/>
      <w:i/>
      <w:iCs/>
      <w:sz w:val="24"/>
      <w:szCs w:val="24"/>
    </w:rPr>
  </w:style>
  <w:style w:type="paragraph" w:styleId="ListParagraph">
    <w:name w:val="List Paragraph"/>
    <w:basedOn w:val="Normal"/>
    <w:qFormat/>
    <w:rsid w:val="00CF6890"/>
    <w:pPr>
      <w:spacing w:line="256" w:lineRule="auto"/>
      <w:ind w:left="720"/>
      <w:contextualSpacing/>
    </w:pPr>
  </w:style>
  <w:style w:type="paragraph" w:styleId="Header">
    <w:name w:val="header"/>
    <w:basedOn w:val="Normal"/>
    <w:link w:val="HeaderChar"/>
    <w:uiPriority w:val="99"/>
    <w:unhideWhenUsed/>
    <w:rsid w:val="00717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58"/>
  </w:style>
  <w:style w:type="paragraph" w:styleId="Footer">
    <w:name w:val="footer"/>
    <w:basedOn w:val="Normal"/>
    <w:link w:val="FooterChar"/>
    <w:uiPriority w:val="99"/>
    <w:unhideWhenUsed/>
    <w:rsid w:val="0071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58"/>
  </w:style>
  <w:style w:type="paragraph" w:styleId="BalloonText">
    <w:name w:val="Balloon Text"/>
    <w:basedOn w:val="Normal"/>
    <w:link w:val="BalloonTextChar"/>
    <w:uiPriority w:val="99"/>
    <w:semiHidden/>
    <w:unhideWhenUsed/>
    <w:rsid w:val="00717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458"/>
    <w:rPr>
      <w:rFonts w:ascii="Segoe UI" w:hAnsi="Segoe UI" w:cs="Segoe UI"/>
      <w:sz w:val="18"/>
      <w:szCs w:val="18"/>
    </w:rPr>
  </w:style>
  <w:style w:type="character" w:customStyle="1" w:styleId="pef1">
    <w:name w:val="_pe_f1"/>
    <w:basedOn w:val="DefaultParagraphFont"/>
    <w:rsid w:val="00A6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0599">
      <w:bodyDiv w:val="1"/>
      <w:marLeft w:val="0"/>
      <w:marRight w:val="0"/>
      <w:marTop w:val="0"/>
      <w:marBottom w:val="0"/>
      <w:divBdr>
        <w:top w:val="none" w:sz="0" w:space="0" w:color="auto"/>
        <w:left w:val="none" w:sz="0" w:space="0" w:color="auto"/>
        <w:bottom w:val="none" w:sz="0" w:space="0" w:color="auto"/>
        <w:right w:val="none" w:sz="0" w:space="0" w:color="auto"/>
      </w:divBdr>
      <w:divsChild>
        <w:div w:id="1039092525">
          <w:marLeft w:val="0"/>
          <w:marRight w:val="0"/>
          <w:marTop w:val="0"/>
          <w:marBottom w:val="0"/>
          <w:divBdr>
            <w:top w:val="none" w:sz="0" w:space="0" w:color="auto"/>
            <w:left w:val="none" w:sz="0" w:space="0" w:color="auto"/>
            <w:bottom w:val="none" w:sz="0" w:space="0" w:color="auto"/>
            <w:right w:val="none" w:sz="0" w:space="0" w:color="auto"/>
          </w:divBdr>
        </w:div>
        <w:div w:id="636227682">
          <w:marLeft w:val="0"/>
          <w:marRight w:val="0"/>
          <w:marTop w:val="0"/>
          <w:marBottom w:val="0"/>
          <w:divBdr>
            <w:top w:val="none" w:sz="0" w:space="0" w:color="auto"/>
            <w:left w:val="none" w:sz="0" w:space="0" w:color="auto"/>
            <w:bottom w:val="none" w:sz="0" w:space="0" w:color="auto"/>
            <w:right w:val="none" w:sz="0" w:space="0" w:color="auto"/>
          </w:divBdr>
        </w:div>
      </w:divsChild>
    </w:div>
    <w:div w:id="191699032">
      <w:bodyDiv w:val="1"/>
      <w:marLeft w:val="0"/>
      <w:marRight w:val="0"/>
      <w:marTop w:val="0"/>
      <w:marBottom w:val="0"/>
      <w:divBdr>
        <w:top w:val="none" w:sz="0" w:space="0" w:color="auto"/>
        <w:left w:val="none" w:sz="0" w:space="0" w:color="auto"/>
        <w:bottom w:val="none" w:sz="0" w:space="0" w:color="auto"/>
        <w:right w:val="none" w:sz="0" w:space="0" w:color="auto"/>
      </w:divBdr>
    </w:div>
    <w:div w:id="328794306">
      <w:bodyDiv w:val="1"/>
      <w:marLeft w:val="0"/>
      <w:marRight w:val="0"/>
      <w:marTop w:val="0"/>
      <w:marBottom w:val="0"/>
      <w:divBdr>
        <w:top w:val="none" w:sz="0" w:space="0" w:color="auto"/>
        <w:left w:val="none" w:sz="0" w:space="0" w:color="auto"/>
        <w:bottom w:val="none" w:sz="0" w:space="0" w:color="auto"/>
        <w:right w:val="none" w:sz="0" w:space="0" w:color="auto"/>
      </w:divBdr>
    </w:div>
    <w:div w:id="701441980">
      <w:bodyDiv w:val="1"/>
      <w:marLeft w:val="0"/>
      <w:marRight w:val="0"/>
      <w:marTop w:val="0"/>
      <w:marBottom w:val="0"/>
      <w:divBdr>
        <w:top w:val="none" w:sz="0" w:space="0" w:color="auto"/>
        <w:left w:val="none" w:sz="0" w:space="0" w:color="auto"/>
        <w:bottom w:val="none" w:sz="0" w:space="0" w:color="auto"/>
        <w:right w:val="none" w:sz="0" w:space="0" w:color="auto"/>
      </w:divBdr>
      <w:divsChild>
        <w:div w:id="1403023899">
          <w:marLeft w:val="0"/>
          <w:marRight w:val="0"/>
          <w:marTop w:val="0"/>
          <w:marBottom w:val="0"/>
          <w:divBdr>
            <w:top w:val="none" w:sz="0" w:space="0" w:color="auto"/>
            <w:left w:val="none" w:sz="0" w:space="0" w:color="auto"/>
            <w:bottom w:val="none" w:sz="0" w:space="0" w:color="auto"/>
            <w:right w:val="none" w:sz="0" w:space="0" w:color="auto"/>
          </w:divBdr>
          <w:divsChild>
            <w:div w:id="7226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000">
      <w:bodyDiv w:val="1"/>
      <w:marLeft w:val="0"/>
      <w:marRight w:val="0"/>
      <w:marTop w:val="0"/>
      <w:marBottom w:val="0"/>
      <w:divBdr>
        <w:top w:val="none" w:sz="0" w:space="0" w:color="auto"/>
        <w:left w:val="none" w:sz="0" w:space="0" w:color="auto"/>
        <w:bottom w:val="none" w:sz="0" w:space="0" w:color="auto"/>
        <w:right w:val="none" w:sz="0" w:space="0" w:color="auto"/>
      </w:divBdr>
    </w:div>
    <w:div w:id="1301153230">
      <w:bodyDiv w:val="1"/>
      <w:marLeft w:val="0"/>
      <w:marRight w:val="0"/>
      <w:marTop w:val="0"/>
      <w:marBottom w:val="0"/>
      <w:divBdr>
        <w:top w:val="none" w:sz="0" w:space="0" w:color="auto"/>
        <w:left w:val="none" w:sz="0" w:space="0" w:color="auto"/>
        <w:bottom w:val="none" w:sz="0" w:space="0" w:color="auto"/>
        <w:right w:val="none" w:sz="0" w:space="0" w:color="auto"/>
      </w:divBdr>
    </w:div>
    <w:div w:id="1599026109">
      <w:bodyDiv w:val="1"/>
      <w:marLeft w:val="0"/>
      <w:marRight w:val="0"/>
      <w:marTop w:val="0"/>
      <w:marBottom w:val="0"/>
      <w:divBdr>
        <w:top w:val="none" w:sz="0" w:space="0" w:color="auto"/>
        <w:left w:val="none" w:sz="0" w:space="0" w:color="auto"/>
        <w:bottom w:val="none" w:sz="0" w:space="0" w:color="auto"/>
        <w:right w:val="none" w:sz="0" w:space="0" w:color="auto"/>
      </w:divBdr>
    </w:div>
    <w:div w:id="2044089948">
      <w:bodyDiv w:val="1"/>
      <w:marLeft w:val="0"/>
      <w:marRight w:val="0"/>
      <w:marTop w:val="0"/>
      <w:marBottom w:val="0"/>
      <w:divBdr>
        <w:top w:val="none" w:sz="0" w:space="0" w:color="auto"/>
        <w:left w:val="none" w:sz="0" w:space="0" w:color="auto"/>
        <w:bottom w:val="none" w:sz="0" w:space="0" w:color="auto"/>
        <w:right w:val="none" w:sz="0" w:space="0" w:color="auto"/>
      </w:divBdr>
      <w:divsChild>
        <w:div w:id="42339172">
          <w:marLeft w:val="0"/>
          <w:marRight w:val="0"/>
          <w:marTop w:val="0"/>
          <w:marBottom w:val="0"/>
          <w:divBdr>
            <w:top w:val="none" w:sz="0" w:space="0" w:color="auto"/>
            <w:left w:val="none" w:sz="0" w:space="0" w:color="auto"/>
            <w:bottom w:val="none" w:sz="0" w:space="0" w:color="auto"/>
            <w:right w:val="none" w:sz="0" w:space="0" w:color="auto"/>
          </w:divBdr>
          <w:divsChild>
            <w:div w:id="1497308969">
              <w:marLeft w:val="0"/>
              <w:marRight w:val="0"/>
              <w:marTop w:val="0"/>
              <w:marBottom w:val="0"/>
              <w:divBdr>
                <w:top w:val="none" w:sz="0" w:space="0" w:color="auto"/>
                <w:left w:val="none" w:sz="0" w:space="0" w:color="auto"/>
                <w:bottom w:val="none" w:sz="0" w:space="0" w:color="auto"/>
                <w:right w:val="none" w:sz="0" w:space="0" w:color="auto"/>
              </w:divBdr>
              <w:divsChild>
                <w:div w:id="999774046">
                  <w:marLeft w:val="0"/>
                  <w:marRight w:val="0"/>
                  <w:marTop w:val="0"/>
                  <w:marBottom w:val="0"/>
                  <w:divBdr>
                    <w:top w:val="none" w:sz="0" w:space="0" w:color="auto"/>
                    <w:left w:val="none" w:sz="0" w:space="0" w:color="auto"/>
                    <w:bottom w:val="none" w:sz="0" w:space="0" w:color="auto"/>
                    <w:right w:val="none" w:sz="0" w:space="0" w:color="auto"/>
                  </w:divBdr>
                  <w:divsChild>
                    <w:div w:id="327633533">
                      <w:marLeft w:val="0"/>
                      <w:marRight w:val="0"/>
                      <w:marTop w:val="0"/>
                      <w:marBottom w:val="0"/>
                      <w:divBdr>
                        <w:top w:val="none" w:sz="0" w:space="0" w:color="auto"/>
                        <w:left w:val="none" w:sz="0" w:space="0" w:color="auto"/>
                        <w:bottom w:val="none" w:sz="0" w:space="0" w:color="auto"/>
                        <w:right w:val="none" w:sz="0" w:space="0" w:color="auto"/>
                      </w:divBdr>
                      <w:divsChild>
                        <w:div w:id="1480264825">
                          <w:marLeft w:val="0"/>
                          <w:marRight w:val="0"/>
                          <w:marTop w:val="0"/>
                          <w:marBottom w:val="0"/>
                          <w:divBdr>
                            <w:top w:val="none" w:sz="0" w:space="0" w:color="auto"/>
                            <w:left w:val="none" w:sz="0" w:space="0" w:color="auto"/>
                            <w:bottom w:val="none" w:sz="0" w:space="0" w:color="auto"/>
                            <w:right w:val="none" w:sz="0" w:space="0" w:color="auto"/>
                          </w:divBdr>
                          <w:divsChild>
                            <w:div w:id="201402847">
                              <w:marLeft w:val="0"/>
                              <w:marRight w:val="0"/>
                              <w:marTop w:val="0"/>
                              <w:marBottom w:val="0"/>
                              <w:divBdr>
                                <w:top w:val="single" w:sz="6" w:space="0" w:color="auto"/>
                                <w:left w:val="single" w:sz="6" w:space="0" w:color="auto"/>
                                <w:bottom w:val="single" w:sz="6" w:space="0" w:color="auto"/>
                                <w:right w:val="single" w:sz="6" w:space="0" w:color="auto"/>
                              </w:divBdr>
                              <w:divsChild>
                                <w:div w:id="1343818409">
                                  <w:marLeft w:val="0"/>
                                  <w:marRight w:val="0"/>
                                  <w:marTop w:val="0"/>
                                  <w:marBottom w:val="0"/>
                                  <w:divBdr>
                                    <w:top w:val="none" w:sz="0" w:space="0" w:color="auto"/>
                                    <w:left w:val="none" w:sz="0" w:space="0" w:color="auto"/>
                                    <w:bottom w:val="none" w:sz="0" w:space="0" w:color="auto"/>
                                    <w:right w:val="none" w:sz="0" w:space="0" w:color="auto"/>
                                  </w:divBdr>
                                  <w:divsChild>
                                    <w:div w:id="288561099">
                                      <w:marLeft w:val="0"/>
                                      <w:marRight w:val="0"/>
                                      <w:marTop w:val="0"/>
                                      <w:marBottom w:val="0"/>
                                      <w:divBdr>
                                        <w:top w:val="none" w:sz="0" w:space="0" w:color="auto"/>
                                        <w:left w:val="none" w:sz="0" w:space="0" w:color="auto"/>
                                        <w:bottom w:val="none" w:sz="0" w:space="0" w:color="auto"/>
                                        <w:right w:val="none" w:sz="0" w:space="0" w:color="auto"/>
                                      </w:divBdr>
                                      <w:divsChild>
                                        <w:div w:id="632755639">
                                          <w:marLeft w:val="0"/>
                                          <w:marRight w:val="0"/>
                                          <w:marTop w:val="0"/>
                                          <w:marBottom w:val="0"/>
                                          <w:divBdr>
                                            <w:top w:val="none" w:sz="0" w:space="0" w:color="auto"/>
                                            <w:left w:val="none" w:sz="0" w:space="0" w:color="auto"/>
                                            <w:bottom w:val="none" w:sz="0" w:space="0" w:color="auto"/>
                                            <w:right w:val="none" w:sz="0" w:space="0" w:color="auto"/>
                                          </w:divBdr>
                                          <w:divsChild>
                                            <w:div w:id="2100835319">
                                              <w:marLeft w:val="0"/>
                                              <w:marRight w:val="0"/>
                                              <w:marTop w:val="0"/>
                                              <w:marBottom w:val="0"/>
                                              <w:divBdr>
                                                <w:top w:val="none" w:sz="0" w:space="0" w:color="auto"/>
                                                <w:left w:val="none" w:sz="0" w:space="0" w:color="auto"/>
                                                <w:bottom w:val="none" w:sz="0" w:space="0" w:color="auto"/>
                                                <w:right w:val="none" w:sz="0" w:space="0" w:color="auto"/>
                                              </w:divBdr>
                                              <w:divsChild>
                                                <w:div w:id="294529897">
                                                  <w:marLeft w:val="0"/>
                                                  <w:marRight w:val="0"/>
                                                  <w:marTop w:val="0"/>
                                                  <w:marBottom w:val="0"/>
                                                  <w:divBdr>
                                                    <w:top w:val="none" w:sz="0" w:space="0" w:color="auto"/>
                                                    <w:left w:val="none" w:sz="0" w:space="0" w:color="auto"/>
                                                    <w:bottom w:val="none" w:sz="0" w:space="0" w:color="auto"/>
                                                    <w:right w:val="none" w:sz="0" w:space="0" w:color="auto"/>
                                                  </w:divBdr>
                                                  <w:divsChild>
                                                    <w:div w:id="973219263">
                                                      <w:marLeft w:val="0"/>
                                                      <w:marRight w:val="0"/>
                                                      <w:marTop w:val="0"/>
                                                      <w:marBottom w:val="0"/>
                                                      <w:divBdr>
                                                        <w:top w:val="none" w:sz="0" w:space="0" w:color="auto"/>
                                                        <w:left w:val="none" w:sz="0" w:space="0" w:color="auto"/>
                                                        <w:bottom w:val="none" w:sz="0" w:space="0" w:color="auto"/>
                                                        <w:right w:val="none" w:sz="0" w:space="0" w:color="auto"/>
                                                      </w:divBdr>
                                                      <w:divsChild>
                                                        <w:div w:id="458037314">
                                                          <w:marLeft w:val="0"/>
                                                          <w:marRight w:val="0"/>
                                                          <w:marTop w:val="0"/>
                                                          <w:marBottom w:val="0"/>
                                                          <w:divBdr>
                                                            <w:top w:val="none" w:sz="0" w:space="0" w:color="auto"/>
                                                            <w:left w:val="none" w:sz="0" w:space="0" w:color="auto"/>
                                                            <w:bottom w:val="none" w:sz="0" w:space="0" w:color="auto"/>
                                                            <w:right w:val="none" w:sz="0" w:space="0" w:color="auto"/>
                                                          </w:divBdr>
                                                          <w:divsChild>
                                                            <w:div w:id="61298982">
                                                              <w:marLeft w:val="0"/>
                                                              <w:marRight w:val="0"/>
                                                              <w:marTop w:val="0"/>
                                                              <w:marBottom w:val="0"/>
                                                              <w:divBdr>
                                                                <w:top w:val="none" w:sz="0" w:space="0" w:color="auto"/>
                                                                <w:left w:val="none" w:sz="0" w:space="0" w:color="auto"/>
                                                                <w:bottom w:val="none" w:sz="0" w:space="0" w:color="auto"/>
                                                                <w:right w:val="none" w:sz="0" w:space="0" w:color="auto"/>
                                                              </w:divBdr>
                                                              <w:divsChild>
                                                                <w:div w:id="105001761">
                                                                  <w:marLeft w:val="0"/>
                                                                  <w:marRight w:val="0"/>
                                                                  <w:marTop w:val="0"/>
                                                                  <w:marBottom w:val="0"/>
                                                                  <w:divBdr>
                                                                    <w:top w:val="none" w:sz="0" w:space="0" w:color="auto"/>
                                                                    <w:left w:val="none" w:sz="0" w:space="0" w:color="auto"/>
                                                                    <w:bottom w:val="none" w:sz="0" w:space="0" w:color="auto"/>
                                                                    <w:right w:val="none" w:sz="0" w:space="0" w:color="auto"/>
                                                                  </w:divBdr>
                                                                  <w:divsChild>
                                                                    <w:div w:id="1393112174">
                                                                      <w:marLeft w:val="405"/>
                                                                      <w:marRight w:val="0"/>
                                                                      <w:marTop w:val="0"/>
                                                                      <w:marBottom w:val="0"/>
                                                                      <w:divBdr>
                                                                        <w:top w:val="none" w:sz="0" w:space="0" w:color="auto"/>
                                                                        <w:left w:val="none" w:sz="0" w:space="0" w:color="auto"/>
                                                                        <w:bottom w:val="none" w:sz="0" w:space="0" w:color="auto"/>
                                                                        <w:right w:val="none" w:sz="0" w:space="0" w:color="auto"/>
                                                                      </w:divBdr>
                                                                      <w:divsChild>
                                                                        <w:div w:id="1607930139">
                                                                          <w:marLeft w:val="0"/>
                                                                          <w:marRight w:val="0"/>
                                                                          <w:marTop w:val="0"/>
                                                                          <w:marBottom w:val="0"/>
                                                                          <w:divBdr>
                                                                            <w:top w:val="none" w:sz="0" w:space="0" w:color="auto"/>
                                                                            <w:left w:val="none" w:sz="0" w:space="0" w:color="auto"/>
                                                                            <w:bottom w:val="none" w:sz="0" w:space="0" w:color="auto"/>
                                                                            <w:right w:val="none" w:sz="0" w:space="0" w:color="auto"/>
                                                                          </w:divBdr>
                                                                          <w:divsChild>
                                                                            <w:div w:id="748235011">
                                                                              <w:marLeft w:val="0"/>
                                                                              <w:marRight w:val="0"/>
                                                                              <w:marTop w:val="0"/>
                                                                              <w:marBottom w:val="0"/>
                                                                              <w:divBdr>
                                                                                <w:top w:val="none" w:sz="0" w:space="0" w:color="auto"/>
                                                                                <w:left w:val="none" w:sz="0" w:space="0" w:color="auto"/>
                                                                                <w:bottom w:val="none" w:sz="0" w:space="0" w:color="auto"/>
                                                                                <w:right w:val="none" w:sz="0" w:space="0" w:color="auto"/>
                                                                              </w:divBdr>
                                                                              <w:divsChild>
                                                                                <w:div w:id="345181843">
                                                                                  <w:marLeft w:val="0"/>
                                                                                  <w:marRight w:val="0"/>
                                                                                  <w:marTop w:val="0"/>
                                                                                  <w:marBottom w:val="0"/>
                                                                                  <w:divBdr>
                                                                                    <w:top w:val="none" w:sz="0" w:space="0" w:color="auto"/>
                                                                                    <w:left w:val="none" w:sz="0" w:space="0" w:color="auto"/>
                                                                                    <w:bottom w:val="none" w:sz="0" w:space="0" w:color="auto"/>
                                                                                    <w:right w:val="none" w:sz="0" w:space="0" w:color="auto"/>
                                                                                  </w:divBdr>
                                                                                  <w:divsChild>
                                                                                    <w:div w:id="1190802032">
                                                                                      <w:marLeft w:val="0"/>
                                                                                      <w:marRight w:val="0"/>
                                                                                      <w:marTop w:val="0"/>
                                                                                      <w:marBottom w:val="0"/>
                                                                                      <w:divBdr>
                                                                                        <w:top w:val="none" w:sz="0" w:space="0" w:color="auto"/>
                                                                                        <w:left w:val="none" w:sz="0" w:space="0" w:color="auto"/>
                                                                                        <w:bottom w:val="none" w:sz="0" w:space="0" w:color="auto"/>
                                                                                        <w:right w:val="none" w:sz="0" w:space="0" w:color="auto"/>
                                                                                      </w:divBdr>
                                                                                      <w:divsChild>
                                                                                        <w:div w:id="801264040">
                                                                                          <w:marLeft w:val="0"/>
                                                                                          <w:marRight w:val="0"/>
                                                                                          <w:marTop w:val="0"/>
                                                                                          <w:marBottom w:val="0"/>
                                                                                          <w:divBdr>
                                                                                            <w:top w:val="none" w:sz="0" w:space="0" w:color="auto"/>
                                                                                            <w:left w:val="none" w:sz="0" w:space="0" w:color="auto"/>
                                                                                            <w:bottom w:val="none" w:sz="0" w:space="0" w:color="auto"/>
                                                                                            <w:right w:val="none" w:sz="0" w:space="0" w:color="auto"/>
                                                                                          </w:divBdr>
                                                                                          <w:divsChild>
                                                                                            <w:div w:id="1303727077">
                                                                                              <w:marLeft w:val="0"/>
                                                                                              <w:marRight w:val="0"/>
                                                                                              <w:marTop w:val="0"/>
                                                                                              <w:marBottom w:val="0"/>
                                                                                              <w:divBdr>
                                                                                                <w:top w:val="none" w:sz="0" w:space="0" w:color="auto"/>
                                                                                                <w:left w:val="none" w:sz="0" w:space="0" w:color="auto"/>
                                                                                                <w:bottom w:val="none" w:sz="0" w:space="0" w:color="auto"/>
                                                                                                <w:right w:val="none" w:sz="0" w:space="0" w:color="auto"/>
                                                                                              </w:divBdr>
                                                                                              <w:divsChild>
                                                                                                <w:div w:id="1266572964">
                                                                                                  <w:marLeft w:val="0"/>
                                                                                                  <w:marRight w:val="0"/>
                                                                                                  <w:marTop w:val="15"/>
                                                                                                  <w:marBottom w:val="0"/>
                                                                                                  <w:divBdr>
                                                                                                    <w:top w:val="none" w:sz="0" w:space="0" w:color="auto"/>
                                                                                                    <w:left w:val="none" w:sz="0" w:space="0" w:color="auto"/>
                                                                                                    <w:bottom w:val="single" w:sz="6" w:space="15" w:color="auto"/>
                                                                                                    <w:right w:val="none" w:sz="0" w:space="0" w:color="auto"/>
                                                                                                  </w:divBdr>
                                                                                                  <w:divsChild>
                                                                                                    <w:div w:id="1209680662">
                                                                                                      <w:marLeft w:val="0"/>
                                                                                                      <w:marRight w:val="0"/>
                                                                                                      <w:marTop w:val="18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806969495">
                                                                                                              <w:marLeft w:val="0"/>
                                                                                                              <w:marRight w:val="0"/>
                                                                                                              <w:marTop w:val="0"/>
                                                                                                              <w:marBottom w:val="0"/>
                                                                                                              <w:divBdr>
                                                                                                                <w:top w:val="none" w:sz="0" w:space="0" w:color="auto"/>
                                                                                                                <w:left w:val="none" w:sz="0" w:space="0" w:color="auto"/>
                                                                                                                <w:bottom w:val="none" w:sz="0" w:space="0" w:color="auto"/>
                                                                                                                <w:right w:val="none" w:sz="0" w:space="0" w:color="auto"/>
                                                                                                              </w:divBdr>
                                                                                                              <w:divsChild>
                                                                                                                <w:div w:id="1364206606">
                                                                                                                  <w:marLeft w:val="0"/>
                                                                                                                  <w:marRight w:val="0"/>
                                                                                                                  <w:marTop w:val="30"/>
                                                                                                                  <w:marBottom w:val="0"/>
                                                                                                                  <w:divBdr>
                                                                                                                    <w:top w:val="none" w:sz="0" w:space="0" w:color="auto"/>
                                                                                                                    <w:left w:val="none" w:sz="0" w:space="0" w:color="auto"/>
                                                                                                                    <w:bottom w:val="none" w:sz="0" w:space="0" w:color="auto"/>
                                                                                                                    <w:right w:val="none" w:sz="0" w:space="0" w:color="auto"/>
                                                                                                                  </w:divBdr>
                                                                                                                  <w:divsChild>
                                                                                                                    <w:div w:id="1704361588">
                                                                                                                      <w:marLeft w:val="0"/>
                                                                                                                      <w:marRight w:val="0"/>
                                                                                                                      <w:marTop w:val="0"/>
                                                                                                                      <w:marBottom w:val="0"/>
                                                                                                                      <w:divBdr>
                                                                                                                        <w:top w:val="none" w:sz="0" w:space="0" w:color="auto"/>
                                                                                                                        <w:left w:val="none" w:sz="0" w:space="0" w:color="auto"/>
                                                                                                                        <w:bottom w:val="none" w:sz="0" w:space="0" w:color="auto"/>
                                                                                                                        <w:right w:val="none" w:sz="0" w:space="0" w:color="auto"/>
                                                                                                                      </w:divBdr>
                                                                                                                      <w:divsChild>
                                                                                                                        <w:div w:id="17395899">
                                                                                                                          <w:marLeft w:val="0"/>
                                                                                                                          <w:marRight w:val="0"/>
                                                                                                                          <w:marTop w:val="0"/>
                                                                                                                          <w:marBottom w:val="0"/>
                                                                                                                          <w:divBdr>
                                                                                                                            <w:top w:val="none" w:sz="0" w:space="0" w:color="auto"/>
                                                                                                                            <w:left w:val="none" w:sz="0" w:space="0" w:color="auto"/>
                                                                                                                            <w:bottom w:val="none" w:sz="0" w:space="0" w:color="auto"/>
                                                                                                                            <w:right w:val="none" w:sz="0" w:space="0" w:color="auto"/>
                                                                                                                          </w:divBdr>
                                                                                                                          <w:divsChild>
                                                                                                                            <w:div w:id="1455979765">
                                                                                                                              <w:marLeft w:val="0"/>
                                                                                                                              <w:marRight w:val="0"/>
                                                                                                                              <w:marTop w:val="0"/>
                                                                                                                              <w:marBottom w:val="0"/>
                                                                                                                              <w:divBdr>
                                                                                                                                <w:top w:val="none" w:sz="0" w:space="0" w:color="auto"/>
                                                                                                                                <w:left w:val="none" w:sz="0" w:space="0" w:color="auto"/>
                                                                                                                                <w:bottom w:val="none" w:sz="0" w:space="0" w:color="auto"/>
                                                                                                                                <w:right w:val="none" w:sz="0" w:space="0" w:color="auto"/>
                                                                                                                              </w:divBdr>
                                                                                                                              <w:divsChild>
                                                                                                                                <w:div w:id="13982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045D-22CC-4CF1-AB3A-306DA782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Farinas, Rebecca L</dc:creator>
  <cp:lastModifiedBy>Fleming, John</cp:lastModifiedBy>
  <cp:revision>2</cp:revision>
  <cp:lastPrinted>2016-11-29T19:00:00Z</cp:lastPrinted>
  <dcterms:created xsi:type="dcterms:W3CDTF">2017-04-28T04:39:00Z</dcterms:created>
  <dcterms:modified xsi:type="dcterms:W3CDTF">2017-04-28T04:39:00Z</dcterms:modified>
</cp:coreProperties>
</file>