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C0D6" w14:textId="46D94BC9" w:rsidR="000917FB" w:rsidRDefault="002351B3" w:rsidP="00B019C7">
      <w:pPr>
        <w:spacing w:after="0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1B3">
        <w:rPr>
          <w:noProof/>
        </w:rPr>
        <w:drawing>
          <wp:inline distT="0" distB="0" distL="0" distR="0" wp14:anchorId="193D44F9" wp14:editId="5E8BCDF6">
            <wp:extent cx="35623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FF22" w14:textId="220603A1" w:rsidR="005518A7" w:rsidRPr="007C6598" w:rsidRDefault="002351B3" w:rsidP="007C6598">
      <w:pPr>
        <w:spacing w:after="0"/>
        <w:ind w:righ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598">
        <w:rPr>
          <w:rFonts w:ascii="Times New Roman" w:hAnsi="Times New Roman" w:cs="Times New Roman"/>
          <w:b/>
          <w:sz w:val="28"/>
          <w:szCs w:val="28"/>
          <w:u w:val="single"/>
        </w:rPr>
        <w:t xml:space="preserve">Chemistry &amp; Biochemistry Research </w:t>
      </w:r>
      <w:r w:rsidR="007C6598" w:rsidRPr="007C6598">
        <w:rPr>
          <w:rFonts w:ascii="Times New Roman" w:hAnsi="Times New Roman" w:cs="Times New Roman"/>
          <w:b/>
          <w:sz w:val="28"/>
          <w:szCs w:val="28"/>
          <w:u w:val="single"/>
        </w:rPr>
        <w:t>Colloquium</w:t>
      </w:r>
      <w:r w:rsidR="00FD6C82" w:rsidRPr="007C6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Abstract &amp; Application</w:t>
      </w:r>
    </w:p>
    <w:p w14:paraId="420863F3" w14:textId="3B4543CC" w:rsidR="002B770A" w:rsidRPr="002B770A" w:rsidRDefault="007C6598" w:rsidP="002B770A">
      <w:pPr>
        <w:spacing w:after="0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Chemistry &amp; Biochemistry Scientific Poster Competition Committee is soliciting abstract submissions for poster and oral presentations at the 2018 </w:t>
      </w:r>
      <w:r w:rsidR="002B770A">
        <w:rPr>
          <w:rFonts w:ascii="Times New Roman" w:hAnsi="Times New Roman" w:cs="Times New Roman"/>
          <w:b/>
          <w:sz w:val="24"/>
          <w:szCs w:val="24"/>
        </w:rPr>
        <w:t>Inaugural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0A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Biochemistry Research Colloquium to be held April 6th, 2018 at Texas State </w:t>
      </w:r>
      <w:r w:rsidR="002B770A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.  Abstract and Submission Form Deadline is Friday, </w:t>
      </w:r>
      <w:r w:rsidRPr="00F4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23rd</w:t>
      </w:r>
      <w:r w:rsidRPr="00F41439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="00704F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FE1">
        <w:rPr>
          <w:rFonts w:ascii="Times New Roman" w:hAnsi="Times New Roman" w:cs="Times New Roman"/>
          <w:b/>
          <w:sz w:val="24"/>
          <w:szCs w:val="24"/>
        </w:rPr>
        <w:t>The Colloquium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 held on Friday, April 6th from 10:00 am-1:00 pm (oral presentations) and 1:30-3:00</w:t>
      </w:r>
      <w:r w:rsidR="004520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pm (poster presentations)</w:t>
      </w:r>
      <w:r w:rsidR="006C3ACF">
        <w:rPr>
          <w:rFonts w:ascii="Times New Roman" w:hAnsi="Times New Roman" w:cs="Times New Roman"/>
          <w:b/>
          <w:sz w:val="24"/>
          <w:szCs w:val="24"/>
        </w:rPr>
        <w:t xml:space="preserve"> in Flowers Hall</w:t>
      </w:r>
      <w:r w:rsidR="007F3399">
        <w:rPr>
          <w:rFonts w:ascii="Times New Roman" w:hAnsi="Times New Roman" w:cs="Times New Roman"/>
          <w:b/>
          <w:sz w:val="24"/>
          <w:szCs w:val="24"/>
        </w:rPr>
        <w:t xml:space="preserve"> 113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6E669E" w14:textId="77777777" w:rsidR="002B770A" w:rsidRDefault="002B770A" w:rsidP="00BB5522">
      <w:pPr>
        <w:spacing w:after="0" w:line="240" w:lineRule="auto"/>
        <w:ind w:right="-180"/>
        <w:rPr>
          <w:rFonts w:ascii="Times New Roman" w:hAnsi="Times New Roman" w:cs="Times New Roman"/>
          <w:b/>
          <w:sz w:val="28"/>
          <w:szCs w:val="28"/>
        </w:rPr>
      </w:pPr>
    </w:p>
    <w:p w14:paraId="62085585" w14:textId="6E760E1D" w:rsidR="007C6598" w:rsidRPr="002B770A" w:rsidRDefault="007C6598" w:rsidP="002B770A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2B770A">
        <w:rPr>
          <w:rFonts w:ascii="Times New Roman" w:hAnsi="Times New Roman" w:cs="Times New Roman"/>
          <w:b/>
          <w:sz w:val="28"/>
          <w:szCs w:val="28"/>
        </w:rPr>
        <w:t>Who can present?</w:t>
      </w:r>
    </w:p>
    <w:p w14:paraId="4BC1ECC6" w14:textId="62BD41D2" w:rsidR="007C6598" w:rsidRDefault="007C6598" w:rsidP="00BB5522">
      <w:pPr>
        <w:pStyle w:val="ListParagraph"/>
        <w:spacing w:after="0"/>
        <w:ind w:left="0" w:right="-180"/>
        <w:rPr>
          <w:rFonts w:ascii="Times New Roman" w:hAnsi="Times New Roman" w:cs="Times New Roman"/>
          <w:sz w:val="24"/>
          <w:szCs w:val="24"/>
        </w:rPr>
      </w:pPr>
      <w:r w:rsidRPr="007C6598">
        <w:rPr>
          <w:rFonts w:ascii="Times New Roman" w:hAnsi="Times New Roman" w:cs="Times New Roman"/>
          <w:sz w:val="24"/>
          <w:szCs w:val="24"/>
          <w:u w:val="single"/>
        </w:rPr>
        <w:t>Undergraduate &amp; Graduate</w:t>
      </w:r>
      <w:r w:rsidRPr="007C6598">
        <w:rPr>
          <w:rFonts w:ascii="Times New Roman" w:hAnsi="Times New Roman" w:cs="Times New Roman"/>
          <w:sz w:val="24"/>
          <w:szCs w:val="24"/>
        </w:rPr>
        <w:t xml:space="preserve">:  Any current Texas State University student conducting research in the Department of Chemistry &amp; Biochemistry </w:t>
      </w:r>
    </w:p>
    <w:p w14:paraId="1192FEA4" w14:textId="77777777" w:rsidR="002B770A" w:rsidRDefault="002B770A" w:rsidP="007C6598">
      <w:pPr>
        <w:pStyle w:val="ListParagraph"/>
        <w:spacing w:after="0"/>
        <w:ind w:left="1080" w:right="-180"/>
        <w:rPr>
          <w:rFonts w:ascii="Times New Roman" w:hAnsi="Times New Roman" w:cs="Times New Roman"/>
          <w:sz w:val="24"/>
          <w:szCs w:val="24"/>
        </w:rPr>
      </w:pPr>
    </w:p>
    <w:p w14:paraId="7709EAA8" w14:textId="55C5A229" w:rsidR="002B770A" w:rsidRPr="002B770A" w:rsidRDefault="002B770A" w:rsidP="002B770A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2B770A">
        <w:rPr>
          <w:rFonts w:ascii="Times New Roman" w:hAnsi="Times New Roman" w:cs="Times New Roman"/>
          <w:b/>
          <w:sz w:val="28"/>
          <w:szCs w:val="28"/>
        </w:rPr>
        <w:t>Preparation</w:t>
      </w:r>
    </w:p>
    <w:p w14:paraId="0F2E9E39" w14:textId="4C2E80D2" w:rsidR="002B770A" w:rsidRDefault="002B770A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Pr="002B770A">
        <w:rPr>
          <w:rFonts w:ascii="Times New Roman" w:hAnsi="Times New Roman" w:cs="Times New Roman"/>
          <w:sz w:val="24"/>
          <w:szCs w:val="24"/>
        </w:rPr>
        <w:t xml:space="preserve">All abstracts must be typed </w:t>
      </w:r>
      <w:r w:rsidRPr="002B770A">
        <w:rPr>
          <w:rFonts w:ascii="Times New Roman" w:hAnsi="Times New Roman" w:cs="Times New Roman"/>
          <w:b/>
          <w:sz w:val="24"/>
          <w:szCs w:val="24"/>
        </w:rPr>
        <w:t>double-spaced</w:t>
      </w:r>
      <w:r w:rsidRPr="002B770A">
        <w:rPr>
          <w:rFonts w:ascii="Times New Roman" w:hAnsi="Times New Roman" w:cs="Times New Roman"/>
          <w:sz w:val="24"/>
          <w:szCs w:val="24"/>
        </w:rPr>
        <w:t xml:space="preserve"> with 1-inch margins; </w:t>
      </w:r>
      <w:r w:rsidRPr="002B770A">
        <w:rPr>
          <w:rFonts w:ascii="Times New Roman" w:hAnsi="Times New Roman" w:cs="Times New Roman"/>
          <w:b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A">
        <w:rPr>
          <w:rFonts w:ascii="Times New Roman" w:hAnsi="Times New Roman" w:cs="Times New Roman"/>
          <w:sz w:val="24"/>
          <w:szCs w:val="24"/>
        </w:rPr>
        <w:t xml:space="preserve">is the recommended font, </w:t>
      </w:r>
      <w:r w:rsidRPr="002B770A">
        <w:rPr>
          <w:rFonts w:ascii="Times New Roman" w:hAnsi="Times New Roman" w:cs="Times New Roman"/>
          <w:b/>
          <w:sz w:val="24"/>
          <w:szCs w:val="24"/>
        </w:rPr>
        <w:t>12-point type</w:t>
      </w:r>
      <w:r w:rsidRPr="002B770A">
        <w:rPr>
          <w:rFonts w:ascii="Times New Roman" w:hAnsi="Times New Roman" w:cs="Times New Roman"/>
          <w:sz w:val="24"/>
          <w:szCs w:val="24"/>
        </w:rPr>
        <w:t xml:space="preserve">.  Abstract text format is </w:t>
      </w:r>
      <w:r w:rsidRPr="002B770A">
        <w:rPr>
          <w:rFonts w:ascii="Times New Roman" w:hAnsi="Times New Roman" w:cs="Times New Roman"/>
          <w:b/>
          <w:sz w:val="24"/>
          <w:szCs w:val="24"/>
        </w:rPr>
        <w:t>flush left</w:t>
      </w:r>
      <w:r w:rsidRPr="002B770A">
        <w:rPr>
          <w:rFonts w:ascii="Times New Roman" w:hAnsi="Times New Roman" w:cs="Times New Roman"/>
          <w:sz w:val="24"/>
          <w:szCs w:val="24"/>
        </w:rPr>
        <w:t xml:space="preserve">. </w:t>
      </w:r>
      <w:r w:rsidRPr="002B770A">
        <w:rPr>
          <w:rFonts w:ascii="Times New Roman" w:hAnsi="Times New Roman" w:cs="Times New Roman"/>
          <w:b/>
          <w:sz w:val="24"/>
          <w:szCs w:val="24"/>
        </w:rPr>
        <w:t>Text length</w:t>
      </w:r>
      <w:r w:rsidRPr="002B770A">
        <w:rPr>
          <w:rFonts w:ascii="Times New Roman" w:hAnsi="Times New Roman" w:cs="Times New Roman"/>
          <w:sz w:val="24"/>
          <w:szCs w:val="24"/>
        </w:rPr>
        <w:t xml:space="preserve"> (not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A">
        <w:rPr>
          <w:rFonts w:ascii="Times New Roman" w:hAnsi="Times New Roman" w:cs="Times New Roman"/>
          <w:sz w:val="24"/>
          <w:szCs w:val="24"/>
        </w:rPr>
        <w:t xml:space="preserve">including title and author information) must not exceed 200 words. </w:t>
      </w:r>
      <w:r w:rsidR="00BB5522" w:rsidRPr="002B770A">
        <w:rPr>
          <w:rFonts w:ascii="Times New Roman" w:hAnsi="Times New Roman" w:cs="Times New Roman"/>
          <w:sz w:val="24"/>
          <w:szCs w:val="24"/>
        </w:rPr>
        <w:t>Abstracts and application forms should be submitted</w:t>
      </w:r>
      <w:r w:rsidR="00BB5522">
        <w:rPr>
          <w:rFonts w:ascii="Times New Roman" w:hAnsi="Times New Roman" w:cs="Times New Roman"/>
          <w:sz w:val="24"/>
          <w:szCs w:val="24"/>
        </w:rPr>
        <w:t xml:space="preserve"> to</w:t>
      </w:r>
      <w:r w:rsidR="00BB5522" w:rsidRPr="002B770A">
        <w:rPr>
          <w:rFonts w:ascii="Times New Roman" w:hAnsi="Times New Roman" w:cs="Times New Roman"/>
          <w:sz w:val="24"/>
          <w:szCs w:val="24"/>
        </w:rPr>
        <w:t xml:space="preserve"> </w:t>
      </w:r>
      <w:r w:rsidR="00BB5522" w:rsidRPr="002B770A">
        <w:rPr>
          <w:rFonts w:ascii="Times New Roman" w:hAnsi="Times New Roman" w:cs="Times New Roman"/>
          <w:b/>
          <w:sz w:val="24"/>
          <w:szCs w:val="24"/>
        </w:rPr>
        <w:t>hrh54@txstate.edu</w:t>
      </w:r>
      <w:r w:rsidR="00BB5522" w:rsidRPr="002B770A">
        <w:rPr>
          <w:rFonts w:ascii="Times New Roman" w:hAnsi="Times New Roman" w:cs="Times New Roman"/>
          <w:sz w:val="24"/>
          <w:szCs w:val="24"/>
        </w:rPr>
        <w:t>.  Acknowledgement of receipt will be sent by email.</w:t>
      </w:r>
    </w:p>
    <w:p w14:paraId="48B16B4F" w14:textId="39F3DBB7" w:rsidR="002B770A" w:rsidRPr="002B770A" w:rsidRDefault="002B770A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Oral presentations:</w:t>
      </w:r>
      <w:r w:rsidRPr="002B770A">
        <w:rPr>
          <w:rFonts w:ascii="Times New Roman" w:hAnsi="Times New Roman" w:cs="Times New Roman"/>
          <w:sz w:val="24"/>
          <w:szCs w:val="24"/>
        </w:rPr>
        <w:t xml:space="preserve"> Each speaker will have 15 min (12 min for presentation and 3 min for Q&amp;A). Presentation times will be published as soon as the program is finalized. </w:t>
      </w:r>
      <w:r w:rsidR="00DA2826" w:rsidRPr="002B770A">
        <w:rPr>
          <w:rFonts w:ascii="Times New Roman" w:hAnsi="Times New Roman" w:cs="Times New Roman"/>
          <w:sz w:val="24"/>
          <w:szCs w:val="24"/>
        </w:rPr>
        <w:t>Power</w:t>
      </w:r>
      <w:r w:rsidR="00DA2826">
        <w:rPr>
          <w:rFonts w:ascii="Times New Roman" w:hAnsi="Times New Roman" w:cs="Times New Roman"/>
          <w:sz w:val="24"/>
          <w:szCs w:val="24"/>
        </w:rPr>
        <w:t>P</w:t>
      </w:r>
      <w:r w:rsidR="00DA2826" w:rsidRPr="002B770A">
        <w:rPr>
          <w:rFonts w:ascii="Times New Roman" w:hAnsi="Times New Roman" w:cs="Times New Roman"/>
          <w:sz w:val="24"/>
          <w:szCs w:val="24"/>
        </w:rPr>
        <w:t xml:space="preserve">oint </w:t>
      </w:r>
      <w:r w:rsidRPr="002B770A">
        <w:rPr>
          <w:rFonts w:ascii="Times New Roman" w:hAnsi="Times New Roman" w:cs="Times New Roman"/>
          <w:sz w:val="24"/>
          <w:szCs w:val="24"/>
        </w:rPr>
        <w:t xml:space="preserve">presentations must </w:t>
      </w:r>
      <w:r w:rsidR="00DA2826">
        <w:rPr>
          <w:rFonts w:ascii="Times New Roman" w:hAnsi="Times New Roman" w:cs="Times New Roman"/>
          <w:sz w:val="24"/>
          <w:szCs w:val="24"/>
        </w:rPr>
        <w:t>submitted by</w:t>
      </w:r>
      <w:r w:rsidRPr="002B770A">
        <w:rPr>
          <w:rFonts w:ascii="Times New Roman" w:hAnsi="Times New Roman" w:cs="Times New Roman"/>
          <w:sz w:val="24"/>
          <w:szCs w:val="24"/>
        </w:rPr>
        <w:t xml:space="preserve"> </w:t>
      </w:r>
      <w:r w:rsidRPr="002B770A">
        <w:rPr>
          <w:rFonts w:ascii="Times New Roman" w:hAnsi="Times New Roman" w:cs="Times New Roman"/>
          <w:b/>
          <w:sz w:val="24"/>
          <w:szCs w:val="24"/>
        </w:rPr>
        <w:t>midnight on April 3rd</w:t>
      </w:r>
      <w:r w:rsidR="00DA2826">
        <w:rPr>
          <w:rFonts w:ascii="Times New Roman" w:hAnsi="Times New Roman" w:cs="Times New Roman"/>
          <w:b/>
          <w:sz w:val="24"/>
          <w:szCs w:val="24"/>
        </w:rPr>
        <w:t>.</w:t>
      </w:r>
      <w:r w:rsidR="00DA2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0D69" w14:textId="49F7B54A" w:rsidR="002B770A" w:rsidRPr="002B770A" w:rsidRDefault="002B770A" w:rsidP="002B770A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Posters</w:t>
      </w:r>
      <w:r w:rsidRPr="002B770A">
        <w:rPr>
          <w:rFonts w:ascii="Times New Roman" w:hAnsi="Times New Roman" w:cs="Times New Roman"/>
          <w:sz w:val="24"/>
          <w:szCs w:val="24"/>
        </w:rPr>
        <w:t xml:space="preserve">: Maximum poster size is 42" wide x 36" tall. Printed posters must be in place in the </w:t>
      </w:r>
      <w:r w:rsidR="00BB5522">
        <w:rPr>
          <w:rFonts w:ascii="Times New Roman" w:hAnsi="Times New Roman" w:cs="Times New Roman"/>
          <w:sz w:val="24"/>
          <w:szCs w:val="24"/>
        </w:rPr>
        <w:t>Presentation room</w:t>
      </w:r>
      <w:r w:rsidRPr="002B770A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BB5522">
        <w:rPr>
          <w:rFonts w:ascii="Times New Roman" w:hAnsi="Times New Roman" w:cs="Times New Roman"/>
          <w:sz w:val="24"/>
          <w:szCs w:val="24"/>
        </w:rPr>
        <w:t>9:45am</w:t>
      </w:r>
      <w:r w:rsidRPr="002B770A">
        <w:rPr>
          <w:rFonts w:ascii="Times New Roman" w:hAnsi="Times New Roman" w:cs="Times New Roman"/>
          <w:sz w:val="24"/>
          <w:szCs w:val="24"/>
        </w:rPr>
        <w:t xml:space="preserve"> the day </w:t>
      </w:r>
      <w:r w:rsidR="00BB5522">
        <w:rPr>
          <w:rFonts w:ascii="Times New Roman" w:hAnsi="Times New Roman" w:cs="Times New Roman"/>
          <w:sz w:val="24"/>
          <w:szCs w:val="24"/>
        </w:rPr>
        <w:t>of</w:t>
      </w:r>
      <w:r w:rsidRPr="002B770A">
        <w:rPr>
          <w:rFonts w:ascii="Times New Roman" w:hAnsi="Times New Roman" w:cs="Times New Roman"/>
          <w:sz w:val="24"/>
          <w:szCs w:val="24"/>
        </w:rPr>
        <w:t xml:space="preserve"> the colloquium.</w:t>
      </w:r>
    </w:p>
    <w:p w14:paraId="328EC5A0" w14:textId="3E6CDF8D" w:rsidR="002B770A" w:rsidRDefault="002B770A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57AC2036" w14:textId="77777777" w:rsidR="002B770A" w:rsidRPr="00921BC6" w:rsidRDefault="002B770A" w:rsidP="002B770A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921BC6">
        <w:rPr>
          <w:rFonts w:ascii="Times New Roman" w:hAnsi="Times New Roman" w:cs="Times New Roman"/>
          <w:b/>
          <w:sz w:val="28"/>
          <w:szCs w:val="28"/>
        </w:rPr>
        <w:t>Review, Acceptance, and Notification</w:t>
      </w:r>
    </w:p>
    <w:p w14:paraId="27D9F068" w14:textId="68A785F5" w:rsidR="00BB5522" w:rsidRDefault="002B770A" w:rsidP="002B770A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 xml:space="preserve">Members of the </w:t>
      </w:r>
      <w:r>
        <w:rPr>
          <w:rFonts w:ascii="Times New Roman" w:hAnsi="Times New Roman" w:cs="Times New Roman"/>
          <w:sz w:val="24"/>
          <w:szCs w:val="24"/>
        </w:rPr>
        <w:t>Chemistry &amp; Biochemistry</w:t>
      </w:r>
      <w:r w:rsidRPr="00A814AC">
        <w:rPr>
          <w:rFonts w:ascii="Times New Roman" w:hAnsi="Times New Roman" w:cs="Times New Roman"/>
          <w:sz w:val="24"/>
          <w:szCs w:val="24"/>
        </w:rPr>
        <w:t xml:space="preserve"> Scientific Poster Presentation Committee will review all abstract submissions.  Authors </w:t>
      </w:r>
      <w:r w:rsidR="00DA2826">
        <w:rPr>
          <w:rFonts w:ascii="Times New Roman" w:hAnsi="Times New Roman" w:cs="Times New Roman"/>
          <w:sz w:val="24"/>
          <w:szCs w:val="24"/>
        </w:rPr>
        <w:t xml:space="preserve">will </w:t>
      </w:r>
      <w:r w:rsidRPr="00A814AC">
        <w:rPr>
          <w:rFonts w:ascii="Times New Roman" w:hAnsi="Times New Roman" w:cs="Times New Roman"/>
          <w:sz w:val="24"/>
          <w:szCs w:val="24"/>
        </w:rPr>
        <w:t xml:space="preserve">receive written notification of abstract acceptance or rejection by </w:t>
      </w:r>
      <w:r>
        <w:rPr>
          <w:rFonts w:ascii="Times New Roman" w:hAnsi="Times New Roman" w:cs="Times New Roman"/>
          <w:sz w:val="24"/>
          <w:szCs w:val="24"/>
        </w:rPr>
        <w:t>March 30th, 2018</w:t>
      </w:r>
      <w:r w:rsidRPr="00A814AC">
        <w:rPr>
          <w:rFonts w:ascii="Times New Roman" w:hAnsi="Times New Roman" w:cs="Times New Roman"/>
          <w:sz w:val="24"/>
          <w:szCs w:val="24"/>
        </w:rPr>
        <w:t xml:space="preserve">.  The letter of acceptance will include information on the presentation date and time of the presentation. </w:t>
      </w:r>
    </w:p>
    <w:p w14:paraId="1528F042" w14:textId="77777777" w:rsidR="00BB5522" w:rsidRPr="00BB5522" w:rsidRDefault="00BB5522" w:rsidP="002B770A">
      <w:pPr>
        <w:spacing w:after="0"/>
        <w:ind w:right="-180"/>
        <w:rPr>
          <w:rFonts w:ascii="Times New Roman" w:hAnsi="Times New Roman" w:cs="Times New Roman"/>
          <w:sz w:val="12"/>
          <w:szCs w:val="12"/>
        </w:rPr>
      </w:pPr>
    </w:p>
    <w:p w14:paraId="2B3A16E3" w14:textId="2242F704" w:rsidR="00BB5522" w:rsidRPr="00BB5522" w:rsidRDefault="00BB5522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BB5522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0C81062C" w14:textId="77777777" w:rsidR="00BB5522" w:rsidRDefault="00BB5522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BB5522">
        <w:rPr>
          <w:rFonts w:ascii="Times New Roman" w:hAnsi="Times New Roman" w:cs="Times New Roman"/>
          <w:sz w:val="24"/>
          <w:szCs w:val="24"/>
        </w:rPr>
        <w:t>Awards will be given for “Best Presentation” by a Graduate student and Undergraduate Student. There will be one “Best Poster” award.</w:t>
      </w:r>
    </w:p>
    <w:p w14:paraId="7E0B2572" w14:textId="26830C71" w:rsidR="00BB5522" w:rsidRDefault="00BB5522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BB5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488D6" w14:textId="0FCA4ECD" w:rsidR="00BB5522" w:rsidRPr="00BB5522" w:rsidRDefault="00BB5522" w:rsidP="00BB5522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BB5522"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41761D35" w14:textId="74A84347" w:rsidR="00CC6921" w:rsidRDefault="00BB5522" w:rsidP="00CC6921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may be addressed to Heather Hansen (</w:t>
      </w:r>
      <w:hyperlink r:id="rId8" w:history="1">
        <w:r w:rsidRPr="00963B2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hrh54@txstate.edu</w:t>
        </w:r>
      </w:hyperlink>
      <w:r>
        <w:rPr>
          <w:rFonts w:ascii="Times New Roman" w:hAnsi="Times New Roman" w:cs="Times New Roman"/>
          <w:sz w:val="24"/>
          <w:szCs w:val="24"/>
        </w:rPr>
        <w:t>) or Carlos Corona (</w:t>
      </w:r>
      <w:hyperlink r:id="rId9" w:history="1">
        <w:r w:rsidR="00CC6921" w:rsidRPr="00963B2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corona@txstate.edu</w:t>
        </w:r>
      </w:hyperlink>
      <w:r w:rsidRPr="00963B25">
        <w:rPr>
          <w:rFonts w:ascii="Times New Roman" w:hAnsi="Times New Roman" w:cs="Times New Roman"/>
          <w:sz w:val="24"/>
          <w:szCs w:val="24"/>
        </w:rPr>
        <w:t>)</w:t>
      </w:r>
    </w:p>
    <w:p w14:paraId="67B3829B" w14:textId="0CB972CF" w:rsidR="005518A7" w:rsidRDefault="007C6598" w:rsidP="00CC6921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Pr="001504E5">
        <w:rPr>
          <w:rFonts w:ascii="Times New Roman" w:hAnsi="Times New Roman" w:cs="Times New Roman"/>
          <w:b/>
          <w:sz w:val="24"/>
          <w:szCs w:val="24"/>
        </w:rPr>
        <w:t xml:space="preserve"> form and accompanying abstract must be received by </w:t>
      </w:r>
      <w:r>
        <w:rPr>
          <w:rFonts w:ascii="Times New Roman" w:hAnsi="Times New Roman" w:cs="Times New Roman"/>
          <w:b/>
          <w:sz w:val="24"/>
          <w:szCs w:val="24"/>
        </w:rPr>
        <w:t>March 23rd,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38D9F" w14:textId="0A5127EF" w:rsidR="00F440FD" w:rsidRPr="000917FB" w:rsidRDefault="005518A7" w:rsidP="00F440FD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FB">
        <w:rPr>
          <w:rFonts w:ascii="Times New Roman" w:hAnsi="Times New Roman" w:cs="Times New Roman"/>
          <w:b/>
          <w:i/>
          <w:sz w:val="24"/>
          <w:szCs w:val="24"/>
        </w:rPr>
        <w:t>Please use one form per presentation</w:t>
      </w:r>
      <w:r w:rsidR="00DA2826">
        <w:rPr>
          <w:rFonts w:ascii="Times New Roman" w:hAnsi="Times New Roman" w:cs="Times New Roman"/>
          <w:b/>
          <w:i/>
          <w:sz w:val="24"/>
          <w:szCs w:val="24"/>
        </w:rPr>
        <w:t xml:space="preserve"> or poster</w:t>
      </w:r>
      <w:r w:rsidRPr="000917FB">
        <w:rPr>
          <w:rFonts w:ascii="Times New Roman" w:hAnsi="Times New Roman" w:cs="Times New Roman"/>
          <w:b/>
          <w:sz w:val="24"/>
          <w:szCs w:val="24"/>
        </w:rPr>
        <w:t>.</w:t>
      </w:r>
    </w:p>
    <w:p w14:paraId="3C0E44D6" w14:textId="0EB3EBA4" w:rsidR="00F440FD" w:rsidRDefault="00F440FD" w:rsidP="00F440FD">
      <w:pPr>
        <w:spacing w:after="0"/>
        <w:ind w:righ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request that my abstract </w:t>
      </w:r>
      <w:r>
        <w:rPr>
          <w:rFonts w:ascii="Times New Roman" w:hAnsi="Times New Roman" w:cs="Times New Roman"/>
          <w:noProof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considered for presentation at </w:t>
      </w:r>
      <w:r w:rsidR="00B76F6D">
        <w:rPr>
          <w:rFonts w:ascii="Times New Roman" w:hAnsi="Times New Roman" w:cs="Times New Roman"/>
          <w:sz w:val="24"/>
          <w:szCs w:val="24"/>
        </w:rPr>
        <w:t xml:space="preserve">the 2018 </w:t>
      </w:r>
      <w:r w:rsidR="00AD06FE">
        <w:rPr>
          <w:rFonts w:ascii="Times New Roman" w:hAnsi="Times New Roman" w:cs="Times New Roman"/>
          <w:sz w:val="24"/>
          <w:szCs w:val="24"/>
        </w:rPr>
        <w:t>Chemistry &amp; Biochemistry Research Colloquium</w:t>
      </w:r>
      <w:r>
        <w:rPr>
          <w:rFonts w:ascii="Times New Roman" w:hAnsi="Times New Roman" w:cs="Times New Roman"/>
          <w:sz w:val="24"/>
          <w:szCs w:val="24"/>
        </w:rPr>
        <w:t xml:space="preserve"> and that it be entered in the </w:t>
      </w:r>
      <w:r w:rsidR="00DA2826">
        <w:rPr>
          <w:rFonts w:ascii="Times New Roman" w:hAnsi="Times New Roman" w:cs="Times New Roman"/>
          <w:sz w:val="24"/>
          <w:szCs w:val="24"/>
        </w:rPr>
        <w:t>competition for Best Presentation or Best Poster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21361">
        <w:rPr>
          <w:rFonts w:ascii="Times New Roman" w:hAnsi="Times New Roman" w:cs="Times New Roman"/>
          <w:i/>
          <w:sz w:val="24"/>
          <w:szCs w:val="24"/>
        </w:rPr>
        <w:t>I understand that participation requires my registration and attendance.</w:t>
      </w:r>
    </w:p>
    <w:p w14:paraId="3E0BC59D" w14:textId="436D37C3" w:rsidR="00CC6921" w:rsidRDefault="00CC6921" w:rsidP="00F440FD">
      <w:pPr>
        <w:spacing w:after="0"/>
        <w:ind w:right="-180"/>
        <w:rPr>
          <w:rFonts w:ascii="Times New Roman" w:hAnsi="Times New Roman" w:cs="Times New Roman"/>
          <w:i/>
          <w:sz w:val="24"/>
          <w:szCs w:val="24"/>
        </w:rPr>
      </w:pPr>
    </w:p>
    <w:p w14:paraId="50010CDB" w14:textId="53F24D39" w:rsidR="00CC6921" w:rsidRDefault="00CC6921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presentation (oral or poster</w:t>
      </w:r>
      <w:r w:rsidR="0068648A">
        <w:rPr>
          <w:rFonts w:ascii="Times New Roman" w:hAnsi="Times New Roman" w:cs="Times New Roman"/>
          <w:sz w:val="24"/>
          <w:szCs w:val="24"/>
        </w:rPr>
        <w:t xml:space="preserve"> – if you wish to do both please rank your preference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E9CFFDD" w14:textId="77777777" w:rsidR="0007044D" w:rsidRDefault="0007044D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0E132BF5" w14:textId="77777777" w:rsidR="0007044D" w:rsidRDefault="0007044D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1352AEDE" w14:textId="3C71669D" w:rsidR="00CC6921" w:rsidRDefault="00DA2826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07044D">
        <w:rPr>
          <w:rFonts w:ascii="Times New Roman" w:hAnsi="Times New Roman" w:cs="Times New Roman"/>
          <w:sz w:val="24"/>
          <w:szCs w:val="24"/>
        </w:rPr>
        <w:t>(undergrad</w:t>
      </w:r>
      <w:r>
        <w:rPr>
          <w:rFonts w:ascii="Times New Roman" w:hAnsi="Times New Roman" w:cs="Times New Roman"/>
          <w:sz w:val="24"/>
          <w:szCs w:val="24"/>
        </w:rPr>
        <w:t>uate</w:t>
      </w:r>
      <w:r w:rsidR="0007044D">
        <w:rPr>
          <w:rFonts w:ascii="Times New Roman" w:hAnsi="Times New Roman" w:cs="Times New Roman"/>
          <w:sz w:val="24"/>
          <w:szCs w:val="24"/>
        </w:rPr>
        <w:t xml:space="preserve"> or grad</w:t>
      </w:r>
      <w:r>
        <w:rPr>
          <w:rFonts w:ascii="Times New Roman" w:hAnsi="Times New Roman" w:cs="Times New Roman"/>
          <w:sz w:val="24"/>
          <w:szCs w:val="24"/>
        </w:rPr>
        <w:t>uate</w:t>
      </w:r>
      <w:r w:rsidR="0007044D">
        <w:rPr>
          <w:rFonts w:ascii="Times New Roman" w:hAnsi="Times New Roman" w:cs="Times New Roman"/>
          <w:sz w:val="24"/>
          <w:szCs w:val="24"/>
        </w:rPr>
        <w:t>):</w:t>
      </w:r>
    </w:p>
    <w:p w14:paraId="5E1D4165" w14:textId="77777777" w:rsidR="0007044D" w:rsidRDefault="0007044D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59F5DEBA" w14:textId="50180AE6" w:rsidR="0007044D" w:rsidRDefault="0007044D" w:rsidP="0007044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Author’s E-mail address:</w:t>
      </w:r>
    </w:p>
    <w:p w14:paraId="4566F7BD" w14:textId="77777777" w:rsidR="0007044D" w:rsidRDefault="0007044D" w:rsidP="0007044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5EBA02DF" w14:textId="2DC7F050" w:rsidR="0007044D" w:rsidRDefault="0007044D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Author’s Phone:</w:t>
      </w:r>
    </w:p>
    <w:p w14:paraId="6A5B04A7" w14:textId="77777777" w:rsidR="0007044D" w:rsidRDefault="0007044D" w:rsidP="00F440F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0B3B9402" w14:textId="5B920460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title:</w:t>
      </w:r>
    </w:p>
    <w:p w14:paraId="0BBECE9D" w14:textId="77777777" w:rsidR="0007044D" w:rsidRDefault="0007044D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69B1400E" w14:textId="2EE151F1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author (s):</w:t>
      </w:r>
    </w:p>
    <w:p w14:paraId="151164EB" w14:textId="77777777" w:rsidR="0068648A" w:rsidRDefault="0068648A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5C84680F" w14:textId="1C55F623" w:rsidR="00581140" w:rsidRDefault="00581140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 (S, M, L, XL</w:t>
      </w:r>
      <w:r w:rsidR="0068648A">
        <w:rPr>
          <w:rFonts w:ascii="Times New Roman" w:hAnsi="Times New Roman" w:cs="Times New Roman"/>
          <w:sz w:val="24"/>
          <w:szCs w:val="24"/>
        </w:rPr>
        <w:t>):</w:t>
      </w:r>
    </w:p>
    <w:p w14:paraId="3612A5D1" w14:textId="086B504C" w:rsidR="0007044D" w:rsidRDefault="0007044D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17F41D46" w14:textId="4CFD51EC" w:rsidR="0007044D" w:rsidRDefault="0007044D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85EB961" w14:textId="001F7415" w:rsidR="0007044D" w:rsidRDefault="0007044D" w:rsidP="0007044D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bstract: </w:t>
      </w:r>
      <w:r w:rsidRPr="00A814AC">
        <w:rPr>
          <w:rFonts w:ascii="Times New Roman" w:hAnsi="Times New Roman" w:cs="Times New Roman"/>
          <w:sz w:val="24"/>
          <w:szCs w:val="24"/>
        </w:rPr>
        <w:t xml:space="preserve">All abstracts must be typed </w:t>
      </w:r>
      <w:r w:rsidRPr="00A814AC">
        <w:rPr>
          <w:rFonts w:ascii="Times New Roman" w:hAnsi="Times New Roman" w:cs="Times New Roman"/>
          <w:b/>
          <w:sz w:val="24"/>
          <w:szCs w:val="24"/>
        </w:rPr>
        <w:t>double-spaced</w:t>
      </w:r>
      <w:r w:rsidRPr="00A814AC">
        <w:rPr>
          <w:rFonts w:ascii="Times New Roman" w:hAnsi="Times New Roman" w:cs="Times New Roman"/>
          <w:sz w:val="24"/>
          <w:szCs w:val="24"/>
        </w:rPr>
        <w:t xml:space="preserve"> with 1-inch margins; </w:t>
      </w:r>
      <w:r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A8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14AC">
        <w:rPr>
          <w:rFonts w:ascii="Times New Roman" w:hAnsi="Times New Roman" w:cs="Times New Roman"/>
          <w:sz w:val="24"/>
          <w:szCs w:val="24"/>
        </w:rPr>
        <w:t xml:space="preserve">is the recommended font,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814AC">
        <w:rPr>
          <w:rFonts w:ascii="Times New Roman" w:hAnsi="Times New Roman" w:cs="Times New Roman"/>
          <w:b/>
          <w:sz w:val="24"/>
          <w:szCs w:val="24"/>
        </w:rPr>
        <w:t>-point type</w:t>
      </w:r>
      <w:r w:rsidRPr="00A814AC">
        <w:rPr>
          <w:rFonts w:ascii="Times New Roman" w:hAnsi="Times New Roman" w:cs="Times New Roman"/>
          <w:sz w:val="24"/>
          <w:szCs w:val="24"/>
        </w:rPr>
        <w:t xml:space="preserve">.  Abstract text format is </w:t>
      </w:r>
      <w:r w:rsidRPr="00A814AC">
        <w:rPr>
          <w:rFonts w:ascii="Times New Roman" w:hAnsi="Times New Roman" w:cs="Times New Roman"/>
          <w:b/>
          <w:sz w:val="24"/>
          <w:szCs w:val="24"/>
        </w:rPr>
        <w:t>flush left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4AC">
        <w:rPr>
          <w:rFonts w:ascii="Times New Roman" w:hAnsi="Times New Roman" w:cs="Times New Roman"/>
          <w:b/>
          <w:sz w:val="24"/>
          <w:szCs w:val="24"/>
        </w:rPr>
        <w:t>Text length</w:t>
      </w:r>
      <w:r w:rsidRPr="00A814AC">
        <w:rPr>
          <w:rFonts w:ascii="Times New Roman" w:hAnsi="Times New Roman" w:cs="Times New Roman"/>
          <w:sz w:val="24"/>
          <w:szCs w:val="24"/>
        </w:rPr>
        <w:t xml:space="preserve"> (not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AC">
        <w:rPr>
          <w:rFonts w:ascii="Times New Roman" w:hAnsi="Times New Roman" w:cs="Times New Roman"/>
          <w:sz w:val="24"/>
          <w:szCs w:val="24"/>
        </w:rPr>
        <w:t>including title and author information) must not exceed 200 words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2E98D" w14:textId="77777777" w:rsidR="0007044D" w:rsidRPr="0007044D" w:rsidRDefault="0007044D" w:rsidP="0007044D">
      <w:pPr>
        <w:spacing w:after="0"/>
        <w:ind w:right="-180"/>
        <w:rPr>
          <w:rFonts w:ascii="Times New Roman" w:hAnsi="Times New Roman" w:cs="Times New Roman"/>
          <w:sz w:val="16"/>
          <w:szCs w:val="16"/>
        </w:rPr>
      </w:pPr>
    </w:p>
    <w:p w14:paraId="685BBBFC" w14:textId="7C138377" w:rsidR="0007044D" w:rsidRDefault="0007044D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7044D">
        <w:rPr>
          <w:rFonts w:ascii="Times New Roman" w:hAnsi="Times New Roman" w:cs="Times New Roman"/>
          <w:b/>
          <w:sz w:val="24"/>
          <w:szCs w:val="24"/>
        </w:rPr>
        <w:t>Submission:</w:t>
      </w:r>
      <w:r>
        <w:rPr>
          <w:rFonts w:ascii="Times New Roman" w:hAnsi="Times New Roman" w:cs="Times New Roman"/>
          <w:sz w:val="24"/>
          <w:szCs w:val="24"/>
        </w:rPr>
        <w:t xml:space="preserve"> All abstract proposals must be submitted electronically (</w:t>
      </w:r>
      <w:r w:rsidR="00DA2826">
        <w:rPr>
          <w:rFonts w:ascii="Times New Roman" w:hAnsi="Times New Roman" w:cs="Times New Roman"/>
          <w:sz w:val="24"/>
          <w:szCs w:val="24"/>
        </w:rPr>
        <w:t>as a Word document</w:t>
      </w:r>
      <w:r>
        <w:rPr>
          <w:rFonts w:ascii="Times New Roman" w:hAnsi="Times New Roman" w:cs="Times New Roman"/>
          <w:sz w:val="24"/>
          <w:szCs w:val="24"/>
        </w:rPr>
        <w:t xml:space="preserve">) with a fully completed and signed submission form. Abstracts and application forms should be submitted to </w:t>
      </w:r>
      <w:hyperlink r:id="rId10" w:history="1">
        <w:r w:rsidRPr="0007044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hrh54@txstate.edu</w:t>
        </w:r>
      </w:hyperlink>
      <w:r w:rsidRPr="0007044D">
        <w:rPr>
          <w:rFonts w:ascii="Times New Roman" w:hAnsi="Times New Roman" w:cs="Times New Roman"/>
          <w:b/>
          <w:sz w:val="24"/>
          <w:szCs w:val="24"/>
        </w:rPr>
        <w:t>.</w:t>
      </w:r>
      <w:r w:rsidRPr="0007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Acknowledgement of receipt will be sent by email.</w:t>
      </w:r>
    </w:p>
    <w:p w14:paraId="786BF55B" w14:textId="7B1883BB" w:rsidR="007F3399" w:rsidRDefault="007F3399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7682921E" w14:textId="68E816C4" w:rsidR="007F3399" w:rsidRDefault="007F3399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34A4FDB" w14:textId="77777777" w:rsidR="009134D7" w:rsidRPr="0007044D" w:rsidRDefault="009134D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65AC9FDE" w14:textId="6C5052D0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A9B59E3" w14:textId="0CAE1601" w:rsidR="005518A7" w:rsidRPr="0007044D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Presenting author’s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D43614" w14:textId="77777777" w:rsidR="005518A7" w:rsidRPr="00F66FB7" w:rsidRDefault="005518A7" w:rsidP="00B019C7">
      <w:pPr>
        <w:spacing w:after="0"/>
        <w:ind w:right="-180"/>
        <w:rPr>
          <w:rFonts w:ascii="Times New Roman" w:hAnsi="Times New Roman" w:cs="Times New Roman"/>
          <w:b/>
          <w:sz w:val="20"/>
          <w:szCs w:val="20"/>
        </w:rPr>
      </w:pPr>
    </w:p>
    <w:p w14:paraId="1C2B643A" w14:textId="192481EE" w:rsidR="005518A7" w:rsidRPr="00243FC8" w:rsidRDefault="005518A7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243FC8">
        <w:rPr>
          <w:rFonts w:ascii="Times New Roman" w:hAnsi="Times New Roman" w:cs="Times New Roman"/>
          <w:b/>
          <w:sz w:val="28"/>
          <w:szCs w:val="28"/>
        </w:rPr>
        <w:t xml:space="preserve">Abstract and Submission Form Deadline is </w:t>
      </w:r>
      <w:r w:rsidR="000917FB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6324DB">
        <w:rPr>
          <w:rFonts w:ascii="Times New Roman" w:hAnsi="Times New Roman" w:cs="Times New Roman"/>
          <w:b/>
          <w:sz w:val="28"/>
          <w:szCs w:val="28"/>
        </w:rPr>
        <w:t>2</w:t>
      </w:r>
      <w:r w:rsidR="007C6598">
        <w:rPr>
          <w:rFonts w:ascii="Times New Roman" w:hAnsi="Times New Roman" w:cs="Times New Roman"/>
          <w:b/>
          <w:sz w:val="28"/>
          <w:szCs w:val="28"/>
        </w:rPr>
        <w:t>3rd</w:t>
      </w:r>
      <w:r w:rsidR="000917FB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47B0B912" w14:textId="2DAB8D51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abstract must be submitted electronically as an MS Word file</w:t>
      </w:r>
      <w:r w:rsidR="007C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A28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signed abstract submission form may be scanned and emailed</w:t>
      </w:r>
      <w:r w:rsidR="00DA2826">
        <w:rPr>
          <w:rFonts w:ascii="Times New Roman" w:hAnsi="Times New Roman" w:cs="Times New Roman"/>
          <w:sz w:val="24"/>
          <w:szCs w:val="24"/>
        </w:rPr>
        <w:t>, or delivered to the Chemistry Department Office</w:t>
      </w:r>
      <w:r>
        <w:rPr>
          <w:rFonts w:ascii="Times New Roman" w:hAnsi="Times New Roman" w:cs="Times New Roman"/>
          <w:sz w:val="24"/>
          <w:szCs w:val="24"/>
        </w:rPr>
        <w:t>.  Send to</w:t>
      </w:r>
      <w:r w:rsidR="00DA2826">
        <w:rPr>
          <w:rFonts w:ascii="Times New Roman" w:hAnsi="Times New Roman" w:cs="Times New Roman"/>
          <w:sz w:val="24"/>
          <w:szCs w:val="24"/>
        </w:rPr>
        <w:t>:</w:t>
      </w:r>
    </w:p>
    <w:p w14:paraId="61B8C3A0" w14:textId="77777777" w:rsidR="005518A7" w:rsidRPr="00F66FB7" w:rsidRDefault="005518A7" w:rsidP="00B019C7">
      <w:pPr>
        <w:spacing w:after="0"/>
        <w:ind w:right="-180"/>
        <w:rPr>
          <w:rFonts w:ascii="Times New Roman" w:hAnsi="Times New Roman" w:cs="Times New Roman"/>
          <w:sz w:val="16"/>
          <w:szCs w:val="16"/>
        </w:rPr>
      </w:pPr>
    </w:p>
    <w:p w14:paraId="0835B409" w14:textId="240926E1" w:rsidR="00CF3DEE" w:rsidRDefault="007C6598" w:rsidP="00CF3DEE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Heather Hansen</w:t>
      </w:r>
      <w:r w:rsidR="00B30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D6C6B" w14:textId="0EDACBFA" w:rsidR="00FC3D0E" w:rsidRPr="001A57D1" w:rsidRDefault="007C6598" w:rsidP="00CF3DEE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FC3D0E" w:rsidRPr="001A57D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(469) 475-3177</w:t>
      </w:r>
      <w:r w:rsidR="00FC3D0E" w:rsidRPr="001A5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7F951" w14:textId="478BB8C7" w:rsidR="004C7A0E" w:rsidRPr="007C6598" w:rsidRDefault="007C6598" w:rsidP="00A65521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hrh54@txstate.edu</w:t>
      </w:r>
    </w:p>
    <w:sectPr w:rsidR="004C7A0E" w:rsidRPr="007C6598" w:rsidSect="000917FB"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D10E" w14:textId="77777777" w:rsidR="0070541E" w:rsidRDefault="0070541E" w:rsidP="00057D91">
      <w:pPr>
        <w:spacing w:after="0" w:line="240" w:lineRule="auto"/>
      </w:pPr>
      <w:r>
        <w:separator/>
      </w:r>
    </w:p>
  </w:endnote>
  <w:endnote w:type="continuationSeparator" w:id="0">
    <w:p w14:paraId="7743C3C3" w14:textId="77777777" w:rsidR="0070541E" w:rsidRDefault="0070541E" w:rsidP="000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4751" w14:textId="77777777" w:rsidR="00CC6921" w:rsidRDefault="00CC6921" w:rsidP="00057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C7F88" w14:textId="77777777" w:rsidR="00CC6921" w:rsidRDefault="00CC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6CC9" w14:textId="3B08CCE0" w:rsidR="00CC6921" w:rsidRDefault="00CC6921" w:rsidP="00057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8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B67CCC" w14:textId="77777777" w:rsidR="00CC6921" w:rsidRDefault="00CC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9AEE" w14:textId="77777777" w:rsidR="0070541E" w:rsidRDefault="0070541E" w:rsidP="00057D91">
      <w:pPr>
        <w:spacing w:after="0" w:line="240" w:lineRule="auto"/>
      </w:pPr>
      <w:r>
        <w:separator/>
      </w:r>
    </w:p>
  </w:footnote>
  <w:footnote w:type="continuationSeparator" w:id="0">
    <w:p w14:paraId="6CC86527" w14:textId="77777777" w:rsidR="0070541E" w:rsidRDefault="0070541E" w:rsidP="0005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3A9"/>
    <w:multiLevelType w:val="hybridMultilevel"/>
    <w:tmpl w:val="4CB2C24E"/>
    <w:lvl w:ilvl="0" w:tplc="F2A078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260"/>
    <w:multiLevelType w:val="hybridMultilevel"/>
    <w:tmpl w:val="31D4069C"/>
    <w:lvl w:ilvl="0" w:tplc="2506CB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2168"/>
    <w:multiLevelType w:val="hybridMultilevel"/>
    <w:tmpl w:val="DA50D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6426"/>
    <w:multiLevelType w:val="hybridMultilevel"/>
    <w:tmpl w:val="5010F6A0"/>
    <w:lvl w:ilvl="0" w:tplc="7732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53AD8"/>
    <w:multiLevelType w:val="hybridMultilevel"/>
    <w:tmpl w:val="B0B0F7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55C18"/>
    <w:multiLevelType w:val="hybridMultilevel"/>
    <w:tmpl w:val="02D02404"/>
    <w:lvl w:ilvl="0" w:tplc="3D847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124A"/>
    <w:multiLevelType w:val="hybridMultilevel"/>
    <w:tmpl w:val="D2628754"/>
    <w:lvl w:ilvl="0" w:tplc="A0F2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3F81"/>
    <w:multiLevelType w:val="hybridMultilevel"/>
    <w:tmpl w:val="320EB65E"/>
    <w:lvl w:ilvl="0" w:tplc="F2A078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51838"/>
    <w:multiLevelType w:val="hybridMultilevel"/>
    <w:tmpl w:val="C68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76E3A"/>
    <w:multiLevelType w:val="hybridMultilevel"/>
    <w:tmpl w:val="00B8D488"/>
    <w:lvl w:ilvl="0" w:tplc="F2A078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2692"/>
    <w:multiLevelType w:val="hybridMultilevel"/>
    <w:tmpl w:val="EF82F8B4"/>
    <w:lvl w:ilvl="0" w:tplc="F2A078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F168D"/>
    <w:multiLevelType w:val="hybridMultilevel"/>
    <w:tmpl w:val="5AA02A1A"/>
    <w:lvl w:ilvl="0" w:tplc="68B0A3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1"/>
    <w:rsid w:val="00021435"/>
    <w:rsid w:val="00057D91"/>
    <w:rsid w:val="0007044D"/>
    <w:rsid w:val="000917FB"/>
    <w:rsid w:val="001504E5"/>
    <w:rsid w:val="001560E8"/>
    <w:rsid w:val="00171D26"/>
    <w:rsid w:val="00190C62"/>
    <w:rsid w:val="001A57D1"/>
    <w:rsid w:val="001E552C"/>
    <w:rsid w:val="002323FF"/>
    <w:rsid w:val="002351B3"/>
    <w:rsid w:val="00243FC8"/>
    <w:rsid w:val="0025214A"/>
    <w:rsid w:val="002B770A"/>
    <w:rsid w:val="00452060"/>
    <w:rsid w:val="004677DC"/>
    <w:rsid w:val="004B34DA"/>
    <w:rsid w:val="004B600F"/>
    <w:rsid w:val="004C7A0E"/>
    <w:rsid w:val="005518A7"/>
    <w:rsid w:val="00555E51"/>
    <w:rsid w:val="00571301"/>
    <w:rsid w:val="00581140"/>
    <w:rsid w:val="005847AF"/>
    <w:rsid w:val="005B507B"/>
    <w:rsid w:val="006324DB"/>
    <w:rsid w:val="0068648A"/>
    <w:rsid w:val="006C3ACF"/>
    <w:rsid w:val="006E561B"/>
    <w:rsid w:val="006E7310"/>
    <w:rsid w:val="00704FE1"/>
    <w:rsid w:val="0070541E"/>
    <w:rsid w:val="00721361"/>
    <w:rsid w:val="007A573F"/>
    <w:rsid w:val="007C6598"/>
    <w:rsid w:val="007F3399"/>
    <w:rsid w:val="00895E73"/>
    <w:rsid w:val="00906D46"/>
    <w:rsid w:val="009134D7"/>
    <w:rsid w:val="00921BC6"/>
    <w:rsid w:val="00927F02"/>
    <w:rsid w:val="00935EA6"/>
    <w:rsid w:val="00963B25"/>
    <w:rsid w:val="00977DBE"/>
    <w:rsid w:val="0098363F"/>
    <w:rsid w:val="009A4ABE"/>
    <w:rsid w:val="009B1D4D"/>
    <w:rsid w:val="009C62DB"/>
    <w:rsid w:val="00A65521"/>
    <w:rsid w:val="00A814AC"/>
    <w:rsid w:val="00AC210D"/>
    <w:rsid w:val="00AD06FE"/>
    <w:rsid w:val="00AF3212"/>
    <w:rsid w:val="00B019C7"/>
    <w:rsid w:val="00B053D1"/>
    <w:rsid w:val="00B30E4E"/>
    <w:rsid w:val="00B35435"/>
    <w:rsid w:val="00B470E0"/>
    <w:rsid w:val="00B76F6D"/>
    <w:rsid w:val="00BB5522"/>
    <w:rsid w:val="00BD4063"/>
    <w:rsid w:val="00BD5152"/>
    <w:rsid w:val="00C01B25"/>
    <w:rsid w:val="00C61E6C"/>
    <w:rsid w:val="00C80BE9"/>
    <w:rsid w:val="00CA68E3"/>
    <w:rsid w:val="00CC6921"/>
    <w:rsid w:val="00CF3DEE"/>
    <w:rsid w:val="00D06A4F"/>
    <w:rsid w:val="00DA2826"/>
    <w:rsid w:val="00E00892"/>
    <w:rsid w:val="00E020F2"/>
    <w:rsid w:val="00E13C0F"/>
    <w:rsid w:val="00E726B0"/>
    <w:rsid w:val="00F440FD"/>
    <w:rsid w:val="00F66FB7"/>
    <w:rsid w:val="00F71F8B"/>
    <w:rsid w:val="00FC3D0E"/>
    <w:rsid w:val="00FD6128"/>
    <w:rsid w:val="00FD6C8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BC15"/>
  <w15:docId w15:val="{7A42F938-2F6B-4AFC-AEE6-DCDBE38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D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91"/>
  </w:style>
  <w:style w:type="paragraph" w:styleId="Footer">
    <w:name w:val="footer"/>
    <w:basedOn w:val="Normal"/>
    <w:link w:val="FooterChar"/>
    <w:uiPriority w:val="99"/>
    <w:unhideWhenUsed/>
    <w:rsid w:val="00057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91"/>
  </w:style>
  <w:style w:type="character" w:styleId="PageNumber">
    <w:name w:val="page number"/>
    <w:basedOn w:val="DefaultParagraphFont"/>
    <w:uiPriority w:val="99"/>
    <w:semiHidden/>
    <w:unhideWhenUsed/>
    <w:rsid w:val="00057D91"/>
  </w:style>
  <w:style w:type="character" w:styleId="CommentReference">
    <w:name w:val="annotation reference"/>
    <w:basedOn w:val="DefaultParagraphFont"/>
    <w:uiPriority w:val="99"/>
    <w:semiHidden/>
    <w:unhideWhenUsed/>
    <w:rsid w:val="006E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1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B55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54@tx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h54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ona@tx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Teague, Christian G</cp:lastModifiedBy>
  <cp:revision>2</cp:revision>
  <cp:lastPrinted>2016-01-15T19:22:00Z</cp:lastPrinted>
  <dcterms:created xsi:type="dcterms:W3CDTF">2018-03-05T20:55:00Z</dcterms:created>
  <dcterms:modified xsi:type="dcterms:W3CDTF">2018-03-05T20:55:00Z</dcterms:modified>
</cp:coreProperties>
</file>