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right="176"/>
      </w:pPr>
      <w:r>
        <w:rPr/>
        <w:t>Texas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>
          <w:spacing w:val="-2"/>
        </w:rPr>
        <w:t>University</w:t>
      </w:r>
    </w:p>
    <w:p>
      <w:pPr>
        <w:pStyle w:val="Title"/>
        <w:spacing w:before="42"/>
      </w:pPr>
      <w:r>
        <w:rPr/>
        <w:t>Final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-Student</w:t>
      </w:r>
      <w:r>
        <w:rPr>
          <w:spacing w:val="-4"/>
        </w:rPr>
        <w:t> </w:t>
      </w:r>
      <w:r>
        <w:rPr>
          <w:spacing w:val="-2"/>
        </w:rPr>
        <w:t>Teachers/Interns</w:t>
      </w:r>
    </w:p>
    <w:p>
      <w:pPr>
        <w:spacing w:before="39"/>
        <w:ind w:left="150" w:right="176" w:firstLine="0"/>
        <w:jc w:val="center"/>
        <w:rPr>
          <w:b/>
          <w:sz w:val="18"/>
        </w:rPr>
      </w:pPr>
      <w:r>
        <w:rPr>
          <w:b/>
          <w:sz w:val="18"/>
        </w:rPr>
        <w:t>Based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Danielson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Framework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> Teaching</w:t>
      </w:r>
    </w:p>
    <w:p>
      <w:pPr>
        <w:spacing w:line="195" w:lineRule="exact" w:before="34"/>
        <w:ind w:left="154" w:right="176" w:firstLine="0"/>
        <w:jc w:val="center"/>
        <w:rPr>
          <w:sz w:val="16"/>
        </w:rPr>
      </w:pPr>
      <w:r>
        <w:rPr>
          <w:sz w:val="16"/>
        </w:rPr>
        <w:t>(This</w:t>
      </w:r>
      <w:r>
        <w:rPr>
          <w:spacing w:val="-3"/>
          <w:sz w:val="16"/>
        </w:rPr>
        <w:t> </w:t>
      </w:r>
      <w:r>
        <w:rPr>
          <w:sz w:val="16"/>
        </w:rPr>
        <w:t>Word</w:t>
      </w:r>
      <w:r>
        <w:rPr>
          <w:spacing w:val="-3"/>
          <w:sz w:val="16"/>
        </w:rPr>
        <w:t> </w:t>
      </w: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may be</w:t>
      </w:r>
      <w:r>
        <w:rPr>
          <w:spacing w:val="-8"/>
          <w:sz w:val="16"/>
        </w:rPr>
        <w:t> </w:t>
      </w:r>
      <w:r>
        <w:rPr>
          <w:sz w:val="16"/>
        </w:rPr>
        <w:t>completed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used</w:t>
      </w:r>
      <w:r>
        <w:rPr>
          <w:spacing w:val="-3"/>
          <w:sz w:val="16"/>
        </w:rPr>
        <w:t> </w:t>
      </w:r>
      <w:r>
        <w:rPr>
          <w:sz w:val="16"/>
        </w:rPr>
        <w:t>during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Final</w:t>
      </w:r>
      <w:r>
        <w:rPr>
          <w:spacing w:val="-4"/>
          <w:sz w:val="16"/>
        </w:rPr>
        <w:t> </w:t>
      </w:r>
      <w:r>
        <w:rPr>
          <w:sz w:val="16"/>
        </w:rPr>
        <w:t>Evaluation</w:t>
      </w:r>
      <w:r>
        <w:rPr>
          <w:spacing w:val="-3"/>
          <w:sz w:val="16"/>
        </w:rPr>
        <w:t> </w:t>
      </w:r>
      <w:r>
        <w:rPr>
          <w:sz w:val="16"/>
        </w:rPr>
        <w:t>conference.</w:t>
      </w:r>
      <w:r>
        <w:rPr>
          <w:spacing w:val="-4"/>
          <w:sz w:val="16"/>
        </w:rPr>
        <w:t> </w:t>
      </w:r>
      <w:r>
        <w:rPr>
          <w:sz w:val="16"/>
        </w:rPr>
        <w:t>Or,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copy</w:t>
      </w:r>
    </w:p>
    <w:p>
      <w:pPr>
        <w:spacing w:before="0"/>
        <w:ind w:left="159" w:right="176" w:firstLine="0"/>
        <w:jc w:val="center"/>
        <w:rPr>
          <w:sz w:val="16"/>
        </w:rPr>
      </w:pP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ePortfolio</w:t>
      </w:r>
      <w:r>
        <w:rPr>
          <w:spacing w:val="-2"/>
          <w:sz w:val="16"/>
        </w:rPr>
        <w:t> </w:t>
      </w:r>
      <w:r>
        <w:rPr>
          <w:sz w:val="16"/>
        </w:rPr>
        <w:t>Final</w:t>
      </w:r>
      <w:r>
        <w:rPr>
          <w:spacing w:val="-4"/>
          <w:sz w:val="16"/>
        </w:rPr>
        <w:t> </w:t>
      </w:r>
      <w:r>
        <w:rPr>
          <w:sz w:val="16"/>
        </w:rPr>
        <w:t>Evaluation</w:t>
      </w:r>
      <w:r>
        <w:rPr>
          <w:spacing w:val="-2"/>
          <w:sz w:val="16"/>
        </w:rPr>
        <w:t> </w:t>
      </w:r>
      <w:r>
        <w:rPr>
          <w:sz w:val="16"/>
        </w:rPr>
        <w:t>may be</w:t>
      </w:r>
      <w:r>
        <w:rPr>
          <w:spacing w:val="-2"/>
          <w:sz w:val="16"/>
        </w:rPr>
        <w:t> </w:t>
      </w:r>
      <w:r>
        <w:rPr>
          <w:sz w:val="16"/>
        </w:rPr>
        <w:t>used.</w:t>
      </w:r>
      <w:r>
        <w:rPr>
          <w:spacing w:val="-3"/>
          <w:sz w:val="16"/>
        </w:rPr>
        <w:t> </w:t>
      </w:r>
      <w:r>
        <w:rPr>
          <w:sz w:val="16"/>
        </w:rPr>
        <w:t>This form</w:t>
      </w:r>
      <w:r>
        <w:rPr>
          <w:spacing w:val="-1"/>
          <w:sz w:val="16"/>
        </w:rPr>
        <w:t> </w:t>
      </w:r>
      <w:r>
        <w:rPr>
          <w:sz w:val="16"/>
        </w:rPr>
        <w:t>does not</w:t>
      </w:r>
      <w:r>
        <w:rPr>
          <w:spacing w:val="-6"/>
          <w:sz w:val="16"/>
        </w:rPr>
        <w:t> </w:t>
      </w:r>
      <w:r>
        <w:rPr>
          <w:sz w:val="16"/>
        </w:rPr>
        <w:t>suffice</w:t>
      </w:r>
      <w:r>
        <w:rPr>
          <w:spacing w:val="-2"/>
          <w:sz w:val="16"/>
        </w:rPr>
        <w:t> </w:t>
      </w:r>
      <w:r>
        <w:rPr>
          <w:sz w:val="16"/>
        </w:rPr>
        <w:t>as an</w:t>
      </w:r>
      <w:r>
        <w:rPr>
          <w:spacing w:val="-2"/>
          <w:sz w:val="16"/>
        </w:rPr>
        <w:t> </w:t>
      </w:r>
      <w:r>
        <w:rPr>
          <w:sz w:val="16"/>
        </w:rPr>
        <w:t>official</w:t>
      </w:r>
      <w:r>
        <w:rPr>
          <w:spacing w:val="-4"/>
          <w:sz w:val="16"/>
        </w:rPr>
        <w:t> </w:t>
      </w:r>
      <w:r>
        <w:rPr>
          <w:sz w:val="16"/>
        </w:rPr>
        <w:t>record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evaluation.</w:t>
      </w:r>
      <w:r>
        <w:rPr>
          <w:spacing w:val="-3"/>
          <w:sz w:val="16"/>
        </w:rPr>
        <w:t> </w:t>
      </w:r>
      <w:r>
        <w:rPr>
          <w:sz w:val="16"/>
        </w:rPr>
        <w:t>Actual</w:t>
      </w:r>
      <w:r>
        <w:rPr>
          <w:spacing w:val="-4"/>
          <w:sz w:val="16"/>
        </w:rPr>
        <w:t> </w:t>
      </w:r>
      <w:r>
        <w:rPr>
          <w:sz w:val="16"/>
        </w:rPr>
        <w:t>performance</w:t>
      </w:r>
      <w:r>
        <w:rPr>
          <w:spacing w:val="-2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comments must</w:t>
      </w:r>
      <w:r>
        <w:rPr>
          <w:spacing w:val="40"/>
          <w:sz w:val="16"/>
        </w:rPr>
        <w:t> </w:t>
      </w:r>
      <w:r>
        <w:rPr>
          <w:sz w:val="16"/>
        </w:rPr>
        <w:t>be entered in ePortfolio.)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20" w:right="141" w:firstLine="0"/>
        <w:jc w:val="both"/>
        <w:rPr>
          <w:sz w:val="13"/>
        </w:rPr>
      </w:pPr>
      <w:r>
        <w:rPr>
          <w:sz w:val="13"/>
        </w:rPr>
        <w:t>NOTE: Gray highlights indicate areas in which the </w:t>
      </w:r>
      <w:r>
        <w:rPr>
          <w:sz w:val="13"/>
          <w:u w:val="single"/>
        </w:rPr>
        <w:t>student teacher</w:t>
      </w:r>
      <w:r>
        <w:rPr>
          <w:sz w:val="13"/>
        </w:rPr>
        <w:t> has little control and/or responsibility;</w:t>
      </w:r>
      <w:r>
        <w:rPr>
          <w:spacing w:val="-1"/>
          <w:sz w:val="13"/>
        </w:rPr>
        <w:t> </w:t>
      </w:r>
      <w:r>
        <w:rPr>
          <w:sz w:val="13"/>
        </w:rPr>
        <w:t>therefore, no rating is required in these areas. This</w:t>
      </w:r>
      <w:r>
        <w:rPr>
          <w:spacing w:val="-2"/>
          <w:sz w:val="13"/>
        </w:rPr>
        <w:t> </w:t>
      </w:r>
      <w:r>
        <w:rPr>
          <w:sz w:val="13"/>
        </w:rPr>
        <w:t>does not apply to interns. Some</w:t>
      </w:r>
      <w:r>
        <w:rPr>
          <w:spacing w:val="40"/>
          <w:sz w:val="13"/>
        </w:rPr>
        <w:t> </w:t>
      </w:r>
      <w:r>
        <w:rPr>
          <w:sz w:val="13"/>
        </w:rPr>
        <w:t>wording</w:t>
      </w:r>
      <w:r>
        <w:rPr>
          <w:spacing w:val="-4"/>
          <w:sz w:val="13"/>
        </w:rPr>
        <w:t> </w:t>
      </w:r>
      <w:r>
        <w:rPr>
          <w:sz w:val="13"/>
        </w:rPr>
        <w:t>of the</w:t>
      </w:r>
      <w:r>
        <w:rPr>
          <w:spacing w:val="-3"/>
          <w:sz w:val="13"/>
        </w:rPr>
        <w:t> </w:t>
      </w:r>
      <w:r>
        <w:rPr>
          <w:sz w:val="13"/>
        </w:rPr>
        <w:t>FfT components</w:t>
      </w:r>
      <w:r>
        <w:rPr>
          <w:spacing w:val="-4"/>
          <w:sz w:val="13"/>
        </w:rPr>
        <w:t> </w:t>
      </w:r>
      <w:r>
        <w:rPr>
          <w:sz w:val="13"/>
        </w:rPr>
        <w:t>has been added or modified by</w:t>
      </w:r>
      <w:r>
        <w:rPr>
          <w:spacing w:val="-2"/>
          <w:sz w:val="13"/>
        </w:rPr>
        <w:t> </w:t>
      </w:r>
      <w:r>
        <w:rPr>
          <w:sz w:val="13"/>
        </w:rPr>
        <w:t>Texas State University to</w:t>
      </w:r>
      <w:r>
        <w:rPr>
          <w:spacing w:val="-2"/>
          <w:sz w:val="13"/>
        </w:rPr>
        <w:t> </w:t>
      </w:r>
      <w:r>
        <w:rPr>
          <w:sz w:val="13"/>
        </w:rPr>
        <w:t>more appropriately align</w:t>
      </w:r>
      <w:r>
        <w:rPr>
          <w:spacing w:val="-1"/>
          <w:sz w:val="13"/>
        </w:rPr>
        <w:t> </w:t>
      </w:r>
      <w:r>
        <w:rPr>
          <w:sz w:val="13"/>
        </w:rPr>
        <w:t>with</w:t>
      </w:r>
      <w:r>
        <w:rPr>
          <w:spacing w:val="-1"/>
          <w:sz w:val="13"/>
        </w:rPr>
        <w:t> </w:t>
      </w:r>
      <w:r>
        <w:rPr>
          <w:sz w:val="13"/>
        </w:rPr>
        <w:t>the student teacher role.</w:t>
      </w:r>
      <w:r>
        <w:rPr>
          <w:spacing w:val="-1"/>
          <w:sz w:val="13"/>
        </w:rPr>
        <w:t> </w:t>
      </w:r>
      <w:r>
        <w:rPr>
          <w:sz w:val="13"/>
        </w:rPr>
        <w:t>Those adjustments appear in</w:t>
      </w:r>
      <w:r>
        <w:rPr>
          <w:spacing w:val="-1"/>
          <w:sz w:val="13"/>
        </w:rPr>
        <w:t> </w:t>
      </w:r>
      <w:r>
        <w:rPr>
          <w:sz w:val="13"/>
        </w:rPr>
        <w:t>italics.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3362"/>
        <w:gridCol w:w="3361"/>
      </w:tblGrid>
      <w:tr>
        <w:trPr>
          <w:trHeight w:val="395" w:hRule="atLeast"/>
        </w:trPr>
        <w:tc>
          <w:tcPr>
            <w:tcW w:w="3362" w:type="dxa"/>
          </w:tcPr>
          <w:p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Teacher/Intern:</w:t>
            </w:r>
          </w:p>
        </w:tc>
        <w:tc>
          <w:tcPr>
            <w:tcW w:w="3362" w:type="dxa"/>
          </w:tcPr>
          <w:p>
            <w:pPr>
              <w:pStyle w:val="TableParagraph"/>
              <w:spacing w:before="10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School/District:</w:t>
            </w:r>
          </w:p>
        </w:tc>
        <w:tc>
          <w:tcPr>
            <w:tcW w:w="3361" w:type="dxa"/>
          </w:tcPr>
          <w:p>
            <w:pPr>
              <w:pStyle w:val="TableParagraph"/>
              <w:spacing w:before="10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  <w:tr>
        <w:trPr>
          <w:trHeight w:val="590" w:hRule="atLeast"/>
        </w:trPr>
        <w:tc>
          <w:tcPr>
            <w:tcW w:w="3362" w:type="dxa"/>
          </w:tcPr>
          <w:p>
            <w:pPr>
              <w:pStyle w:val="TableParagraph"/>
              <w:spacing w:before="10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Grade/Subject:</w:t>
            </w:r>
          </w:p>
        </w:tc>
        <w:tc>
          <w:tcPr>
            <w:tcW w:w="3362" w:type="dxa"/>
          </w:tcPr>
          <w:p>
            <w:pPr>
              <w:pStyle w:val="TableParagraph"/>
              <w:spacing w:before="103"/>
              <w:ind w:left="99"/>
              <w:rPr>
                <w:sz w:val="16"/>
              </w:rPr>
            </w:pPr>
            <w:r>
              <w:rPr>
                <w:sz w:val="16"/>
              </w:rPr>
              <w:t>Cooperating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Teacher/Mentor:</w:t>
            </w:r>
          </w:p>
        </w:tc>
        <w:tc>
          <w:tcPr>
            <w:tcW w:w="3361" w:type="dxa"/>
          </w:tcPr>
          <w:p>
            <w:pPr>
              <w:pStyle w:val="TableParagraph"/>
              <w:spacing w:before="103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Faculty: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120" w:right="133"/>
        <w:jc w:val="both"/>
      </w:pPr>
      <w:r>
        <w:rPr>
          <w:b/>
        </w:rPr>
        <w:t>Key:</w:t>
      </w:r>
      <w:r>
        <w:rPr>
          <w:b/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evaluation</w:t>
      </w:r>
      <w:r>
        <w:rPr>
          <w:spacing w:val="-10"/>
        </w:rPr>
        <w:t> </w:t>
      </w:r>
      <w:r>
        <w:rPr/>
        <w:t>rubric</w:t>
      </w:r>
      <w:r>
        <w:rPr>
          <w:spacing w:val="-10"/>
        </w:rPr>
        <w:t> </w:t>
      </w:r>
      <w:r>
        <w:rPr/>
        <w:t>(below)</w:t>
      </w:r>
      <w:r>
        <w:rPr>
          <w:spacing w:val="-10"/>
        </w:rPr>
        <w:t> </w:t>
      </w:r>
      <w:r>
        <w:rPr/>
        <w:t>measures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teacher/intern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“student”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teacher</w:t>
      </w:r>
      <w:r>
        <w:rPr>
          <w:spacing w:val="-4"/>
        </w:rPr>
        <w:t> </w:t>
      </w:r>
      <w:r>
        <w:rPr/>
        <w:t>already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field.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 will</w:t>
      </w:r>
      <w:r>
        <w:rPr>
          <w:spacing w:val="-6"/>
        </w:rPr>
        <w:t> </w:t>
      </w:r>
      <w:r>
        <w:rPr/>
        <w:t>receive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score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component</w:t>
      </w:r>
      <w:r>
        <w:rPr>
          <w:spacing w:val="-8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preponderance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collected</w:t>
      </w:r>
      <w:r>
        <w:rPr>
          <w:spacing w:val="-4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semester,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measured against the FfT indicators for each level of performance.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20" w:right="208"/>
      </w:pPr>
      <w:r>
        <w:rPr>
          <w:b/>
        </w:rPr>
        <w:t>Note:</w:t>
      </w:r>
      <w:r>
        <w:rPr>
          <w:b/>
          <w:spacing w:val="40"/>
        </w:rPr>
        <w:t> </w:t>
      </w:r>
      <w:r>
        <w:rPr/>
        <w:t>In order to successfully complete and receive credit (CR) for student teaching/internship, a student teacher/intern must meet all requirements of the 14 week or year-long placement, receive a rating of “2” or higher on </w:t>
      </w:r>
      <w:r>
        <w:rPr>
          <w:u w:val="single"/>
        </w:rPr>
        <w:t>each</w:t>
      </w:r>
      <w:r>
        <w:rPr/>
        <w:t> of the final evaluation components, complete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requirements,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7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Faculty</w:t>
      </w:r>
      <w:r>
        <w:rPr>
          <w:spacing w:val="-4"/>
        </w:rPr>
        <w:t> </w:t>
      </w:r>
      <w:r>
        <w:rPr/>
        <w:t>Supervisor </w:t>
      </w:r>
      <w:r>
        <w:rPr>
          <w:b/>
          <w:u w:val="single"/>
        </w:rPr>
        <w:t>and</w:t>
      </w:r>
      <w:r>
        <w:rPr>
          <w:b/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Cooperating</w:t>
      </w:r>
      <w:r>
        <w:rPr>
          <w:spacing w:val="-2"/>
        </w:rPr>
        <w:t> </w:t>
      </w:r>
      <w:r>
        <w:rPr/>
        <w:t>Teacher </w:t>
      </w:r>
      <w:r>
        <w:rPr>
          <w:i/>
        </w:rPr>
        <w:t>(for</w:t>
      </w:r>
      <w:r>
        <w:rPr>
          <w:i/>
          <w:spacing w:val="-4"/>
        </w:rPr>
        <w:t> </w:t>
      </w:r>
      <w:r>
        <w:rPr>
          <w:i/>
        </w:rPr>
        <w:t>Student</w:t>
      </w:r>
      <w:r>
        <w:rPr>
          <w:i/>
          <w:spacing w:val="-7"/>
        </w:rPr>
        <w:t> </w:t>
      </w:r>
      <w:r>
        <w:rPr>
          <w:i/>
        </w:rPr>
        <w:t>Teachers) </w:t>
      </w:r>
      <w:r>
        <w:rPr/>
        <w:t>or Supervising Campus Administrator (</w:t>
      </w:r>
      <w:r>
        <w:rPr>
          <w:i/>
        </w:rPr>
        <w:t>for Interns</w:t>
      </w:r>
      <w:r>
        <w:rPr/>
        <w:t>) recommend to OEP that the candidate be recommended for a standard certificate.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6003"/>
        <w:gridCol w:w="2371"/>
      </w:tblGrid>
      <w:tr>
        <w:trPr>
          <w:trHeight w:val="635" w:hRule="atLeast"/>
        </w:trPr>
        <w:tc>
          <w:tcPr>
            <w:tcW w:w="1711" w:type="dxa"/>
            <w:shd w:val="clear" w:color="auto" w:fill="D9D9D9"/>
          </w:tcPr>
          <w:p>
            <w:pPr>
              <w:pStyle w:val="TableParagraph"/>
              <w:spacing w:before="98"/>
              <w:ind w:left="615" w:right="403" w:hanging="190"/>
              <w:rPr>
                <w:b/>
                <w:sz w:val="18"/>
              </w:rPr>
            </w:pPr>
            <w:r>
              <w:rPr>
                <w:b/>
                <w:sz w:val="18"/>
              </w:rPr>
              <w:t>Texas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State </w:t>
            </w:r>
            <w:r>
              <w:rPr>
                <w:b/>
                <w:spacing w:val="-2"/>
                <w:sz w:val="18"/>
              </w:rPr>
              <w:t>Rating</w:t>
            </w:r>
          </w:p>
        </w:tc>
        <w:tc>
          <w:tcPr>
            <w:tcW w:w="6003" w:type="dxa"/>
            <w:shd w:val="clear" w:color="auto" w:fill="D9D9D9"/>
          </w:tcPr>
          <w:p>
            <w:pPr>
              <w:pStyle w:val="TableParagraph"/>
              <w:spacing w:before="98"/>
              <w:ind w:left="1415"/>
              <w:rPr>
                <w:b/>
                <w:sz w:val="18"/>
              </w:rPr>
            </w:pPr>
            <w:r>
              <w:rPr>
                <w:b/>
                <w:sz w:val="18"/>
              </w:rPr>
              <w:t>Texas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Qualitative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Explanation</w:t>
            </w:r>
          </w:p>
        </w:tc>
        <w:tc>
          <w:tcPr>
            <w:tcW w:w="2371" w:type="dxa"/>
            <w:shd w:val="clear" w:color="auto" w:fill="D9D9D9"/>
          </w:tcPr>
          <w:p>
            <w:pPr>
              <w:pStyle w:val="TableParagraph"/>
              <w:spacing w:before="98"/>
              <w:ind w:left="409" w:right="217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Danielson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Framework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for Teaching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Correlation</w:t>
            </w:r>
          </w:p>
        </w:tc>
      </w:tr>
      <w:tr>
        <w:trPr>
          <w:trHeight w:val="790" w:hRule="atLeast"/>
        </w:trPr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(4)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Advanced</w:t>
            </w:r>
          </w:p>
        </w:tc>
        <w:tc>
          <w:tcPr>
            <w:tcW w:w="6003" w:type="dxa"/>
          </w:tcPr>
          <w:p>
            <w:pPr>
              <w:pStyle w:val="TableParagraph"/>
              <w:spacing w:line="242" w:lineRule="auto" w:before="102"/>
              <w:ind w:left="99" w:right="117"/>
              <w:rPr>
                <w:sz w:val="16"/>
              </w:rPr>
            </w:pPr>
            <w:r>
              <w:rPr>
                <w:sz w:val="16"/>
              </w:rPr>
              <w:t>Displays: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understanding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component;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effective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implementation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component with </w:t>
            </w:r>
            <w:r>
              <w:rPr>
                <w:sz w:val="16"/>
                <w:u w:val="single"/>
              </w:rPr>
              <w:t>no need</w:t>
            </w:r>
            <w:r>
              <w:rPr>
                <w:sz w:val="16"/>
              </w:rPr>
              <w:t> for guidance and/or support; a significant level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independence; growth that is often self-generated.</w:t>
            </w:r>
          </w:p>
        </w:tc>
        <w:tc>
          <w:tcPr>
            <w:tcW w:w="2371" w:type="dxa"/>
          </w:tcPr>
          <w:p>
            <w:pPr>
              <w:pStyle w:val="TableParagraph"/>
              <w:spacing w:before="102"/>
              <w:ind w:left="99" w:right="120"/>
              <w:rPr>
                <w:sz w:val="16"/>
              </w:rPr>
            </w:pPr>
            <w:r>
              <w:rPr>
                <w:sz w:val="16"/>
              </w:rPr>
              <w:t>Performing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independently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FfT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Proficient level (3)</w:t>
            </w:r>
          </w:p>
        </w:tc>
      </w:tr>
      <w:tr>
        <w:trPr>
          <w:trHeight w:val="785" w:hRule="atLeast"/>
        </w:trPr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(3)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Effective</w:t>
            </w:r>
          </w:p>
        </w:tc>
        <w:tc>
          <w:tcPr>
            <w:tcW w:w="6003" w:type="dxa"/>
          </w:tcPr>
          <w:p>
            <w:pPr>
              <w:pStyle w:val="TableParagraph"/>
              <w:spacing w:before="102"/>
              <w:ind w:left="99"/>
              <w:rPr>
                <w:sz w:val="16"/>
              </w:rPr>
            </w:pPr>
            <w:r>
              <w:rPr>
                <w:sz w:val="16"/>
              </w:rPr>
              <w:t>Displays: a solid understanding of the component; generally consistent and effective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implementation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component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growing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independence; adequate and/or steady progress and growth.</w:t>
            </w:r>
          </w:p>
        </w:tc>
        <w:tc>
          <w:tcPr>
            <w:tcW w:w="2371" w:type="dxa"/>
          </w:tcPr>
          <w:p>
            <w:pPr>
              <w:pStyle w:val="TableParagraph"/>
              <w:spacing w:before="102"/>
              <w:ind w:left="99" w:right="120"/>
              <w:rPr>
                <w:sz w:val="16"/>
              </w:rPr>
            </w:pPr>
            <w:r>
              <w:rPr>
                <w:sz w:val="16"/>
              </w:rPr>
              <w:t>Performing with growing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independence at FfT high Basic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low/mid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Proficient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(2-3)</w:t>
            </w:r>
          </w:p>
        </w:tc>
      </w:tr>
      <w:tr>
        <w:trPr>
          <w:trHeight w:val="785" w:hRule="atLeast"/>
        </w:trPr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Acceptable</w:t>
            </w:r>
          </w:p>
        </w:tc>
        <w:tc>
          <w:tcPr>
            <w:tcW w:w="6003" w:type="dxa"/>
          </w:tcPr>
          <w:p>
            <w:pPr>
              <w:pStyle w:val="TableParagraph"/>
              <w:spacing w:before="102"/>
              <w:ind w:left="99" w:right="96" w:firstLine="35"/>
              <w:rPr>
                <w:sz w:val="16"/>
              </w:rPr>
            </w:pPr>
            <w:r>
              <w:rPr>
                <w:sz w:val="16"/>
              </w:rPr>
              <w:t>Displays: a lack of full understanding of the component; inconsistent or partially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successful implementation; the need for moderate guidance and support; moderate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dependence;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growth,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although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improvement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shown.</w:t>
            </w:r>
          </w:p>
        </w:tc>
        <w:tc>
          <w:tcPr>
            <w:tcW w:w="2371" w:type="dxa"/>
          </w:tcPr>
          <w:p>
            <w:pPr>
              <w:pStyle w:val="TableParagraph"/>
              <w:spacing w:before="102"/>
              <w:ind w:left="99" w:right="29"/>
              <w:rPr>
                <w:sz w:val="16"/>
              </w:rPr>
            </w:pPr>
            <w:r>
              <w:rPr>
                <w:sz w:val="16"/>
              </w:rPr>
              <w:t>Performing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moderate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levels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dependence, guidance,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support,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FfT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(2)</w:t>
            </w:r>
          </w:p>
        </w:tc>
      </w:tr>
      <w:tr>
        <w:trPr>
          <w:trHeight w:val="980" w:hRule="atLeast"/>
        </w:trPr>
        <w:tc>
          <w:tcPr>
            <w:tcW w:w="1711" w:type="dxa"/>
          </w:tcPr>
          <w:p>
            <w:pPr>
              <w:pStyle w:val="TableParagraph"/>
              <w:spacing w:before="10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DNMS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Standard</w:t>
            </w:r>
          </w:p>
        </w:tc>
        <w:tc>
          <w:tcPr>
            <w:tcW w:w="6003" w:type="dxa"/>
          </w:tcPr>
          <w:p>
            <w:pPr>
              <w:pStyle w:val="TableParagraph"/>
              <w:spacing w:before="102"/>
              <w:ind w:left="99" w:right="117"/>
              <w:rPr>
                <w:sz w:val="16"/>
              </w:rPr>
            </w:pPr>
            <w:r>
              <w:rPr>
                <w:sz w:val="16"/>
              </w:rPr>
              <w:t>Displays: little to no understanding of 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component; very limited to no successful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implementation of component; frequent errors and a lack of judgment within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context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component,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continual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dependence; a need for significant improvement.</w:t>
            </w:r>
          </w:p>
        </w:tc>
        <w:tc>
          <w:tcPr>
            <w:tcW w:w="2371" w:type="dxa"/>
          </w:tcPr>
          <w:p>
            <w:pPr>
              <w:pStyle w:val="TableParagraph"/>
              <w:spacing w:before="102"/>
              <w:ind w:left="99" w:right="217"/>
              <w:rPr>
                <w:sz w:val="16"/>
              </w:rPr>
            </w:pPr>
            <w:r>
              <w:rPr>
                <w:sz w:val="16"/>
              </w:rPr>
              <w:t>Performing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levels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dependence at FfT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Unsatisfactory level (1).</w:t>
            </w:r>
          </w:p>
        </w:tc>
      </w:tr>
      <w:tr>
        <w:trPr>
          <w:trHeight w:val="394" w:hRule="atLeast"/>
        </w:trPr>
        <w:tc>
          <w:tcPr>
            <w:tcW w:w="1711" w:type="dxa"/>
          </w:tcPr>
          <w:p>
            <w:pPr>
              <w:pStyle w:val="TableParagraph"/>
              <w:spacing w:before="10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NA=Not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Applicable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159" w:right="174" w:firstLine="0"/>
        <w:jc w:val="center"/>
        <w:rPr>
          <w:b/>
          <w:sz w:val="22"/>
        </w:rPr>
      </w:pPr>
      <w:r>
        <w:rPr>
          <w:b/>
          <w:sz w:val="22"/>
        </w:rPr>
        <w:t>Domain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Planning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Preparation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600" w:hRule="atLeast"/>
        </w:trPr>
        <w:tc>
          <w:tcPr>
            <w:tcW w:w="6408" w:type="dxa"/>
            <w:shd w:val="clear" w:color="auto" w:fill="D9D9D9"/>
          </w:tcPr>
          <w:p>
            <w:pPr>
              <w:pStyle w:val="TableParagraph"/>
              <w:spacing w:before="104"/>
              <w:ind w:left="2081" w:right="2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Elements</w:t>
            </w:r>
          </w:p>
        </w:tc>
        <w:tc>
          <w:tcPr>
            <w:tcW w:w="736" w:type="dxa"/>
            <w:shd w:val="clear" w:color="auto" w:fill="D9D9D9"/>
          </w:tcPr>
          <w:p>
            <w:pPr>
              <w:pStyle w:val="TableParagraph"/>
              <w:spacing w:before="102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DNMS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3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AC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AD</w:t>
            </w: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before="102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</w:t>
            </w:r>
          </w:p>
        </w:tc>
      </w:tr>
      <w:tr>
        <w:trPr>
          <w:trHeight w:val="100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pedagogy.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95" w:lineRule="exact" w:before="0" w:after="0"/>
              <w:ind w:left="820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discipline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95" w:lineRule="exact" w:before="0" w:after="0"/>
              <w:ind w:left="820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prerequisite</w:t>
            </w:r>
            <w:r>
              <w:rPr>
                <w:spacing w:val="-2"/>
                <w:sz w:val="16"/>
              </w:rPr>
              <w:t> relationships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content-related</w:t>
            </w:r>
            <w:r>
              <w:rPr>
                <w:spacing w:val="-2"/>
                <w:sz w:val="16"/>
              </w:rPr>
              <w:t> pedagogy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9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1b.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students.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adolescent</w:t>
            </w:r>
            <w:r>
              <w:rPr>
                <w:spacing w:val="-2"/>
                <w:sz w:val="16"/>
              </w:rPr>
              <w:t> development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9" w:val="left" w:leader="none"/>
              </w:tabs>
              <w:spacing w:line="240" w:lineRule="auto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process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2240" w:h="15840"/>
          <w:pgMar w:footer="1176" w:header="0" w:top="980" w:bottom="1360" w:left="960" w:right="94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81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39" w:val="left" w:leader="none"/>
              </w:tabs>
              <w:spacing w:line="192" w:lineRule="exact" w:before="102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knowledge,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proficiency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interests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heritage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9" w:val="left" w:leader="none"/>
              </w:tabs>
              <w:spacing w:line="211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Knowledge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needs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50" w:hRule="atLeast"/>
        </w:trPr>
        <w:tc>
          <w:tcPr>
            <w:tcW w:w="6408" w:type="dxa"/>
          </w:tcPr>
          <w:p>
            <w:pPr>
              <w:pStyle w:val="TableParagraph"/>
              <w:spacing w:line="217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outcomes.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Value,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sequence,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alignment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39" w:val="left" w:leader="none"/>
              </w:tabs>
              <w:spacing w:line="210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Clarity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Balance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Sustainability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diverse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resources.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9" w:val="left" w:leader="none"/>
              </w:tabs>
              <w:spacing w:line="207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Resources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classroom </w:t>
            </w:r>
            <w:r>
              <w:rPr>
                <w:spacing w:val="-5"/>
                <w:sz w:val="16"/>
              </w:rPr>
              <w:t>use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Resources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extend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pedagogy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9" w:val="left" w:leader="none"/>
              </w:tabs>
              <w:spacing w:line="211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Resources 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1e.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coherent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instruction.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Learning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activities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9" w:val="left" w:leader="none"/>
              </w:tabs>
              <w:spacing w:line="240" w:lineRule="auto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Lesson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structure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1f.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color w:val="000000"/>
                <w:sz w:val="18"/>
                <w:shd w:fill="BEBEBE" w:color="auto" w:val="clear"/>
              </w:rPr>
              <w:t>design</w:t>
            </w:r>
            <w:r>
              <w:rPr>
                <w:b/>
                <w:color w:val="000000"/>
                <w:spacing w:val="-4"/>
                <w:sz w:val="18"/>
              </w:rPr>
              <w:t> </w:t>
            </w:r>
            <w:r>
              <w:rPr>
                <w:b/>
                <w:i/>
                <w:color w:val="000000"/>
                <w:sz w:val="18"/>
              </w:rPr>
              <w:t>incorporate</w:t>
            </w:r>
            <w:r>
              <w:rPr>
                <w:b/>
                <w:i/>
                <w:color w:val="000000"/>
                <w:spacing w:val="-1"/>
                <w:sz w:val="18"/>
              </w:rPr>
              <w:t> </w:t>
            </w:r>
            <w:r>
              <w:rPr>
                <w:b/>
                <w:color w:val="000000"/>
                <w:sz w:val="18"/>
              </w:rPr>
              <w:t>student </w:t>
            </w:r>
            <w:r>
              <w:rPr>
                <w:b/>
                <w:color w:val="000000"/>
                <w:spacing w:val="-2"/>
                <w:sz w:val="18"/>
              </w:rPr>
              <w:t>assessments.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Congruence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outcomes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Criteria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standards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0" w:val="left" w:leader="none"/>
              </w:tabs>
              <w:spacing w:line="240" w:lineRule="auto" w:before="0" w:after="0"/>
              <w:ind w:left="640" w:right="972" w:hanging="18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000000"/>
                <w:sz w:val="16"/>
                <w:shd w:fill="D2D2D2" w:color="auto" w:val="clear"/>
              </w:rPr>
              <w:t>Design</w:t>
            </w:r>
            <w:r>
              <w:rPr>
                <w:color w:val="000000"/>
                <w:spacing w:val="-5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Use</w:t>
            </w:r>
            <w:r>
              <w:rPr>
                <w:i/>
                <w:color w:val="000000"/>
                <w:spacing w:val="-8"/>
                <w:sz w:val="16"/>
              </w:rPr>
              <w:t> </w:t>
            </w:r>
            <w:r>
              <w:rPr>
                <w:color w:val="000000"/>
                <w:sz w:val="16"/>
              </w:rPr>
              <w:t>of</w:t>
            </w:r>
            <w:r>
              <w:rPr>
                <w:color w:val="000000"/>
                <w:spacing w:val="-6"/>
                <w:sz w:val="16"/>
              </w:rPr>
              <w:t> </w:t>
            </w:r>
            <w:r>
              <w:rPr>
                <w:color w:val="000000"/>
                <w:sz w:val="16"/>
              </w:rPr>
              <w:t>formative</w:t>
            </w:r>
            <w:r>
              <w:rPr>
                <w:color w:val="000000"/>
                <w:spacing w:val="-6"/>
                <w:sz w:val="16"/>
              </w:rPr>
              <w:t> </w:t>
            </w:r>
            <w:r>
              <w:rPr>
                <w:color w:val="000000"/>
                <w:sz w:val="16"/>
              </w:rPr>
              <w:t>assessments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(incorporates</w:t>
            </w:r>
            <w:r>
              <w:rPr>
                <w:i/>
                <w:color w:val="000000"/>
                <w:spacing w:val="-4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strategies</w:t>
            </w:r>
            <w:r>
              <w:rPr>
                <w:i/>
                <w:color w:val="000000"/>
                <w:spacing w:val="-8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to</w:t>
            </w:r>
            <w:r>
              <w:rPr>
                <w:i/>
                <w:color w:val="000000"/>
                <w:spacing w:val="-4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check</w:t>
            </w:r>
            <w:r>
              <w:rPr>
                <w:i/>
                <w:color w:val="000000"/>
                <w:spacing w:val="-4"/>
                <w:sz w:val="16"/>
              </w:rPr>
              <w:t> </w:t>
            </w:r>
            <w:r>
              <w:rPr>
                <w:i/>
                <w:color w:val="000000"/>
                <w:sz w:val="16"/>
              </w:rPr>
              <w:t>for</w:t>
            </w:r>
            <w:r>
              <w:rPr>
                <w:i/>
                <w:color w:val="000000"/>
                <w:spacing w:val="40"/>
                <w:sz w:val="16"/>
              </w:rPr>
              <w:t> </w:t>
            </w:r>
            <w:r>
              <w:rPr>
                <w:i/>
                <w:color w:val="000000"/>
                <w:spacing w:val="-2"/>
                <w:sz w:val="16"/>
              </w:rPr>
              <w:t>understanding)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9" w:val="left" w:leader="none"/>
              </w:tabs>
              <w:spacing w:line="210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planning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5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Domain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Classroom</w:t>
      </w:r>
      <w:r>
        <w:rPr>
          <w:b/>
          <w:spacing w:val="-2"/>
          <w:sz w:val="22"/>
        </w:rPr>
        <w:t> Environment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600" w:hRule="atLeast"/>
        </w:trPr>
        <w:tc>
          <w:tcPr>
            <w:tcW w:w="6408" w:type="dxa"/>
            <w:shd w:val="clear" w:color="auto" w:fill="D9D9D9"/>
          </w:tcPr>
          <w:p>
            <w:pPr>
              <w:pStyle w:val="TableParagraph"/>
              <w:spacing w:before="104"/>
              <w:ind w:left="2081" w:right="2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Elements</w:t>
            </w:r>
          </w:p>
        </w:tc>
        <w:tc>
          <w:tcPr>
            <w:tcW w:w="736" w:type="dxa"/>
            <w:shd w:val="clear" w:color="auto" w:fill="D9D9D9"/>
          </w:tcPr>
          <w:p>
            <w:pPr>
              <w:pStyle w:val="TableParagraph"/>
              <w:spacing w:before="102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DNMS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3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AC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AD</w:t>
            </w: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before="102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</w:t>
            </w:r>
          </w:p>
        </w:tc>
      </w:tr>
      <w:tr>
        <w:trPr>
          <w:trHeight w:val="82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Creates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respect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rapport.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9" w:val="left" w:leader="none"/>
              </w:tabs>
              <w:spacing w:line="194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interactions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actions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9" w:val="left" w:leader="none"/>
              </w:tabs>
              <w:spacing w:line="211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interactions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actions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2b.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Establishes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learning.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9" w:val="left" w:leader="none"/>
              </w:tabs>
              <w:spacing w:line="207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Importance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learning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Expectations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achievement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9" w:val="left" w:leader="none"/>
              </w:tabs>
              <w:spacing w:line="211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work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14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Manages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classroom</w:t>
            </w:r>
            <w:r>
              <w:rPr>
                <w:b/>
                <w:spacing w:val="-2"/>
                <w:sz w:val="18"/>
              </w:rPr>
              <w:t> procedures.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transitions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39" w:val="left" w:leader="none"/>
              </w:tabs>
              <w:spacing w:line="211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Performance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non-instructional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duties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2d.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Manages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behavior.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Expectations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9" w:val="left" w:leader="none"/>
              </w:tabs>
              <w:spacing w:line="192" w:lineRule="exact" w:before="5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Monitoring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behavior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Response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 </w:t>
            </w:r>
            <w:r>
              <w:rPr>
                <w:spacing w:val="-2"/>
                <w:sz w:val="16"/>
              </w:rPr>
              <w:t>misbehavior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2e.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Organizes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> Space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accessibility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39" w:val="left" w:leader="none"/>
              </w:tabs>
              <w:spacing w:line="240" w:lineRule="auto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color w:val="000000"/>
                <w:sz w:val="16"/>
                <w:shd w:fill="D2D2D2" w:color="auto" w:val="clear"/>
              </w:rPr>
              <w:t>Furniture</w:t>
            </w:r>
            <w:r>
              <w:rPr>
                <w:color w:val="000000"/>
                <w:spacing w:val="-3"/>
                <w:sz w:val="16"/>
                <w:shd w:fill="D2D2D2" w:color="auto" w:val="clear"/>
              </w:rPr>
              <w:t> </w:t>
            </w:r>
            <w:r>
              <w:rPr>
                <w:color w:val="000000"/>
                <w:sz w:val="16"/>
                <w:shd w:fill="D2D2D2" w:color="auto" w:val="clear"/>
              </w:rPr>
              <w:t>arrangement</w:t>
            </w:r>
            <w:r>
              <w:rPr>
                <w:color w:val="000000"/>
                <w:spacing w:val="-2"/>
                <w:sz w:val="16"/>
                <w:shd w:fill="D2D2D2" w:color="auto" w:val="clear"/>
              </w:rPr>
              <w:t> </w:t>
            </w:r>
            <w:r>
              <w:rPr>
                <w:color w:val="000000"/>
                <w:sz w:val="16"/>
                <w:shd w:fill="D2D2D2" w:color="auto" w:val="clear"/>
              </w:rPr>
              <w:t>and</w:t>
            </w:r>
            <w:r>
              <w:rPr>
                <w:color w:val="000000"/>
                <w:sz w:val="16"/>
              </w:rPr>
              <w:t> use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of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physical</w:t>
            </w:r>
            <w:r>
              <w:rPr>
                <w:color w:val="000000"/>
                <w:spacing w:val="-4"/>
                <w:sz w:val="16"/>
              </w:rPr>
              <w:t> </w:t>
            </w:r>
            <w:r>
              <w:rPr>
                <w:color w:val="000000"/>
                <w:spacing w:val="-2"/>
                <w:sz w:val="16"/>
              </w:rPr>
              <w:t>resources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</w:p>
    <w:p>
      <w:pPr>
        <w:spacing w:before="56"/>
        <w:ind w:left="157" w:right="176" w:firstLine="0"/>
        <w:jc w:val="center"/>
        <w:rPr>
          <w:b/>
          <w:sz w:val="22"/>
        </w:rPr>
      </w:pPr>
      <w:r>
        <w:rPr>
          <w:b/>
          <w:sz w:val="22"/>
        </w:rPr>
        <w:t>Domain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2"/>
          <w:sz w:val="22"/>
        </w:rPr>
        <w:t> Instruction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header="0" w:footer="1176" w:top="1000" w:bottom="1420" w:left="960" w:right="9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600" w:hRule="atLeast"/>
        </w:trPr>
        <w:tc>
          <w:tcPr>
            <w:tcW w:w="6408" w:type="dxa"/>
            <w:shd w:val="clear" w:color="auto" w:fill="D9D9D9"/>
          </w:tcPr>
          <w:p>
            <w:pPr>
              <w:pStyle w:val="TableParagraph"/>
              <w:spacing w:before="99"/>
              <w:ind w:left="2081" w:right="2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Elements</w:t>
            </w:r>
          </w:p>
        </w:tc>
        <w:tc>
          <w:tcPr>
            <w:tcW w:w="736" w:type="dxa"/>
            <w:shd w:val="clear" w:color="auto" w:fill="D9D9D9"/>
          </w:tcPr>
          <w:p>
            <w:pPr>
              <w:pStyle w:val="TableParagraph"/>
              <w:spacing w:before="102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DNMS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3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AC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AD</w:t>
            </w: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before="102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</w:t>
            </w:r>
          </w:p>
        </w:tc>
      </w:tr>
      <w:tr>
        <w:trPr>
          <w:trHeight w:val="121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Communicates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students.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Expectations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Directions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procedures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192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Explanations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content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written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language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5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3b.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questioning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discussion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techniques.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10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questions/prompts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techniques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Student </w:t>
            </w:r>
            <w:r>
              <w:rPr>
                <w:spacing w:val="-2"/>
                <w:sz w:val="16"/>
              </w:rPr>
              <w:t>participation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5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Engages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learning.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9" w:val="left" w:leader="none"/>
              </w:tabs>
              <w:spacing w:line="207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assignments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Grouping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students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resources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Structure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pacing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instruction.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criteria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195" w:lineRule="exact" w:before="4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Monitoring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Feedback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students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192" w:lineRule="exact" w:before="0" w:after="0"/>
              <w:ind w:left="63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self-assessment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progress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39" w:val="left" w:leader="none"/>
              </w:tabs>
              <w:spacing w:line="208" w:lineRule="exact" w:before="0" w:after="0"/>
              <w:ind w:left="63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Lesson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adjustment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5" w:hRule="atLeast"/>
        </w:trPr>
        <w:tc>
          <w:tcPr>
            <w:tcW w:w="6408" w:type="dxa"/>
          </w:tcPr>
          <w:p>
            <w:pPr>
              <w:pStyle w:val="TableParagraph"/>
              <w:spacing w:line="220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Flexibility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Responsiveness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Lesson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adjustment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195" w:lineRule="exact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Response to </w:t>
            </w:r>
            <w:r>
              <w:rPr>
                <w:spacing w:val="-2"/>
                <w:sz w:val="16"/>
              </w:rPr>
              <w:t>Students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9" w:val="left" w:leader="none"/>
              </w:tabs>
              <w:spacing w:line="240" w:lineRule="auto" w:before="0" w:after="0"/>
              <w:ind w:left="639" w:right="0" w:hanging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Persistence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56"/>
        <w:ind w:left="159" w:right="175" w:firstLine="0"/>
        <w:jc w:val="center"/>
        <w:rPr>
          <w:b/>
          <w:sz w:val="22"/>
        </w:rPr>
      </w:pPr>
      <w:r>
        <w:rPr>
          <w:b/>
          <w:sz w:val="22"/>
        </w:rPr>
        <w:t>Domain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Professional</w:t>
      </w:r>
      <w:r>
        <w:rPr>
          <w:b/>
          <w:spacing w:val="-2"/>
          <w:sz w:val="22"/>
        </w:rPr>
        <w:t> Responsibilities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600" w:hRule="atLeast"/>
        </w:trPr>
        <w:tc>
          <w:tcPr>
            <w:tcW w:w="6408" w:type="dxa"/>
            <w:shd w:val="clear" w:color="auto" w:fill="D9D9D9"/>
          </w:tcPr>
          <w:p>
            <w:pPr>
              <w:pStyle w:val="TableParagraph"/>
              <w:spacing w:before="104"/>
              <w:ind w:left="2081" w:right="2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Elements</w:t>
            </w:r>
          </w:p>
        </w:tc>
        <w:tc>
          <w:tcPr>
            <w:tcW w:w="736" w:type="dxa"/>
            <w:shd w:val="clear" w:color="auto" w:fill="D9D9D9"/>
          </w:tcPr>
          <w:p>
            <w:pPr>
              <w:pStyle w:val="TableParagraph"/>
              <w:spacing w:before="102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DNMS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3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AC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735" w:type="dxa"/>
            <w:shd w:val="clear" w:color="auto" w:fill="D9D9D9"/>
          </w:tcPr>
          <w:p>
            <w:pPr>
              <w:pStyle w:val="TableParagraph"/>
              <w:spacing w:before="102"/>
              <w:ind w:left="247" w:right="2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AD</w:t>
            </w: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before="102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NA</w:t>
            </w:r>
          </w:p>
        </w:tc>
      </w:tr>
      <w:tr>
        <w:trPr>
          <w:trHeight w:val="82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4a.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Reflects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teaching.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9" w:val="left" w:leader="none"/>
              </w:tabs>
              <w:spacing w:line="192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Accuracy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9" w:val="left" w:leader="none"/>
              </w:tabs>
              <w:spacing w:line="208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 further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teaching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0" w:hRule="atLeast"/>
        </w:trPr>
        <w:tc>
          <w:tcPr>
            <w:tcW w:w="6408" w:type="dxa"/>
            <w:shd w:val="clear" w:color="auto" w:fill="B7B7B7"/>
          </w:tcPr>
          <w:p>
            <w:pPr>
              <w:pStyle w:val="TableParagraph"/>
              <w:spacing w:line="219" w:lineRule="exact" w:before="104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4b.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Maintains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accurate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records</w:t>
            </w:r>
            <w:r>
              <w:rPr>
                <w:spacing w:val="-2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i/>
                <w:sz w:val="16"/>
              </w:rPr>
              <w:t>Classroom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assignments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i/>
                <w:sz w:val="16"/>
              </w:rPr>
              <w:t>Classroom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9" w:val="left" w:leader="none"/>
              </w:tabs>
              <w:spacing w:line="211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Non-instructional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records</w:t>
            </w:r>
          </w:p>
        </w:tc>
        <w:tc>
          <w:tcPr>
            <w:tcW w:w="736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0" w:hRule="atLeast"/>
        </w:trPr>
        <w:tc>
          <w:tcPr>
            <w:tcW w:w="6408" w:type="dxa"/>
            <w:shd w:val="clear" w:color="auto" w:fill="B7B7B7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4c.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families.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individual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students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9" w:val="left" w:leader="none"/>
              </w:tabs>
              <w:spacing w:line="211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Engagement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736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shd w:val="clear" w:color="auto" w:fill="B7B7B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0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4d.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Participates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community.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Relationships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University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placement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colleagues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083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-1785</wp:posOffset>
                      </wp:positionV>
                      <wp:extent cx="3808729" cy="37782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3808729" cy="377825"/>
                                <a:chExt cx="3808729" cy="3778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808729" cy="37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8729" h="377825">
                                      <a:moveTo>
                                        <a:pt x="38084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377825"/>
                                      </a:lnTo>
                                      <a:lnTo>
                                        <a:pt x="3808476" y="377825"/>
                                      </a:lnTo>
                                      <a:lnTo>
                                        <a:pt x="3808476" y="247650"/>
                                      </a:lnTo>
                                      <a:lnTo>
                                        <a:pt x="3808476" y="123825"/>
                                      </a:lnTo>
                                      <a:lnTo>
                                        <a:pt x="3808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pt;margin-top:-.140622pt;width:299.9pt;height:29.75pt;mso-position-horizontal-relative:column;mso-position-vertical-relative:paragraph;z-index:-16155648" id="docshapegroup3" coordorigin="340,-3" coordsize="5998,595">
                      <v:shape style="position:absolute;left:340;top:-3;width:5998;height:595" id="docshape4" coordorigin="340,-3" coordsize="5998,595" path="m6338,-3l340,-3,340,192,340,387,340,592,6338,592,6338,387,6338,192,6338,-3xe" filled="true" fillcolor="#bebebe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Involvement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inquiry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192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Service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</w:t>
            </w:r>
            <w:r>
              <w:rPr>
                <w:spacing w:val="-2"/>
                <w:sz w:val="16"/>
              </w:rPr>
              <w:t>school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208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Participation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projects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211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i/>
                <w:sz w:val="16"/>
              </w:rPr>
              <w:t>Participation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University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placement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events/meetings/trainings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6408" w:type="dxa"/>
          </w:tcPr>
          <w:p>
            <w:pPr>
              <w:pStyle w:val="TableParagraph"/>
              <w:spacing w:line="219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4e.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growth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development.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Enhancement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176" w:top="1000" w:bottom="1420" w:left="960" w:right="9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736"/>
        <w:gridCol w:w="735"/>
        <w:gridCol w:w="735"/>
        <w:gridCol w:w="735"/>
        <w:gridCol w:w="734"/>
      </w:tblGrid>
      <w:tr>
        <w:trPr>
          <w:trHeight w:val="810" w:hRule="atLeast"/>
        </w:trPr>
        <w:tc>
          <w:tcPr>
            <w:tcW w:w="640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19" w:val="left" w:leader="none"/>
                <w:tab w:pos="6337" w:val="left" w:leader="none"/>
              </w:tabs>
              <w:spacing w:line="192" w:lineRule="exact" w:before="102" w:after="0"/>
              <w:ind w:left="51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000000"/>
                <w:sz w:val="16"/>
                <w:shd w:fill="BEBEBE" w:color="auto" w:val="clear"/>
              </w:rPr>
              <w:t>Service</w:t>
            </w:r>
            <w:r>
              <w:rPr>
                <w:color w:val="000000"/>
                <w:spacing w:val="-2"/>
                <w:sz w:val="16"/>
                <w:shd w:fill="BEBEBE" w:color="auto" w:val="clear"/>
              </w:rPr>
              <w:t> </w:t>
            </w:r>
            <w:r>
              <w:rPr>
                <w:color w:val="000000"/>
                <w:sz w:val="16"/>
                <w:shd w:fill="BEBEBE" w:color="auto" w:val="clear"/>
              </w:rPr>
              <w:t>to</w:t>
            </w:r>
            <w:r>
              <w:rPr>
                <w:color w:val="000000"/>
                <w:spacing w:val="-1"/>
                <w:sz w:val="16"/>
                <w:shd w:fill="BEBEBE" w:color="auto" w:val="clear"/>
              </w:rPr>
              <w:t> </w:t>
            </w:r>
            <w:r>
              <w:rPr>
                <w:color w:val="000000"/>
                <w:sz w:val="16"/>
                <w:shd w:fill="BEBEBE" w:color="auto" w:val="clear"/>
              </w:rPr>
              <w:t>the </w:t>
            </w:r>
            <w:r>
              <w:rPr>
                <w:color w:val="000000"/>
                <w:spacing w:val="-2"/>
                <w:sz w:val="16"/>
                <w:shd w:fill="BEBEBE" w:color="auto" w:val="clear"/>
              </w:rPr>
              <w:t>profession</w:t>
            </w:r>
            <w:r>
              <w:rPr>
                <w:color w:val="000000"/>
                <w:sz w:val="16"/>
                <w:shd w:fill="BEBEBE" w:color="auto" w:val="clear"/>
              </w:rPr>
              <w:tab/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49" w:val="left" w:leader="none"/>
              </w:tabs>
              <w:spacing w:line="208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Receptivity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responsiveness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feedback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49" w:val="left" w:leader="none"/>
              </w:tabs>
              <w:spacing w:line="211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i/>
                <w:sz w:val="16"/>
              </w:rPr>
              <w:t>Improvement/growth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performance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5" w:hRule="atLeast"/>
        </w:trPr>
        <w:tc>
          <w:tcPr>
            <w:tcW w:w="6408" w:type="dxa"/>
          </w:tcPr>
          <w:p>
            <w:pPr>
              <w:pStyle w:val="TableParagraph"/>
              <w:spacing w:line="220" w:lineRule="exact"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4f.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Demonstrates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professionalism.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49" w:val="left" w:leader="none"/>
              </w:tabs>
              <w:spacing w:line="195" w:lineRule="exact" w:before="0" w:after="0"/>
              <w:ind w:left="54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Integrity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ethical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conduct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19" w:val="left" w:leader="none"/>
                <w:tab w:pos="6337" w:val="left" w:leader="none"/>
              </w:tabs>
              <w:spacing w:line="195" w:lineRule="exact" w:before="0" w:after="0"/>
              <w:ind w:left="519" w:right="0" w:hanging="17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000000"/>
                <w:spacing w:val="-2"/>
                <w:sz w:val="16"/>
                <w:shd w:fill="BEBEBE" w:color="auto" w:val="clear"/>
              </w:rPr>
              <w:t>Advocacy</w:t>
            </w:r>
            <w:r>
              <w:rPr>
                <w:color w:val="000000"/>
                <w:sz w:val="16"/>
                <w:shd w:fill="BEBEBE" w:color="auto" w:val="clear"/>
              </w:rPr>
              <w:tab/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49" w:val="left" w:leader="none"/>
              </w:tabs>
              <w:spacing w:line="208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i/>
                <w:sz w:val="16"/>
              </w:rPr>
              <w:t>Equitable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all </w:t>
            </w:r>
            <w:r>
              <w:rPr>
                <w:spacing w:val="-2"/>
                <w:sz w:val="16"/>
              </w:rPr>
              <w:t>students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49" w:val="left" w:leader="none"/>
              </w:tabs>
              <w:spacing w:line="208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i/>
                <w:sz w:val="16"/>
              </w:rPr>
              <w:t>Sound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judgment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decision-</w:t>
            </w:r>
            <w:r>
              <w:rPr>
                <w:spacing w:val="-2"/>
                <w:sz w:val="16"/>
              </w:rPr>
              <w:t>making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49" w:val="left" w:leader="none"/>
              </w:tabs>
              <w:spacing w:line="211" w:lineRule="exact" w:before="0" w:after="0"/>
              <w:ind w:left="549" w:right="0" w:hanging="1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Compliance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university</w:t>
            </w:r>
            <w:r>
              <w:rPr>
                <w:sz w:val="16"/>
              </w:rPr>
              <w:t>/campus/district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regulations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4"/>
      </w:tblGrid>
      <w:tr>
        <w:trPr>
          <w:trHeight w:val="600" w:hRule="atLeast"/>
        </w:trPr>
        <w:tc>
          <w:tcPr>
            <w:tcW w:w="10084" w:type="dxa"/>
            <w:shd w:val="clear" w:color="auto" w:fill="D9D9D9"/>
          </w:tcPr>
          <w:p>
            <w:pPr>
              <w:pStyle w:val="TableParagraph"/>
              <w:spacing w:before="106"/>
              <w:ind w:left="4074" w:right="40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2"/>
                <w:sz w:val="22"/>
              </w:rPr>
              <w:t> Comments</w:t>
            </w:r>
          </w:p>
        </w:tc>
      </w:tr>
      <w:tr>
        <w:trPr>
          <w:trHeight w:val="1815" w:hRule="atLeast"/>
        </w:trPr>
        <w:tc>
          <w:tcPr>
            <w:tcW w:w="10084" w:type="dxa"/>
          </w:tcPr>
          <w:p>
            <w:pPr>
              <w:pStyle w:val="TableParagraph"/>
              <w:spacing w:before="105"/>
              <w:ind w:left="100"/>
              <w:rPr>
                <w:sz w:val="22"/>
              </w:rPr>
            </w:pPr>
            <w:r>
              <w:rPr>
                <w:color w:val="333333"/>
                <w:sz w:val="22"/>
              </w:rPr>
              <w:t>Areas</w:t>
            </w:r>
            <w:r>
              <w:rPr>
                <w:color w:val="333333"/>
                <w:spacing w:val="-6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Reinforcement - Address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one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or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more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areas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which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the ST/Intern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excels,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citing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pacing w:val="-2"/>
                <w:sz w:val="22"/>
              </w:rPr>
              <w:t>evidence.</w:t>
            </w:r>
          </w:p>
        </w:tc>
      </w:tr>
      <w:tr>
        <w:trPr>
          <w:trHeight w:val="2080" w:hRule="atLeast"/>
        </w:trPr>
        <w:tc>
          <w:tcPr>
            <w:tcW w:w="10084" w:type="dxa"/>
          </w:tcPr>
          <w:p>
            <w:pPr>
              <w:pStyle w:val="TableParagraph"/>
              <w:spacing w:before="100"/>
              <w:ind w:left="100"/>
              <w:rPr>
                <w:sz w:val="22"/>
              </w:rPr>
            </w:pPr>
            <w:r>
              <w:rPr>
                <w:color w:val="333333"/>
                <w:sz w:val="22"/>
              </w:rPr>
              <w:t>Areas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Refinement -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Address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offer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suggestions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for any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area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which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the ST/Intern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should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continue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to develop knowledge and practice.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4"/>
      </w:tblGrid>
      <w:tr>
        <w:trPr>
          <w:trHeight w:val="470" w:hRule="atLeast"/>
        </w:trPr>
        <w:tc>
          <w:tcPr>
            <w:tcW w:w="10084" w:type="dxa"/>
            <w:shd w:val="clear" w:color="auto" w:fill="D9D9D9"/>
          </w:tcPr>
          <w:p>
            <w:pPr>
              <w:pStyle w:val="TableParagraph"/>
              <w:spacing w:before="105"/>
              <w:ind w:left="4074" w:right="40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Comments</w:t>
            </w:r>
          </w:p>
        </w:tc>
      </w:tr>
      <w:tr>
        <w:trPr>
          <w:trHeight w:val="1545" w:hRule="atLeast"/>
        </w:trPr>
        <w:tc>
          <w:tcPr>
            <w:tcW w:w="10084" w:type="dxa"/>
          </w:tcPr>
          <w:p>
            <w:pPr>
              <w:pStyle w:val="TableParagraph"/>
              <w:spacing w:before="10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Cooperating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Teacher/Mentor</w:t>
            </w:r>
          </w:p>
        </w:tc>
      </w:tr>
      <w:tr>
        <w:trPr>
          <w:trHeight w:val="1540" w:hRule="atLeast"/>
        </w:trPr>
        <w:tc>
          <w:tcPr>
            <w:tcW w:w="10084" w:type="dxa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Student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2"/>
                <w:sz w:val="22"/>
              </w:rPr>
              <w:t> Faculty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5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Attendance</w:t>
      </w:r>
      <w:r>
        <w:rPr>
          <w:b/>
          <w:spacing w:val="-2"/>
          <w:sz w:val="22"/>
        </w:rPr>
        <w:t> Verification:</w:t>
      </w:r>
    </w:p>
    <w:p>
      <w:pPr>
        <w:spacing w:before="193"/>
        <w:ind w:left="841" w:right="208" w:hanging="361"/>
        <w:jc w:val="left"/>
        <w:rPr>
          <w:b/>
          <w:sz w:val="22"/>
        </w:rPr>
      </w:pPr>
      <w:r>
        <w:rPr>
          <w:rFonts w:ascii="Segoe UI Symbol" w:hAnsi="Segoe UI Symbol"/>
          <w:sz w:val="22"/>
        </w:rPr>
        <w:t>❏</w:t>
      </w:r>
      <w:r>
        <w:rPr>
          <w:rFonts w:ascii="Segoe UI Symbol" w:hAnsi="Segoe UI Symbol"/>
          <w:spacing w:val="80"/>
          <w:sz w:val="22"/>
        </w:rPr>
        <w:t> </w:t>
      </w:r>
      <w:r>
        <w:rPr>
          <w:b/>
          <w:color w:val="333333"/>
          <w:sz w:val="22"/>
        </w:rPr>
        <w:t>The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Student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Teaching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Faculty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Supervisor</w:t>
      </w:r>
      <w:r>
        <w:rPr>
          <w:b/>
          <w:color w:val="333333"/>
          <w:spacing w:val="-5"/>
          <w:sz w:val="22"/>
        </w:rPr>
        <w:t> </w:t>
      </w:r>
      <w:r>
        <w:rPr>
          <w:b/>
          <w:color w:val="333333"/>
          <w:sz w:val="22"/>
        </w:rPr>
        <w:t>has</w:t>
      </w:r>
      <w:r>
        <w:rPr>
          <w:b/>
          <w:color w:val="333333"/>
          <w:spacing w:val="-5"/>
          <w:sz w:val="22"/>
        </w:rPr>
        <w:t> </w:t>
      </w:r>
      <w:r>
        <w:rPr>
          <w:b/>
          <w:color w:val="333333"/>
          <w:sz w:val="22"/>
        </w:rPr>
        <w:t>reviewed</w:t>
      </w:r>
      <w:r>
        <w:rPr>
          <w:b/>
          <w:color w:val="333333"/>
          <w:spacing w:val="-6"/>
          <w:sz w:val="22"/>
        </w:rPr>
        <w:t> </w:t>
      </w:r>
      <w:r>
        <w:rPr>
          <w:b/>
          <w:color w:val="333333"/>
          <w:sz w:val="22"/>
        </w:rPr>
        <w:t>attendance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documents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and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verifies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that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the candidate has completed the required number of days in placement.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b/>
          <w:sz w:val="22"/>
        </w:rPr>
        <w:t>Summative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Statement: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select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applicable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summary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statement</w:t>
      </w:r>
      <w:r>
        <w:rPr>
          <w:i/>
          <w:spacing w:val="-2"/>
          <w:sz w:val="22"/>
        </w:rPr>
        <w:t> below.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176" w:top="1000" w:bottom="1360" w:left="960" w:right="940"/>
        </w:sectPr>
      </w:pPr>
    </w:p>
    <w:p>
      <w:pPr>
        <w:spacing w:line="276" w:lineRule="auto" w:before="41"/>
        <w:ind w:left="120" w:right="208" w:firstLine="320"/>
        <w:jc w:val="left"/>
        <w:rPr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698817</wp:posOffset>
                </wp:positionH>
                <wp:positionV relativeFrom="paragraph">
                  <wp:posOffset>35224</wp:posOffset>
                </wp:positionV>
                <wp:extent cx="139700" cy="1397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0" h="139700">
                              <a:moveTo>
                                <a:pt x="0" y="139700"/>
                              </a:moveTo>
                              <a:lnTo>
                                <a:pt x="139700" y="139700"/>
                              </a:lnTo>
                              <a:lnTo>
                                <a:pt x="139700" y="0"/>
                              </a:lnTo>
                              <a:lnTo>
                                <a:pt x="0" y="0"/>
                              </a:lnTo>
                              <a:lnTo>
                                <a:pt x="0" y="1397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025002pt;margin-top:2.773603pt;width:11.0pt;height:11pt;mso-position-horizontal-relative:page;mso-position-vertical-relative:paragraph;z-index:15729152" id="docshape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candidate</w:t>
      </w:r>
      <w:r>
        <w:rPr>
          <w:spacing w:val="-1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adequate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progress </w:t>
      </w:r>
      <w:r>
        <w:rPr>
          <w:sz w:val="22"/>
        </w:rPr>
        <w:t>(earning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rating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higher)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domains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components of the final evaluation and has met the program standards for </w:t>
      </w:r>
      <w:r>
        <w:rPr>
          <w:b/>
          <w:sz w:val="22"/>
        </w:rPr>
        <w:t>successful completion </w:t>
      </w:r>
      <w:r>
        <w:rPr>
          <w:sz w:val="22"/>
        </w:rPr>
        <w:t>of clinical teaching or internship</w:t>
      </w:r>
      <w:r>
        <w:rPr>
          <w:b/>
          <w:sz w:val="22"/>
        </w:rPr>
        <w:t>. </w:t>
      </w:r>
      <w:r>
        <w:rPr>
          <w:sz w:val="22"/>
        </w:rPr>
        <w:t>The Faculty Supervisor </w:t>
      </w:r>
      <w:r>
        <w:rPr>
          <w:b/>
          <w:sz w:val="22"/>
        </w:rPr>
        <w:t>and </w:t>
      </w:r>
      <w:r>
        <w:rPr>
          <w:sz w:val="22"/>
        </w:rPr>
        <w:t>the Cooperating Teacher (Student Teachers) or Supervising Campus Administrator</w:t>
      </w:r>
      <w:r>
        <w:rPr>
          <w:spacing w:val="-1"/>
          <w:sz w:val="22"/>
        </w:rPr>
        <w:t> </w:t>
      </w:r>
      <w:r>
        <w:rPr>
          <w:sz w:val="22"/>
        </w:rPr>
        <w:t>(Interns)</w:t>
      </w:r>
      <w:r>
        <w:rPr>
          <w:spacing w:val="-3"/>
          <w:sz w:val="22"/>
        </w:rPr>
        <w:t> </w:t>
      </w:r>
      <w:r>
        <w:rPr>
          <w:sz w:val="22"/>
        </w:rPr>
        <w:t>recommend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TXST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r>
        <w:rPr>
          <w:sz w:val="22"/>
        </w:rPr>
        <w:t>of Educator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2"/>
          <w:sz w:val="22"/>
        </w:rPr>
        <w:t> </w:t>
      </w:r>
      <w:r>
        <w:rPr>
          <w:sz w:val="22"/>
        </w:rPr>
        <w:t>(OEP)</w:t>
      </w:r>
      <w:r>
        <w:rPr>
          <w:spacing w:val="-3"/>
          <w:sz w:val="22"/>
        </w:rPr>
        <w:t> </w:t>
      </w:r>
      <w:r>
        <w:rPr>
          <w:sz w:val="22"/>
        </w:rPr>
        <w:t>that the</w:t>
      </w:r>
      <w:r>
        <w:rPr>
          <w:spacing w:val="-1"/>
          <w:sz w:val="22"/>
        </w:rPr>
        <w:t> </w:t>
      </w:r>
      <w:r>
        <w:rPr>
          <w:sz w:val="22"/>
        </w:rPr>
        <w:t>candidate</w:t>
      </w:r>
      <w:r>
        <w:rPr>
          <w:spacing w:val="-1"/>
          <w:sz w:val="22"/>
        </w:rPr>
        <w:t> </w:t>
      </w:r>
      <w:r>
        <w:rPr>
          <w:sz w:val="22"/>
        </w:rPr>
        <w:t>should be</w:t>
      </w:r>
      <w:r>
        <w:rPr>
          <w:spacing w:val="-2"/>
          <w:sz w:val="22"/>
        </w:rPr>
        <w:t> </w:t>
      </w:r>
      <w:r>
        <w:rPr>
          <w:b/>
          <w:sz w:val="22"/>
        </w:rPr>
        <w:t>recommended</w:t>
      </w:r>
      <w:r>
        <w:rPr>
          <w:b/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certificate. </w:t>
      </w:r>
      <w:r>
        <w:rPr>
          <w:sz w:val="18"/>
        </w:rPr>
        <w:t>(NOTE: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candidate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must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also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complete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certification requirements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before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z w:val="18"/>
        </w:rPr>
        <w:t> EPP can recommend to TEA for certification)</w:t>
      </w:r>
    </w:p>
    <w:p>
      <w:pPr>
        <w:spacing w:line="292" w:lineRule="exact" w:before="0"/>
        <w:ind w:left="1201" w:right="0" w:firstLine="0"/>
        <w:jc w:val="left"/>
        <w:rPr>
          <w:sz w:val="22"/>
        </w:rPr>
      </w:pPr>
      <w:r>
        <w:rPr>
          <w:rFonts w:ascii="Segoe UI Symbol" w:hAnsi="Segoe UI Symbol"/>
          <w:sz w:val="22"/>
        </w:rPr>
        <w:t>❏</w:t>
      </w:r>
      <w:r>
        <w:rPr>
          <w:rFonts w:ascii="Segoe UI Symbol" w:hAnsi="Segoe UI Symbol"/>
          <w:spacing w:val="70"/>
          <w:w w:val="150"/>
          <w:sz w:val="22"/>
        </w:rPr>
        <w:t> </w:t>
      </w:r>
      <w:r>
        <w:rPr>
          <w:sz w:val="22"/>
        </w:rPr>
        <w:t>Growth</w:t>
      </w:r>
      <w:r>
        <w:rPr>
          <w:spacing w:val="-2"/>
          <w:sz w:val="22"/>
        </w:rPr>
        <w:t> </w:t>
      </w:r>
      <w:r>
        <w:rPr>
          <w:sz w:val="22"/>
        </w:rPr>
        <w:t>Plan: If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Growth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0" w:lineRule="auto" w:before="184"/>
        <w:ind w:left="120" w:right="208" w:firstLine="32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698817</wp:posOffset>
                </wp:positionH>
                <wp:positionV relativeFrom="paragraph">
                  <wp:posOffset>126029</wp:posOffset>
                </wp:positionV>
                <wp:extent cx="139700" cy="1397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0" h="139700">
                              <a:moveTo>
                                <a:pt x="0" y="139700"/>
                              </a:moveTo>
                              <a:lnTo>
                                <a:pt x="139700" y="139700"/>
                              </a:lnTo>
                              <a:lnTo>
                                <a:pt x="139700" y="0"/>
                              </a:lnTo>
                              <a:lnTo>
                                <a:pt x="0" y="0"/>
                              </a:lnTo>
                              <a:lnTo>
                                <a:pt x="0" y="1397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025002pt;margin-top:9.923615pt;width:11.0pt;height:11pt;mso-position-horizontal-relative:page;mso-position-vertical-relative:paragraph;z-index:15729664" id="docshape6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2"/>
        </w:rPr>
        <w:t>The candidate </w:t>
      </w:r>
      <w:r>
        <w:rPr>
          <w:b/>
          <w:sz w:val="22"/>
        </w:rPr>
        <w:t>has not made adequate progress </w:t>
      </w:r>
      <w:r>
        <w:rPr>
          <w:sz w:val="22"/>
        </w:rPr>
        <w:t>(earning a rating of a 2 or higher) in all domains and components of the final evaluation and/or has not met the program standards for successful completion of clinical teaching or internship. The Faculty Supervisor </w:t>
      </w:r>
      <w:r>
        <w:rPr>
          <w:b/>
          <w:sz w:val="22"/>
        </w:rPr>
        <w:t>and/or </w:t>
      </w:r>
      <w:r>
        <w:rPr>
          <w:sz w:val="22"/>
        </w:rPr>
        <w:t>the Cooperating Teacher (Student Teachers) or Supervising</w:t>
      </w:r>
      <w:r>
        <w:rPr>
          <w:spacing w:val="-3"/>
          <w:sz w:val="22"/>
        </w:rPr>
        <w:t> </w:t>
      </w:r>
      <w:r>
        <w:rPr>
          <w:sz w:val="22"/>
        </w:rPr>
        <w:t>Campus</w:t>
      </w:r>
      <w:r>
        <w:rPr>
          <w:spacing w:val="-5"/>
          <w:sz w:val="22"/>
        </w:rPr>
        <w:t> </w:t>
      </w:r>
      <w:r>
        <w:rPr>
          <w:sz w:val="22"/>
        </w:rPr>
        <w:t>Administrator</w:t>
      </w:r>
      <w:r>
        <w:rPr>
          <w:spacing w:val="-1"/>
          <w:sz w:val="22"/>
        </w:rPr>
        <w:t> </w:t>
      </w:r>
      <w:r>
        <w:rPr>
          <w:sz w:val="22"/>
        </w:rPr>
        <w:t>(Interns)</w:t>
      </w:r>
      <w:r>
        <w:rPr>
          <w:spacing w:val="-5"/>
          <w:sz w:val="22"/>
        </w:rPr>
        <w:t> </w:t>
      </w:r>
      <w:r>
        <w:rPr>
          <w:sz w:val="22"/>
        </w:rPr>
        <w:t>recommend 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TXST</w:t>
      </w:r>
      <w:r>
        <w:rPr>
          <w:spacing w:val="-6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Educator</w:t>
      </w:r>
      <w:r>
        <w:rPr>
          <w:spacing w:val="-5"/>
          <w:sz w:val="22"/>
        </w:rPr>
        <w:t> </w:t>
      </w:r>
      <w:r>
        <w:rPr>
          <w:sz w:val="22"/>
        </w:rPr>
        <w:t>Preparation</w:t>
      </w:r>
      <w:r>
        <w:rPr>
          <w:spacing w:val="-5"/>
          <w:sz w:val="22"/>
        </w:rPr>
        <w:t> </w:t>
      </w:r>
      <w:r>
        <w:rPr>
          <w:sz w:val="22"/>
        </w:rPr>
        <w:t>(OEP)</w:t>
      </w:r>
      <w:r>
        <w:rPr>
          <w:spacing w:val="-5"/>
          <w:sz w:val="22"/>
        </w:rPr>
        <w:t> </w:t>
      </w:r>
      <w:r>
        <w:rPr>
          <w:sz w:val="22"/>
        </w:rPr>
        <w:t>that the candidate </w:t>
      </w:r>
      <w:r>
        <w:rPr>
          <w:b/>
          <w:sz w:val="22"/>
        </w:rPr>
        <w:t>should not be recommended </w:t>
      </w:r>
      <w:r>
        <w:rPr>
          <w:sz w:val="22"/>
        </w:rPr>
        <w:t>for a standard certificate.</w:t>
      </w:r>
    </w:p>
    <w:p>
      <w:pPr>
        <w:spacing w:line="286" w:lineRule="exact" w:before="0"/>
        <w:ind w:left="1201" w:right="0" w:firstLine="0"/>
        <w:jc w:val="left"/>
        <w:rPr>
          <w:sz w:val="22"/>
        </w:rPr>
      </w:pPr>
      <w:r>
        <w:rPr>
          <w:rFonts w:ascii="Segoe UI Symbol" w:hAnsi="Segoe UI Symbol"/>
          <w:sz w:val="22"/>
        </w:rPr>
        <w:t>❏</w:t>
      </w:r>
      <w:r>
        <w:rPr>
          <w:rFonts w:ascii="Segoe UI Symbol" w:hAnsi="Segoe UI Symbol"/>
          <w:spacing w:val="71"/>
          <w:w w:val="150"/>
          <w:sz w:val="22"/>
        </w:rPr>
        <w:t> </w:t>
      </w:r>
      <w:r>
        <w:rPr>
          <w:sz w:val="22"/>
        </w:rPr>
        <w:t>Growth</w:t>
      </w:r>
      <w:r>
        <w:rPr>
          <w:spacing w:val="-2"/>
          <w:sz w:val="22"/>
        </w:rPr>
        <w:t> </w:t>
      </w:r>
      <w:r>
        <w:rPr>
          <w:sz w:val="22"/>
        </w:rPr>
        <w:t>Plan: If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Growth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place, 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met.</w:t>
      </w:r>
    </w:p>
    <w:p>
      <w:pPr>
        <w:pStyle w:val="BodyText"/>
        <w:spacing w:before="7"/>
        <w:rPr>
          <w:sz w:val="38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</w:p>
    <w:p>
      <w:pPr>
        <w:pStyle w:val="BodyText"/>
        <w:spacing w:before="3"/>
        <w:rPr>
          <w:b/>
          <w:sz w:val="22"/>
        </w:rPr>
      </w:pPr>
    </w:p>
    <w:p>
      <w:pPr>
        <w:tabs>
          <w:tab w:pos="9750" w:val="left" w:leader="none"/>
          <w:tab w:pos="9792" w:val="left" w:leader="none"/>
          <w:tab w:pos="9869" w:val="left" w:leader="none"/>
        </w:tabs>
        <w:spacing w:line="240" w:lineRule="auto" w:before="0"/>
        <w:ind w:left="120" w:right="468" w:firstLine="0"/>
        <w:jc w:val="both"/>
        <w:rPr>
          <w:b/>
          <w:sz w:val="22"/>
        </w:rPr>
      </w:pPr>
      <w:r>
        <w:rPr>
          <w:b/>
          <w:sz w:val="22"/>
        </w:rPr>
        <w:t>Cooperating Teacher/Mentor: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Student Teaching Faculty: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Student Teacher/Intern: </w:t>
      </w:r>
      <w:r>
        <w:rPr>
          <w:b/>
          <w:sz w:val="22"/>
          <w:u w:val="single"/>
        </w:rPr>
        <w:tab/>
        <w:tab/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60"/>
        <w:ind w:left="120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shd w:fill="FFFF00" w:color="auto" w:val="clear"/>
        </w:rPr>
        <w:t>(This is</w:t>
      </w:r>
      <w:r>
        <w:rPr>
          <w:b/>
          <w:i/>
          <w:color w:val="000000"/>
          <w:spacing w:val="-5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for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ST Faculty</w:t>
      </w:r>
      <w:r>
        <w:rPr>
          <w:b/>
          <w:i/>
          <w:color w:val="000000"/>
          <w:spacing w:val="-1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reference and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is not</w:t>
      </w:r>
      <w:r>
        <w:rPr>
          <w:b/>
          <w:i/>
          <w:color w:val="000000"/>
          <w:spacing w:val="4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included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in</w:t>
      </w:r>
      <w:r>
        <w:rPr>
          <w:b/>
          <w:i/>
          <w:color w:val="000000"/>
          <w:spacing w:val="-1"/>
          <w:sz w:val="20"/>
          <w:shd w:fill="FFFF00" w:color="auto" w:val="clear"/>
        </w:rPr>
        <w:t> </w:t>
      </w:r>
      <w:r>
        <w:rPr>
          <w:b/>
          <w:i/>
          <w:color w:val="000000"/>
          <w:spacing w:val="-2"/>
          <w:sz w:val="20"/>
          <w:shd w:fill="FFFF00" w:color="auto" w:val="clear"/>
        </w:rPr>
        <w:t>ePortfolio)</w:t>
      </w:r>
    </w:p>
    <w:p>
      <w:pPr>
        <w:spacing w:before="2"/>
        <w:ind w:left="120" w:right="208" w:firstLine="0"/>
        <w:jc w:val="left"/>
        <w:rPr>
          <w:i/>
          <w:sz w:val="20"/>
        </w:rPr>
      </w:pPr>
      <w:r>
        <w:rPr>
          <w:b/>
          <w:i/>
          <w:sz w:val="20"/>
        </w:rPr>
        <w:t>*Reminder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Recommendation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signed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Student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Teaching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Faculty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Supervisor 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Cooperating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Teacher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(Student</w:t>
      </w:r>
      <w:r>
        <w:rPr>
          <w:b/>
          <w:i/>
          <w:sz w:val="20"/>
        </w:rPr>
        <w:t> Teachers) or Supervising Campus Administrator (Interns)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is a required component of the final evaluation (TAC</w:t>
      </w:r>
      <w:r>
        <w:rPr>
          <w:i/>
          <w:sz w:val="20"/>
        </w:rPr>
        <w:t> Chapter 19, 228.35). This form with signatures will be uploaded into ePortfolio as evidence that the candidate has this additional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required recommendation for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standard certificate.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responsible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signatures on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 and for uploading it as a part of the Final Evaluation documentation.</w:t>
      </w:r>
    </w:p>
    <w:sectPr>
      <w:pgSz w:w="12240" w:h="15840"/>
      <w:pgMar w:header="0" w:footer="1176" w:top="1240" w:bottom="142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0832">
              <wp:simplePos x="0" y="0"/>
              <wp:positionH relativeFrom="page">
                <wp:posOffset>673417</wp:posOffset>
              </wp:positionH>
              <wp:positionV relativeFrom="page">
                <wp:posOffset>9143682</wp:posOffset>
              </wp:positionV>
              <wp:extent cx="1283970" cy="2698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8397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3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Office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Educator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Preparation</w:t>
                          </w:r>
                        </w:p>
                        <w:p>
                          <w:pPr>
                            <w:spacing w:before="29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Texas State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University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.025002pt;margin-top:719.974976pt;width:101.1pt;height:21.25pt;mso-position-horizontal-relative:page;mso-position-vertical-relative:page;z-index:-16155648" type="#_x0000_t202" id="docshape1" filled="false" stroked="false">
              <v:textbox inset="0,0,0,0">
                <w:txbxContent>
                  <w:p>
                    <w:pPr>
                      <w:spacing w:line="183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Office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Educator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Preparation</w:t>
                    </w:r>
                  </w:p>
                  <w:p>
                    <w:pPr>
                      <w:spacing w:before="2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Texas State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University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1344">
              <wp:simplePos x="0" y="0"/>
              <wp:positionH relativeFrom="page">
                <wp:posOffset>5247259</wp:posOffset>
              </wp:positionH>
              <wp:positionV relativeFrom="page">
                <wp:posOffset>9286557</wp:posOffset>
              </wp:positionV>
              <wp:extent cx="801370" cy="1270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0137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3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FALL2022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3.170013pt;margin-top:731.224976pt;width:63.1pt;height:10pt;mso-position-horizontal-relative:page;mso-position-vertical-relative:page;z-index:-16155136" type="#_x0000_t202" id="docshape2" filled="false" stroked="false">
              <v:textbox inset="0,0,0,0">
                <w:txbxContent>
                  <w:p>
                    <w:pPr>
                      <w:spacing w:line="183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FALL2022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550" w:hanging="21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21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55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2" w:hanging="18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64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59" w:right="174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2023-08-01T19:12:40Z</dcterms:created>
  <dcterms:modified xsi:type="dcterms:W3CDTF">2023-08-01T19:12:40Z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2023-08-01T00:00:00Z</vt:filetime>
  </property>
</Properties>
</file>