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4F67C" w14:textId="34FDB9F9" w:rsidR="00F071CF" w:rsidRPr="00150BDC" w:rsidRDefault="008D11CB" w:rsidP="008D11CB">
      <w:pPr>
        <w:jc w:val="center"/>
      </w:pPr>
      <w:r w:rsidRPr="00150BDC">
        <w:rPr>
          <w:noProof/>
        </w:rPr>
        <w:drawing>
          <wp:inline distT="0" distB="0" distL="0" distR="0" wp14:anchorId="04D45E40" wp14:editId="2DBE1F66">
            <wp:extent cx="2159000" cy="912254"/>
            <wp:effectExtent l="0" t="0" r="0" b="254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159000" cy="912254"/>
                    </a:xfrm>
                    <a:prstGeom prst="rect">
                      <a:avLst/>
                    </a:prstGeom>
                    <a:noFill/>
                    <a:ln>
                      <a:noFill/>
                    </a:ln>
                  </pic:spPr>
                </pic:pic>
              </a:graphicData>
            </a:graphic>
          </wp:inline>
        </w:drawing>
      </w:r>
    </w:p>
    <w:p w14:paraId="73E29A87" w14:textId="77777777" w:rsidR="00F071CF" w:rsidRPr="00150BDC" w:rsidRDefault="00F071CF" w:rsidP="00F071CF">
      <w:pPr>
        <w:widowControl w:val="0"/>
        <w:spacing w:line="218" w:lineRule="exact"/>
        <w:ind w:right="180"/>
        <w:rPr>
          <w:b/>
        </w:rPr>
      </w:pPr>
    </w:p>
    <w:p w14:paraId="574F1F62" w14:textId="77777777" w:rsidR="00F071CF" w:rsidRPr="00150BDC" w:rsidRDefault="00F071CF" w:rsidP="00D56689">
      <w:pPr>
        <w:widowControl w:val="0"/>
        <w:spacing w:line="218" w:lineRule="exact"/>
        <w:jc w:val="center"/>
        <w:rPr>
          <w:b/>
        </w:rPr>
      </w:pPr>
      <w:r w:rsidRPr="00150BDC">
        <w:rPr>
          <w:b/>
        </w:rPr>
        <w:t>T</w:t>
      </w:r>
      <w:r w:rsidR="00D56689" w:rsidRPr="00150BDC">
        <w:rPr>
          <w:b/>
        </w:rPr>
        <w:t>exas State University</w:t>
      </w:r>
      <w:r w:rsidRPr="00150BDC">
        <w:rPr>
          <w:b/>
        </w:rPr>
        <w:t xml:space="preserve"> is a member of the Texas State University System.</w:t>
      </w:r>
    </w:p>
    <w:p w14:paraId="1173D3A3" w14:textId="77777777" w:rsidR="00F071CF" w:rsidRPr="00150BDC" w:rsidRDefault="00F071CF" w:rsidP="00F071CF">
      <w:pPr>
        <w:widowControl w:val="0"/>
        <w:spacing w:line="218" w:lineRule="exact"/>
        <w:ind w:right="180"/>
        <w:rPr>
          <w:b/>
        </w:rPr>
      </w:pPr>
    </w:p>
    <w:p w14:paraId="2EE99546" w14:textId="1697EC2D" w:rsidR="00604D2D" w:rsidRPr="00150BDC" w:rsidRDefault="00277256" w:rsidP="00604D2D">
      <w:pPr>
        <w:jc w:val="center"/>
        <w:rPr>
          <w:b/>
          <w:sz w:val="32"/>
          <w:szCs w:val="32"/>
        </w:rPr>
      </w:pPr>
      <w:r w:rsidRPr="00150BDC">
        <w:rPr>
          <w:b/>
          <w:color w:val="000000"/>
          <w:sz w:val="32"/>
          <w:szCs w:val="32"/>
        </w:rPr>
        <w:t xml:space="preserve">Meadows Endowed Professor in </w:t>
      </w:r>
      <w:r w:rsidR="00593DBA" w:rsidRPr="00150BDC">
        <w:rPr>
          <w:b/>
          <w:color w:val="000000"/>
          <w:sz w:val="32"/>
          <w:szCs w:val="32"/>
        </w:rPr>
        <w:t xml:space="preserve">Aquatic </w:t>
      </w:r>
      <w:r w:rsidR="00082689">
        <w:rPr>
          <w:b/>
          <w:color w:val="000000"/>
          <w:sz w:val="32"/>
          <w:szCs w:val="32"/>
        </w:rPr>
        <w:t>Resources</w:t>
      </w:r>
    </w:p>
    <w:p w14:paraId="70380AAD" w14:textId="77777777" w:rsidR="00277256" w:rsidRPr="00150BDC" w:rsidRDefault="00277256" w:rsidP="00EB2C97">
      <w:pPr>
        <w:jc w:val="both"/>
        <w:rPr>
          <w:color w:val="000000" w:themeColor="text1"/>
        </w:rPr>
      </w:pPr>
    </w:p>
    <w:p w14:paraId="026D8196" w14:textId="4D23BCA7" w:rsidR="00433D1F" w:rsidRPr="00150BDC" w:rsidRDefault="00F071CF" w:rsidP="00EB2C97">
      <w:pPr>
        <w:jc w:val="both"/>
      </w:pPr>
      <w:r w:rsidRPr="00150BDC">
        <w:t xml:space="preserve">The Department of Biology at Texas State University (www.bio.txstate.edu) </w:t>
      </w:r>
      <w:r w:rsidR="0031156D" w:rsidRPr="00150BDC">
        <w:t>invites applications for</w:t>
      </w:r>
      <w:r w:rsidR="009A5231" w:rsidRPr="00150BDC">
        <w:t xml:space="preserve"> </w:t>
      </w:r>
      <w:r w:rsidR="00277256" w:rsidRPr="00150BDC">
        <w:t xml:space="preserve">a </w:t>
      </w:r>
      <w:r w:rsidR="00277256" w:rsidRPr="00150BDC">
        <w:rPr>
          <w:b/>
          <w:bCs/>
          <w:u w:val="single"/>
        </w:rPr>
        <w:t>tenured</w:t>
      </w:r>
      <w:r w:rsidR="00277256" w:rsidRPr="00150BDC">
        <w:rPr>
          <w:b/>
          <w:bCs/>
        </w:rPr>
        <w:t xml:space="preserve"> Associate/Full</w:t>
      </w:r>
      <w:r w:rsidR="004D44FE" w:rsidRPr="00150BDC">
        <w:rPr>
          <w:b/>
          <w:bCs/>
        </w:rPr>
        <w:t xml:space="preserve"> </w:t>
      </w:r>
      <w:r w:rsidRPr="00150BDC">
        <w:rPr>
          <w:b/>
          <w:bCs/>
        </w:rPr>
        <w:t xml:space="preserve">Professor </w:t>
      </w:r>
      <w:r w:rsidR="008C08D4" w:rsidRPr="00150BDC">
        <w:rPr>
          <w:b/>
          <w:bCs/>
        </w:rPr>
        <w:t xml:space="preserve">position </w:t>
      </w:r>
      <w:r w:rsidR="005E16A4" w:rsidRPr="00150BDC">
        <w:rPr>
          <w:b/>
          <w:bCs/>
        </w:rPr>
        <w:t xml:space="preserve">specializing </w:t>
      </w:r>
      <w:r w:rsidR="00B5109F" w:rsidRPr="00150BDC">
        <w:rPr>
          <w:b/>
          <w:bCs/>
        </w:rPr>
        <w:t xml:space="preserve">in </w:t>
      </w:r>
      <w:r w:rsidR="00F550FD" w:rsidRPr="00150BDC">
        <w:rPr>
          <w:b/>
          <w:bCs/>
        </w:rPr>
        <w:t>biolog</w:t>
      </w:r>
      <w:r w:rsidR="00593DBA" w:rsidRPr="00150BDC">
        <w:rPr>
          <w:b/>
          <w:bCs/>
        </w:rPr>
        <w:t xml:space="preserve">ical-hydrological interactions in </w:t>
      </w:r>
      <w:r w:rsidR="00F550FD" w:rsidRPr="00150BDC">
        <w:rPr>
          <w:b/>
          <w:bCs/>
        </w:rPr>
        <w:t>aquatic systems</w:t>
      </w:r>
      <w:r w:rsidR="00277256" w:rsidRPr="00150BDC">
        <w:t>.</w:t>
      </w:r>
      <w:r w:rsidR="00A43D9C" w:rsidRPr="00150BDC">
        <w:t xml:space="preserve"> </w:t>
      </w:r>
      <w:r w:rsidR="00DD69B6" w:rsidRPr="00150BDC">
        <w:t>T</w:t>
      </w:r>
      <w:r w:rsidR="000D2527" w:rsidRPr="00150BDC">
        <w:t xml:space="preserve">he successful candidate </w:t>
      </w:r>
      <w:r w:rsidR="007D217B" w:rsidRPr="00150BDC">
        <w:t>is expected</w:t>
      </w:r>
      <w:r w:rsidR="000D2527" w:rsidRPr="00150BDC">
        <w:t xml:space="preserve"> to establish </w:t>
      </w:r>
      <w:r w:rsidR="007D217B" w:rsidRPr="00150BDC">
        <w:t>ongoing collaboration</w:t>
      </w:r>
      <w:r w:rsidR="000D2527" w:rsidRPr="00150BDC">
        <w:t xml:space="preserve"> with</w:t>
      </w:r>
      <w:r w:rsidR="00104589" w:rsidRPr="00150BDC">
        <w:t xml:space="preserve"> the Meadows Center for Water and the Environment</w:t>
      </w:r>
      <w:r w:rsidR="007D217B" w:rsidRPr="00150BDC">
        <w:t>, and act to assist</w:t>
      </w:r>
      <w:r w:rsidR="000D2527" w:rsidRPr="00150BDC">
        <w:t xml:space="preserve"> </w:t>
      </w:r>
      <w:r w:rsidR="007D217B" w:rsidRPr="00150BDC">
        <w:t>in its scientific mission</w:t>
      </w:r>
      <w:r w:rsidR="000D2527" w:rsidRPr="00150BDC">
        <w:t>.</w:t>
      </w:r>
      <w:r w:rsidR="00433D1F" w:rsidRPr="00150BDC">
        <w:t xml:space="preserve"> </w:t>
      </w:r>
      <w:r w:rsidR="00FE2B60" w:rsidRPr="00150BDC">
        <w:t xml:space="preserve">This position </w:t>
      </w:r>
      <w:r w:rsidR="008D12E4" w:rsidRPr="00150BDC">
        <w:t xml:space="preserve">will receive </w:t>
      </w:r>
      <w:r w:rsidR="00433D1F" w:rsidRPr="00150BDC">
        <w:t xml:space="preserve">annual </w:t>
      </w:r>
      <w:r w:rsidR="00C6585A" w:rsidRPr="00150BDC">
        <w:t xml:space="preserve">operating funds </w:t>
      </w:r>
      <w:r w:rsidR="008D12E4" w:rsidRPr="00150BDC">
        <w:t>through the Meadows Endowment</w:t>
      </w:r>
      <w:r w:rsidR="00C6585A" w:rsidRPr="00150BDC">
        <w:t xml:space="preserve">. </w:t>
      </w:r>
    </w:p>
    <w:p w14:paraId="2C242B91" w14:textId="77777777" w:rsidR="00433D1F" w:rsidRPr="00150BDC" w:rsidRDefault="00433D1F" w:rsidP="00EB2C97">
      <w:pPr>
        <w:jc w:val="both"/>
      </w:pPr>
    </w:p>
    <w:p w14:paraId="1DD29F3D" w14:textId="3E10F8C3" w:rsidR="00C6585A" w:rsidRPr="00150BDC" w:rsidRDefault="00C6585A" w:rsidP="00EB2C97">
      <w:pPr>
        <w:jc w:val="both"/>
      </w:pPr>
      <w:r w:rsidRPr="00150BDC">
        <w:t xml:space="preserve">The successful candidate will be expected to: </w:t>
      </w:r>
    </w:p>
    <w:p w14:paraId="2C6A60CC" w14:textId="3A86428F" w:rsidR="00C6585A" w:rsidRPr="00150BDC" w:rsidRDefault="00C6585A" w:rsidP="00C6585A">
      <w:pPr>
        <w:pStyle w:val="ListParagraph"/>
        <w:numPr>
          <w:ilvl w:val="0"/>
          <w:numId w:val="4"/>
        </w:numPr>
        <w:jc w:val="both"/>
      </w:pPr>
      <w:r w:rsidRPr="00150BDC">
        <w:t xml:space="preserve">Develop </w:t>
      </w:r>
      <w:r w:rsidR="00216973" w:rsidRPr="00150BDC">
        <w:t xml:space="preserve">a vigorous and </w:t>
      </w:r>
      <w:r w:rsidRPr="00150BDC">
        <w:t xml:space="preserve">externally funded research program within the </w:t>
      </w:r>
      <w:r w:rsidR="009D3867" w:rsidRPr="00150BDC">
        <w:t>area</w:t>
      </w:r>
      <w:r w:rsidRPr="00150BDC">
        <w:t xml:space="preserve"> of </w:t>
      </w:r>
      <w:r w:rsidRPr="00150BDC">
        <w:rPr>
          <w:b/>
          <w:bCs/>
        </w:rPr>
        <w:t xml:space="preserve">integrated </w:t>
      </w:r>
      <w:r w:rsidR="009D3867" w:rsidRPr="00150BDC">
        <w:rPr>
          <w:b/>
          <w:bCs/>
        </w:rPr>
        <w:t>biological-</w:t>
      </w:r>
      <w:r w:rsidRPr="00150BDC">
        <w:rPr>
          <w:b/>
          <w:bCs/>
        </w:rPr>
        <w:t>hydrological studies</w:t>
      </w:r>
      <w:r w:rsidR="009D3867" w:rsidRPr="00150BDC">
        <w:t>. R</w:t>
      </w:r>
      <w:r w:rsidR="00F550FD" w:rsidRPr="00150BDC">
        <w:t xml:space="preserve">esearch areas </w:t>
      </w:r>
      <w:r w:rsidR="009D3867" w:rsidRPr="00150BDC">
        <w:t xml:space="preserve">could </w:t>
      </w:r>
      <w:r w:rsidR="00C056FE" w:rsidRPr="00150BDC">
        <w:t>include but</w:t>
      </w:r>
      <w:r w:rsidR="00885036" w:rsidRPr="00150BDC">
        <w:t xml:space="preserve"> </w:t>
      </w:r>
      <w:r w:rsidR="00593DBA" w:rsidRPr="00150BDC">
        <w:t>are</w:t>
      </w:r>
      <w:r w:rsidR="00885036" w:rsidRPr="00150BDC">
        <w:t xml:space="preserve"> not limited to: </w:t>
      </w:r>
      <w:r w:rsidR="0008742A" w:rsidRPr="00150BDC">
        <w:t>hydrological-ecological interactions</w:t>
      </w:r>
      <w:r w:rsidR="009D3867" w:rsidRPr="00150BDC">
        <w:t xml:space="preserve"> for native and non-native aquatic organisms, </w:t>
      </w:r>
      <w:r w:rsidR="00CC7B16" w:rsidRPr="00150BDC">
        <w:t>river</w:t>
      </w:r>
      <w:r w:rsidR="00C056FE">
        <w:t>-</w:t>
      </w:r>
      <w:r w:rsidR="00CC7B16" w:rsidRPr="00150BDC">
        <w:t>riparian</w:t>
      </w:r>
      <w:r w:rsidR="00433D1F" w:rsidRPr="00150BDC">
        <w:t xml:space="preserve"> </w:t>
      </w:r>
      <w:r w:rsidR="00CC7B16" w:rsidRPr="00150BDC">
        <w:t>connections</w:t>
      </w:r>
      <w:r w:rsidR="00433D1F" w:rsidRPr="00150BDC">
        <w:t xml:space="preserve">, </w:t>
      </w:r>
      <w:r w:rsidR="00C056FE">
        <w:t>h</w:t>
      </w:r>
      <w:r w:rsidR="00CC7B16" w:rsidRPr="00150BDC">
        <w:t>ydr</w:t>
      </w:r>
      <w:r w:rsidR="00C056FE">
        <w:t>aul</w:t>
      </w:r>
      <w:r w:rsidR="00CC7B16" w:rsidRPr="00150BDC">
        <w:t>i</w:t>
      </w:r>
      <w:r w:rsidR="00C056FE">
        <w:t>c</w:t>
      </w:r>
      <w:r w:rsidR="009D3867" w:rsidRPr="00150BDC">
        <w:t>-</w:t>
      </w:r>
      <w:r w:rsidR="00F550FD" w:rsidRPr="00150BDC">
        <w:t xml:space="preserve">physical </w:t>
      </w:r>
      <w:r w:rsidR="009D3867" w:rsidRPr="00150BDC">
        <w:t>processes impacting biological communities and ecosystems</w:t>
      </w:r>
      <w:r w:rsidR="00F550FD" w:rsidRPr="00150BDC">
        <w:t xml:space="preserve">, </w:t>
      </w:r>
      <w:r w:rsidR="009D3867" w:rsidRPr="00150BDC">
        <w:t>and determining the eco-hydrological consequences of</w:t>
      </w:r>
      <w:r w:rsidR="00F550FD" w:rsidRPr="00150BDC">
        <w:t xml:space="preserve"> climate change</w:t>
      </w:r>
      <w:r w:rsidR="009D3867" w:rsidRPr="00150BDC">
        <w:t>.</w:t>
      </w:r>
    </w:p>
    <w:p w14:paraId="7CA436E2" w14:textId="06E90066" w:rsidR="00C6585A" w:rsidRPr="00150BDC" w:rsidRDefault="00C6585A" w:rsidP="00C6585A">
      <w:pPr>
        <w:pStyle w:val="ListParagraph"/>
        <w:numPr>
          <w:ilvl w:val="0"/>
          <w:numId w:val="4"/>
        </w:numPr>
        <w:jc w:val="both"/>
      </w:pPr>
      <w:r w:rsidRPr="00150BDC">
        <w:t>Integrate graduate students into research</w:t>
      </w:r>
    </w:p>
    <w:p w14:paraId="2B962D29" w14:textId="0CC41EBD" w:rsidR="00C6585A" w:rsidRPr="00150BDC" w:rsidRDefault="00C6585A" w:rsidP="00C6585A">
      <w:pPr>
        <w:pStyle w:val="ListParagraph"/>
        <w:numPr>
          <w:ilvl w:val="0"/>
          <w:numId w:val="4"/>
        </w:numPr>
        <w:jc w:val="both"/>
      </w:pPr>
      <w:r w:rsidRPr="00150BDC">
        <w:t>Publish original research in peer-reviewed journals</w:t>
      </w:r>
    </w:p>
    <w:p w14:paraId="68211604" w14:textId="240D9060" w:rsidR="00C6585A" w:rsidRPr="00150BDC" w:rsidRDefault="00C6585A" w:rsidP="00C6585A">
      <w:pPr>
        <w:pStyle w:val="ListParagraph"/>
        <w:numPr>
          <w:ilvl w:val="0"/>
          <w:numId w:val="4"/>
        </w:numPr>
        <w:jc w:val="both"/>
      </w:pPr>
      <w:r w:rsidRPr="00150BDC">
        <w:t xml:space="preserve">Teach one full course and one seminar per year in their area of expertise </w:t>
      </w:r>
    </w:p>
    <w:p w14:paraId="266ACB3C" w14:textId="77777777" w:rsidR="00150BDC" w:rsidRPr="00150BDC" w:rsidRDefault="00150BDC" w:rsidP="00150BDC">
      <w:pPr>
        <w:pStyle w:val="ListParagraph"/>
        <w:numPr>
          <w:ilvl w:val="0"/>
          <w:numId w:val="4"/>
        </w:numPr>
        <w:jc w:val="both"/>
      </w:pPr>
      <w:r w:rsidRPr="00150BDC">
        <w:t>Provide service (e.g., committee membership) within the University community</w:t>
      </w:r>
    </w:p>
    <w:p w14:paraId="37BC633E" w14:textId="20D93AC6" w:rsidR="00C6585A" w:rsidRPr="00150BDC" w:rsidRDefault="003F0A7A" w:rsidP="00C6585A">
      <w:pPr>
        <w:pStyle w:val="ListParagraph"/>
        <w:numPr>
          <w:ilvl w:val="0"/>
          <w:numId w:val="4"/>
        </w:numPr>
        <w:jc w:val="both"/>
      </w:pPr>
      <w:r w:rsidRPr="00150BDC">
        <w:t>Potentially s</w:t>
      </w:r>
      <w:r w:rsidR="00C6585A" w:rsidRPr="00150BDC">
        <w:t>erve as a scientific resource in public policy processes related to water resources</w:t>
      </w:r>
      <w:r w:rsidRPr="00150BDC">
        <w:t xml:space="preserve"> as related to research expertise</w:t>
      </w:r>
    </w:p>
    <w:p w14:paraId="733C32DF" w14:textId="274AFDBF" w:rsidR="003F0A7A" w:rsidRPr="00150BDC" w:rsidRDefault="003F0A7A" w:rsidP="00C6585A">
      <w:pPr>
        <w:pStyle w:val="ListParagraph"/>
        <w:numPr>
          <w:ilvl w:val="0"/>
          <w:numId w:val="4"/>
        </w:numPr>
        <w:jc w:val="both"/>
      </w:pPr>
      <w:r w:rsidRPr="00150BDC">
        <w:t>Ideally</w:t>
      </w:r>
      <w:r w:rsidR="00F933F4">
        <w:t>,</w:t>
      </w:r>
      <w:r w:rsidRPr="00150BDC">
        <w:t xml:space="preserve"> supervise a small aquatic field team associated </w:t>
      </w:r>
      <w:r w:rsidR="00F933F4">
        <w:t>with and supported by</w:t>
      </w:r>
      <w:r w:rsidRPr="00150BDC">
        <w:t xml:space="preserve"> the Meadows Center</w:t>
      </w:r>
    </w:p>
    <w:p w14:paraId="7DC3CD04" w14:textId="77777777" w:rsidR="00C6585A" w:rsidRPr="00150BDC" w:rsidRDefault="00C6585A" w:rsidP="00C6585A">
      <w:pPr>
        <w:pStyle w:val="ListParagraph"/>
        <w:jc w:val="both"/>
      </w:pPr>
    </w:p>
    <w:p w14:paraId="40E4D51B" w14:textId="0D6D9E96" w:rsidR="009767CF" w:rsidRPr="009767CF" w:rsidRDefault="009767CF" w:rsidP="00EB2C97">
      <w:pPr>
        <w:jc w:val="both"/>
        <w:rPr>
          <w:b/>
          <w:bCs/>
          <w:u w:val="single"/>
        </w:rPr>
      </w:pPr>
      <w:r w:rsidRPr="009767CF">
        <w:rPr>
          <w:b/>
          <w:bCs/>
          <w:u w:val="single"/>
        </w:rPr>
        <w:t xml:space="preserve">Required </w:t>
      </w:r>
      <w:r w:rsidR="00920818">
        <w:rPr>
          <w:b/>
          <w:bCs/>
          <w:u w:val="single"/>
        </w:rPr>
        <w:t>Q</w:t>
      </w:r>
      <w:r w:rsidRPr="009767CF">
        <w:rPr>
          <w:b/>
          <w:bCs/>
          <w:u w:val="single"/>
        </w:rPr>
        <w:t>ualifications</w:t>
      </w:r>
      <w:r w:rsidR="00920818">
        <w:rPr>
          <w:b/>
          <w:bCs/>
          <w:u w:val="single"/>
        </w:rPr>
        <w:t>:</w:t>
      </w:r>
    </w:p>
    <w:p w14:paraId="4269BD85" w14:textId="3704FB92" w:rsidR="009767CF" w:rsidRDefault="009767CF" w:rsidP="00EB2C97">
      <w:pPr>
        <w:jc w:val="both"/>
        <w:rPr>
          <w:b/>
          <w:bCs/>
        </w:rPr>
      </w:pPr>
      <w:r>
        <w:rPr>
          <w:b/>
          <w:bCs/>
        </w:rPr>
        <w:t>For appointment at either rank, the successful candidate must have:</w:t>
      </w:r>
    </w:p>
    <w:p w14:paraId="2094B2BB" w14:textId="77777777" w:rsidR="009767CF" w:rsidRDefault="009767CF" w:rsidP="009767CF">
      <w:pPr>
        <w:pStyle w:val="ListParagraph"/>
        <w:numPr>
          <w:ilvl w:val="0"/>
          <w:numId w:val="5"/>
        </w:numPr>
        <w:jc w:val="both"/>
      </w:pPr>
      <w:r>
        <w:t xml:space="preserve">an </w:t>
      </w:r>
      <w:r w:rsidRPr="00150BDC">
        <w:t xml:space="preserve">earned Ph.D. in the biological sciences, environmental hydrology, </w:t>
      </w:r>
      <w:proofErr w:type="spellStart"/>
      <w:r w:rsidRPr="00150BDC">
        <w:t>ecohydraulics</w:t>
      </w:r>
      <w:proofErr w:type="spellEnd"/>
      <w:r w:rsidRPr="00150BDC">
        <w:t>, natural resources, or related field</w:t>
      </w:r>
    </w:p>
    <w:p w14:paraId="054BCBDD" w14:textId="44A53AC2" w:rsidR="009767CF" w:rsidRDefault="009767CF" w:rsidP="009767CF">
      <w:pPr>
        <w:pStyle w:val="ListParagraph"/>
        <w:numPr>
          <w:ilvl w:val="0"/>
          <w:numId w:val="5"/>
        </w:numPr>
        <w:jc w:val="both"/>
      </w:pPr>
      <w:r w:rsidRPr="00150BDC">
        <w:t>a sustained record of peer-reviewed publications related to hydrological-ecological interactions</w:t>
      </w:r>
      <w:r w:rsidR="00920818">
        <w:t>, commensurate with experience</w:t>
      </w:r>
      <w:r>
        <w:t xml:space="preserve"> </w:t>
      </w:r>
    </w:p>
    <w:p w14:paraId="3F4AB05A" w14:textId="77777777" w:rsidR="009767CF" w:rsidRDefault="009767CF" w:rsidP="009767CF">
      <w:pPr>
        <w:pStyle w:val="ListParagraph"/>
        <w:numPr>
          <w:ilvl w:val="0"/>
          <w:numId w:val="5"/>
        </w:numPr>
        <w:jc w:val="both"/>
      </w:pPr>
      <w:r w:rsidRPr="00150BDC">
        <w:t>a sustained record of external grant funding to support research</w:t>
      </w:r>
    </w:p>
    <w:p w14:paraId="07579142" w14:textId="77777777" w:rsidR="009767CF" w:rsidRDefault="009767CF" w:rsidP="00EB2C97">
      <w:pPr>
        <w:pStyle w:val="ListParagraph"/>
        <w:numPr>
          <w:ilvl w:val="0"/>
          <w:numId w:val="5"/>
        </w:numPr>
        <w:jc w:val="both"/>
      </w:pPr>
      <w:r w:rsidRPr="00150BDC">
        <w:t xml:space="preserve">and evidence of successful supervision and mentoring of doctoral students. </w:t>
      </w:r>
    </w:p>
    <w:p w14:paraId="1A25C51C" w14:textId="77777777" w:rsidR="009767CF" w:rsidRDefault="009767CF" w:rsidP="009767CF">
      <w:pPr>
        <w:jc w:val="both"/>
        <w:rPr>
          <w:b/>
          <w:bCs/>
        </w:rPr>
      </w:pPr>
    </w:p>
    <w:p w14:paraId="5565CA0C" w14:textId="77777777" w:rsidR="00920818" w:rsidRDefault="00920818" w:rsidP="00920818">
      <w:pPr>
        <w:jc w:val="both"/>
      </w:pPr>
      <w:r>
        <w:t xml:space="preserve">For appointment as an Associate or Full Professor, the successful candidate must meet the Department, College, and University established standards for that rank. </w:t>
      </w:r>
    </w:p>
    <w:p w14:paraId="586F0989" w14:textId="77777777" w:rsidR="004D52A9" w:rsidRDefault="004D52A9" w:rsidP="00EB2C97">
      <w:pPr>
        <w:jc w:val="both"/>
        <w:rPr>
          <w:b/>
          <w:bCs/>
        </w:rPr>
      </w:pPr>
    </w:p>
    <w:p w14:paraId="086BC1CD" w14:textId="43E3FB3F" w:rsidR="009767CF" w:rsidRPr="009767CF" w:rsidRDefault="009767CF" w:rsidP="00EB2C97">
      <w:pPr>
        <w:jc w:val="both"/>
        <w:rPr>
          <w:b/>
          <w:bCs/>
          <w:u w:val="single"/>
        </w:rPr>
      </w:pPr>
      <w:r w:rsidRPr="009767CF">
        <w:rPr>
          <w:b/>
          <w:bCs/>
          <w:u w:val="single"/>
        </w:rPr>
        <w:t xml:space="preserve">Preferred </w:t>
      </w:r>
      <w:r w:rsidR="00920818">
        <w:rPr>
          <w:b/>
          <w:bCs/>
          <w:u w:val="single"/>
        </w:rPr>
        <w:t>Q</w:t>
      </w:r>
      <w:r w:rsidRPr="009767CF">
        <w:rPr>
          <w:b/>
          <w:bCs/>
          <w:u w:val="single"/>
        </w:rPr>
        <w:t>ualifications</w:t>
      </w:r>
      <w:r w:rsidR="00920818">
        <w:rPr>
          <w:b/>
          <w:bCs/>
          <w:u w:val="single"/>
        </w:rPr>
        <w:t>:</w:t>
      </w:r>
    </w:p>
    <w:p w14:paraId="0CDC050F" w14:textId="22BA91AE" w:rsidR="004D52A9" w:rsidRDefault="009767CF" w:rsidP="00EB2C97">
      <w:pPr>
        <w:jc w:val="both"/>
        <w:rPr>
          <w:b/>
          <w:bCs/>
        </w:rPr>
      </w:pPr>
      <w:r>
        <w:rPr>
          <w:b/>
          <w:bCs/>
        </w:rPr>
        <w:lastRenderedPageBreak/>
        <w:t xml:space="preserve">Preference will be given to those </w:t>
      </w:r>
      <w:r w:rsidR="004D52A9">
        <w:rPr>
          <w:b/>
          <w:bCs/>
        </w:rPr>
        <w:t>applicants who</w:t>
      </w:r>
      <w:r>
        <w:rPr>
          <w:b/>
          <w:bCs/>
        </w:rPr>
        <w:t xml:space="preserve"> have</w:t>
      </w:r>
      <w:r w:rsidR="004D52A9">
        <w:rPr>
          <w:b/>
          <w:bCs/>
        </w:rPr>
        <w:t>:</w:t>
      </w:r>
    </w:p>
    <w:p w14:paraId="5C3D3887" w14:textId="1F16B3C1" w:rsidR="009767CF" w:rsidRDefault="002E0544" w:rsidP="009767CF">
      <w:pPr>
        <w:pStyle w:val="ListParagraph"/>
        <w:numPr>
          <w:ilvl w:val="0"/>
          <w:numId w:val="5"/>
        </w:numPr>
        <w:jc w:val="both"/>
      </w:pPr>
      <w:r w:rsidRPr="00150BDC">
        <w:t xml:space="preserve">a record of peer-reviewed publications related to </w:t>
      </w:r>
      <w:r w:rsidR="00F550FD" w:rsidRPr="00150BDC">
        <w:t>biolog</w:t>
      </w:r>
      <w:r w:rsidR="00593DBA" w:rsidRPr="00150BDC">
        <w:t>ical-hydrological interactions in aquatic systems</w:t>
      </w:r>
      <w:r w:rsidR="00433D1F" w:rsidRPr="00150BDC">
        <w:t xml:space="preserve"> commiserate with tenure expectations at TXST</w:t>
      </w:r>
    </w:p>
    <w:p w14:paraId="1676DCCA" w14:textId="008750F3" w:rsidR="009767CF" w:rsidRDefault="002E0544" w:rsidP="009767CF">
      <w:pPr>
        <w:pStyle w:val="ListParagraph"/>
        <w:numPr>
          <w:ilvl w:val="0"/>
          <w:numId w:val="5"/>
        </w:numPr>
        <w:jc w:val="both"/>
      </w:pPr>
      <w:r w:rsidRPr="00150BDC">
        <w:t>a consistent record of being a PI on external grants supporting research</w:t>
      </w:r>
      <w:r w:rsidR="003F0A7A" w:rsidRPr="00150BDC">
        <w:t xml:space="preserve"> teams including</w:t>
      </w:r>
      <w:r w:rsidRPr="00150BDC">
        <w:t xml:space="preserve"> graduate students</w:t>
      </w:r>
    </w:p>
    <w:p w14:paraId="435A1D9E" w14:textId="4FC373C2" w:rsidR="009767CF" w:rsidRDefault="002E0544" w:rsidP="009767CF">
      <w:pPr>
        <w:pStyle w:val="ListParagraph"/>
        <w:numPr>
          <w:ilvl w:val="0"/>
          <w:numId w:val="5"/>
        </w:numPr>
        <w:jc w:val="both"/>
      </w:pPr>
      <w:r w:rsidRPr="00150BDC">
        <w:t xml:space="preserve">a consistent record of supervising successful </w:t>
      </w:r>
      <w:r w:rsidR="00433D1F" w:rsidRPr="00150BDC">
        <w:t xml:space="preserve">doctoral </w:t>
      </w:r>
      <w:r w:rsidRPr="00150BDC">
        <w:t>students and post-doctoral researchers</w:t>
      </w:r>
    </w:p>
    <w:p w14:paraId="70AE38E6" w14:textId="6A5C2BBE" w:rsidR="009767CF" w:rsidRDefault="002E0544" w:rsidP="009767CF">
      <w:pPr>
        <w:pStyle w:val="ListParagraph"/>
        <w:numPr>
          <w:ilvl w:val="0"/>
          <w:numId w:val="5"/>
        </w:numPr>
        <w:jc w:val="both"/>
      </w:pPr>
      <w:r w:rsidRPr="00150BDC">
        <w:t>research and teaching</w:t>
      </w:r>
      <w:r w:rsidR="00593DBA" w:rsidRPr="00150BDC">
        <w:t xml:space="preserve"> philosophies that align with the university and department missions</w:t>
      </w:r>
    </w:p>
    <w:p w14:paraId="1622FEAD" w14:textId="44251BA6" w:rsidR="00273A95" w:rsidRDefault="001F25E2" w:rsidP="009767CF">
      <w:pPr>
        <w:pStyle w:val="ListParagraph"/>
        <w:numPr>
          <w:ilvl w:val="0"/>
          <w:numId w:val="5"/>
        </w:numPr>
        <w:jc w:val="both"/>
      </w:pPr>
      <w:r w:rsidRPr="00150BDC">
        <w:t xml:space="preserve">prior experience with </w:t>
      </w:r>
      <w:r w:rsidR="00DD0C15" w:rsidRPr="00150BDC">
        <w:t xml:space="preserve">collaborative </w:t>
      </w:r>
      <w:r w:rsidRPr="00150BDC">
        <w:t xml:space="preserve">cross-disciplinary </w:t>
      </w:r>
      <w:r w:rsidR="00F308FA" w:rsidRPr="00150BDC">
        <w:t xml:space="preserve">research </w:t>
      </w:r>
      <w:r w:rsidR="002D0E8E" w:rsidRPr="00150BDC">
        <w:t xml:space="preserve">experience </w:t>
      </w:r>
      <w:r w:rsidR="00A8529E" w:rsidRPr="00150BDC">
        <w:t>that complements</w:t>
      </w:r>
      <w:r w:rsidR="00DD61EA" w:rsidRPr="00150BDC">
        <w:t xml:space="preserve"> </w:t>
      </w:r>
      <w:r w:rsidR="00273A95" w:rsidRPr="00150BDC">
        <w:t xml:space="preserve">the </w:t>
      </w:r>
      <w:r w:rsidR="00025CFE" w:rsidRPr="00150BDC">
        <w:t>s</w:t>
      </w:r>
      <w:r w:rsidR="007F3ED5" w:rsidRPr="00150BDC">
        <w:t xml:space="preserve">trengths of the </w:t>
      </w:r>
      <w:r w:rsidR="002E0544" w:rsidRPr="00150BDC">
        <w:t xml:space="preserve">biology </w:t>
      </w:r>
      <w:r w:rsidR="000B6660" w:rsidRPr="00150BDC">
        <w:t>d</w:t>
      </w:r>
      <w:r w:rsidR="007F3ED5" w:rsidRPr="00150BDC">
        <w:t>epartment</w:t>
      </w:r>
    </w:p>
    <w:p w14:paraId="4FF84A94" w14:textId="5AFA384A" w:rsidR="004D52A9" w:rsidRDefault="00920818" w:rsidP="00EB2C97">
      <w:pPr>
        <w:jc w:val="both"/>
        <w:rPr>
          <w:b/>
          <w:bCs/>
        </w:rPr>
      </w:pPr>
      <w:r w:rsidRPr="00920818">
        <w:rPr>
          <w:b/>
          <w:bCs/>
        </w:rPr>
        <w:t>For appointment at the rank of Ass</w:t>
      </w:r>
      <w:r>
        <w:rPr>
          <w:b/>
          <w:bCs/>
        </w:rPr>
        <w:t>ociate</w:t>
      </w:r>
      <w:r w:rsidRPr="00920818">
        <w:rPr>
          <w:b/>
          <w:bCs/>
        </w:rPr>
        <w:t xml:space="preserve"> Professor, additional preferred qualifications include:</w:t>
      </w:r>
    </w:p>
    <w:p w14:paraId="1278BD0D" w14:textId="3F2BEC46" w:rsidR="00920818" w:rsidRDefault="00920818" w:rsidP="00920818">
      <w:pPr>
        <w:pStyle w:val="ListParagraph"/>
        <w:numPr>
          <w:ilvl w:val="0"/>
          <w:numId w:val="5"/>
        </w:numPr>
        <w:jc w:val="both"/>
      </w:pPr>
      <w:r>
        <w:t>a minimum of six peer-reviewed publications related to hydrological-ecological interactions within the past six years</w:t>
      </w:r>
    </w:p>
    <w:p w14:paraId="38BBAA15" w14:textId="5C967489" w:rsidR="00920818" w:rsidRPr="00920818" w:rsidRDefault="00920818" w:rsidP="00EB2C97">
      <w:pPr>
        <w:pStyle w:val="ListParagraph"/>
        <w:numPr>
          <w:ilvl w:val="0"/>
          <w:numId w:val="5"/>
        </w:numPr>
        <w:jc w:val="both"/>
        <w:rPr>
          <w:b/>
          <w:bCs/>
        </w:rPr>
      </w:pPr>
      <w:r>
        <w:t>National recognition of professional contributions</w:t>
      </w:r>
    </w:p>
    <w:p w14:paraId="767322E5" w14:textId="77777777" w:rsidR="00920818" w:rsidRDefault="00920818" w:rsidP="00EB2C97">
      <w:pPr>
        <w:jc w:val="both"/>
        <w:rPr>
          <w:b/>
          <w:bCs/>
        </w:rPr>
      </w:pPr>
    </w:p>
    <w:p w14:paraId="522E1A90" w14:textId="22B71A70" w:rsidR="00920818" w:rsidRDefault="00920818" w:rsidP="00920818">
      <w:pPr>
        <w:jc w:val="both"/>
        <w:rPr>
          <w:b/>
          <w:bCs/>
        </w:rPr>
      </w:pPr>
      <w:r w:rsidRPr="00920818">
        <w:rPr>
          <w:b/>
          <w:bCs/>
        </w:rPr>
        <w:t xml:space="preserve">For appointment at the rank of </w:t>
      </w:r>
      <w:r>
        <w:rPr>
          <w:b/>
          <w:bCs/>
        </w:rPr>
        <w:t>Full</w:t>
      </w:r>
      <w:r w:rsidRPr="00920818">
        <w:rPr>
          <w:b/>
          <w:bCs/>
        </w:rPr>
        <w:t xml:space="preserve"> Professor, additional preferred qualifications include:</w:t>
      </w:r>
    </w:p>
    <w:p w14:paraId="6EAFE6E5" w14:textId="77777777" w:rsidR="00920818" w:rsidRDefault="00920818" w:rsidP="00920818">
      <w:pPr>
        <w:pStyle w:val="ListParagraph"/>
        <w:numPr>
          <w:ilvl w:val="0"/>
          <w:numId w:val="5"/>
        </w:numPr>
        <w:jc w:val="both"/>
      </w:pPr>
      <w:r>
        <w:t>a minimum of 12 peer-reviewed publications related to hydrological-ecological interactions within the past 11 years to be considered at the rank of Full Professor</w:t>
      </w:r>
    </w:p>
    <w:p w14:paraId="2E1A859E" w14:textId="17CE24C6" w:rsidR="00920818" w:rsidRDefault="00920818" w:rsidP="00920818">
      <w:pPr>
        <w:pStyle w:val="ListParagraph"/>
        <w:numPr>
          <w:ilvl w:val="0"/>
          <w:numId w:val="5"/>
        </w:numPr>
        <w:jc w:val="both"/>
      </w:pPr>
      <w:r>
        <w:t>International recognition of professional contributions</w:t>
      </w:r>
    </w:p>
    <w:p w14:paraId="5D0046FB" w14:textId="77777777" w:rsidR="00920818" w:rsidRDefault="00920818" w:rsidP="00920818">
      <w:pPr>
        <w:jc w:val="both"/>
        <w:rPr>
          <w:b/>
          <w:bCs/>
        </w:rPr>
      </w:pPr>
    </w:p>
    <w:p w14:paraId="7784F117" w14:textId="77777777" w:rsidR="00920818" w:rsidRPr="00920818" w:rsidRDefault="00920818" w:rsidP="00EB2C97">
      <w:pPr>
        <w:jc w:val="both"/>
        <w:rPr>
          <w:b/>
          <w:bCs/>
        </w:rPr>
      </w:pPr>
    </w:p>
    <w:p w14:paraId="03ED2591" w14:textId="6FC83DC6" w:rsidR="00273A95" w:rsidRPr="00150BDC" w:rsidRDefault="00935B04" w:rsidP="00EB2C97">
      <w:pPr>
        <w:jc w:val="both"/>
      </w:pPr>
      <w:r w:rsidRPr="00150BDC">
        <w:t xml:space="preserve">For full consideration, all application materials must be received by </w:t>
      </w:r>
      <w:r w:rsidR="00080941" w:rsidRPr="00150BDC">
        <w:t>Oct 1</w:t>
      </w:r>
      <w:r w:rsidRPr="00150BDC">
        <w:t xml:space="preserve">. </w:t>
      </w:r>
      <w:r w:rsidR="00B4250C" w:rsidRPr="00150BDC">
        <w:t xml:space="preserve">Interested applicants should submit the following materials: </w:t>
      </w:r>
    </w:p>
    <w:p w14:paraId="6D376B1E" w14:textId="606C9EE1" w:rsidR="00273A95" w:rsidRPr="00150BDC" w:rsidRDefault="00B4250C" w:rsidP="00273A95">
      <w:pPr>
        <w:ind w:firstLine="720"/>
        <w:jc w:val="both"/>
      </w:pPr>
      <w:r w:rsidRPr="00150BDC">
        <w:t>1. letter of application</w:t>
      </w:r>
      <w:r w:rsidR="00273A95" w:rsidRPr="00150BDC">
        <w:t xml:space="preserve"> addressing qualifications listed</w:t>
      </w:r>
      <w:r w:rsidR="0076004C" w:rsidRPr="00150BDC">
        <w:t xml:space="preserve">; </w:t>
      </w:r>
    </w:p>
    <w:p w14:paraId="54E28A4F" w14:textId="23751A52" w:rsidR="00273A95" w:rsidRPr="00150BDC" w:rsidRDefault="0076004C" w:rsidP="0054785F">
      <w:pPr>
        <w:ind w:left="720"/>
        <w:jc w:val="both"/>
      </w:pPr>
      <w:r w:rsidRPr="00150BDC">
        <w:t>2.</w:t>
      </w:r>
      <w:r w:rsidR="00013A22" w:rsidRPr="00150BDC">
        <w:t xml:space="preserve"> s</w:t>
      </w:r>
      <w:r w:rsidR="00273A95" w:rsidRPr="00150BDC">
        <w:t>tatement describing a) research and teaching philosophies</w:t>
      </w:r>
      <w:r w:rsidR="002E0544" w:rsidRPr="00150BDC">
        <w:t>; and</w:t>
      </w:r>
      <w:r w:rsidR="00A252A9" w:rsidRPr="00150BDC">
        <w:t>;</w:t>
      </w:r>
      <w:r w:rsidR="00273A95" w:rsidRPr="00150BDC">
        <w:t xml:space="preserve"> </w:t>
      </w:r>
      <w:r w:rsidR="00A252A9" w:rsidRPr="00150BDC">
        <w:t>b) philosophy and experience with</w:t>
      </w:r>
      <w:r w:rsidR="001F25E2" w:rsidRPr="00150BDC">
        <w:t xml:space="preserve"> fostering collaboration through cross-disciplinary activities</w:t>
      </w:r>
      <w:r w:rsidR="000D6E6C" w:rsidRPr="00150BDC">
        <w:t xml:space="preserve">; </w:t>
      </w:r>
    </w:p>
    <w:p w14:paraId="7CCB294B" w14:textId="202DF099" w:rsidR="00273A95" w:rsidRPr="00150BDC" w:rsidRDefault="00A252A9" w:rsidP="00273A95">
      <w:pPr>
        <w:ind w:firstLine="720"/>
        <w:jc w:val="both"/>
      </w:pPr>
      <w:r w:rsidRPr="00150BDC">
        <w:t>3</w:t>
      </w:r>
      <w:r w:rsidR="0018185C" w:rsidRPr="00150BDC">
        <w:t xml:space="preserve">. </w:t>
      </w:r>
      <w:r w:rsidR="00F43B4F" w:rsidRPr="00150BDC">
        <w:t>current CV;</w:t>
      </w:r>
      <w:r w:rsidR="00B4250C" w:rsidRPr="00150BDC">
        <w:t xml:space="preserve"> </w:t>
      </w:r>
    </w:p>
    <w:p w14:paraId="1D3AF6A9" w14:textId="025299A8" w:rsidR="00273A95" w:rsidRPr="00150BDC" w:rsidRDefault="00A252A9" w:rsidP="00273A95">
      <w:pPr>
        <w:ind w:firstLine="720"/>
        <w:jc w:val="both"/>
      </w:pPr>
      <w:r w:rsidRPr="00150BDC">
        <w:t>4</w:t>
      </w:r>
      <w:r w:rsidR="00B4250C" w:rsidRPr="00150BDC">
        <w:t xml:space="preserve">. </w:t>
      </w:r>
      <w:r w:rsidR="008D11CB" w:rsidRPr="00150BDC">
        <w:t>PDF</w:t>
      </w:r>
      <w:r w:rsidR="00B4250C" w:rsidRPr="00150BDC">
        <w:t xml:space="preserve">s of </w:t>
      </w:r>
      <w:r w:rsidR="009E3665" w:rsidRPr="00150BDC">
        <w:t xml:space="preserve">up to </w:t>
      </w:r>
      <w:r w:rsidR="00B4250C" w:rsidRPr="00150BDC">
        <w:t xml:space="preserve">five </w:t>
      </w:r>
      <w:r w:rsidR="00F43B4F" w:rsidRPr="00150BDC">
        <w:t>relevant publications;</w:t>
      </w:r>
      <w:r w:rsidR="00B4250C" w:rsidRPr="00150BDC">
        <w:t xml:space="preserve"> and </w:t>
      </w:r>
    </w:p>
    <w:p w14:paraId="23669E31" w14:textId="238C5A01" w:rsidR="00273A95" w:rsidRPr="00150BDC" w:rsidRDefault="00A252A9" w:rsidP="00273A95">
      <w:pPr>
        <w:ind w:firstLine="720"/>
        <w:jc w:val="both"/>
      </w:pPr>
      <w:r w:rsidRPr="00150BDC">
        <w:t>5</w:t>
      </w:r>
      <w:r w:rsidR="00B4250C" w:rsidRPr="00150BDC">
        <w:t xml:space="preserve">. </w:t>
      </w:r>
      <w:r w:rsidR="00F43B4F" w:rsidRPr="00150BDC">
        <w:t>contact information for</w:t>
      </w:r>
      <w:r w:rsidR="00B4250C" w:rsidRPr="00150BDC">
        <w:t xml:space="preserve"> five </w:t>
      </w:r>
      <w:r w:rsidR="0018185C" w:rsidRPr="00150BDC">
        <w:t>individuals</w:t>
      </w:r>
      <w:r w:rsidR="00B4250C" w:rsidRPr="00150BDC">
        <w:t xml:space="preserve"> willing to serve as references. </w:t>
      </w:r>
    </w:p>
    <w:p w14:paraId="5A65AFCE" w14:textId="77777777" w:rsidR="00A252A9" w:rsidRPr="00150BDC" w:rsidRDefault="00A252A9" w:rsidP="00273A95">
      <w:pPr>
        <w:ind w:firstLine="720"/>
        <w:jc w:val="both"/>
      </w:pPr>
    </w:p>
    <w:p w14:paraId="52107160" w14:textId="3117EF28" w:rsidR="00F071CF" w:rsidRPr="00150BDC" w:rsidRDefault="00935B04" w:rsidP="00273A95">
      <w:pPr>
        <w:jc w:val="both"/>
      </w:pPr>
      <w:r w:rsidRPr="00150BDC">
        <w:t xml:space="preserve">Only applications submitted through the Texas State University website </w:t>
      </w:r>
      <w:r w:rsidR="00F43B4F" w:rsidRPr="00150BDC">
        <w:t>will be accepted and considered:</w:t>
      </w:r>
      <w:r w:rsidR="003F0A7A" w:rsidRPr="00150BDC">
        <w:t xml:space="preserve"> </w:t>
      </w:r>
      <w:hyperlink r:id="rId6" w:history="1">
        <w:r w:rsidR="006824C7" w:rsidRPr="004F0A25">
          <w:rPr>
            <w:rStyle w:val="Hyperlink"/>
          </w:rPr>
          <w:t>https://jobs.hr.txstate.edu/postings/44065</w:t>
        </w:r>
      </w:hyperlink>
      <w:r w:rsidRPr="00150BDC">
        <w:t>.</w:t>
      </w:r>
      <w:r w:rsidR="00F308FA" w:rsidRPr="00150BDC">
        <w:t xml:space="preserve"> </w:t>
      </w:r>
      <w:r w:rsidR="00F071CF" w:rsidRPr="00150BDC">
        <w:t xml:space="preserve">Questions </w:t>
      </w:r>
      <w:r w:rsidR="00BE697E" w:rsidRPr="00150BDC">
        <w:t>regarding</w:t>
      </w:r>
      <w:r w:rsidR="00F071CF" w:rsidRPr="00150BDC">
        <w:t xml:space="preserve"> this posi</w:t>
      </w:r>
      <w:r w:rsidR="007A38C2" w:rsidRPr="00150BDC">
        <w:t xml:space="preserve">tion should </w:t>
      </w:r>
      <w:r w:rsidR="00BE697E" w:rsidRPr="00150BDC">
        <w:t xml:space="preserve">be addressed to </w:t>
      </w:r>
      <w:r w:rsidR="008D11CB" w:rsidRPr="00150BDC">
        <w:t>kristydaniel@txstate.edu</w:t>
      </w:r>
      <w:r w:rsidR="00F071CF" w:rsidRPr="00150BDC">
        <w:t xml:space="preserve">, </w:t>
      </w:r>
      <w:r w:rsidR="00E60EE4" w:rsidRPr="00150BDC">
        <w:t>(512)</w:t>
      </w:r>
      <w:r w:rsidR="00F72E26" w:rsidRPr="00150BDC">
        <w:t xml:space="preserve"> </w:t>
      </w:r>
      <w:r w:rsidR="00E60EE4" w:rsidRPr="00150BDC">
        <w:t>245-</w:t>
      </w:r>
      <w:r w:rsidR="008D11CB" w:rsidRPr="00150BDC">
        <w:t>7208</w:t>
      </w:r>
      <w:r w:rsidR="00E60EE4" w:rsidRPr="00150BDC">
        <w:t xml:space="preserve">, </w:t>
      </w:r>
      <w:r w:rsidR="00F071CF" w:rsidRPr="00150BDC">
        <w:t xml:space="preserve">Texas State University, 601 </w:t>
      </w:r>
      <w:r w:rsidR="0092131E" w:rsidRPr="00150BDC">
        <w:t>U</w:t>
      </w:r>
      <w:r w:rsidR="00F071CF" w:rsidRPr="00150BDC">
        <w:t>niversity Drive, San Marcos, TX 78666</w:t>
      </w:r>
      <w:r w:rsidR="00F72E26" w:rsidRPr="00150BDC">
        <w:t>.</w:t>
      </w:r>
    </w:p>
    <w:p w14:paraId="1F1193D4" w14:textId="77777777" w:rsidR="00613B56" w:rsidRPr="00150BDC" w:rsidRDefault="00613B56" w:rsidP="00613B56">
      <w:pPr>
        <w:jc w:val="both"/>
      </w:pPr>
    </w:p>
    <w:p w14:paraId="51163C45" w14:textId="3727544E" w:rsidR="00613B56" w:rsidRPr="00150BDC" w:rsidRDefault="00613B56" w:rsidP="00613B56">
      <w:pPr>
        <w:jc w:val="both"/>
      </w:pPr>
      <w:r w:rsidRPr="00150BDC">
        <w:t xml:space="preserve">The Biology Department at Texas State University is a large, multidisciplinary department with 50 faculty members engaging in innovative research ranging from aquatic resources, cell/molecular biology, microbiology, physiology, genetics, and animal behavior to ecology, evolution, and biogeography, including science education and human dimensions. Department members have access to seven </w:t>
      </w:r>
      <w:r w:rsidR="00F01333" w:rsidRPr="00150BDC">
        <w:t xml:space="preserve">university-owned, </w:t>
      </w:r>
      <w:r w:rsidRPr="00150BDC">
        <w:t xml:space="preserve">impressive </w:t>
      </w:r>
      <w:r w:rsidR="00F01333" w:rsidRPr="00150BDC">
        <w:t>properties</w:t>
      </w:r>
      <w:r w:rsidRPr="00150BDC">
        <w:t xml:space="preserve">, including </w:t>
      </w:r>
      <w:r w:rsidR="00F01333" w:rsidRPr="00150BDC">
        <w:t xml:space="preserve">the 3,500-acre Freeman </w:t>
      </w:r>
      <w:r w:rsidR="00082689">
        <w:t>Center</w:t>
      </w:r>
      <w:r w:rsidR="00F01333" w:rsidRPr="00150BDC">
        <w:t xml:space="preserve"> and </w:t>
      </w:r>
      <w:r w:rsidRPr="00150BDC">
        <w:t xml:space="preserve">The Meadows Center for Water and the Environment, which is located on the Texas State campus on the shores of </w:t>
      </w:r>
      <w:r w:rsidR="008D12E4" w:rsidRPr="00150BDC">
        <w:t xml:space="preserve">the second largest </w:t>
      </w:r>
      <w:r w:rsidR="008D12E4" w:rsidRPr="00150BDC">
        <w:lastRenderedPageBreak/>
        <w:t xml:space="preserve">spring system in Texas and resides </w:t>
      </w:r>
      <w:r w:rsidRPr="00150BDC">
        <w:t>along the Balcones Escarpment that divides the rolling hills of the Central TX Hill Country and the Southern plains of the Blackland Prairies.</w:t>
      </w:r>
    </w:p>
    <w:p w14:paraId="3BB3EB02" w14:textId="77777777" w:rsidR="00613B56" w:rsidRPr="00150BDC" w:rsidRDefault="00613B56" w:rsidP="00613B56">
      <w:pPr>
        <w:jc w:val="both"/>
      </w:pPr>
    </w:p>
    <w:p w14:paraId="419B3C47" w14:textId="18285AE1" w:rsidR="00613B56" w:rsidRPr="00150BDC" w:rsidRDefault="00613B56" w:rsidP="00613B56">
      <w:pPr>
        <w:jc w:val="both"/>
      </w:pPr>
      <w:r w:rsidRPr="00150BDC">
        <w:t xml:space="preserve">Founded in 1899, Texas State University is a doctoral-granting university located in San Marcos, a city of about 65,000 residents situated in the beautiful </w:t>
      </w:r>
      <w:r w:rsidR="00F933F4">
        <w:t>c</w:t>
      </w:r>
      <w:r w:rsidRPr="00150BDC">
        <w:t xml:space="preserve">entral Texas Hill Country, 30 miles south of Austin and 48 miles north of San Antonio. The university is among the largest universities in the state with a diverse campus community including 50% of the student body from ethnic minorities, Texas State University is one of the top 13 producers of Hispanic baccalaureate graduates in the nation. Additional information about Texas State University and its nationally recognized academic programs is available at </w:t>
      </w:r>
      <w:hyperlink r:id="rId7" w:history="1">
        <w:r w:rsidRPr="00150BDC">
          <w:rPr>
            <w:rStyle w:val="Hyperlink"/>
          </w:rPr>
          <w:t>www.txstate.edu</w:t>
        </w:r>
      </w:hyperlink>
      <w:r w:rsidRPr="00150BDC">
        <w:t>.</w:t>
      </w:r>
    </w:p>
    <w:p w14:paraId="49A376CE" w14:textId="77777777" w:rsidR="00613B56" w:rsidRPr="00150BDC" w:rsidRDefault="00613B56" w:rsidP="00EB2C97">
      <w:pPr>
        <w:jc w:val="both"/>
      </w:pPr>
    </w:p>
    <w:p w14:paraId="7F7D850E" w14:textId="4B9E2B2D" w:rsidR="000D6E6C" w:rsidRPr="008D11CB" w:rsidRDefault="006D5774" w:rsidP="00EB2C97">
      <w:pPr>
        <w:jc w:val="both"/>
      </w:pPr>
      <w:r w:rsidRPr="00150BDC">
        <w:t xml:space="preserve">As a Hispanic-Serving Institution, our community reflects the variety and diversity of Texas. </w:t>
      </w:r>
      <w:r w:rsidR="000D6E6C" w:rsidRPr="00150BDC">
        <w:t>Texas State University is an Equal Employment Opportunity/Affirmative Action Employer</w:t>
      </w:r>
      <w:r w:rsidR="00150BDC" w:rsidRPr="00150BDC">
        <w:t>.</w:t>
      </w:r>
      <w:r w:rsidR="00150BDC" w:rsidRPr="008D11CB" w:rsidDel="00150BDC">
        <w:t xml:space="preserve"> </w:t>
      </w:r>
    </w:p>
    <w:p w14:paraId="7BE7AA4A" w14:textId="77777777" w:rsidR="00F071CF" w:rsidRPr="000D6E6C" w:rsidRDefault="00F071CF" w:rsidP="00F071CF">
      <w:pPr>
        <w:jc w:val="both"/>
        <w:rPr>
          <w:color w:val="00B050"/>
        </w:rPr>
      </w:pPr>
    </w:p>
    <w:p w14:paraId="017CDC16" w14:textId="77777777" w:rsidR="00EB6D81" w:rsidRDefault="00EB6D81"/>
    <w:sectPr w:rsidR="00EB6D81" w:rsidSect="004311B5">
      <w:pgSz w:w="12240" w:h="15840"/>
      <w:pgMar w:top="1440" w:right="156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8BA41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10787"/>
    <w:multiLevelType w:val="hybridMultilevel"/>
    <w:tmpl w:val="049042D0"/>
    <w:lvl w:ilvl="0" w:tplc="82B2457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55415"/>
    <w:multiLevelType w:val="hybridMultilevel"/>
    <w:tmpl w:val="2CB22E5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66CE9"/>
    <w:multiLevelType w:val="hybridMultilevel"/>
    <w:tmpl w:val="E05240F2"/>
    <w:lvl w:ilvl="0" w:tplc="82B24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9621D9"/>
    <w:multiLevelType w:val="hybridMultilevel"/>
    <w:tmpl w:val="51E43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1063116">
    <w:abstractNumId w:val="0"/>
  </w:num>
  <w:num w:numId="2" w16cid:durableId="1319765375">
    <w:abstractNumId w:val="3"/>
  </w:num>
  <w:num w:numId="3" w16cid:durableId="1024943547">
    <w:abstractNumId w:val="1"/>
  </w:num>
  <w:num w:numId="4" w16cid:durableId="387649026">
    <w:abstractNumId w:val="2"/>
  </w:num>
  <w:num w:numId="5" w16cid:durableId="213668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wMDUzNjQzMDYxNjVQ0lEKTi0uzszPAykwtKgFAE3pf7YtAAAA"/>
  </w:docVars>
  <w:rsids>
    <w:rsidRoot w:val="00F071CF"/>
    <w:rsid w:val="000017CC"/>
    <w:rsid w:val="00007C5B"/>
    <w:rsid w:val="00010AA5"/>
    <w:rsid w:val="000117DF"/>
    <w:rsid w:val="00011BA3"/>
    <w:rsid w:val="000135E4"/>
    <w:rsid w:val="00013A22"/>
    <w:rsid w:val="00014350"/>
    <w:rsid w:val="000153B6"/>
    <w:rsid w:val="00017D56"/>
    <w:rsid w:val="00017D6E"/>
    <w:rsid w:val="0002348E"/>
    <w:rsid w:val="00023EA8"/>
    <w:rsid w:val="00023EBE"/>
    <w:rsid w:val="00025281"/>
    <w:rsid w:val="00025CFE"/>
    <w:rsid w:val="00025D8F"/>
    <w:rsid w:val="000276A4"/>
    <w:rsid w:val="0002783A"/>
    <w:rsid w:val="00031418"/>
    <w:rsid w:val="000345AC"/>
    <w:rsid w:val="00036178"/>
    <w:rsid w:val="0004165D"/>
    <w:rsid w:val="00047FB5"/>
    <w:rsid w:val="00052345"/>
    <w:rsid w:val="00053B7B"/>
    <w:rsid w:val="000624AF"/>
    <w:rsid w:val="00062CD4"/>
    <w:rsid w:val="00063CC9"/>
    <w:rsid w:val="000700B2"/>
    <w:rsid w:val="00070F19"/>
    <w:rsid w:val="000722C1"/>
    <w:rsid w:val="00075CAB"/>
    <w:rsid w:val="00080941"/>
    <w:rsid w:val="00082689"/>
    <w:rsid w:val="00083011"/>
    <w:rsid w:val="0008742A"/>
    <w:rsid w:val="000904EC"/>
    <w:rsid w:val="00090D6B"/>
    <w:rsid w:val="0009216A"/>
    <w:rsid w:val="00092565"/>
    <w:rsid w:val="00092EE2"/>
    <w:rsid w:val="000959B7"/>
    <w:rsid w:val="00096181"/>
    <w:rsid w:val="000965F3"/>
    <w:rsid w:val="000976E1"/>
    <w:rsid w:val="000A1D9C"/>
    <w:rsid w:val="000A2296"/>
    <w:rsid w:val="000A22EB"/>
    <w:rsid w:val="000A2495"/>
    <w:rsid w:val="000A2728"/>
    <w:rsid w:val="000A2F11"/>
    <w:rsid w:val="000A50EC"/>
    <w:rsid w:val="000A6260"/>
    <w:rsid w:val="000B0F2D"/>
    <w:rsid w:val="000B11A4"/>
    <w:rsid w:val="000B3477"/>
    <w:rsid w:val="000B39F1"/>
    <w:rsid w:val="000B6660"/>
    <w:rsid w:val="000B6B9F"/>
    <w:rsid w:val="000B749D"/>
    <w:rsid w:val="000C05A0"/>
    <w:rsid w:val="000C2469"/>
    <w:rsid w:val="000C3041"/>
    <w:rsid w:val="000C308D"/>
    <w:rsid w:val="000C47A5"/>
    <w:rsid w:val="000C4C1C"/>
    <w:rsid w:val="000C5F32"/>
    <w:rsid w:val="000C737E"/>
    <w:rsid w:val="000C7822"/>
    <w:rsid w:val="000D2527"/>
    <w:rsid w:val="000D3C33"/>
    <w:rsid w:val="000D4ED6"/>
    <w:rsid w:val="000D6E6C"/>
    <w:rsid w:val="000D7515"/>
    <w:rsid w:val="000E167B"/>
    <w:rsid w:val="000E6241"/>
    <w:rsid w:val="000E75AB"/>
    <w:rsid w:val="000F293C"/>
    <w:rsid w:val="000F4964"/>
    <w:rsid w:val="00100E7D"/>
    <w:rsid w:val="0010281A"/>
    <w:rsid w:val="00102F63"/>
    <w:rsid w:val="00104589"/>
    <w:rsid w:val="00106425"/>
    <w:rsid w:val="001125A3"/>
    <w:rsid w:val="001128DF"/>
    <w:rsid w:val="00112F43"/>
    <w:rsid w:val="00113106"/>
    <w:rsid w:val="00114093"/>
    <w:rsid w:val="0011438A"/>
    <w:rsid w:val="00114725"/>
    <w:rsid w:val="0011659C"/>
    <w:rsid w:val="00120E5F"/>
    <w:rsid w:val="001223EC"/>
    <w:rsid w:val="00131183"/>
    <w:rsid w:val="001315AC"/>
    <w:rsid w:val="00133FD0"/>
    <w:rsid w:val="0014191A"/>
    <w:rsid w:val="00143201"/>
    <w:rsid w:val="00144FAC"/>
    <w:rsid w:val="001456FC"/>
    <w:rsid w:val="00150BDC"/>
    <w:rsid w:val="00152224"/>
    <w:rsid w:val="00152BE0"/>
    <w:rsid w:val="0016039A"/>
    <w:rsid w:val="001615A2"/>
    <w:rsid w:val="00161D71"/>
    <w:rsid w:val="00162746"/>
    <w:rsid w:val="001632EF"/>
    <w:rsid w:val="0016354B"/>
    <w:rsid w:val="00163DD2"/>
    <w:rsid w:val="001644DF"/>
    <w:rsid w:val="001665A5"/>
    <w:rsid w:val="0017294C"/>
    <w:rsid w:val="001738CA"/>
    <w:rsid w:val="00177F01"/>
    <w:rsid w:val="0018185C"/>
    <w:rsid w:val="00181A40"/>
    <w:rsid w:val="00182ADA"/>
    <w:rsid w:val="00183667"/>
    <w:rsid w:val="001839E5"/>
    <w:rsid w:val="00186E8C"/>
    <w:rsid w:val="001920A1"/>
    <w:rsid w:val="0019236E"/>
    <w:rsid w:val="0019530C"/>
    <w:rsid w:val="001A1C1C"/>
    <w:rsid w:val="001A43C5"/>
    <w:rsid w:val="001A532B"/>
    <w:rsid w:val="001A668D"/>
    <w:rsid w:val="001B3EC9"/>
    <w:rsid w:val="001B4674"/>
    <w:rsid w:val="001B708D"/>
    <w:rsid w:val="001B76D1"/>
    <w:rsid w:val="001C0E2F"/>
    <w:rsid w:val="001C11E9"/>
    <w:rsid w:val="001C2963"/>
    <w:rsid w:val="001C2D39"/>
    <w:rsid w:val="001C5832"/>
    <w:rsid w:val="001C6876"/>
    <w:rsid w:val="001D2594"/>
    <w:rsid w:val="001D4658"/>
    <w:rsid w:val="001D5A56"/>
    <w:rsid w:val="001D5D15"/>
    <w:rsid w:val="001D75CE"/>
    <w:rsid w:val="001E561A"/>
    <w:rsid w:val="001E7AD8"/>
    <w:rsid w:val="001F17F9"/>
    <w:rsid w:val="001F1CAF"/>
    <w:rsid w:val="001F25E2"/>
    <w:rsid w:val="001F33EF"/>
    <w:rsid w:val="001F595A"/>
    <w:rsid w:val="001F6103"/>
    <w:rsid w:val="001F6BE9"/>
    <w:rsid w:val="001F7A3C"/>
    <w:rsid w:val="00200C2B"/>
    <w:rsid w:val="00203B7B"/>
    <w:rsid w:val="0020654B"/>
    <w:rsid w:val="002071A7"/>
    <w:rsid w:val="00207991"/>
    <w:rsid w:val="00214C63"/>
    <w:rsid w:val="00214DD0"/>
    <w:rsid w:val="00216973"/>
    <w:rsid w:val="002205E6"/>
    <w:rsid w:val="00220EF3"/>
    <w:rsid w:val="00221C8D"/>
    <w:rsid w:val="00221D7F"/>
    <w:rsid w:val="00221FFF"/>
    <w:rsid w:val="00224B31"/>
    <w:rsid w:val="00225E57"/>
    <w:rsid w:val="00226ED0"/>
    <w:rsid w:val="00232B06"/>
    <w:rsid w:val="00235C7B"/>
    <w:rsid w:val="00236433"/>
    <w:rsid w:val="00241357"/>
    <w:rsid w:val="00241734"/>
    <w:rsid w:val="00241E7A"/>
    <w:rsid w:val="002478A8"/>
    <w:rsid w:val="0025121C"/>
    <w:rsid w:val="002553DC"/>
    <w:rsid w:val="00262201"/>
    <w:rsid w:val="00264E93"/>
    <w:rsid w:val="00264EA6"/>
    <w:rsid w:val="002652D8"/>
    <w:rsid w:val="00270A04"/>
    <w:rsid w:val="002730BB"/>
    <w:rsid w:val="00273A95"/>
    <w:rsid w:val="002755AB"/>
    <w:rsid w:val="002762D3"/>
    <w:rsid w:val="00277256"/>
    <w:rsid w:val="00281E8D"/>
    <w:rsid w:val="00287262"/>
    <w:rsid w:val="00290D9E"/>
    <w:rsid w:val="002910EB"/>
    <w:rsid w:val="002925D4"/>
    <w:rsid w:val="00296746"/>
    <w:rsid w:val="00296DD2"/>
    <w:rsid w:val="002A2170"/>
    <w:rsid w:val="002A22CF"/>
    <w:rsid w:val="002A3163"/>
    <w:rsid w:val="002B26F8"/>
    <w:rsid w:val="002B4173"/>
    <w:rsid w:val="002B4707"/>
    <w:rsid w:val="002B4EA1"/>
    <w:rsid w:val="002B7482"/>
    <w:rsid w:val="002C1964"/>
    <w:rsid w:val="002C21DD"/>
    <w:rsid w:val="002C4BE9"/>
    <w:rsid w:val="002D0E8E"/>
    <w:rsid w:val="002D1485"/>
    <w:rsid w:val="002D2ABF"/>
    <w:rsid w:val="002D3371"/>
    <w:rsid w:val="002D748B"/>
    <w:rsid w:val="002E0544"/>
    <w:rsid w:val="002E3231"/>
    <w:rsid w:val="002E6573"/>
    <w:rsid w:val="002E7E08"/>
    <w:rsid w:val="002F0B49"/>
    <w:rsid w:val="002F3D34"/>
    <w:rsid w:val="002F5188"/>
    <w:rsid w:val="002F5397"/>
    <w:rsid w:val="00300B35"/>
    <w:rsid w:val="003019EE"/>
    <w:rsid w:val="003114F8"/>
    <w:rsid w:val="0031156D"/>
    <w:rsid w:val="0031198F"/>
    <w:rsid w:val="00312ACE"/>
    <w:rsid w:val="00312EA8"/>
    <w:rsid w:val="0031709A"/>
    <w:rsid w:val="00325363"/>
    <w:rsid w:val="00327ECF"/>
    <w:rsid w:val="00327FB4"/>
    <w:rsid w:val="003339E7"/>
    <w:rsid w:val="00333FCF"/>
    <w:rsid w:val="003345DA"/>
    <w:rsid w:val="00337C40"/>
    <w:rsid w:val="00337C56"/>
    <w:rsid w:val="00342307"/>
    <w:rsid w:val="003436A2"/>
    <w:rsid w:val="00343BD8"/>
    <w:rsid w:val="00344C92"/>
    <w:rsid w:val="00345AD8"/>
    <w:rsid w:val="00350A32"/>
    <w:rsid w:val="00350BBF"/>
    <w:rsid w:val="00350D7C"/>
    <w:rsid w:val="003524A1"/>
    <w:rsid w:val="00354B09"/>
    <w:rsid w:val="003610BE"/>
    <w:rsid w:val="00362590"/>
    <w:rsid w:val="0036439A"/>
    <w:rsid w:val="00364BDC"/>
    <w:rsid w:val="00371976"/>
    <w:rsid w:val="003739B6"/>
    <w:rsid w:val="00376F01"/>
    <w:rsid w:val="00381583"/>
    <w:rsid w:val="00384D05"/>
    <w:rsid w:val="0038763F"/>
    <w:rsid w:val="003876D3"/>
    <w:rsid w:val="0039259D"/>
    <w:rsid w:val="0039281E"/>
    <w:rsid w:val="003945DE"/>
    <w:rsid w:val="003A077B"/>
    <w:rsid w:val="003A0DD3"/>
    <w:rsid w:val="003A1975"/>
    <w:rsid w:val="003A3607"/>
    <w:rsid w:val="003A4986"/>
    <w:rsid w:val="003B4F96"/>
    <w:rsid w:val="003B6339"/>
    <w:rsid w:val="003C0434"/>
    <w:rsid w:val="003C2404"/>
    <w:rsid w:val="003C51F0"/>
    <w:rsid w:val="003C627A"/>
    <w:rsid w:val="003D09C4"/>
    <w:rsid w:val="003D10E1"/>
    <w:rsid w:val="003D725C"/>
    <w:rsid w:val="003E22ED"/>
    <w:rsid w:val="003E46D0"/>
    <w:rsid w:val="003E587C"/>
    <w:rsid w:val="003E5FE9"/>
    <w:rsid w:val="003F0A7A"/>
    <w:rsid w:val="003F20D1"/>
    <w:rsid w:val="003F2AF2"/>
    <w:rsid w:val="003F3760"/>
    <w:rsid w:val="003F48CA"/>
    <w:rsid w:val="003F5E43"/>
    <w:rsid w:val="003F5F0B"/>
    <w:rsid w:val="00403E6A"/>
    <w:rsid w:val="00405401"/>
    <w:rsid w:val="0040762F"/>
    <w:rsid w:val="00410FD2"/>
    <w:rsid w:val="00412F3C"/>
    <w:rsid w:val="00413375"/>
    <w:rsid w:val="0041492B"/>
    <w:rsid w:val="0042543C"/>
    <w:rsid w:val="00427FA1"/>
    <w:rsid w:val="00430619"/>
    <w:rsid w:val="004311B5"/>
    <w:rsid w:val="004314C7"/>
    <w:rsid w:val="00432016"/>
    <w:rsid w:val="0043216F"/>
    <w:rsid w:val="00433D1F"/>
    <w:rsid w:val="004370AA"/>
    <w:rsid w:val="0044528A"/>
    <w:rsid w:val="00445EF9"/>
    <w:rsid w:val="004543A8"/>
    <w:rsid w:val="0045491E"/>
    <w:rsid w:val="00457160"/>
    <w:rsid w:val="00460816"/>
    <w:rsid w:val="00461C3D"/>
    <w:rsid w:val="00461F8C"/>
    <w:rsid w:val="00463A4E"/>
    <w:rsid w:val="004659B6"/>
    <w:rsid w:val="004720AD"/>
    <w:rsid w:val="0047522F"/>
    <w:rsid w:val="00477E9A"/>
    <w:rsid w:val="00483274"/>
    <w:rsid w:val="0048756A"/>
    <w:rsid w:val="00490BAA"/>
    <w:rsid w:val="00491670"/>
    <w:rsid w:val="00492014"/>
    <w:rsid w:val="004924D2"/>
    <w:rsid w:val="004943CC"/>
    <w:rsid w:val="00496917"/>
    <w:rsid w:val="004A19AB"/>
    <w:rsid w:val="004A19C4"/>
    <w:rsid w:val="004A6485"/>
    <w:rsid w:val="004A7AA6"/>
    <w:rsid w:val="004B16E8"/>
    <w:rsid w:val="004B46CA"/>
    <w:rsid w:val="004B642F"/>
    <w:rsid w:val="004B6810"/>
    <w:rsid w:val="004B69AF"/>
    <w:rsid w:val="004C38ED"/>
    <w:rsid w:val="004C60B3"/>
    <w:rsid w:val="004C722D"/>
    <w:rsid w:val="004D098C"/>
    <w:rsid w:val="004D0B1C"/>
    <w:rsid w:val="004D44FE"/>
    <w:rsid w:val="004D52A9"/>
    <w:rsid w:val="004D78EB"/>
    <w:rsid w:val="004D7EAB"/>
    <w:rsid w:val="004E13B8"/>
    <w:rsid w:val="004E1D6E"/>
    <w:rsid w:val="004E278E"/>
    <w:rsid w:val="004E4270"/>
    <w:rsid w:val="004E50B4"/>
    <w:rsid w:val="004E58D0"/>
    <w:rsid w:val="004E5960"/>
    <w:rsid w:val="004E6C0D"/>
    <w:rsid w:val="004F3791"/>
    <w:rsid w:val="004F3EEF"/>
    <w:rsid w:val="004F5360"/>
    <w:rsid w:val="004F6464"/>
    <w:rsid w:val="004F77BF"/>
    <w:rsid w:val="004F7AB9"/>
    <w:rsid w:val="004F7FCC"/>
    <w:rsid w:val="005020E8"/>
    <w:rsid w:val="005067C0"/>
    <w:rsid w:val="005067D1"/>
    <w:rsid w:val="005102BA"/>
    <w:rsid w:val="00510453"/>
    <w:rsid w:val="0051365F"/>
    <w:rsid w:val="00514200"/>
    <w:rsid w:val="00514539"/>
    <w:rsid w:val="00515BE4"/>
    <w:rsid w:val="00517772"/>
    <w:rsid w:val="00517C95"/>
    <w:rsid w:val="00521280"/>
    <w:rsid w:val="00522538"/>
    <w:rsid w:val="00524399"/>
    <w:rsid w:val="00527EC8"/>
    <w:rsid w:val="00527FEA"/>
    <w:rsid w:val="00531324"/>
    <w:rsid w:val="00533082"/>
    <w:rsid w:val="00535951"/>
    <w:rsid w:val="00536B4C"/>
    <w:rsid w:val="00537C27"/>
    <w:rsid w:val="005409D9"/>
    <w:rsid w:val="00541A82"/>
    <w:rsid w:val="00542541"/>
    <w:rsid w:val="00544516"/>
    <w:rsid w:val="005451EA"/>
    <w:rsid w:val="00545AA3"/>
    <w:rsid w:val="00545DAF"/>
    <w:rsid w:val="0054785F"/>
    <w:rsid w:val="005528BB"/>
    <w:rsid w:val="00553048"/>
    <w:rsid w:val="00560FB0"/>
    <w:rsid w:val="0056176C"/>
    <w:rsid w:val="005669A8"/>
    <w:rsid w:val="00566B1F"/>
    <w:rsid w:val="005679CE"/>
    <w:rsid w:val="0057386C"/>
    <w:rsid w:val="0057422D"/>
    <w:rsid w:val="00575F8B"/>
    <w:rsid w:val="00577B23"/>
    <w:rsid w:val="0058001B"/>
    <w:rsid w:val="005808A0"/>
    <w:rsid w:val="005810D0"/>
    <w:rsid w:val="0058458B"/>
    <w:rsid w:val="00584935"/>
    <w:rsid w:val="00587A13"/>
    <w:rsid w:val="00591C38"/>
    <w:rsid w:val="00591EF7"/>
    <w:rsid w:val="00593DBA"/>
    <w:rsid w:val="005974AC"/>
    <w:rsid w:val="00597C65"/>
    <w:rsid w:val="005A1E55"/>
    <w:rsid w:val="005B0747"/>
    <w:rsid w:val="005B0F45"/>
    <w:rsid w:val="005B1303"/>
    <w:rsid w:val="005B5C6D"/>
    <w:rsid w:val="005B5FAC"/>
    <w:rsid w:val="005B69D4"/>
    <w:rsid w:val="005B6D2E"/>
    <w:rsid w:val="005C12DF"/>
    <w:rsid w:val="005C1593"/>
    <w:rsid w:val="005C334E"/>
    <w:rsid w:val="005C428A"/>
    <w:rsid w:val="005C5C3F"/>
    <w:rsid w:val="005D154A"/>
    <w:rsid w:val="005D1D17"/>
    <w:rsid w:val="005D2D98"/>
    <w:rsid w:val="005D3B38"/>
    <w:rsid w:val="005D56F2"/>
    <w:rsid w:val="005D5D3A"/>
    <w:rsid w:val="005D63A1"/>
    <w:rsid w:val="005E0A8B"/>
    <w:rsid w:val="005E16A4"/>
    <w:rsid w:val="005E3009"/>
    <w:rsid w:val="005E3856"/>
    <w:rsid w:val="005E4DA6"/>
    <w:rsid w:val="005E6D8F"/>
    <w:rsid w:val="005E7059"/>
    <w:rsid w:val="005E79B7"/>
    <w:rsid w:val="005F16FB"/>
    <w:rsid w:val="005F3821"/>
    <w:rsid w:val="005F59A8"/>
    <w:rsid w:val="005F6CE7"/>
    <w:rsid w:val="006020C1"/>
    <w:rsid w:val="006043AF"/>
    <w:rsid w:val="00604D2D"/>
    <w:rsid w:val="00606C2E"/>
    <w:rsid w:val="006126BE"/>
    <w:rsid w:val="006136DB"/>
    <w:rsid w:val="00613B56"/>
    <w:rsid w:val="00614060"/>
    <w:rsid w:val="0061423A"/>
    <w:rsid w:val="006152D4"/>
    <w:rsid w:val="00617727"/>
    <w:rsid w:val="00617B24"/>
    <w:rsid w:val="00620644"/>
    <w:rsid w:val="00624F48"/>
    <w:rsid w:val="00626A52"/>
    <w:rsid w:val="00627ED2"/>
    <w:rsid w:val="00634446"/>
    <w:rsid w:val="00635C06"/>
    <w:rsid w:val="00636E44"/>
    <w:rsid w:val="00637079"/>
    <w:rsid w:val="00637C4B"/>
    <w:rsid w:val="00641249"/>
    <w:rsid w:val="00641366"/>
    <w:rsid w:val="00641871"/>
    <w:rsid w:val="00641E3E"/>
    <w:rsid w:val="00641E4B"/>
    <w:rsid w:val="00642FBB"/>
    <w:rsid w:val="00643B39"/>
    <w:rsid w:val="00654489"/>
    <w:rsid w:val="00657C99"/>
    <w:rsid w:val="00663562"/>
    <w:rsid w:val="00663662"/>
    <w:rsid w:val="0066398A"/>
    <w:rsid w:val="0066477B"/>
    <w:rsid w:val="006651EC"/>
    <w:rsid w:val="00665383"/>
    <w:rsid w:val="006659F3"/>
    <w:rsid w:val="006661AF"/>
    <w:rsid w:val="006664FE"/>
    <w:rsid w:val="00666958"/>
    <w:rsid w:val="00666B3B"/>
    <w:rsid w:val="00673B38"/>
    <w:rsid w:val="006747A9"/>
    <w:rsid w:val="00674D82"/>
    <w:rsid w:val="006761C5"/>
    <w:rsid w:val="006802E8"/>
    <w:rsid w:val="00680ADD"/>
    <w:rsid w:val="00681AAD"/>
    <w:rsid w:val="006824C7"/>
    <w:rsid w:val="00684F7E"/>
    <w:rsid w:val="0068711E"/>
    <w:rsid w:val="0069090B"/>
    <w:rsid w:val="006932F2"/>
    <w:rsid w:val="00694494"/>
    <w:rsid w:val="006A0BA2"/>
    <w:rsid w:val="006A14F5"/>
    <w:rsid w:val="006A3300"/>
    <w:rsid w:val="006A4469"/>
    <w:rsid w:val="006A60FF"/>
    <w:rsid w:val="006A61A6"/>
    <w:rsid w:val="006A702E"/>
    <w:rsid w:val="006A7D2C"/>
    <w:rsid w:val="006B0D16"/>
    <w:rsid w:val="006B3788"/>
    <w:rsid w:val="006B4434"/>
    <w:rsid w:val="006B4F9D"/>
    <w:rsid w:val="006B5AD7"/>
    <w:rsid w:val="006B6044"/>
    <w:rsid w:val="006B66D3"/>
    <w:rsid w:val="006C13C0"/>
    <w:rsid w:val="006C1958"/>
    <w:rsid w:val="006C216D"/>
    <w:rsid w:val="006C2CF2"/>
    <w:rsid w:val="006C3327"/>
    <w:rsid w:val="006C380B"/>
    <w:rsid w:val="006C3C7D"/>
    <w:rsid w:val="006C43D7"/>
    <w:rsid w:val="006D02F1"/>
    <w:rsid w:val="006D1CA6"/>
    <w:rsid w:val="006D1D76"/>
    <w:rsid w:val="006D2500"/>
    <w:rsid w:val="006D4BD7"/>
    <w:rsid w:val="006D5774"/>
    <w:rsid w:val="006D7148"/>
    <w:rsid w:val="006E1384"/>
    <w:rsid w:val="006E179B"/>
    <w:rsid w:val="006E2132"/>
    <w:rsid w:val="006E3EFD"/>
    <w:rsid w:val="006E5B73"/>
    <w:rsid w:val="006F0AB7"/>
    <w:rsid w:val="006F2374"/>
    <w:rsid w:val="006F4E24"/>
    <w:rsid w:val="006F534E"/>
    <w:rsid w:val="006F7514"/>
    <w:rsid w:val="006F7B1C"/>
    <w:rsid w:val="007067DE"/>
    <w:rsid w:val="0071054A"/>
    <w:rsid w:val="00711B67"/>
    <w:rsid w:val="00712B61"/>
    <w:rsid w:val="00712DEF"/>
    <w:rsid w:val="00723614"/>
    <w:rsid w:val="00723771"/>
    <w:rsid w:val="00731411"/>
    <w:rsid w:val="00732E6F"/>
    <w:rsid w:val="00734EDB"/>
    <w:rsid w:val="00735BDF"/>
    <w:rsid w:val="00735CE4"/>
    <w:rsid w:val="007360DE"/>
    <w:rsid w:val="00741106"/>
    <w:rsid w:val="00742F58"/>
    <w:rsid w:val="00746520"/>
    <w:rsid w:val="0074797D"/>
    <w:rsid w:val="007479EC"/>
    <w:rsid w:val="00750D49"/>
    <w:rsid w:val="00752B38"/>
    <w:rsid w:val="007532CC"/>
    <w:rsid w:val="007534C9"/>
    <w:rsid w:val="0076004C"/>
    <w:rsid w:val="00763DE1"/>
    <w:rsid w:val="007646B0"/>
    <w:rsid w:val="00765A6C"/>
    <w:rsid w:val="007671F2"/>
    <w:rsid w:val="00771C4E"/>
    <w:rsid w:val="00773E69"/>
    <w:rsid w:val="00773F87"/>
    <w:rsid w:val="00776DC8"/>
    <w:rsid w:val="007827C6"/>
    <w:rsid w:val="00782803"/>
    <w:rsid w:val="00783E3C"/>
    <w:rsid w:val="0078558C"/>
    <w:rsid w:val="00787A4D"/>
    <w:rsid w:val="00790C2A"/>
    <w:rsid w:val="00791773"/>
    <w:rsid w:val="007917A9"/>
    <w:rsid w:val="00794186"/>
    <w:rsid w:val="007960BC"/>
    <w:rsid w:val="007A03E9"/>
    <w:rsid w:val="007A11D0"/>
    <w:rsid w:val="007A241B"/>
    <w:rsid w:val="007A32CF"/>
    <w:rsid w:val="007A331E"/>
    <w:rsid w:val="007A3748"/>
    <w:rsid w:val="007A38C2"/>
    <w:rsid w:val="007A3B38"/>
    <w:rsid w:val="007A4EC2"/>
    <w:rsid w:val="007B1F86"/>
    <w:rsid w:val="007B5AA6"/>
    <w:rsid w:val="007B6DF3"/>
    <w:rsid w:val="007C17AD"/>
    <w:rsid w:val="007C1CA3"/>
    <w:rsid w:val="007C42B6"/>
    <w:rsid w:val="007D217B"/>
    <w:rsid w:val="007D25B1"/>
    <w:rsid w:val="007D2C99"/>
    <w:rsid w:val="007D2CC5"/>
    <w:rsid w:val="007D41FC"/>
    <w:rsid w:val="007D4743"/>
    <w:rsid w:val="007D48FE"/>
    <w:rsid w:val="007E26A3"/>
    <w:rsid w:val="007E6E57"/>
    <w:rsid w:val="007F11CF"/>
    <w:rsid w:val="007F1E02"/>
    <w:rsid w:val="007F2676"/>
    <w:rsid w:val="007F2A0A"/>
    <w:rsid w:val="007F3ED5"/>
    <w:rsid w:val="007F44D4"/>
    <w:rsid w:val="007F4C1C"/>
    <w:rsid w:val="00800473"/>
    <w:rsid w:val="00801819"/>
    <w:rsid w:val="00802296"/>
    <w:rsid w:val="00802D2A"/>
    <w:rsid w:val="00803B9F"/>
    <w:rsid w:val="008053BD"/>
    <w:rsid w:val="0080579D"/>
    <w:rsid w:val="00806BA3"/>
    <w:rsid w:val="00812E2C"/>
    <w:rsid w:val="00812F42"/>
    <w:rsid w:val="0081395D"/>
    <w:rsid w:val="00814A60"/>
    <w:rsid w:val="00814C33"/>
    <w:rsid w:val="0081639A"/>
    <w:rsid w:val="00816665"/>
    <w:rsid w:val="0081702B"/>
    <w:rsid w:val="00820596"/>
    <w:rsid w:val="00821615"/>
    <w:rsid w:val="00824E89"/>
    <w:rsid w:val="008266FE"/>
    <w:rsid w:val="00827F87"/>
    <w:rsid w:val="0083381D"/>
    <w:rsid w:val="008417B2"/>
    <w:rsid w:val="008426A6"/>
    <w:rsid w:val="0084295F"/>
    <w:rsid w:val="0084393E"/>
    <w:rsid w:val="00844876"/>
    <w:rsid w:val="00844F41"/>
    <w:rsid w:val="00844F6D"/>
    <w:rsid w:val="008463DE"/>
    <w:rsid w:val="00853182"/>
    <w:rsid w:val="00853194"/>
    <w:rsid w:val="00853AC3"/>
    <w:rsid w:val="00857AC4"/>
    <w:rsid w:val="008609A6"/>
    <w:rsid w:val="0086363F"/>
    <w:rsid w:val="00866E88"/>
    <w:rsid w:val="00867431"/>
    <w:rsid w:val="00867B42"/>
    <w:rsid w:val="00873315"/>
    <w:rsid w:val="00874053"/>
    <w:rsid w:val="00875A5B"/>
    <w:rsid w:val="008808BC"/>
    <w:rsid w:val="008811F0"/>
    <w:rsid w:val="00881CD1"/>
    <w:rsid w:val="008827EC"/>
    <w:rsid w:val="00884823"/>
    <w:rsid w:val="00885036"/>
    <w:rsid w:val="008966F1"/>
    <w:rsid w:val="00897502"/>
    <w:rsid w:val="008A0494"/>
    <w:rsid w:val="008A228A"/>
    <w:rsid w:val="008A2C9B"/>
    <w:rsid w:val="008A3F3D"/>
    <w:rsid w:val="008B01B1"/>
    <w:rsid w:val="008B02D8"/>
    <w:rsid w:val="008B0AB3"/>
    <w:rsid w:val="008B1C78"/>
    <w:rsid w:val="008B6AA2"/>
    <w:rsid w:val="008C0113"/>
    <w:rsid w:val="008C08D4"/>
    <w:rsid w:val="008C0D71"/>
    <w:rsid w:val="008C1F3B"/>
    <w:rsid w:val="008C259F"/>
    <w:rsid w:val="008C35AB"/>
    <w:rsid w:val="008C455D"/>
    <w:rsid w:val="008C5427"/>
    <w:rsid w:val="008C6005"/>
    <w:rsid w:val="008C796C"/>
    <w:rsid w:val="008D0C63"/>
    <w:rsid w:val="008D11CB"/>
    <w:rsid w:val="008D12E4"/>
    <w:rsid w:val="008D207E"/>
    <w:rsid w:val="008D2BBF"/>
    <w:rsid w:val="008D4413"/>
    <w:rsid w:val="008D4995"/>
    <w:rsid w:val="008D5570"/>
    <w:rsid w:val="008D59F3"/>
    <w:rsid w:val="008D5CE4"/>
    <w:rsid w:val="008D65E9"/>
    <w:rsid w:val="008E00C7"/>
    <w:rsid w:val="008E3E83"/>
    <w:rsid w:val="008E497C"/>
    <w:rsid w:val="008E5B97"/>
    <w:rsid w:val="008E7AE2"/>
    <w:rsid w:val="008E7C9D"/>
    <w:rsid w:val="008F5E2F"/>
    <w:rsid w:val="008F62FA"/>
    <w:rsid w:val="009011BE"/>
    <w:rsid w:val="0090135C"/>
    <w:rsid w:val="00904EEA"/>
    <w:rsid w:val="0090771D"/>
    <w:rsid w:val="00907DDF"/>
    <w:rsid w:val="00907EA7"/>
    <w:rsid w:val="009114ED"/>
    <w:rsid w:val="00912849"/>
    <w:rsid w:val="00912895"/>
    <w:rsid w:val="00912AA9"/>
    <w:rsid w:val="00917469"/>
    <w:rsid w:val="00920818"/>
    <w:rsid w:val="0092131E"/>
    <w:rsid w:val="009246F9"/>
    <w:rsid w:val="00924B54"/>
    <w:rsid w:val="00925E37"/>
    <w:rsid w:val="0093266F"/>
    <w:rsid w:val="00935B04"/>
    <w:rsid w:val="009364A2"/>
    <w:rsid w:val="009408DF"/>
    <w:rsid w:val="009416BA"/>
    <w:rsid w:val="00942653"/>
    <w:rsid w:val="009442DA"/>
    <w:rsid w:val="00945E6B"/>
    <w:rsid w:val="009469C9"/>
    <w:rsid w:val="00956319"/>
    <w:rsid w:val="00957919"/>
    <w:rsid w:val="00957DF8"/>
    <w:rsid w:val="00960CC3"/>
    <w:rsid w:val="00964607"/>
    <w:rsid w:val="00971F59"/>
    <w:rsid w:val="009736DE"/>
    <w:rsid w:val="0097569A"/>
    <w:rsid w:val="009767CF"/>
    <w:rsid w:val="00982126"/>
    <w:rsid w:val="009822D6"/>
    <w:rsid w:val="0098335B"/>
    <w:rsid w:val="00983CF8"/>
    <w:rsid w:val="0098452B"/>
    <w:rsid w:val="009878C2"/>
    <w:rsid w:val="0099236F"/>
    <w:rsid w:val="009943CE"/>
    <w:rsid w:val="00995A93"/>
    <w:rsid w:val="009973B8"/>
    <w:rsid w:val="009A1AC5"/>
    <w:rsid w:val="009A3007"/>
    <w:rsid w:val="009A3914"/>
    <w:rsid w:val="009A4988"/>
    <w:rsid w:val="009A5231"/>
    <w:rsid w:val="009A5EBF"/>
    <w:rsid w:val="009B194D"/>
    <w:rsid w:val="009B2564"/>
    <w:rsid w:val="009B3044"/>
    <w:rsid w:val="009B34EE"/>
    <w:rsid w:val="009B4979"/>
    <w:rsid w:val="009B54FF"/>
    <w:rsid w:val="009B586D"/>
    <w:rsid w:val="009B6180"/>
    <w:rsid w:val="009B738B"/>
    <w:rsid w:val="009C6841"/>
    <w:rsid w:val="009D0F95"/>
    <w:rsid w:val="009D100E"/>
    <w:rsid w:val="009D1CB4"/>
    <w:rsid w:val="009D2186"/>
    <w:rsid w:val="009D285C"/>
    <w:rsid w:val="009D320C"/>
    <w:rsid w:val="009D3867"/>
    <w:rsid w:val="009D5C6D"/>
    <w:rsid w:val="009D6973"/>
    <w:rsid w:val="009D76E8"/>
    <w:rsid w:val="009E053D"/>
    <w:rsid w:val="009E2B46"/>
    <w:rsid w:val="009E3665"/>
    <w:rsid w:val="009E409E"/>
    <w:rsid w:val="009E4D0C"/>
    <w:rsid w:val="009E6A9A"/>
    <w:rsid w:val="009E6D24"/>
    <w:rsid w:val="009E7EED"/>
    <w:rsid w:val="009F00F4"/>
    <w:rsid w:val="009F1492"/>
    <w:rsid w:val="009F1EB8"/>
    <w:rsid w:val="009F3E83"/>
    <w:rsid w:val="009F775A"/>
    <w:rsid w:val="00A0217A"/>
    <w:rsid w:val="00A0572B"/>
    <w:rsid w:val="00A0622C"/>
    <w:rsid w:val="00A1206D"/>
    <w:rsid w:val="00A127CB"/>
    <w:rsid w:val="00A13AE9"/>
    <w:rsid w:val="00A142E8"/>
    <w:rsid w:val="00A15124"/>
    <w:rsid w:val="00A20D9C"/>
    <w:rsid w:val="00A21E5B"/>
    <w:rsid w:val="00A22A96"/>
    <w:rsid w:val="00A22B0D"/>
    <w:rsid w:val="00A22BBF"/>
    <w:rsid w:val="00A24736"/>
    <w:rsid w:val="00A252A9"/>
    <w:rsid w:val="00A26BFD"/>
    <w:rsid w:val="00A272FA"/>
    <w:rsid w:val="00A37A84"/>
    <w:rsid w:val="00A40E45"/>
    <w:rsid w:val="00A423DE"/>
    <w:rsid w:val="00A42581"/>
    <w:rsid w:val="00A436EC"/>
    <w:rsid w:val="00A43A6D"/>
    <w:rsid w:val="00A43D9C"/>
    <w:rsid w:val="00A444B3"/>
    <w:rsid w:val="00A44830"/>
    <w:rsid w:val="00A47B47"/>
    <w:rsid w:val="00A60E2D"/>
    <w:rsid w:val="00A63152"/>
    <w:rsid w:val="00A64B0B"/>
    <w:rsid w:val="00A71520"/>
    <w:rsid w:val="00A730D9"/>
    <w:rsid w:val="00A75200"/>
    <w:rsid w:val="00A76D01"/>
    <w:rsid w:val="00A77A3A"/>
    <w:rsid w:val="00A8429A"/>
    <w:rsid w:val="00A84537"/>
    <w:rsid w:val="00A84BCC"/>
    <w:rsid w:val="00A8529E"/>
    <w:rsid w:val="00A85A49"/>
    <w:rsid w:val="00A85CB6"/>
    <w:rsid w:val="00A86105"/>
    <w:rsid w:val="00A8673F"/>
    <w:rsid w:val="00A90F82"/>
    <w:rsid w:val="00A91A85"/>
    <w:rsid w:val="00A92B3E"/>
    <w:rsid w:val="00A941F2"/>
    <w:rsid w:val="00A94A89"/>
    <w:rsid w:val="00A97639"/>
    <w:rsid w:val="00AA0EFF"/>
    <w:rsid w:val="00AA662E"/>
    <w:rsid w:val="00AA6B38"/>
    <w:rsid w:val="00AA77FE"/>
    <w:rsid w:val="00AB0724"/>
    <w:rsid w:val="00AB15CD"/>
    <w:rsid w:val="00AB1CB2"/>
    <w:rsid w:val="00AB2BB3"/>
    <w:rsid w:val="00AB33BB"/>
    <w:rsid w:val="00AB3EAB"/>
    <w:rsid w:val="00AB7EBA"/>
    <w:rsid w:val="00AC413C"/>
    <w:rsid w:val="00AC46C6"/>
    <w:rsid w:val="00AC5643"/>
    <w:rsid w:val="00AC5783"/>
    <w:rsid w:val="00AC6E6A"/>
    <w:rsid w:val="00AC70E5"/>
    <w:rsid w:val="00AC7C9D"/>
    <w:rsid w:val="00AD136B"/>
    <w:rsid w:val="00AE01FA"/>
    <w:rsid w:val="00AE37DB"/>
    <w:rsid w:val="00AE6338"/>
    <w:rsid w:val="00AF069D"/>
    <w:rsid w:val="00AF1221"/>
    <w:rsid w:val="00AF2A14"/>
    <w:rsid w:val="00AF2FE6"/>
    <w:rsid w:val="00AF4B6C"/>
    <w:rsid w:val="00AF5BE0"/>
    <w:rsid w:val="00AF5CDC"/>
    <w:rsid w:val="00B02A35"/>
    <w:rsid w:val="00B03711"/>
    <w:rsid w:val="00B05F43"/>
    <w:rsid w:val="00B06B21"/>
    <w:rsid w:val="00B10243"/>
    <w:rsid w:val="00B123E6"/>
    <w:rsid w:val="00B12F62"/>
    <w:rsid w:val="00B151DF"/>
    <w:rsid w:val="00B155E5"/>
    <w:rsid w:val="00B20E6B"/>
    <w:rsid w:val="00B211E3"/>
    <w:rsid w:val="00B2175A"/>
    <w:rsid w:val="00B21A91"/>
    <w:rsid w:val="00B2247E"/>
    <w:rsid w:val="00B22E1B"/>
    <w:rsid w:val="00B22EE5"/>
    <w:rsid w:val="00B23DAE"/>
    <w:rsid w:val="00B24059"/>
    <w:rsid w:val="00B31624"/>
    <w:rsid w:val="00B3172F"/>
    <w:rsid w:val="00B3203D"/>
    <w:rsid w:val="00B34771"/>
    <w:rsid w:val="00B3621F"/>
    <w:rsid w:val="00B36535"/>
    <w:rsid w:val="00B414E3"/>
    <w:rsid w:val="00B42366"/>
    <w:rsid w:val="00B4250C"/>
    <w:rsid w:val="00B46ACC"/>
    <w:rsid w:val="00B5109F"/>
    <w:rsid w:val="00B55716"/>
    <w:rsid w:val="00B570BA"/>
    <w:rsid w:val="00B57AC5"/>
    <w:rsid w:val="00B640C2"/>
    <w:rsid w:val="00B65D80"/>
    <w:rsid w:val="00B66264"/>
    <w:rsid w:val="00B67457"/>
    <w:rsid w:val="00B675F9"/>
    <w:rsid w:val="00B71B91"/>
    <w:rsid w:val="00B75FD2"/>
    <w:rsid w:val="00B7660F"/>
    <w:rsid w:val="00B76D62"/>
    <w:rsid w:val="00B806E1"/>
    <w:rsid w:val="00B85903"/>
    <w:rsid w:val="00B8613D"/>
    <w:rsid w:val="00B8741F"/>
    <w:rsid w:val="00B90BC2"/>
    <w:rsid w:val="00B90C71"/>
    <w:rsid w:val="00B91604"/>
    <w:rsid w:val="00B92F68"/>
    <w:rsid w:val="00B9317E"/>
    <w:rsid w:val="00B9720C"/>
    <w:rsid w:val="00BA02D2"/>
    <w:rsid w:val="00BA0D76"/>
    <w:rsid w:val="00BA1F4E"/>
    <w:rsid w:val="00BA3151"/>
    <w:rsid w:val="00BA4A43"/>
    <w:rsid w:val="00BA6FAF"/>
    <w:rsid w:val="00BB2806"/>
    <w:rsid w:val="00BB5B3D"/>
    <w:rsid w:val="00BB6B84"/>
    <w:rsid w:val="00BB788A"/>
    <w:rsid w:val="00BC1761"/>
    <w:rsid w:val="00BC1D84"/>
    <w:rsid w:val="00BC2B53"/>
    <w:rsid w:val="00BC4A58"/>
    <w:rsid w:val="00BC5D21"/>
    <w:rsid w:val="00BD070E"/>
    <w:rsid w:val="00BD073F"/>
    <w:rsid w:val="00BD5A65"/>
    <w:rsid w:val="00BD71A6"/>
    <w:rsid w:val="00BE18AA"/>
    <w:rsid w:val="00BE2B5D"/>
    <w:rsid w:val="00BE41EB"/>
    <w:rsid w:val="00BE697E"/>
    <w:rsid w:val="00BE7046"/>
    <w:rsid w:val="00BE7B9B"/>
    <w:rsid w:val="00BF49AD"/>
    <w:rsid w:val="00C02208"/>
    <w:rsid w:val="00C028FF"/>
    <w:rsid w:val="00C03623"/>
    <w:rsid w:val="00C03CAB"/>
    <w:rsid w:val="00C0439E"/>
    <w:rsid w:val="00C056FE"/>
    <w:rsid w:val="00C12188"/>
    <w:rsid w:val="00C1426D"/>
    <w:rsid w:val="00C159FD"/>
    <w:rsid w:val="00C17C62"/>
    <w:rsid w:val="00C17F63"/>
    <w:rsid w:val="00C21C6D"/>
    <w:rsid w:val="00C22B7D"/>
    <w:rsid w:val="00C232E0"/>
    <w:rsid w:val="00C23FFE"/>
    <w:rsid w:val="00C25B90"/>
    <w:rsid w:val="00C32BE1"/>
    <w:rsid w:val="00C336D7"/>
    <w:rsid w:val="00C349F5"/>
    <w:rsid w:val="00C3563F"/>
    <w:rsid w:val="00C35BC2"/>
    <w:rsid w:val="00C3604D"/>
    <w:rsid w:val="00C40874"/>
    <w:rsid w:val="00C42A23"/>
    <w:rsid w:val="00C4327E"/>
    <w:rsid w:val="00C4587E"/>
    <w:rsid w:val="00C5138C"/>
    <w:rsid w:val="00C513E9"/>
    <w:rsid w:val="00C531F8"/>
    <w:rsid w:val="00C53F2D"/>
    <w:rsid w:val="00C608C1"/>
    <w:rsid w:val="00C60CD3"/>
    <w:rsid w:val="00C60FAA"/>
    <w:rsid w:val="00C61407"/>
    <w:rsid w:val="00C61535"/>
    <w:rsid w:val="00C648B8"/>
    <w:rsid w:val="00C6585A"/>
    <w:rsid w:val="00C66B7B"/>
    <w:rsid w:val="00C66B81"/>
    <w:rsid w:val="00C71CEA"/>
    <w:rsid w:val="00C7207E"/>
    <w:rsid w:val="00C73174"/>
    <w:rsid w:val="00C75BED"/>
    <w:rsid w:val="00C763B7"/>
    <w:rsid w:val="00C81008"/>
    <w:rsid w:val="00C81D7D"/>
    <w:rsid w:val="00C82717"/>
    <w:rsid w:val="00C8583D"/>
    <w:rsid w:val="00C85E07"/>
    <w:rsid w:val="00C8625E"/>
    <w:rsid w:val="00C90451"/>
    <w:rsid w:val="00C93A86"/>
    <w:rsid w:val="00C940E6"/>
    <w:rsid w:val="00C96A5B"/>
    <w:rsid w:val="00C97B9E"/>
    <w:rsid w:val="00CA16CF"/>
    <w:rsid w:val="00CA1C1C"/>
    <w:rsid w:val="00CA20A9"/>
    <w:rsid w:val="00CA2798"/>
    <w:rsid w:val="00CA3E47"/>
    <w:rsid w:val="00CB381A"/>
    <w:rsid w:val="00CC0671"/>
    <w:rsid w:val="00CC2DFE"/>
    <w:rsid w:val="00CC41B6"/>
    <w:rsid w:val="00CC5DB2"/>
    <w:rsid w:val="00CC6D12"/>
    <w:rsid w:val="00CC7B16"/>
    <w:rsid w:val="00CD04F7"/>
    <w:rsid w:val="00CD06D8"/>
    <w:rsid w:val="00CD0A15"/>
    <w:rsid w:val="00CD0DB7"/>
    <w:rsid w:val="00CD282A"/>
    <w:rsid w:val="00CD5678"/>
    <w:rsid w:val="00CE1F99"/>
    <w:rsid w:val="00CE290C"/>
    <w:rsid w:val="00CE2A74"/>
    <w:rsid w:val="00CE439E"/>
    <w:rsid w:val="00CE4889"/>
    <w:rsid w:val="00CE4A77"/>
    <w:rsid w:val="00CE4D5C"/>
    <w:rsid w:val="00CE5232"/>
    <w:rsid w:val="00CE71A1"/>
    <w:rsid w:val="00CF3228"/>
    <w:rsid w:val="00CF3BFC"/>
    <w:rsid w:val="00CF4CAC"/>
    <w:rsid w:val="00CF6D27"/>
    <w:rsid w:val="00CF7773"/>
    <w:rsid w:val="00CF7C5E"/>
    <w:rsid w:val="00D001D5"/>
    <w:rsid w:val="00D03EB2"/>
    <w:rsid w:val="00D04369"/>
    <w:rsid w:val="00D06D8F"/>
    <w:rsid w:val="00D10228"/>
    <w:rsid w:val="00D124F7"/>
    <w:rsid w:val="00D13052"/>
    <w:rsid w:val="00D13C7C"/>
    <w:rsid w:val="00D2321C"/>
    <w:rsid w:val="00D2383E"/>
    <w:rsid w:val="00D248EC"/>
    <w:rsid w:val="00D343F6"/>
    <w:rsid w:val="00D34C21"/>
    <w:rsid w:val="00D3549C"/>
    <w:rsid w:val="00D40EDB"/>
    <w:rsid w:val="00D419B0"/>
    <w:rsid w:val="00D437AC"/>
    <w:rsid w:val="00D44B68"/>
    <w:rsid w:val="00D454F6"/>
    <w:rsid w:val="00D47E39"/>
    <w:rsid w:val="00D544C2"/>
    <w:rsid w:val="00D559A8"/>
    <w:rsid w:val="00D55FFA"/>
    <w:rsid w:val="00D56689"/>
    <w:rsid w:val="00D56D2B"/>
    <w:rsid w:val="00D62E87"/>
    <w:rsid w:val="00D63FB7"/>
    <w:rsid w:val="00D66774"/>
    <w:rsid w:val="00D6764C"/>
    <w:rsid w:val="00D72744"/>
    <w:rsid w:val="00D82E34"/>
    <w:rsid w:val="00D82F6A"/>
    <w:rsid w:val="00D83D65"/>
    <w:rsid w:val="00D84010"/>
    <w:rsid w:val="00D84814"/>
    <w:rsid w:val="00D849BF"/>
    <w:rsid w:val="00D85E96"/>
    <w:rsid w:val="00D87F10"/>
    <w:rsid w:val="00D90407"/>
    <w:rsid w:val="00D92C89"/>
    <w:rsid w:val="00D9374C"/>
    <w:rsid w:val="00D95154"/>
    <w:rsid w:val="00DA0319"/>
    <w:rsid w:val="00DA057D"/>
    <w:rsid w:val="00DA0D2C"/>
    <w:rsid w:val="00DA3985"/>
    <w:rsid w:val="00DA5B6C"/>
    <w:rsid w:val="00DB1877"/>
    <w:rsid w:val="00DB2F19"/>
    <w:rsid w:val="00DB3E0F"/>
    <w:rsid w:val="00DB49D5"/>
    <w:rsid w:val="00DB4C9E"/>
    <w:rsid w:val="00DB65DF"/>
    <w:rsid w:val="00DB6A33"/>
    <w:rsid w:val="00DB7056"/>
    <w:rsid w:val="00DB751A"/>
    <w:rsid w:val="00DC05C3"/>
    <w:rsid w:val="00DC42AE"/>
    <w:rsid w:val="00DC67CE"/>
    <w:rsid w:val="00DD037B"/>
    <w:rsid w:val="00DD0C15"/>
    <w:rsid w:val="00DD61EA"/>
    <w:rsid w:val="00DD66C2"/>
    <w:rsid w:val="00DD6803"/>
    <w:rsid w:val="00DD69B6"/>
    <w:rsid w:val="00DD7578"/>
    <w:rsid w:val="00DE1138"/>
    <w:rsid w:val="00DE1E2E"/>
    <w:rsid w:val="00DE7097"/>
    <w:rsid w:val="00DE72C5"/>
    <w:rsid w:val="00DE7C68"/>
    <w:rsid w:val="00DF18C7"/>
    <w:rsid w:val="00DF1B27"/>
    <w:rsid w:val="00DF20B8"/>
    <w:rsid w:val="00DF2398"/>
    <w:rsid w:val="00DF3F4C"/>
    <w:rsid w:val="00DF5B36"/>
    <w:rsid w:val="00DF5EB4"/>
    <w:rsid w:val="00E01ABF"/>
    <w:rsid w:val="00E02547"/>
    <w:rsid w:val="00E02A29"/>
    <w:rsid w:val="00E02DD4"/>
    <w:rsid w:val="00E03B75"/>
    <w:rsid w:val="00E04BEE"/>
    <w:rsid w:val="00E04C49"/>
    <w:rsid w:val="00E05385"/>
    <w:rsid w:val="00E07899"/>
    <w:rsid w:val="00E11A88"/>
    <w:rsid w:val="00E12708"/>
    <w:rsid w:val="00E157C7"/>
    <w:rsid w:val="00E20E0C"/>
    <w:rsid w:val="00E21C1B"/>
    <w:rsid w:val="00E22F8B"/>
    <w:rsid w:val="00E26103"/>
    <w:rsid w:val="00E26DA9"/>
    <w:rsid w:val="00E26E78"/>
    <w:rsid w:val="00E30B4A"/>
    <w:rsid w:val="00E32130"/>
    <w:rsid w:val="00E3223E"/>
    <w:rsid w:val="00E328D6"/>
    <w:rsid w:val="00E32C7C"/>
    <w:rsid w:val="00E34271"/>
    <w:rsid w:val="00E355E0"/>
    <w:rsid w:val="00E358B9"/>
    <w:rsid w:val="00E36047"/>
    <w:rsid w:val="00E4031A"/>
    <w:rsid w:val="00E40E04"/>
    <w:rsid w:val="00E42461"/>
    <w:rsid w:val="00E44900"/>
    <w:rsid w:val="00E458C4"/>
    <w:rsid w:val="00E45F26"/>
    <w:rsid w:val="00E464F5"/>
    <w:rsid w:val="00E4746D"/>
    <w:rsid w:val="00E47814"/>
    <w:rsid w:val="00E50235"/>
    <w:rsid w:val="00E52EE8"/>
    <w:rsid w:val="00E5799F"/>
    <w:rsid w:val="00E60B95"/>
    <w:rsid w:val="00E60EE4"/>
    <w:rsid w:val="00E61FA2"/>
    <w:rsid w:val="00E62B4B"/>
    <w:rsid w:val="00E636DB"/>
    <w:rsid w:val="00E63EC3"/>
    <w:rsid w:val="00E6609B"/>
    <w:rsid w:val="00E67B17"/>
    <w:rsid w:val="00E70EFF"/>
    <w:rsid w:val="00E717D5"/>
    <w:rsid w:val="00E73A33"/>
    <w:rsid w:val="00E744AE"/>
    <w:rsid w:val="00E77E08"/>
    <w:rsid w:val="00E813D2"/>
    <w:rsid w:val="00E813F1"/>
    <w:rsid w:val="00E82256"/>
    <w:rsid w:val="00E8316F"/>
    <w:rsid w:val="00E831CA"/>
    <w:rsid w:val="00E83535"/>
    <w:rsid w:val="00E844E9"/>
    <w:rsid w:val="00E84FAC"/>
    <w:rsid w:val="00E85887"/>
    <w:rsid w:val="00E85AE0"/>
    <w:rsid w:val="00E8616C"/>
    <w:rsid w:val="00E87B11"/>
    <w:rsid w:val="00E9107D"/>
    <w:rsid w:val="00E942D0"/>
    <w:rsid w:val="00E94343"/>
    <w:rsid w:val="00E944F3"/>
    <w:rsid w:val="00E95B86"/>
    <w:rsid w:val="00EA00CB"/>
    <w:rsid w:val="00EA6CB6"/>
    <w:rsid w:val="00EA7C53"/>
    <w:rsid w:val="00EB19C1"/>
    <w:rsid w:val="00EB1C05"/>
    <w:rsid w:val="00EB2C97"/>
    <w:rsid w:val="00EB3616"/>
    <w:rsid w:val="00EB39CD"/>
    <w:rsid w:val="00EB4B29"/>
    <w:rsid w:val="00EB554D"/>
    <w:rsid w:val="00EB6D81"/>
    <w:rsid w:val="00EB74B6"/>
    <w:rsid w:val="00EC0178"/>
    <w:rsid w:val="00EC04C3"/>
    <w:rsid w:val="00EC0C5E"/>
    <w:rsid w:val="00EC1F73"/>
    <w:rsid w:val="00EC2C0E"/>
    <w:rsid w:val="00EC300E"/>
    <w:rsid w:val="00EC50B9"/>
    <w:rsid w:val="00EC57DB"/>
    <w:rsid w:val="00EC5FE5"/>
    <w:rsid w:val="00ED031C"/>
    <w:rsid w:val="00ED0BF8"/>
    <w:rsid w:val="00ED4FC1"/>
    <w:rsid w:val="00ED525A"/>
    <w:rsid w:val="00ED7057"/>
    <w:rsid w:val="00EE07A0"/>
    <w:rsid w:val="00EE23D1"/>
    <w:rsid w:val="00EE25DF"/>
    <w:rsid w:val="00EE3BB4"/>
    <w:rsid w:val="00EE53C8"/>
    <w:rsid w:val="00EE72FD"/>
    <w:rsid w:val="00EE7972"/>
    <w:rsid w:val="00EF06E0"/>
    <w:rsid w:val="00EF1179"/>
    <w:rsid w:val="00EF28F2"/>
    <w:rsid w:val="00EF47D6"/>
    <w:rsid w:val="00EF4DDA"/>
    <w:rsid w:val="00EF531D"/>
    <w:rsid w:val="00EF6E8E"/>
    <w:rsid w:val="00EF7C18"/>
    <w:rsid w:val="00F01333"/>
    <w:rsid w:val="00F0233D"/>
    <w:rsid w:val="00F02CDF"/>
    <w:rsid w:val="00F05C71"/>
    <w:rsid w:val="00F06893"/>
    <w:rsid w:val="00F068A3"/>
    <w:rsid w:val="00F071CF"/>
    <w:rsid w:val="00F1127E"/>
    <w:rsid w:val="00F14831"/>
    <w:rsid w:val="00F17C51"/>
    <w:rsid w:val="00F20DF6"/>
    <w:rsid w:val="00F21CFE"/>
    <w:rsid w:val="00F2352C"/>
    <w:rsid w:val="00F235EA"/>
    <w:rsid w:val="00F23CB8"/>
    <w:rsid w:val="00F25E6F"/>
    <w:rsid w:val="00F26104"/>
    <w:rsid w:val="00F308FA"/>
    <w:rsid w:val="00F3133A"/>
    <w:rsid w:val="00F316CA"/>
    <w:rsid w:val="00F32AD6"/>
    <w:rsid w:val="00F33644"/>
    <w:rsid w:val="00F34FFD"/>
    <w:rsid w:val="00F36403"/>
    <w:rsid w:val="00F40574"/>
    <w:rsid w:val="00F40C11"/>
    <w:rsid w:val="00F4139E"/>
    <w:rsid w:val="00F43B4F"/>
    <w:rsid w:val="00F43F10"/>
    <w:rsid w:val="00F4444D"/>
    <w:rsid w:val="00F45F24"/>
    <w:rsid w:val="00F4674F"/>
    <w:rsid w:val="00F474AA"/>
    <w:rsid w:val="00F50F4A"/>
    <w:rsid w:val="00F521BF"/>
    <w:rsid w:val="00F53071"/>
    <w:rsid w:val="00F53F07"/>
    <w:rsid w:val="00F550FD"/>
    <w:rsid w:val="00F6044B"/>
    <w:rsid w:val="00F60DC6"/>
    <w:rsid w:val="00F639B9"/>
    <w:rsid w:val="00F63C38"/>
    <w:rsid w:val="00F63C7C"/>
    <w:rsid w:val="00F652B3"/>
    <w:rsid w:val="00F65F11"/>
    <w:rsid w:val="00F6606E"/>
    <w:rsid w:val="00F66DA9"/>
    <w:rsid w:val="00F67B3D"/>
    <w:rsid w:val="00F703F3"/>
    <w:rsid w:val="00F71EDB"/>
    <w:rsid w:val="00F720F6"/>
    <w:rsid w:val="00F722CD"/>
    <w:rsid w:val="00F72A52"/>
    <w:rsid w:val="00F72E26"/>
    <w:rsid w:val="00F73250"/>
    <w:rsid w:val="00F737B3"/>
    <w:rsid w:val="00F739C0"/>
    <w:rsid w:val="00F74411"/>
    <w:rsid w:val="00F76F4D"/>
    <w:rsid w:val="00F77B1E"/>
    <w:rsid w:val="00F80F97"/>
    <w:rsid w:val="00F86373"/>
    <w:rsid w:val="00F91AAF"/>
    <w:rsid w:val="00F933F4"/>
    <w:rsid w:val="00F94034"/>
    <w:rsid w:val="00F95FEA"/>
    <w:rsid w:val="00F96040"/>
    <w:rsid w:val="00F96209"/>
    <w:rsid w:val="00F977C5"/>
    <w:rsid w:val="00FA4E90"/>
    <w:rsid w:val="00FA5241"/>
    <w:rsid w:val="00FA7350"/>
    <w:rsid w:val="00FB044F"/>
    <w:rsid w:val="00FB1098"/>
    <w:rsid w:val="00FB21DE"/>
    <w:rsid w:val="00FB338F"/>
    <w:rsid w:val="00FB3BE6"/>
    <w:rsid w:val="00FB4407"/>
    <w:rsid w:val="00FC57EA"/>
    <w:rsid w:val="00FD2C63"/>
    <w:rsid w:val="00FD4214"/>
    <w:rsid w:val="00FD67CF"/>
    <w:rsid w:val="00FE2B60"/>
    <w:rsid w:val="00FE30D3"/>
    <w:rsid w:val="00FE502D"/>
    <w:rsid w:val="00FE5B49"/>
    <w:rsid w:val="00FE6816"/>
    <w:rsid w:val="00FE6818"/>
    <w:rsid w:val="00FE7533"/>
    <w:rsid w:val="00FE792E"/>
    <w:rsid w:val="00FF3A59"/>
    <w:rsid w:val="00FF4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2650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CF"/>
    <w:rPr>
      <w:sz w:val="24"/>
      <w:szCs w:val="24"/>
    </w:rPr>
  </w:style>
  <w:style w:type="paragraph" w:styleId="Heading1">
    <w:name w:val="heading 1"/>
    <w:basedOn w:val="Normal"/>
    <w:next w:val="Normal"/>
    <w:link w:val="Heading1Char"/>
    <w:uiPriority w:val="9"/>
    <w:qFormat/>
    <w:rsid w:val="00CC7B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71CF"/>
    <w:rPr>
      <w:color w:val="0000FF"/>
      <w:u w:val="single"/>
    </w:rPr>
  </w:style>
  <w:style w:type="paragraph" w:customStyle="1" w:styleId="MediumGrid21">
    <w:name w:val="Medium Grid 21"/>
    <w:uiPriority w:val="1"/>
    <w:qFormat/>
    <w:rsid w:val="005F3821"/>
    <w:rPr>
      <w:sz w:val="24"/>
      <w:szCs w:val="24"/>
    </w:rPr>
  </w:style>
  <w:style w:type="paragraph" w:styleId="BalloonText">
    <w:name w:val="Balloon Text"/>
    <w:basedOn w:val="Normal"/>
    <w:link w:val="BalloonTextChar"/>
    <w:uiPriority w:val="99"/>
    <w:semiHidden/>
    <w:unhideWhenUsed/>
    <w:rsid w:val="007F4C1C"/>
    <w:rPr>
      <w:rFonts w:ascii="Lucida Grande" w:hAnsi="Lucida Grande"/>
      <w:sz w:val="18"/>
      <w:szCs w:val="18"/>
    </w:rPr>
  </w:style>
  <w:style w:type="character" w:customStyle="1" w:styleId="BalloonTextChar">
    <w:name w:val="Balloon Text Char"/>
    <w:basedOn w:val="DefaultParagraphFont"/>
    <w:link w:val="BalloonText"/>
    <w:uiPriority w:val="99"/>
    <w:semiHidden/>
    <w:rsid w:val="007F4C1C"/>
    <w:rPr>
      <w:rFonts w:ascii="Lucida Grande" w:hAnsi="Lucida Grande"/>
      <w:sz w:val="18"/>
      <w:szCs w:val="18"/>
    </w:rPr>
  </w:style>
  <w:style w:type="character" w:styleId="CommentReference">
    <w:name w:val="annotation reference"/>
    <w:basedOn w:val="DefaultParagraphFont"/>
    <w:uiPriority w:val="99"/>
    <w:semiHidden/>
    <w:unhideWhenUsed/>
    <w:rsid w:val="007F4C1C"/>
    <w:rPr>
      <w:sz w:val="18"/>
      <w:szCs w:val="18"/>
    </w:rPr>
  </w:style>
  <w:style w:type="paragraph" w:styleId="CommentText">
    <w:name w:val="annotation text"/>
    <w:basedOn w:val="Normal"/>
    <w:link w:val="CommentTextChar"/>
    <w:uiPriority w:val="99"/>
    <w:unhideWhenUsed/>
    <w:rsid w:val="007F4C1C"/>
  </w:style>
  <w:style w:type="character" w:customStyle="1" w:styleId="CommentTextChar">
    <w:name w:val="Comment Text Char"/>
    <w:basedOn w:val="DefaultParagraphFont"/>
    <w:link w:val="CommentText"/>
    <w:uiPriority w:val="99"/>
    <w:rsid w:val="007F4C1C"/>
    <w:rPr>
      <w:sz w:val="24"/>
      <w:szCs w:val="24"/>
    </w:rPr>
  </w:style>
  <w:style w:type="paragraph" w:styleId="CommentSubject">
    <w:name w:val="annotation subject"/>
    <w:basedOn w:val="CommentText"/>
    <w:next w:val="CommentText"/>
    <w:link w:val="CommentSubjectChar"/>
    <w:uiPriority w:val="99"/>
    <w:semiHidden/>
    <w:unhideWhenUsed/>
    <w:rsid w:val="007F4C1C"/>
    <w:rPr>
      <w:b/>
      <w:bCs/>
      <w:sz w:val="20"/>
      <w:szCs w:val="20"/>
    </w:rPr>
  </w:style>
  <w:style w:type="character" w:customStyle="1" w:styleId="CommentSubjectChar">
    <w:name w:val="Comment Subject Char"/>
    <w:basedOn w:val="CommentTextChar"/>
    <w:link w:val="CommentSubject"/>
    <w:uiPriority w:val="99"/>
    <w:semiHidden/>
    <w:rsid w:val="007F4C1C"/>
    <w:rPr>
      <w:b/>
      <w:bCs/>
      <w:sz w:val="24"/>
      <w:szCs w:val="24"/>
    </w:rPr>
  </w:style>
  <w:style w:type="character" w:styleId="FollowedHyperlink">
    <w:name w:val="FollowedHyperlink"/>
    <w:basedOn w:val="DefaultParagraphFont"/>
    <w:uiPriority w:val="99"/>
    <w:semiHidden/>
    <w:unhideWhenUsed/>
    <w:rsid w:val="007A38C2"/>
    <w:rPr>
      <w:color w:val="954F72" w:themeColor="followedHyperlink"/>
      <w:u w:val="single"/>
    </w:rPr>
  </w:style>
  <w:style w:type="paragraph" w:styleId="Revision">
    <w:name w:val="Revision"/>
    <w:hidden/>
    <w:uiPriority w:val="99"/>
    <w:semiHidden/>
    <w:rsid w:val="00CE71A1"/>
    <w:rPr>
      <w:sz w:val="24"/>
      <w:szCs w:val="24"/>
    </w:rPr>
  </w:style>
  <w:style w:type="character" w:styleId="UnresolvedMention">
    <w:name w:val="Unresolved Mention"/>
    <w:basedOn w:val="DefaultParagraphFont"/>
    <w:uiPriority w:val="99"/>
    <w:semiHidden/>
    <w:unhideWhenUsed/>
    <w:rsid w:val="00613B56"/>
    <w:rPr>
      <w:color w:val="605E5C"/>
      <w:shd w:val="clear" w:color="auto" w:fill="E1DFDD"/>
    </w:rPr>
  </w:style>
  <w:style w:type="paragraph" w:styleId="ListParagraph">
    <w:name w:val="List Paragraph"/>
    <w:basedOn w:val="Normal"/>
    <w:uiPriority w:val="34"/>
    <w:qFormat/>
    <w:rsid w:val="00C6585A"/>
    <w:pPr>
      <w:ind w:left="720"/>
      <w:contextualSpacing/>
    </w:pPr>
  </w:style>
  <w:style w:type="character" w:customStyle="1" w:styleId="Heading1Char">
    <w:name w:val="Heading 1 Char"/>
    <w:basedOn w:val="DefaultParagraphFont"/>
    <w:link w:val="Heading1"/>
    <w:uiPriority w:val="9"/>
    <w:rsid w:val="00CC7B1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hr.txstate.edu/postings/4406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5942</CharactersWithSpaces>
  <SharedDoc>false</SharedDoc>
  <HLinks>
    <vt:vector size="6" baseType="variant">
      <vt:variant>
        <vt:i4>4784235</vt:i4>
      </vt:variant>
      <vt:variant>
        <vt:i4>0</vt:i4>
      </vt:variant>
      <vt:variant>
        <vt:i4>0</vt:i4>
      </vt:variant>
      <vt:variant>
        <vt:i4>5</vt:i4>
      </vt:variant>
      <vt:variant>
        <vt:lpwstr>mailto:jt33@txstate.edu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jh70</dc:creator>
  <cp:keywords/>
  <cp:lastModifiedBy>Kristy Halverson</cp:lastModifiedBy>
  <cp:revision>3</cp:revision>
  <cp:lastPrinted>2018-07-30T17:03:00Z</cp:lastPrinted>
  <dcterms:created xsi:type="dcterms:W3CDTF">2023-08-24T13:17:00Z</dcterms:created>
  <dcterms:modified xsi:type="dcterms:W3CDTF">2023-09-26T14:07:00Z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ba8ca6dd7cce7096b7fa4e4ea840b2fc26cd4cd534dfe66624225d04ccdf0fe7</vt:lpwstr>
  </property>
</Properties>
</file>