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72BF" w14:textId="77777777" w:rsidR="00011B31" w:rsidRDefault="00011B31" w:rsidP="00011B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Faculty Senate Meeting</w:t>
      </w:r>
      <w:r>
        <w:rPr>
          <w:rStyle w:val="eop"/>
          <w:rFonts w:ascii="Arial" w:hAnsi="Arial" w:cs="Arial"/>
        </w:rPr>
        <w:t> </w:t>
      </w:r>
    </w:p>
    <w:p w14:paraId="15F8E3C1" w14:textId="77777777" w:rsidR="00011B31" w:rsidRDefault="00011B31" w:rsidP="00011B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Minutes</w:t>
      </w:r>
      <w:r>
        <w:rPr>
          <w:rStyle w:val="eop"/>
          <w:rFonts w:ascii="Arial" w:hAnsi="Arial" w:cs="Arial"/>
        </w:rPr>
        <w:t> </w:t>
      </w:r>
    </w:p>
    <w:p w14:paraId="084618D7" w14:textId="622FD876" w:rsidR="00011B31" w:rsidRDefault="00011B31" w:rsidP="00011B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October </w:t>
      </w:r>
      <w:r w:rsidR="00BD721C">
        <w:rPr>
          <w:rStyle w:val="normaltextrun"/>
          <w:rFonts w:ascii="Arial" w:hAnsi="Arial" w:cs="Arial"/>
        </w:rPr>
        <w:t>18</w:t>
      </w:r>
      <w:r w:rsidR="00831A6C">
        <w:rPr>
          <w:rStyle w:val="normaltextrun"/>
          <w:rFonts w:ascii="Arial" w:hAnsi="Arial" w:cs="Arial"/>
        </w:rPr>
        <w:t>,</w:t>
      </w:r>
      <w:r w:rsidR="00BD721C">
        <w:rPr>
          <w:rStyle w:val="normaltextrun"/>
          <w:rFonts w:ascii="Arial" w:hAnsi="Arial" w:cs="Arial"/>
        </w:rPr>
        <w:t xml:space="preserve"> 20</w:t>
      </w:r>
      <w:r>
        <w:rPr>
          <w:rStyle w:val="normaltextrun"/>
          <w:rFonts w:ascii="Arial" w:hAnsi="Arial" w:cs="Arial"/>
        </w:rPr>
        <w:t>23</w:t>
      </w:r>
      <w:r>
        <w:rPr>
          <w:rStyle w:val="eop"/>
          <w:rFonts w:ascii="Arial" w:hAnsi="Arial" w:cs="Arial"/>
        </w:rPr>
        <w:t> </w:t>
      </w:r>
    </w:p>
    <w:p w14:paraId="0433ACA7" w14:textId="77777777" w:rsidR="00011B31" w:rsidRDefault="00011B31" w:rsidP="00011B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JCK 880</w:t>
      </w:r>
      <w:r>
        <w:rPr>
          <w:rStyle w:val="eop"/>
          <w:rFonts w:ascii="Arial" w:hAnsi="Arial" w:cs="Arial"/>
        </w:rPr>
        <w:t> </w:t>
      </w:r>
    </w:p>
    <w:p w14:paraId="4D732D27" w14:textId="77777777" w:rsidR="00011B31" w:rsidRDefault="00011B31" w:rsidP="00011B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4:00 p.m. – 6:00 p.m.</w:t>
      </w:r>
      <w:r>
        <w:rPr>
          <w:rStyle w:val="eop"/>
          <w:rFonts w:ascii="Arial" w:hAnsi="Arial" w:cs="Arial"/>
        </w:rPr>
        <w:t> </w:t>
      </w:r>
    </w:p>
    <w:p w14:paraId="56980AA2" w14:textId="77777777" w:rsidR="00011B31" w:rsidRDefault="00011B31" w:rsidP="00011B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1DCBE0C" w14:textId="1B13051F" w:rsidR="00011B31" w:rsidRDefault="00011B31" w:rsidP="24651E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4651EE2">
        <w:rPr>
          <w:rStyle w:val="normaltextrun"/>
          <w:rFonts w:ascii="Arial" w:hAnsi="Arial" w:cs="Arial"/>
          <w:b/>
          <w:bCs/>
        </w:rPr>
        <w:t>Members Present:</w:t>
      </w:r>
      <w:r w:rsidRPr="24651EE2">
        <w:rPr>
          <w:rStyle w:val="normaltextrun"/>
          <w:rFonts w:ascii="Arial" w:hAnsi="Arial" w:cs="Arial"/>
        </w:rPr>
        <w:t xml:space="preserve"> Rebecca Bell-</w:t>
      </w:r>
      <w:proofErr w:type="spellStart"/>
      <w:r w:rsidRPr="24651EE2">
        <w:rPr>
          <w:rStyle w:val="normaltextrun"/>
          <w:rFonts w:ascii="Arial" w:hAnsi="Arial" w:cs="Arial"/>
        </w:rPr>
        <w:t>Metereau</w:t>
      </w:r>
      <w:proofErr w:type="spellEnd"/>
      <w:r w:rsidRPr="24651EE2">
        <w:rPr>
          <w:rStyle w:val="normaltextrun"/>
          <w:rFonts w:ascii="Arial" w:hAnsi="Arial" w:cs="Arial"/>
        </w:rPr>
        <w:t>, Stacey Bender, Dale Blasingame, William Chittenden, Rachel Davenport, Dave Do</w:t>
      </w:r>
      <w:r w:rsidR="7FC71BE3" w:rsidRPr="24651EE2">
        <w:rPr>
          <w:rStyle w:val="normaltextrun"/>
          <w:rFonts w:ascii="Arial" w:hAnsi="Arial" w:cs="Arial"/>
        </w:rPr>
        <w:t>n</w:t>
      </w:r>
      <w:r w:rsidRPr="24651EE2">
        <w:rPr>
          <w:rStyle w:val="normaltextrun"/>
          <w:rFonts w:ascii="Arial" w:hAnsi="Arial" w:cs="Arial"/>
        </w:rPr>
        <w:t xml:space="preserve">nelly, </w:t>
      </w:r>
      <w:r w:rsidR="0162EC45" w:rsidRPr="24651EE2">
        <w:rPr>
          <w:rStyle w:val="normaltextrun"/>
          <w:rFonts w:ascii="Arial" w:hAnsi="Arial" w:cs="Arial"/>
        </w:rPr>
        <w:t xml:space="preserve">Farzan Irani, </w:t>
      </w:r>
      <w:r w:rsidRPr="24651EE2">
        <w:rPr>
          <w:rStyle w:val="normaltextrun"/>
          <w:rFonts w:ascii="Arial" w:hAnsi="Arial" w:cs="Arial"/>
        </w:rPr>
        <w:t>Jennifer Jensen, William Kelemen, Lynn Ledbetter, Jo Beth Oestreich, Michael Supancic and Alex White.  </w:t>
      </w:r>
      <w:r w:rsidRPr="24651EE2">
        <w:rPr>
          <w:rStyle w:val="eop"/>
          <w:rFonts w:ascii="Arial" w:hAnsi="Arial" w:cs="Arial"/>
        </w:rPr>
        <w:t> </w:t>
      </w:r>
    </w:p>
    <w:p w14:paraId="392DA02F" w14:textId="61FB6DD7" w:rsidR="00225224" w:rsidRDefault="00225224" w:rsidP="00011B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24651EE2">
        <w:rPr>
          <w:rFonts w:ascii="Arial" w:hAnsi="Arial" w:cs="Arial"/>
          <w:b/>
          <w:bCs/>
          <w:sz w:val="24"/>
          <w:szCs w:val="24"/>
        </w:rPr>
        <w:t xml:space="preserve">Member Absent: </w:t>
      </w:r>
      <w:r w:rsidR="296FE28A" w:rsidRPr="24651EE2">
        <w:rPr>
          <w:rFonts w:ascii="Arial" w:hAnsi="Arial" w:cs="Arial"/>
          <w:sz w:val="24"/>
          <w:szCs w:val="24"/>
        </w:rPr>
        <w:t>Peter Dedek,</w:t>
      </w:r>
      <w:r w:rsidR="296FE28A" w:rsidRPr="24651EE2">
        <w:rPr>
          <w:rFonts w:ascii="Arial" w:hAnsi="Arial" w:cs="Arial"/>
          <w:b/>
          <w:bCs/>
          <w:sz w:val="24"/>
          <w:szCs w:val="24"/>
        </w:rPr>
        <w:t xml:space="preserve"> </w:t>
      </w:r>
      <w:r w:rsidRPr="24651EE2">
        <w:rPr>
          <w:rStyle w:val="normaltextrun"/>
          <w:rFonts w:ascii="Arial" w:hAnsi="Arial" w:cs="Arial"/>
          <w:sz w:val="24"/>
          <w:szCs w:val="24"/>
        </w:rPr>
        <w:t xml:space="preserve">Adetty Pérez de </w:t>
      </w:r>
      <w:proofErr w:type="gramStart"/>
      <w:r w:rsidRPr="24651EE2">
        <w:rPr>
          <w:rStyle w:val="normaltextrun"/>
          <w:rFonts w:ascii="Arial" w:hAnsi="Arial" w:cs="Arial"/>
          <w:sz w:val="24"/>
          <w:szCs w:val="24"/>
        </w:rPr>
        <w:t>Miles</w:t>
      </w:r>
      <w:proofErr w:type="gramEnd"/>
      <w:r w:rsidRPr="24651EE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C79E1F" w14:textId="6E224386" w:rsidR="00225224" w:rsidRPr="00225224" w:rsidRDefault="00225224" w:rsidP="00011B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Liaisons Present: </w:t>
      </w:r>
      <w:r>
        <w:rPr>
          <w:rFonts w:ascii="Arial" w:hAnsi="Arial" w:cs="Arial"/>
          <w:sz w:val="24"/>
          <w:szCs w:val="24"/>
        </w:rPr>
        <w:t xml:space="preserve">Bahram </w:t>
      </w:r>
      <w:proofErr w:type="spellStart"/>
      <w:r>
        <w:rPr>
          <w:rFonts w:ascii="Arial" w:hAnsi="Arial" w:cs="Arial"/>
          <w:sz w:val="24"/>
          <w:szCs w:val="24"/>
        </w:rPr>
        <w:t>Asiabanpour</w:t>
      </w:r>
      <w:proofErr w:type="spellEnd"/>
      <w:r>
        <w:rPr>
          <w:rFonts w:ascii="Arial" w:hAnsi="Arial" w:cs="Arial"/>
          <w:sz w:val="24"/>
          <w:szCs w:val="24"/>
        </w:rPr>
        <w:t xml:space="preserve">, Brad Beauvais, Amy Benton, Stacey Cropley, Kim Davis, Corey Fox, Lauren Goodley, Miguel Guajardo, Luis </w:t>
      </w:r>
      <w:proofErr w:type="spellStart"/>
      <w:r>
        <w:rPr>
          <w:rFonts w:ascii="Arial" w:hAnsi="Arial" w:cs="Arial"/>
          <w:sz w:val="24"/>
          <w:szCs w:val="24"/>
        </w:rPr>
        <w:t>Intersimone</w:t>
      </w:r>
      <w:proofErr w:type="spellEnd"/>
      <w:r>
        <w:rPr>
          <w:rFonts w:ascii="Arial" w:hAnsi="Arial" w:cs="Arial"/>
          <w:sz w:val="24"/>
          <w:szCs w:val="24"/>
        </w:rPr>
        <w:t xml:space="preserve">, Kevin Jetton, Chang Ji, Sherri Mora, Greg Moses, Danette Myers, Rachel Romero, Robert Rutledge, Reagan Sims, In </w:t>
      </w:r>
      <w:proofErr w:type="spellStart"/>
      <w:r>
        <w:rPr>
          <w:rFonts w:ascii="Arial" w:hAnsi="Arial" w:cs="Arial"/>
          <w:sz w:val="24"/>
          <w:szCs w:val="24"/>
        </w:rPr>
        <w:t>Hyouk</w:t>
      </w:r>
      <w:proofErr w:type="spellEnd"/>
      <w:r>
        <w:rPr>
          <w:rFonts w:ascii="Arial" w:hAnsi="Arial" w:cs="Arial"/>
          <w:sz w:val="24"/>
          <w:szCs w:val="24"/>
        </w:rPr>
        <w:t xml:space="preserve"> Song, Lois Stickley, Fereshteh </w:t>
      </w:r>
      <w:proofErr w:type="spellStart"/>
      <w:r>
        <w:rPr>
          <w:rFonts w:ascii="Arial" w:hAnsi="Arial" w:cs="Arial"/>
          <w:sz w:val="24"/>
          <w:szCs w:val="24"/>
        </w:rPr>
        <w:t>Zihagh</w:t>
      </w:r>
      <w:proofErr w:type="spellEnd"/>
      <w:r>
        <w:rPr>
          <w:rFonts w:ascii="Arial" w:hAnsi="Arial" w:cs="Arial"/>
          <w:sz w:val="24"/>
          <w:szCs w:val="24"/>
        </w:rPr>
        <w:t>, and Jessica Smith.</w:t>
      </w:r>
    </w:p>
    <w:p w14:paraId="69E771A0" w14:textId="11BBA707" w:rsidR="00011B31" w:rsidRPr="00225224" w:rsidRDefault="00011B31" w:rsidP="00011B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0D48">
        <w:rPr>
          <w:rFonts w:ascii="Arial" w:hAnsi="Arial" w:cs="Arial"/>
          <w:b/>
          <w:bCs/>
          <w:sz w:val="24"/>
          <w:szCs w:val="24"/>
        </w:rPr>
        <w:t xml:space="preserve">Guests: </w:t>
      </w:r>
      <w:r w:rsidR="00225224">
        <w:rPr>
          <w:rFonts w:ascii="Arial" w:hAnsi="Arial" w:cs="Arial"/>
          <w:sz w:val="24"/>
          <w:szCs w:val="24"/>
        </w:rPr>
        <w:t>Valerie Anderson, Scott Kruse</w:t>
      </w:r>
      <w:r w:rsidR="00DB653D">
        <w:rPr>
          <w:rFonts w:ascii="Arial" w:hAnsi="Arial" w:cs="Arial"/>
          <w:sz w:val="24"/>
          <w:szCs w:val="24"/>
        </w:rPr>
        <w:t>,</w:t>
      </w:r>
      <w:r w:rsidR="00225224">
        <w:rPr>
          <w:rFonts w:ascii="Arial" w:hAnsi="Arial" w:cs="Arial"/>
          <w:sz w:val="24"/>
          <w:szCs w:val="24"/>
        </w:rPr>
        <w:t xml:space="preserve"> Piyush Shroff, and Margaret </w:t>
      </w:r>
      <w:proofErr w:type="spellStart"/>
      <w:r w:rsidR="00225224">
        <w:rPr>
          <w:rFonts w:ascii="Arial" w:hAnsi="Arial" w:cs="Arial"/>
          <w:sz w:val="24"/>
          <w:szCs w:val="24"/>
        </w:rPr>
        <w:t>Vaverek</w:t>
      </w:r>
      <w:proofErr w:type="spellEnd"/>
      <w:r w:rsidR="00225224">
        <w:rPr>
          <w:rFonts w:ascii="Arial" w:hAnsi="Arial" w:cs="Arial"/>
          <w:sz w:val="24"/>
          <w:szCs w:val="24"/>
        </w:rPr>
        <w:t>.</w:t>
      </w:r>
    </w:p>
    <w:p w14:paraId="6EFEE47C" w14:textId="45D7A52D" w:rsidR="00011B31" w:rsidRPr="00526EAA" w:rsidRDefault="00011B31" w:rsidP="00011B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10094E" w14:textId="0CA0509D" w:rsidR="00F32DE7" w:rsidRDefault="00B6002C" w:rsidP="00011B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meeting</w:t>
      </w:r>
      <w:r w:rsidR="00011B3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was </w:t>
      </w:r>
      <w:r w:rsidR="00011B31">
        <w:rPr>
          <w:rFonts w:ascii="Arial" w:hAnsi="Arial" w:cs="Arial"/>
          <w:b/>
          <w:bCs/>
          <w:sz w:val="24"/>
          <w:szCs w:val="24"/>
        </w:rPr>
        <w:t>opened by Chair Ledbetter at 4:00 p.m.</w:t>
      </w:r>
    </w:p>
    <w:p w14:paraId="16FD134D" w14:textId="77777777" w:rsidR="00011B31" w:rsidRPr="00526EAA" w:rsidRDefault="00011B31" w:rsidP="00011B31">
      <w:pPr>
        <w:spacing w:after="0" w:line="240" w:lineRule="auto"/>
        <w:rPr>
          <w:rFonts w:ascii="Arial" w:hAnsi="Arial" w:cs="Arial"/>
          <w:b/>
          <w:bCs/>
        </w:rPr>
      </w:pPr>
    </w:p>
    <w:p w14:paraId="2BBC760D" w14:textId="356AA08C" w:rsidR="00D219BC" w:rsidRDefault="00793F37" w:rsidP="00011B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F37">
        <w:rPr>
          <w:rFonts w:ascii="Arial" w:hAnsi="Arial" w:cs="Arial"/>
          <w:sz w:val="24"/>
          <w:szCs w:val="24"/>
        </w:rPr>
        <w:t>Today, the Faculty Senate and Faculty Senate Liaisons met to discuss various issues within their respective colleges.</w:t>
      </w:r>
      <w:r>
        <w:rPr>
          <w:rFonts w:ascii="Arial" w:hAnsi="Arial" w:cs="Arial"/>
          <w:sz w:val="24"/>
          <w:szCs w:val="24"/>
        </w:rPr>
        <w:t xml:space="preserve"> </w:t>
      </w:r>
      <w:r w:rsidR="008909DD" w:rsidRPr="008909DD">
        <w:rPr>
          <w:rFonts w:ascii="Arial" w:hAnsi="Arial" w:cs="Arial"/>
          <w:sz w:val="24"/>
          <w:szCs w:val="24"/>
        </w:rPr>
        <w:t>To facilitate a productive conversation, breakout rooms were created for the Liaisons and Faculty Senators to address concerns specific to each college. Following the</w:t>
      </w:r>
      <w:r w:rsidR="00526EAA">
        <w:rPr>
          <w:rFonts w:ascii="Arial" w:hAnsi="Arial" w:cs="Arial"/>
          <w:sz w:val="24"/>
          <w:szCs w:val="24"/>
        </w:rPr>
        <w:t>se</w:t>
      </w:r>
      <w:r w:rsidR="008909DD" w:rsidRPr="008909DD">
        <w:rPr>
          <w:rFonts w:ascii="Arial" w:hAnsi="Arial" w:cs="Arial"/>
          <w:sz w:val="24"/>
          <w:szCs w:val="24"/>
        </w:rPr>
        <w:t xml:space="preserve"> sessions, the Liaisons and Faculty Senators regrouped to present summary reports from each </w:t>
      </w:r>
      <w:r w:rsidR="00526EAA">
        <w:rPr>
          <w:rFonts w:ascii="Arial" w:hAnsi="Arial" w:cs="Arial"/>
          <w:sz w:val="24"/>
          <w:szCs w:val="24"/>
        </w:rPr>
        <w:t>group/</w:t>
      </w:r>
      <w:r w:rsidR="008909DD" w:rsidRPr="008909DD">
        <w:rPr>
          <w:rFonts w:ascii="Arial" w:hAnsi="Arial" w:cs="Arial"/>
          <w:sz w:val="24"/>
          <w:szCs w:val="24"/>
        </w:rPr>
        <w:t>college. These reports will be thoroughly reviewed and discussed at the upcoming Faculty Senate meeting on October 25, 2023.</w:t>
      </w:r>
    </w:p>
    <w:p w14:paraId="1549317C" w14:textId="77777777" w:rsidR="008909DD" w:rsidRDefault="008909DD" w:rsidP="00011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65B90F" w14:textId="044CC1FF" w:rsidR="00D219BC" w:rsidRDefault="00D219BC" w:rsidP="00011B31">
      <w:pPr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The next item </w:t>
      </w:r>
      <w:r w:rsidR="00744F1D">
        <w:rPr>
          <w:rFonts w:ascii="Arial" w:hAnsi="Arial" w:cs="Arial"/>
          <w:sz w:val="24"/>
          <w:szCs w:val="24"/>
        </w:rPr>
        <w:t xml:space="preserve">for </w:t>
      </w:r>
      <w:r w:rsidR="00831A6C">
        <w:rPr>
          <w:rFonts w:ascii="Arial" w:hAnsi="Arial" w:cs="Arial"/>
          <w:sz w:val="24"/>
          <w:szCs w:val="24"/>
        </w:rPr>
        <w:t>discussion</w:t>
      </w:r>
      <w:r w:rsidR="00744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to identify and approve a Faculty Senator to serve on the 125</w:t>
      </w:r>
      <w:r w:rsidRPr="00D219B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744F1D" w:rsidRPr="00744F1D">
        <w:rPr>
          <w:rFonts w:ascii="Arial" w:hAnsi="Arial" w:cs="Arial"/>
          <w:color w:val="111111"/>
          <w:sz w:val="24"/>
          <w:szCs w:val="24"/>
          <w:shd w:val="clear" w:color="auto" w:fill="FFFFFF"/>
        </w:rPr>
        <w:t>Quasquicentennial</w:t>
      </w:r>
      <w:r w:rsidR="00744F1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Committee.</w:t>
      </w:r>
    </w:p>
    <w:p w14:paraId="218A54A3" w14:textId="77777777" w:rsidR="00744F1D" w:rsidRPr="00744F1D" w:rsidRDefault="00744F1D" w:rsidP="00011B31">
      <w:pPr>
        <w:spacing w:after="0" w:line="240" w:lineRule="auto"/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</w:p>
    <w:p w14:paraId="1C2C2A2A" w14:textId="6EA913EF" w:rsidR="00744F1D" w:rsidRDefault="00744F1D" w:rsidP="00011B31">
      <w:pPr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744F1D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MOTION</w:t>
      </w:r>
      <w:r w:rsidR="0062344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to approve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 Faculty Senator to serve on </w:t>
      </w:r>
      <w:r w:rsidR="006F32A4">
        <w:rPr>
          <w:rFonts w:ascii="Arial" w:hAnsi="Arial" w:cs="Arial"/>
          <w:color w:val="111111"/>
          <w:sz w:val="24"/>
          <w:szCs w:val="24"/>
          <w:shd w:val="clear" w:color="auto" w:fill="FFFFFF"/>
        </w:rPr>
        <w:t>Texas State’s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125</w:t>
      </w:r>
      <w:r w:rsidRPr="00744F1D">
        <w:rPr>
          <w:rFonts w:ascii="Arial" w:hAnsi="Arial" w:cs="Arial"/>
          <w:color w:val="11111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744F1D">
        <w:rPr>
          <w:rFonts w:ascii="Arial" w:hAnsi="Arial" w:cs="Arial"/>
          <w:color w:val="111111"/>
          <w:sz w:val="24"/>
          <w:szCs w:val="24"/>
          <w:shd w:val="clear" w:color="auto" w:fill="FFFFFF"/>
        </w:rPr>
        <w:t>Quasquicentennial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Committee. </w:t>
      </w:r>
      <w:r w:rsidRPr="00744F1D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PASSED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</w:p>
    <w:p w14:paraId="28357A45" w14:textId="77777777" w:rsidR="00744F1D" w:rsidRDefault="00744F1D" w:rsidP="00011B31">
      <w:pPr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084A02E1" w14:textId="141D27CE" w:rsidR="00744F1D" w:rsidRDefault="006F32A4" w:rsidP="00011B31">
      <w:pPr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6F32A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The </w:t>
      </w:r>
      <w:proofErr w:type="spellStart"/>
      <w:r w:rsidRPr="006F32A4">
        <w:rPr>
          <w:rFonts w:ascii="Arial" w:hAnsi="Arial" w:cs="Arial"/>
          <w:color w:val="111111"/>
          <w:sz w:val="24"/>
          <w:szCs w:val="24"/>
          <w:shd w:val="clear" w:color="auto" w:fill="FFFFFF"/>
        </w:rPr>
        <w:t>Booksmart</w:t>
      </w:r>
      <w:proofErr w:type="spellEnd"/>
      <w:r w:rsidRPr="006F32A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Sub</w:t>
      </w:r>
      <w:r w:rsidR="6A03A7E1" w:rsidRPr="006F32A4">
        <w:rPr>
          <w:rFonts w:ascii="Arial" w:hAnsi="Arial" w:cs="Arial"/>
          <w:color w:val="111111"/>
          <w:sz w:val="24"/>
          <w:szCs w:val="24"/>
          <w:shd w:val="clear" w:color="auto" w:fill="FFFFFF"/>
        </w:rPr>
        <w:t>c</w:t>
      </w:r>
      <w:r w:rsidRPr="006F32A4">
        <w:rPr>
          <w:rFonts w:ascii="Arial" w:hAnsi="Arial" w:cs="Arial"/>
          <w:color w:val="111111"/>
          <w:sz w:val="24"/>
          <w:szCs w:val="24"/>
          <w:shd w:val="clear" w:color="auto" w:fill="FFFFFF"/>
        </w:rPr>
        <w:t>ommittee will present a summary report of faculty and student surveys at the next Faculty Senate meeting on October 25, 2023.</w:t>
      </w:r>
    </w:p>
    <w:p w14:paraId="248F9F45" w14:textId="77777777" w:rsidR="006F32A4" w:rsidRDefault="006F32A4" w:rsidP="00011B31">
      <w:pPr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080F12BD" w14:textId="6D95CAE8" w:rsidR="00D219BC" w:rsidRDefault="00793F37" w:rsidP="3ADA7F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F37">
        <w:rPr>
          <w:rFonts w:ascii="Arial" w:hAnsi="Arial" w:cs="Arial"/>
          <w:color w:val="111111"/>
          <w:sz w:val="24"/>
          <w:szCs w:val="24"/>
          <w:shd w:val="clear" w:color="auto" w:fill="FFFFFF"/>
        </w:rPr>
        <w:t>Chair Ledbetter reminded everyone of a few important items.</w:t>
      </w:r>
      <w:r w:rsidR="009A722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793F37">
        <w:rPr>
          <w:rFonts w:ascii="Arial" w:hAnsi="Arial" w:cs="Arial"/>
          <w:color w:val="111111"/>
          <w:sz w:val="24"/>
          <w:szCs w:val="24"/>
          <w:shd w:val="clear" w:color="auto" w:fill="FFFFFF"/>
        </w:rPr>
        <w:t>Faculty Senators should bring questions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to be considered</w:t>
      </w:r>
      <w:r w:rsidRPr="00793F3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for the </w:t>
      </w:r>
      <w:r w:rsidR="47A0937A" w:rsidRPr="00793F3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next </w:t>
      </w:r>
      <w:r w:rsidRPr="00793F37">
        <w:rPr>
          <w:rFonts w:ascii="Arial" w:hAnsi="Arial" w:cs="Arial"/>
          <w:color w:val="111111"/>
          <w:sz w:val="24"/>
          <w:szCs w:val="24"/>
          <w:shd w:val="clear" w:color="auto" w:fill="FFFFFF"/>
        </w:rPr>
        <w:t>PAAG meeting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to the upcoming Faculty Senate meeting</w:t>
      </w:r>
      <w:r w:rsidRPr="00793F37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793F3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Sixty-six applications for Faculty Development Leave (FDL) have been submitted and </w:t>
      </w:r>
      <w:r w:rsidR="4FE7DBDD" w:rsidRPr="00793F3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will soon be ready </w:t>
      </w:r>
      <w:r w:rsidR="7AD20593" w:rsidRPr="00793F37">
        <w:rPr>
          <w:rFonts w:ascii="Arial" w:hAnsi="Arial" w:cs="Arial"/>
          <w:color w:val="111111"/>
          <w:sz w:val="24"/>
          <w:szCs w:val="24"/>
          <w:shd w:val="clear" w:color="auto" w:fill="FFFFFF"/>
        </w:rPr>
        <w:t>for review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. </w:t>
      </w:r>
      <w:r w:rsidR="00650BD1" w:rsidRPr="00650BD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Faculty Senators comments on policy reviews for </w:t>
      </w:r>
      <w:r w:rsidR="00650BD1" w:rsidRPr="00650BD1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UPPS No. 01.03.05 Administrative Surveys</w:t>
      </w:r>
      <w:r w:rsidR="00650BD1" w:rsidRPr="00650BD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and </w:t>
      </w:r>
      <w:r w:rsidR="00650BD1" w:rsidRPr="00650BD1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UPPS No. 04.02.05 Data Governance Program</w:t>
      </w:r>
      <w:r w:rsidR="00650BD1" w:rsidRPr="00650BD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650BD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are due </w:t>
      </w:r>
      <w:r w:rsidR="00650BD1" w:rsidRPr="00650BD1">
        <w:rPr>
          <w:rFonts w:ascii="Arial" w:hAnsi="Arial" w:cs="Arial"/>
          <w:color w:val="111111"/>
          <w:sz w:val="24"/>
          <w:szCs w:val="24"/>
          <w:shd w:val="clear" w:color="auto" w:fill="FFFFFF"/>
        </w:rPr>
        <w:t>by October 27, 2023.</w:t>
      </w:r>
      <w:r w:rsidR="009A7227" w:rsidRPr="3ADA7F30">
        <w:rPr>
          <w:rFonts w:ascii="Arial" w:hAnsi="Arial" w:cs="Arial"/>
          <w:sz w:val="24"/>
          <w:szCs w:val="24"/>
        </w:rPr>
        <w:t xml:space="preserve"> </w:t>
      </w:r>
      <w:r w:rsidR="00650BD1" w:rsidRPr="3ADA7F30">
        <w:rPr>
          <w:rFonts w:ascii="Arial" w:hAnsi="Arial" w:cs="Arial"/>
          <w:sz w:val="24"/>
          <w:szCs w:val="24"/>
        </w:rPr>
        <w:t>Prospective candidates for the position of provost will be interviewed</w:t>
      </w:r>
      <w:r w:rsidR="788C6995" w:rsidRPr="3ADA7F30">
        <w:rPr>
          <w:rFonts w:ascii="Arial" w:hAnsi="Arial" w:cs="Arial"/>
          <w:sz w:val="24"/>
          <w:szCs w:val="24"/>
        </w:rPr>
        <w:t xml:space="preserve"> soon.</w:t>
      </w:r>
    </w:p>
    <w:p w14:paraId="2BC4C19F" w14:textId="77777777" w:rsidR="00650BD1" w:rsidRDefault="00650BD1" w:rsidP="00011B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4124DD" w14:textId="49E4326C" w:rsidR="00831A6C" w:rsidRDefault="00BD721C" w:rsidP="00831A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3ADA7F30">
        <w:rPr>
          <w:rFonts w:ascii="Arial" w:hAnsi="Arial" w:cs="Arial"/>
          <w:b/>
          <w:bCs/>
          <w:sz w:val="24"/>
          <w:szCs w:val="24"/>
        </w:rPr>
        <w:t>MOTION</w:t>
      </w:r>
      <w:r w:rsidR="009443F8" w:rsidRPr="3ADA7F30">
        <w:rPr>
          <w:rFonts w:ascii="Arial" w:hAnsi="Arial" w:cs="Arial"/>
          <w:sz w:val="24"/>
          <w:szCs w:val="24"/>
        </w:rPr>
        <w:t xml:space="preserve"> to approve</w:t>
      </w:r>
      <w:r w:rsidRPr="3ADA7F30">
        <w:rPr>
          <w:rFonts w:ascii="Arial" w:hAnsi="Arial" w:cs="Arial"/>
          <w:sz w:val="24"/>
          <w:szCs w:val="24"/>
        </w:rPr>
        <w:t xml:space="preserve"> the October 11, </w:t>
      </w:r>
      <w:bookmarkStart w:id="0" w:name="_Int_07e8602T"/>
      <w:proofErr w:type="gramStart"/>
      <w:r w:rsidRPr="3ADA7F30">
        <w:rPr>
          <w:rFonts w:ascii="Arial" w:hAnsi="Arial" w:cs="Arial"/>
          <w:sz w:val="24"/>
          <w:szCs w:val="24"/>
        </w:rPr>
        <w:t>2023</w:t>
      </w:r>
      <w:bookmarkEnd w:id="0"/>
      <w:proofErr w:type="gramEnd"/>
      <w:r w:rsidRPr="3ADA7F30">
        <w:rPr>
          <w:rFonts w:ascii="Arial" w:hAnsi="Arial" w:cs="Arial"/>
          <w:sz w:val="24"/>
          <w:szCs w:val="24"/>
        </w:rPr>
        <w:t xml:space="preserve"> minutes</w:t>
      </w:r>
      <w:r w:rsidRPr="3ADA7F30">
        <w:rPr>
          <w:rFonts w:ascii="Arial" w:hAnsi="Arial" w:cs="Arial"/>
          <w:b/>
          <w:bCs/>
          <w:sz w:val="24"/>
          <w:szCs w:val="24"/>
        </w:rPr>
        <w:t>. PASSED.</w:t>
      </w:r>
    </w:p>
    <w:p w14:paraId="4F905466" w14:textId="77777777" w:rsidR="00D87B84" w:rsidRDefault="00D87B84" w:rsidP="00831A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5BC4C4" w14:textId="655B7675" w:rsidR="00100950" w:rsidRPr="00526EAA" w:rsidRDefault="00BB611A" w:rsidP="00526EA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420B">
        <w:rPr>
          <w:rFonts w:ascii="Arial" w:hAnsi="Arial" w:cs="Arial"/>
          <w:b/>
          <w:bCs/>
          <w:sz w:val="24"/>
          <w:szCs w:val="24"/>
        </w:rPr>
        <w:t>Chair Ledbetter adjourned the meeting</w:t>
      </w:r>
      <w:r w:rsidR="00011B31" w:rsidRPr="0014420B">
        <w:rPr>
          <w:rFonts w:ascii="Arial" w:hAnsi="Arial" w:cs="Arial"/>
          <w:b/>
          <w:bCs/>
          <w:sz w:val="24"/>
          <w:szCs w:val="24"/>
        </w:rPr>
        <w:t xml:space="preserve"> at</w:t>
      </w:r>
      <w:r w:rsidR="004A678D" w:rsidRPr="0014420B">
        <w:rPr>
          <w:rFonts w:ascii="Arial" w:hAnsi="Arial" w:cs="Arial"/>
          <w:b/>
          <w:bCs/>
          <w:sz w:val="24"/>
          <w:szCs w:val="24"/>
        </w:rPr>
        <w:t xml:space="preserve"> </w:t>
      </w:r>
      <w:r w:rsidR="00831A6C" w:rsidRPr="0014420B">
        <w:rPr>
          <w:rFonts w:ascii="Arial" w:hAnsi="Arial" w:cs="Arial"/>
          <w:b/>
          <w:bCs/>
          <w:sz w:val="24"/>
          <w:szCs w:val="24"/>
        </w:rPr>
        <w:t>6:12 p.m.</w:t>
      </w:r>
    </w:p>
    <w:sectPr w:rsidR="00100950" w:rsidRPr="00526EA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D24E" w14:textId="77777777" w:rsidR="00364F08" w:rsidRDefault="00364F08" w:rsidP="007D1758">
      <w:pPr>
        <w:spacing w:after="0" w:line="240" w:lineRule="auto"/>
      </w:pPr>
      <w:r>
        <w:separator/>
      </w:r>
    </w:p>
  </w:endnote>
  <w:endnote w:type="continuationSeparator" w:id="0">
    <w:p w14:paraId="5FF68589" w14:textId="77777777" w:rsidR="00364F08" w:rsidRDefault="00364F08" w:rsidP="007D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93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819CF" w14:textId="38E44DAE" w:rsidR="00634510" w:rsidRDefault="006345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7D5865" w14:textId="77777777" w:rsidR="007D1758" w:rsidRDefault="007D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A4F3" w14:textId="77777777" w:rsidR="00364F08" w:rsidRDefault="00364F08" w:rsidP="007D1758">
      <w:pPr>
        <w:spacing w:after="0" w:line="240" w:lineRule="auto"/>
      </w:pPr>
      <w:r>
        <w:separator/>
      </w:r>
    </w:p>
  </w:footnote>
  <w:footnote w:type="continuationSeparator" w:id="0">
    <w:p w14:paraId="60F3A862" w14:textId="77777777" w:rsidR="00364F08" w:rsidRDefault="00364F08" w:rsidP="007D175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7e8602T" int2:invalidationBookmarkName="" int2:hashCode="RFzS/TJzlivfCU" int2:id="d1RUY8U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3512"/>
    <w:multiLevelType w:val="hybridMultilevel"/>
    <w:tmpl w:val="C0400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96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31"/>
    <w:rsid w:val="0000734F"/>
    <w:rsid w:val="00011B31"/>
    <w:rsid w:val="000A0D0E"/>
    <w:rsid w:val="0010006B"/>
    <w:rsid w:val="00100950"/>
    <w:rsid w:val="0014420B"/>
    <w:rsid w:val="00146F6D"/>
    <w:rsid w:val="0019749D"/>
    <w:rsid w:val="001B14DF"/>
    <w:rsid w:val="001B74C4"/>
    <w:rsid w:val="001D0E2E"/>
    <w:rsid w:val="00225070"/>
    <w:rsid w:val="00225224"/>
    <w:rsid w:val="0022763E"/>
    <w:rsid w:val="0023AE95"/>
    <w:rsid w:val="00286BF9"/>
    <w:rsid w:val="00364F08"/>
    <w:rsid w:val="00374C60"/>
    <w:rsid w:val="003C4614"/>
    <w:rsid w:val="00444392"/>
    <w:rsid w:val="004620FB"/>
    <w:rsid w:val="00465A63"/>
    <w:rsid w:val="004A678D"/>
    <w:rsid w:val="004D450F"/>
    <w:rsid w:val="004D707D"/>
    <w:rsid w:val="005116A4"/>
    <w:rsid w:val="00523BB5"/>
    <w:rsid w:val="00526EAA"/>
    <w:rsid w:val="00536952"/>
    <w:rsid w:val="00547DCF"/>
    <w:rsid w:val="00560E2D"/>
    <w:rsid w:val="0058349E"/>
    <w:rsid w:val="005860B4"/>
    <w:rsid w:val="00591418"/>
    <w:rsid w:val="005E02B1"/>
    <w:rsid w:val="00606C48"/>
    <w:rsid w:val="00613CD3"/>
    <w:rsid w:val="0062344C"/>
    <w:rsid w:val="00634510"/>
    <w:rsid w:val="00650BD1"/>
    <w:rsid w:val="00687399"/>
    <w:rsid w:val="006B00B3"/>
    <w:rsid w:val="006F32A4"/>
    <w:rsid w:val="00744F1D"/>
    <w:rsid w:val="00793F37"/>
    <w:rsid w:val="007A555E"/>
    <w:rsid w:val="007D1758"/>
    <w:rsid w:val="007E0DF3"/>
    <w:rsid w:val="007F2784"/>
    <w:rsid w:val="00831A6C"/>
    <w:rsid w:val="00831E4E"/>
    <w:rsid w:val="008909DD"/>
    <w:rsid w:val="008E4EE3"/>
    <w:rsid w:val="008F52D6"/>
    <w:rsid w:val="00936C5F"/>
    <w:rsid w:val="009443F8"/>
    <w:rsid w:val="0094486C"/>
    <w:rsid w:val="00953E50"/>
    <w:rsid w:val="009902FD"/>
    <w:rsid w:val="009A7227"/>
    <w:rsid w:val="009A7963"/>
    <w:rsid w:val="009D2B0E"/>
    <w:rsid w:val="00A2171B"/>
    <w:rsid w:val="00A408C6"/>
    <w:rsid w:val="00A96241"/>
    <w:rsid w:val="00AA38A6"/>
    <w:rsid w:val="00AC5BAA"/>
    <w:rsid w:val="00AE7D16"/>
    <w:rsid w:val="00B13F9A"/>
    <w:rsid w:val="00B47EF0"/>
    <w:rsid w:val="00B6002C"/>
    <w:rsid w:val="00BB611A"/>
    <w:rsid w:val="00BB683F"/>
    <w:rsid w:val="00BD721C"/>
    <w:rsid w:val="00C04253"/>
    <w:rsid w:val="00C11AD4"/>
    <w:rsid w:val="00C20BB5"/>
    <w:rsid w:val="00C61A79"/>
    <w:rsid w:val="00CE6A36"/>
    <w:rsid w:val="00D219BC"/>
    <w:rsid w:val="00D266E8"/>
    <w:rsid w:val="00D27BB0"/>
    <w:rsid w:val="00D367AB"/>
    <w:rsid w:val="00D62904"/>
    <w:rsid w:val="00D726AC"/>
    <w:rsid w:val="00D87B84"/>
    <w:rsid w:val="00DA1247"/>
    <w:rsid w:val="00DB653D"/>
    <w:rsid w:val="00E40CFB"/>
    <w:rsid w:val="00EF6A47"/>
    <w:rsid w:val="00F02895"/>
    <w:rsid w:val="00F32DE7"/>
    <w:rsid w:val="00F50D0D"/>
    <w:rsid w:val="00F86DB9"/>
    <w:rsid w:val="00F94BFA"/>
    <w:rsid w:val="00FF43C1"/>
    <w:rsid w:val="0162EC45"/>
    <w:rsid w:val="02ED9DAF"/>
    <w:rsid w:val="04242791"/>
    <w:rsid w:val="06F56488"/>
    <w:rsid w:val="0E8224F7"/>
    <w:rsid w:val="0F95AD62"/>
    <w:rsid w:val="131238B7"/>
    <w:rsid w:val="137960A7"/>
    <w:rsid w:val="14AA33ED"/>
    <w:rsid w:val="17028941"/>
    <w:rsid w:val="1BE93A11"/>
    <w:rsid w:val="1D850A72"/>
    <w:rsid w:val="1D965D4C"/>
    <w:rsid w:val="1D96D722"/>
    <w:rsid w:val="1E06A623"/>
    <w:rsid w:val="203FA6A1"/>
    <w:rsid w:val="23657931"/>
    <w:rsid w:val="239B2B16"/>
    <w:rsid w:val="24651EE2"/>
    <w:rsid w:val="24688A30"/>
    <w:rsid w:val="296FE28A"/>
    <w:rsid w:val="2FACD1AE"/>
    <w:rsid w:val="3046682C"/>
    <w:rsid w:val="315C5835"/>
    <w:rsid w:val="33A7BEC7"/>
    <w:rsid w:val="34F65D30"/>
    <w:rsid w:val="374A1054"/>
    <w:rsid w:val="37C0EC55"/>
    <w:rsid w:val="3ADA7F30"/>
    <w:rsid w:val="47A0937A"/>
    <w:rsid w:val="4FE7DBDD"/>
    <w:rsid w:val="4FF4E087"/>
    <w:rsid w:val="54653691"/>
    <w:rsid w:val="650381D1"/>
    <w:rsid w:val="6A03A7E1"/>
    <w:rsid w:val="6B66B426"/>
    <w:rsid w:val="6F7A2FA1"/>
    <w:rsid w:val="774BA468"/>
    <w:rsid w:val="788C6995"/>
    <w:rsid w:val="7907E98A"/>
    <w:rsid w:val="7AD20593"/>
    <w:rsid w:val="7C6381B5"/>
    <w:rsid w:val="7FC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D8916"/>
  <w15:chartTrackingRefBased/>
  <w15:docId w15:val="{69A2F24B-0932-42E4-BBB0-F838FB2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11B31"/>
  </w:style>
  <w:style w:type="character" w:customStyle="1" w:styleId="eop">
    <w:name w:val="eop"/>
    <w:basedOn w:val="DefaultParagraphFont"/>
    <w:rsid w:val="00011B31"/>
  </w:style>
  <w:style w:type="paragraph" w:styleId="Header">
    <w:name w:val="header"/>
    <w:basedOn w:val="Normal"/>
    <w:link w:val="HeaderChar"/>
    <w:uiPriority w:val="99"/>
    <w:unhideWhenUsed/>
    <w:rsid w:val="007D1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58"/>
  </w:style>
  <w:style w:type="paragraph" w:styleId="Footer">
    <w:name w:val="footer"/>
    <w:basedOn w:val="Normal"/>
    <w:link w:val="FooterChar"/>
    <w:uiPriority w:val="99"/>
    <w:unhideWhenUsed/>
    <w:rsid w:val="007D1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58"/>
  </w:style>
  <w:style w:type="paragraph" w:customStyle="1" w:styleId="xxmsonormal">
    <w:name w:val="x_x_msonormal"/>
    <w:basedOn w:val="Normal"/>
    <w:rsid w:val="0022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27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2b23-d022-4c15-b003-e11f85096fca">
      <Terms xmlns="http://schemas.microsoft.com/office/infopath/2007/PartnerControls"/>
    </lcf76f155ced4ddcb4097134ff3c332f>
    <TaxCatchAll xmlns="3a34a71c-bec4-4567-ab98-60311833cee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7" ma:contentTypeDescription="Create a new document." ma:contentTypeScope="" ma:versionID="c6945babff26b562edff0353f54df576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5c34b24714456e18435372c1760f9a04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8b5e2-20c9-4eb1-a3e7-5233730f245d}" ma:internalName="TaxCatchAll" ma:showField="CatchAllData" ma:web="3a34a71c-bec4-4567-ab98-60311833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940DA-4B26-42F4-9E9A-6611D3185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BFD36-3455-4A9A-AC65-5EC9A1BDF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50C9E-E6BD-43D2-8287-CE184DE75316}">
  <ds:schemaRefs>
    <ds:schemaRef ds:uri="http://schemas.microsoft.com/office/2006/metadata/properties"/>
    <ds:schemaRef ds:uri="http://schemas.microsoft.com/office/infopath/2007/PartnerControls"/>
    <ds:schemaRef ds:uri="a9772b23-d022-4c15-b003-e11f85096fca"/>
    <ds:schemaRef ds:uri="3a34a71c-bec4-4567-ab98-60311833cee5"/>
  </ds:schemaRefs>
</ds:datastoreItem>
</file>

<file path=customXml/itemProps4.xml><?xml version="1.0" encoding="utf-8"?>
<ds:datastoreItem xmlns:ds="http://schemas.openxmlformats.org/officeDocument/2006/customXml" ds:itemID="{BC4FA7DF-2EE5-45F8-9A18-B2FC23434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Oestreich, Jo Beth</dc:creator>
  <cp:keywords/>
  <dc:description/>
  <cp:lastModifiedBy>GG MORTENSON</cp:lastModifiedBy>
  <cp:revision>2</cp:revision>
  <dcterms:created xsi:type="dcterms:W3CDTF">2023-10-26T15:37:00Z</dcterms:created>
  <dcterms:modified xsi:type="dcterms:W3CDTF">2023-10-26T15:37:00Z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68252c69b88f12fa944f6da8b4a39eb1d01e3dc4f656dc25f1b6df41b88f11a9</vt:lpwstr>
  </property>
  <property fmtid="{D5CDD505-2E9C-101B-9397-08002B2CF9AE}" pid="3" name="ContentTypeId">
    <vt:lpwstr>0x01010085FCF1CA0CDE5340B0EC0C564EC5EFE0</vt:lpwstr>
  </property>
  <property fmtid="{D5CDD505-2E9C-101B-9397-08002B2CF9AE}" pid="4" name="MediaServiceImageTags">
    <vt:lpwstr/>
  </property>
</Properties>
</file>