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CEF3" w14:textId="32E4B07D" w:rsidR="007A7B99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>College of Health Professions</w:t>
      </w:r>
    </w:p>
    <w:p w14:paraId="3E99C1AB" w14:textId="6145690B" w:rsidR="00F35453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 xml:space="preserve">College Council </w:t>
      </w:r>
      <w:r w:rsidR="00CB5C0A">
        <w:rPr>
          <w:b/>
          <w:bCs/>
        </w:rPr>
        <w:t>Summary &amp; Actions</w:t>
      </w:r>
    </w:p>
    <w:p w14:paraId="4654FC4F" w14:textId="78783C56" w:rsidR="00F35453" w:rsidRPr="00F35453" w:rsidRDefault="00A9746D" w:rsidP="00F3545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September </w:t>
      </w:r>
      <w:r w:rsidR="00D21963">
        <w:rPr>
          <w:b/>
          <w:bCs/>
        </w:rPr>
        <w:t>27</w:t>
      </w:r>
      <w:r w:rsidR="00F35453" w:rsidRPr="00F35453">
        <w:rPr>
          <w:b/>
          <w:bCs/>
        </w:rPr>
        <w:t>, 2023</w:t>
      </w:r>
    </w:p>
    <w:p w14:paraId="571F8E5C" w14:textId="3EDBB41F" w:rsidR="00FD16B7" w:rsidRPr="00DE3817" w:rsidRDefault="0056182D" w:rsidP="00CB5C0A">
      <w:pPr>
        <w:pStyle w:val="NoSpacing"/>
        <w:rPr>
          <w:b/>
          <w:bCs/>
        </w:rPr>
      </w:pPr>
      <w:r w:rsidRPr="00DE3817">
        <w:rPr>
          <w:rFonts w:ascii="Segoe UI" w:hAnsi="Segoe UI" w:cs="Segoe UI"/>
          <w:b/>
          <w:bCs/>
          <w:color w:val="252424"/>
        </w:rPr>
        <w:br/>
      </w:r>
    </w:p>
    <w:p w14:paraId="0B75EED1" w14:textId="4BFE449D" w:rsidR="00F35453" w:rsidRDefault="00F35453" w:rsidP="0080120D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212672D9" w14:textId="3289A28D" w:rsidR="00F35453" w:rsidRDefault="006B658E" w:rsidP="00F35453">
      <w:pPr>
        <w:pStyle w:val="NoSpacing"/>
        <w:numPr>
          <w:ilvl w:val="0"/>
          <w:numId w:val="2"/>
        </w:numPr>
      </w:pPr>
      <w:r>
        <w:t xml:space="preserve">Fall </w:t>
      </w:r>
      <w:r w:rsidR="0096647E">
        <w:t>Bobcat Days – October 7</w:t>
      </w:r>
      <w:r w:rsidR="00116026">
        <w:t xml:space="preserve"> (Dr. Roesemann)</w:t>
      </w:r>
      <w:r w:rsidR="0096647E">
        <w:t>, November 4</w:t>
      </w:r>
      <w:r w:rsidR="00116026">
        <w:t xml:space="preserve"> (Dr. Trad)</w:t>
      </w:r>
      <w:r w:rsidR="0096647E">
        <w:t>, Feb</w:t>
      </w:r>
      <w:r>
        <w:t>ruary</w:t>
      </w:r>
      <w:r w:rsidR="0096647E">
        <w:t xml:space="preserve"> 17</w:t>
      </w:r>
      <w:r w:rsidR="00116026">
        <w:t xml:space="preserve"> (Dr. Rohde)</w:t>
      </w:r>
      <w:r>
        <w:t>,</w:t>
      </w:r>
      <w:r w:rsidR="0096647E">
        <w:t xml:space="preserve"> and April 20</w:t>
      </w:r>
      <w:r w:rsidR="00116026">
        <w:t xml:space="preserve"> (Dr. Ari</w:t>
      </w:r>
      <w:r w:rsidR="007548D7">
        <w:t>)</w:t>
      </w:r>
    </w:p>
    <w:p w14:paraId="02C9A5DA" w14:textId="52B92376" w:rsidR="00F368B9" w:rsidRDefault="00F368B9" w:rsidP="00F35453">
      <w:pPr>
        <w:pStyle w:val="NoSpacing"/>
        <w:numPr>
          <w:ilvl w:val="0"/>
          <w:numId w:val="2"/>
        </w:numPr>
      </w:pPr>
      <w:r>
        <w:t>Student Learning Outcomes due September 30</w:t>
      </w:r>
    </w:p>
    <w:p w14:paraId="5C475604" w14:textId="1F27B688" w:rsidR="00D21963" w:rsidRDefault="00D21963" w:rsidP="00F35453">
      <w:pPr>
        <w:pStyle w:val="NoSpacing"/>
        <w:numPr>
          <w:ilvl w:val="0"/>
          <w:numId w:val="2"/>
        </w:numPr>
      </w:pPr>
      <w:r>
        <w:t>Community Cookout</w:t>
      </w:r>
      <w:r w:rsidR="00F7273E">
        <w:t>, Round Rock Campus</w:t>
      </w:r>
      <w:r w:rsidR="00FB730A">
        <w:t xml:space="preserve"> (RRC)</w:t>
      </w:r>
      <w:r w:rsidR="00F7273E">
        <w:t xml:space="preserve"> (mall outside of Avery),</w:t>
      </w:r>
      <w:r>
        <w:t xml:space="preserve"> October 10.</w:t>
      </w:r>
      <w:r w:rsidR="00B23B8F">
        <w:t xml:space="preserve"> President and Provost will visit the RRC.</w:t>
      </w:r>
    </w:p>
    <w:p w14:paraId="6AEE46CA" w14:textId="4572EA66" w:rsidR="00601F58" w:rsidRDefault="00601F58" w:rsidP="00F35453">
      <w:pPr>
        <w:pStyle w:val="NoSpacing"/>
        <w:numPr>
          <w:ilvl w:val="0"/>
          <w:numId w:val="2"/>
        </w:numPr>
      </w:pPr>
      <w:r>
        <w:t>Health Scholar Showcase – March 1</w:t>
      </w:r>
      <w:r w:rsidR="008B415D">
        <w:t>, 2024</w:t>
      </w:r>
    </w:p>
    <w:p w14:paraId="109ECDE2" w14:textId="79804515" w:rsidR="00B31211" w:rsidRDefault="00B31211" w:rsidP="00F35453">
      <w:pPr>
        <w:pStyle w:val="NoSpacing"/>
        <w:numPr>
          <w:ilvl w:val="0"/>
          <w:numId w:val="2"/>
        </w:numPr>
      </w:pPr>
      <w:r w:rsidRPr="0007129A">
        <w:rPr>
          <w:u w:val="single"/>
        </w:rPr>
        <w:t>RRC Events</w:t>
      </w:r>
      <w:r w:rsidR="00673150">
        <w:t xml:space="preserve">: </w:t>
      </w:r>
      <w:r w:rsidR="007178FC">
        <w:t xml:space="preserve">On behalf of </w:t>
      </w:r>
      <w:r w:rsidR="00673150">
        <w:t>Dr. Lessiter</w:t>
      </w:r>
      <w:r w:rsidR="007178FC">
        <w:t>, Dean</w:t>
      </w:r>
      <w:r w:rsidR="00FB730A">
        <w:t xml:space="preserve"> Sayed</w:t>
      </w:r>
      <w:r w:rsidR="007178FC">
        <w:t xml:space="preserve"> informed the council of the </w:t>
      </w:r>
      <w:r w:rsidR="00B23B8F">
        <w:t>President’s visit to the RRC during the following dates: Oct 31</w:t>
      </w:r>
      <w:r w:rsidR="0067707E">
        <w:t xml:space="preserve"> – TBD, </w:t>
      </w:r>
      <w:r w:rsidR="00B23B8F">
        <w:t>Nov 8 – filming marketing video, Nov 29 – Holiday luncheon (ugly sweater competition)</w:t>
      </w:r>
    </w:p>
    <w:p w14:paraId="32167D08" w14:textId="58694412" w:rsidR="00F35453" w:rsidRPr="00FD16B7" w:rsidRDefault="00F35453" w:rsidP="00F35453">
      <w:pPr>
        <w:pStyle w:val="NoSpacing"/>
        <w:numPr>
          <w:ilvl w:val="0"/>
          <w:numId w:val="2"/>
        </w:numPr>
      </w:pPr>
      <w:r w:rsidRPr="00FD16B7">
        <w:t>Other</w:t>
      </w:r>
    </w:p>
    <w:p w14:paraId="29747A3C" w14:textId="77777777" w:rsidR="00F35453" w:rsidRDefault="00F35453" w:rsidP="00F35453">
      <w:pPr>
        <w:pStyle w:val="NoSpacing"/>
        <w:rPr>
          <w:b/>
          <w:bCs/>
        </w:rPr>
      </w:pPr>
    </w:p>
    <w:p w14:paraId="7BC1CF73" w14:textId="1B3744CD" w:rsidR="00F35453" w:rsidRDefault="0080120D" w:rsidP="0080120D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5CD35541" w14:textId="55989B0C" w:rsidR="0080120D" w:rsidRDefault="00F5610B" w:rsidP="00866116">
      <w:pPr>
        <w:pStyle w:val="NoSpacing"/>
        <w:numPr>
          <w:ilvl w:val="0"/>
          <w:numId w:val="4"/>
        </w:numPr>
        <w:ind w:left="360"/>
      </w:pPr>
      <w:r w:rsidRPr="0007129A">
        <w:rPr>
          <w:u w:val="single"/>
        </w:rPr>
        <w:t>F</w:t>
      </w:r>
      <w:r w:rsidR="00F7273E" w:rsidRPr="0007129A">
        <w:rPr>
          <w:u w:val="single"/>
        </w:rPr>
        <w:t>Y 24 Student Travel Fund Allocations (update)</w:t>
      </w:r>
      <w:r w:rsidR="00673150">
        <w:t xml:space="preserve">: </w:t>
      </w:r>
      <w:r w:rsidR="0049514E">
        <w:t xml:space="preserve"> </w:t>
      </w:r>
      <w:r w:rsidR="006278F6">
        <w:t xml:space="preserve">CHP received $5,000 </w:t>
      </w:r>
      <w:r w:rsidR="0067707E">
        <w:t xml:space="preserve">in </w:t>
      </w:r>
      <w:r w:rsidR="00925362">
        <w:t xml:space="preserve">student travel funds </w:t>
      </w:r>
      <w:r w:rsidR="006278F6">
        <w:t xml:space="preserve">for this fiscal year. </w:t>
      </w:r>
      <w:r w:rsidR="007B5F0B">
        <w:t>The Dean</w:t>
      </w:r>
      <w:r w:rsidR="00673150">
        <w:t xml:space="preserve"> </w:t>
      </w:r>
      <w:r w:rsidR="006278F6">
        <w:t>mentioned to</w:t>
      </w:r>
      <w:r w:rsidR="00673150">
        <w:t xml:space="preserve"> the council that </w:t>
      </w:r>
      <w:r w:rsidR="00925362">
        <w:t>the funds</w:t>
      </w:r>
      <w:r w:rsidR="00673150">
        <w:t xml:space="preserve"> should be allocated based on theme</w:t>
      </w:r>
      <w:r w:rsidR="00CA3B25">
        <w:t>/strategic goals</w:t>
      </w:r>
      <w:r w:rsidR="00673150">
        <w:t xml:space="preserve"> (discipline related</w:t>
      </w:r>
      <w:r w:rsidR="00935A60">
        <w:t xml:space="preserve"> conference and/or</w:t>
      </w:r>
      <w:r w:rsidR="0067707E">
        <w:t xml:space="preserve"> </w:t>
      </w:r>
      <w:r w:rsidR="00673150">
        <w:t>interdisciplinary meetings/conferences like TSAHP, ASAHP</w:t>
      </w:r>
      <w:r w:rsidR="00935A60">
        <w:t>) to promote the college.</w:t>
      </w:r>
      <w:r w:rsidR="006278F6">
        <w:t xml:space="preserve"> </w:t>
      </w:r>
      <w:r w:rsidR="00925362">
        <w:t>The purpose is to come up with a system to be more equitable</w:t>
      </w:r>
      <w:r w:rsidR="00396246">
        <w:t xml:space="preserve"> and use these state funds appropriately</w:t>
      </w:r>
      <w:r w:rsidR="00925362">
        <w:t xml:space="preserve">. </w:t>
      </w:r>
      <w:r w:rsidR="006278F6">
        <w:t>Dr. Bezner</w:t>
      </w:r>
      <w:r w:rsidR="0067707E">
        <w:t xml:space="preserve">, </w:t>
      </w:r>
      <w:r w:rsidR="006278F6">
        <w:t>Dr. Gibbs</w:t>
      </w:r>
      <w:r w:rsidR="0067707E">
        <w:t>, and</w:t>
      </w:r>
      <w:r w:rsidR="006278F6">
        <w:t xml:space="preserve"> Dr. Ari developed a draft proposal on how these funds should be allocated. Dr. Ari will present the </w:t>
      </w:r>
      <w:r w:rsidR="00396246">
        <w:t xml:space="preserve">draft </w:t>
      </w:r>
      <w:r w:rsidR="006278F6">
        <w:t xml:space="preserve">proposal </w:t>
      </w:r>
      <w:r w:rsidR="00925362">
        <w:t xml:space="preserve">at the next </w:t>
      </w:r>
      <w:r w:rsidR="00A830CB">
        <w:t xml:space="preserve">council </w:t>
      </w:r>
      <w:r w:rsidR="00925362">
        <w:t>meeting</w:t>
      </w:r>
      <w:r w:rsidR="006278F6">
        <w:t>. Dr. Bezner will work on the criteria for a rubric based on input from the council. This proposal will eventually be developed into a college policy</w:t>
      </w:r>
      <w:r w:rsidR="00A830CB">
        <w:t xml:space="preserve"> that </w:t>
      </w:r>
      <w:r w:rsidR="00925362">
        <w:t>will take effect next year. For the current year, the funds will be allocated based on first come first serve</w:t>
      </w:r>
      <w:r w:rsidR="00A830CB">
        <w:t>d</w:t>
      </w:r>
      <w:r w:rsidR="00925362">
        <w:t xml:space="preserve"> until funds are exhausted. By Spring, the remaining funds will be redistributed to the dep</w:t>
      </w:r>
      <w:r w:rsidR="005754F2">
        <w:t>artmen</w:t>
      </w:r>
      <w:r w:rsidR="00925362">
        <w:t>ts.</w:t>
      </w:r>
      <w:r w:rsidR="00FE2336">
        <w:br/>
      </w:r>
      <w:r w:rsidR="005754F2">
        <w:t xml:space="preserve">The </w:t>
      </w:r>
      <w:r w:rsidR="00673150">
        <w:t xml:space="preserve">Dean attended </w:t>
      </w:r>
      <w:r w:rsidR="00DA4D31">
        <w:t xml:space="preserve">the </w:t>
      </w:r>
      <w:r w:rsidR="00673150">
        <w:t xml:space="preserve">TSAHP conference and </w:t>
      </w:r>
      <w:r w:rsidR="006278F6">
        <w:t>congratulated</w:t>
      </w:r>
      <w:r w:rsidR="00925362">
        <w:t xml:space="preserve"> </w:t>
      </w:r>
      <w:r w:rsidR="00673150">
        <w:t xml:space="preserve">PT and CDIS for presenting. </w:t>
      </w:r>
      <w:r w:rsidR="00935A60">
        <w:t>Dr. Gibbs added that HI</w:t>
      </w:r>
      <w:r w:rsidR="00DA4D31">
        <w:t>I</w:t>
      </w:r>
      <w:r w:rsidR="00935A60">
        <w:t xml:space="preserve">M faculty also presented at TSAHP. </w:t>
      </w:r>
      <w:r w:rsidR="005754F2">
        <w:t xml:space="preserve">The Dean stated </w:t>
      </w:r>
      <w:r w:rsidR="00935A60">
        <w:t xml:space="preserve">both TSAHP and ASAHP have dropped the word </w:t>
      </w:r>
      <w:r w:rsidR="00925362">
        <w:t>“</w:t>
      </w:r>
      <w:r w:rsidR="00935A60">
        <w:t>Allied</w:t>
      </w:r>
      <w:r w:rsidR="00925362">
        <w:t>”</w:t>
      </w:r>
      <w:r w:rsidR="00935A60">
        <w:t xml:space="preserve"> and </w:t>
      </w:r>
      <w:r w:rsidR="00925362">
        <w:t xml:space="preserve">substituted </w:t>
      </w:r>
      <w:r w:rsidR="00E82A24">
        <w:t>with “</w:t>
      </w:r>
      <w:r w:rsidR="00935A60">
        <w:t>Advanced</w:t>
      </w:r>
      <w:r w:rsidR="00925362">
        <w:t>” in their titles</w:t>
      </w:r>
      <w:r w:rsidR="00935A60">
        <w:t xml:space="preserve">. </w:t>
      </w:r>
    </w:p>
    <w:p w14:paraId="626413D1" w14:textId="694024DE" w:rsidR="0046341C" w:rsidRDefault="0046341C" w:rsidP="00866116">
      <w:pPr>
        <w:pStyle w:val="NoSpacing"/>
        <w:numPr>
          <w:ilvl w:val="0"/>
          <w:numId w:val="4"/>
        </w:numPr>
        <w:ind w:left="360"/>
      </w:pPr>
      <w:r w:rsidRPr="0013673E">
        <w:rPr>
          <w:u w:val="single"/>
        </w:rPr>
        <w:t>Interview Approval for Faculty Postings</w:t>
      </w:r>
      <w:r w:rsidR="005A61D1">
        <w:t xml:space="preserve">: </w:t>
      </w:r>
      <w:r w:rsidR="0049514E">
        <w:t xml:space="preserve"> </w:t>
      </w:r>
      <w:r w:rsidR="00FC0ECF">
        <w:t>Interview approvals are no longer required by the Dean and Faculty and Academic Resources (FAR)</w:t>
      </w:r>
      <w:r w:rsidR="00B425A0">
        <w:t xml:space="preserve">. </w:t>
      </w:r>
      <w:r w:rsidR="0049514E">
        <w:t xml:space="preserve">The Dean’s Office and </w:t>
      </w:r>
      <w:r w:rsidR="005A61D1">
        <w:t>F</w:t>
      </w:r>
      <w:r w:rsidR="00FC0ECF">
        <w:t>AR</w:t>
      </w:r>
      <w:r w:rsidR="005A61D1">
        <w:t xml:space="preserve"> need to </w:t>
      </w:r>
      <w:r w:rsidR="00FC0ECF">
        <w:t>review</w:t>
      </w:r>
      <w:r w:rsidR="005A61D1">
        <w:t xml:space="preserve"> the final matrix </w:t>
      </w:r>
      <w:r w:rsidR="00FC0ECF">
        <w:t>during</w:t>
      </w:r>
      <w:r w:rsidR="005A61D1">
        <w:t xml:space="preserve"> the recommendation for hire stage. Academic units are strongly encouraged to go through </w:t>
      </w:r>
      <w:r w:rsidR="00B425A0">
        <w:t xml:space="preserve">the </w:t>
      </w:r>
      <w:r w:rsidR="005A61D1">
        <w:t>PeopleAdmin</w:t>
      </w:r>
      <w:r w:rsidR="00B425A0">
        <w:t xml:space="preserve"> system</w:t>
      </w:r>
      <w:r w:rsidR="005A61D1">
        <w:t xml:space="preserve"> for </w:t>
      </w:r>
      <w:r w:rsidR="00FC0ECF">
        <w:t>faculty searches</w:t>
      </w:r>
      <w:r w:rsidR="0049514E">
        <w:t xml:space="preserve">, </w:t>
      </w:r>
      <w:r w:rsidR="00FC0ECF">
        <w:t xml:space="preserve">including per course, adjuncts, </w:t>
      </w:r>
      <w:r w:rsidR="00B21130">
        <w:t>temporary faculty</w:t>
      </w:r>
      <w:r w:rsidR="0049514E">
        <w:t>,</w:t>
      </w:r>
      <w:r w:rsidR="00B21130">
        <w:t xml:space="preserve"> etc.</w:t>
      </w:r>
    </w:p>
    <w:p w14:paraId="7675CFE8" w14:textId="2E3E52F7" w:rsidR="007548D7" w:rsidRPr="00A462C1" w:rsidRDefault="005373A9" w:rsidP="00866116">
      <w:pPr>
        <w:pStyle w:val="NoSpacing"/>
        <w:numPr>
          <w:ilvl w:val="0"/>
          <w:numId w:val="4"/>
        </w:numPr>
        <w:ind w:left="360"/>
      </w:pPr>
      <w:r w:rsidRPr="0013673E">
        <w:rPr>
          <w:u w:val="single"/>
        </w:rPr>
        <w:t xml:space="preserve">Semester Credit Hours taught per program </w:t>
      </w:r>
      <w:r w:rsidR="0049514E" w:rsidRPr="0013673E">
        <w:rPr>
          <w:u w:val="single"/>
        </w:rPr>
        <w:t>– AY 22-23 &amp; 23-24</w:t>
      </w:r>
      <w:r w:rsidR="0049514E">
        <w:t xml:space="preserve">:  The </w:t>
      </w:r>
      <w:r w:rsidR="00B21130">
        <w:t xml:space="preserve">Dean asked the academic unit leaders to send </w:t>
      </w:r>
      <w:r w:rsidR="009B3889">
        <w:t xml:space="preserve">their </w:t>
      </w:r>
      <w:r w:rsidR="006B449B">
        <w:t xml:space="preserve">total number of </w:t>
      </w:r>
      <w:r w:rsidR="009B3889">
        <w:t xml:space="preserve">Semester Credit Hours </w:t>
      </w:r>
      <w:r w:rsidR="00B21130">
        <w:t>(</w:t>
      </w:r>
      <w:r w:rsidR="009B3889">
        <w:t>per program</w:t>
      </w:r>
      <w:r w:rsidR="00B21130">
        <w:t xml:space="preserve">) </w:t>
      </w:r>
      <w:r w:rsidR="009B3889">
        <w:t xml:space="preserve">for </w:t>
      </w:r>
      <w:r w:rsidR="00B21130">
        <w:t xml:space="preserve">the </w:t>
      </w:r>
      <w:r w:rsidR="009B3889">
        <w:t>last academic year and the current academic year</w:t>
      </w:r>
      <w:r w:rsidR="00396246">
        <w:t xml:space="preserve"> (Fall, Spring and Summer)</w:t>
      </w:r>
      <w:r w:rsidR="009B3889">
        <w:t xml:space="preserve"> </w:t>
      </w:r>
      <w:r w:rsidR="00B21130">
        <w:t>to calculate the</w:t>
      </w:r>
      <w:r w:rsidR="009B3889">
        <w:t xml:space="preserve"> formula funding appropriation</w:t>
      </w:r>
      <w:r w:rsidR="00CA3B25">
        <w:t xml:space="preserve"> </w:t>
      </w:r>
      <w:r w:rsidR="00E8467F">
        <w:t xml:space="preserve">for program revenue. </w:t>
      </w:r>
    </w:p>
    <w:p w14:paraId="7EBE4A39" w14:textId="7A736B0C" w:rsidR="00A462C1" w:rsidRDefault="005373A9" w:rsidP="00866116">
      <w:pPr>
        <w:pStyle w:val="NoSpacing"/>
        <w:numPr>
          <w:ilvl w:val="0"/>
          <w:numId w:val="4"/>
        </w:numPr>
        <w:ind w:left="360"/>
      </w:pPr>
      <w:r w:rsidRPr="0013673E">
        <w:rPr>
          <w:u w:val="single"/>
        </w:rPr>
        <w:t xml:space="preserve">Livestream </w:t>
      </w:r>
      <w:r w:rsidR="00746DEF" w:rsidRPr="0013673E">
        <w:rPr>
          <w:u w:val="single"/>
        </w:rPr>
        <w:t>F</w:t>
      </w:r>
      <w:r w:rsidRPr="0013673E">
        <w:rPr>
          <w:u w:val="single"/>
        </w:rPr>
        <w:t xml:space="preserve">ootball and </w:t>
      </w:r>
      <w:r w:rsidR="00746DEF" w:rsidRPr="0013673E">
        <w:rPr>
          <w:u w:val="single"/>
        </w:rPr>
        <w:t>C</w:t>
      </w:r>
      <w:r w:rsidRPr="0013673E">
        <w:rPr>
          <w:u w:val="single"/>
        </w:rPr>
        <w:t>ookout (RRC)</w:t>
      </w:r>
      <w:r w:rsidR="00D176C8">
        <w:t xml:space="preserve">: </w:t>
      </w:r>
      <w:r w:rsidR="0049514E">
        <w:t xml:space="preserve"> </w:t>
      </w:r>
      <w:r w:rsidR="00B21130">
        <w:t>On behalf of Dr. Lessiter</w:t>
      </w:r>
      <w:r w:rsidR="007178FC">
        <w:t>, VPRR</w:t>
      </w:r>
      <w:r w:rsidR="00B21130">
        <w:t xml:space="preserve">, </w:t>
      </w:r>
      <w:r w:rsidR="0049514E">
        <w:t xml:space="preserve">the </w:t>
      </w:r>
      <w:r w:rsidR="00B21130">
        <w:t xml:space="preserve">Dean asked </w:t>
      </w:r>
      <w:proofErr w:type="gramStart"/>
      <w:r w:rsidR="00B21130">
        <w:t>council</w:t>
      </w:r>
      <w:proofErr w:type="gramEnd"/>
      <w:r w:rsidR="00B21130">
        <w:t xml:space="preserve"> if there </w:t>
      </w:r>
      <w:r w:rsidR="00746DEF">
        <w:t>would be</w:t>
      </w:r>
      <w:r w:rsidR="00B21130">
        <w:t xml:space="preserve"> an</w:t>
      </w:r>
      <w:r w:rsidR="007178FC">
        <w:t>y</w:t>
      </w:r>
      <w:r w:rsidR="00B21130">
        <w:t xml:space="preserve"> interest </w:t>
      </w:r>
      <w:r w:rsidR="0049514E">
        <w:t xml:space="preserve">in livestreaming the </w:t>
      </w:r>
      <w:r w:rsidR="00B21130">
        <w:t xml:space="preserve">football games </w:t>
      </w:r>
      <w:r w:rsidR="00746DEF">
        <w:t>f</w:t>
      </w:r>
      <w:r w:rsidR="00B23B8F">
        <w:t>or a watch-party and tailgate on the RRC</w:t>
      </w:r>
      <w:r w:rsidR="00D176C8">
        <w:t xml:space="preserve"> </w:t>
      </w:r>
      <w:r w:rsidR="00B23B8F">
        <w:t xml:space="preserve">for </w:t>
      </w:r>
      <w:r w:rsidR="00D176C8">
        <w:t xml:space="preserve">team building/community </w:t>
      </w:r>
      <w:r w:rsidR="00B21130">
        <w:t>event opportunit</w:t>
      </w:r>
      <w:r w:rsidR="0049514E">
        <w:t>ies</w:t>
      </w:r>
      <w:r w:rsidR="00D176C8">
        <w:t>. Dr. Roesemann suggested reaching out to students</w:t>
      </w:r>
      <w:r w:rsidR="00AA40EA">
        <w:t>,</w:t>
      </w:r>
      <w:r w:rsidR="00B21130">
        <w:t xml:space="preserve"> and </w:t>
      </w:r>
      <w:r w:rsidR="00AA40EA">
        <w:t xml:space="preserve">faculty/staff </w:t>
      </w:r>
      <w:r w:rsidR="00477A0D">
        <w:t xml:space="preserve">first to determine the level of </w:t>
      </w:r>
      <w:r w:rsidR="007178FC">
        <w:t>interest before</w:t>
      </w:r>
      <w:r w:rsidR="00D176C8">
        <w:t xml:space="preserve"> planning the event. Dr. Bezner added that </w:t>
      </w:r>
      <w:r w:rsidR="0049514E">
        <w:t xml:space="preserve">the </w:t>
      </w:r>
      <w:r w:rsidR="00477A0D">
        <w:t>Dean’s Office can reach ou</w:t>
      </w:r>
      <w:r w:rsidR="007178FC">
        <w:t>t</w:t>
      </w:r>
      <w:r w:rsidR="00477A0D">
        <w:t xml:space="preserve"> to the CHP students through</w:t>
      </w:r>
      <w:r w:rsidR="00D176C8">
        <w:t xml:space="preserve"> a survey </w:t>
      </w:r>
      <w:r w:rsidR="00AA40EA">
        <w:t>and</w:t>
      </w:r>
      <w:r w:rsidR="00B21130">
        <w:t xml:space="preserve"> ask about</w:t>
      </w:r>
      <w:r w:rsidR="00AA40EA">
        <w:t xml:space="preserve"> invit</w:t>
      </w:r>
      <w:r w:rsidR="00B21130">
        <w:t>ing</w:t>
      </w:r>
      <w:r w:rsidR="00AA40EA">
        <w:t xml:space="preserve"> families. </w:t>
      </w:r>
    </w:p>
    <w:p w14:paraId="3519E4A0" w14:textId="136E5C44" w:rsidR="00EF54FE" w:rsidRDefault="00B31211" w:rsidP="00866116">
      <w:pPr>
        <w:pStyle w:val="NoSpacing"/>
        <w:numPr>
          <w:ilvl w:val="0"/>
          <w:numId w:val="4"/>
        </w:numPr>
        <w:ind w:left="360"/>
      </w:pPr>
      <w:r w:rsidRPr="0013673E">
        <w:rPr>
          <w:u w:val="single"/>
        </w:rPr>
        <w:t>RRC Events Parking Procedure</w:t>
      </w:r>
      <w:r w:rsidR="00AA40EA">
        <w:t>:</w:t>
      </w:r>
      <w:r w:rsidR="0049514E">
        <w:t xml:space="preserve"> </w:t>
      </w:r>
      <w:r w:rsidR="00AA40EA">
        <w:t xml:space="preserve"> </w:t>
      </w:r>
      <w:r w:rsidR="00477A0D">
        <w:t>O</w:t>
      </w:r>
      <w:r w:rsidR="00AA40EA">
        <w:t xml:space="preserve">n behalf of Dr. </w:t>
      </w:r>
      <w:r w:rsidR="00B425A0">
        <w:t>Lessiter,</w:t>
      </w:r>
      <w:r w:rsidR="00477A0D">
        <w:t xml:space="preserve"> VPRR, </w:t>
      </w:r>
      <w:r w:rsidR="0049514E">
        <w:t xml:space="preserve">the </w:t>
      </w:r>
      <w:r w:rsidR="00477A0D">
        <w:t xml:space="preserve">Dean informed the council of the event parking procedure on the RRC. The draft is being finalized by the Office of the VPRR and will </w:t>
      </w:r>
      <w:r w:rsidR="00477A0D">
        <w:lastRenderedPageBreak/>
        <w:t xml:space="preserve">be communicated to the stakeholders. Academic units will be asked to send a list of their events to the Office of </w:t>
      </w:r>
      <w:r w:rsidR="007178FC">
        <w:t>VPRR no</w:t>
      </w:r>
      <w:r w:rsidR="00AA40EA">
        <w:t xml:space="preserve"> later than the 20</w:t>
      </w:r>
      <w:r w:rsidR="00AA40EA" w:rsidRPr="00AA40EA">
        <w:rPr>
          <w:vertAlign w:val="superscript"/>
        </w:rPr>
        <w:t>th</w:t>
      </w:r>
      <w:r w:rsidR="00AA40EA">
        <w:t xml:space="preserve"> of </w:t>
      </w:r>
      <w:r w:rsidR="00E8467F">
        <w:t>the preceding</w:t>
      </w:r>
      <w:r w:rsidR="00AA40EA">
        <w:t xml:space="preserve"> month</w:t>
      </w:r>
      <w:r w:rsidR="00417282">
        <w:t xml:space="preserve"> before the event</w:t>
      </w:r>
      <w:r w:rsidR="00AA40EA">
        <w:t xml:space="preserve"> </w:t>
      </w:r>
      <w:r w:rsidR="00477A0D">
        <w:t>to</w:t>
      </w:r>
      <w:r w:rsidR="00417282">
        <w:t xml:space="preserve"> </w:t>
      </w:r>
      <w:r w:rsidR="00477A0D">
        <w:t xml:space="preserve">ensure </w:t>
      </w:r>
      <w:r w:rsidR="00417282">
        <w:t>fair and equitable</w:t>
      </w:r>
      <w:r w:rsidR="00477A0D">
        <w:t xml:space="preserve"> parking arrangements </w:t>
      </w:r>
      <w:r w:rsidR="00417282">
        <w:t xml:space="preserve">for all events on </w:t>
      </w:r>
      <w:r w:rsidR="0049514E">
        <w:t>campus</w:t>
      </w:r>
      <w:r w:rsidR="00417282">
        <w:t xml:space="preserve">. </w:t>
      </w:r>
    </w:p>
    <w:p w14:paraId="199C0146" w14:textId="4B6B9816" w:rsidR="00B81AE5" w:rsidRPr="004D681E" w:rsidRDefault="0046341C" w:rsidP="00866116">
      <w:pPr>
        <w:pStyle w:val="NoSpacing"/>
        <w:numPr>
          <w:ilvl w:val="0"/>
          <w:numId w:val="4"/>
        </w:numPr>
        <w:ind w:left="360"/>
      </w:pPr>
      <w:r w:rsidRPr="0013673E">
        <w:rPr>
          <w:u w:val="single"/>
        </w:rPr>
        <w:t xml:space="preserve">AY 25 </w:t>
      </w:r>
      <w:r w:rsidR="00B81AE5" w:rsidRPr="0013673E">
        <w:rPr>
          <w:u w:val="single"/>
        </w:rPr>
        <w:t>CHP Scholarships</w:t>
      </w:r>
      <w:r w:rsidR="0049514E" w:rsidRPr="0013673E">
        <w:rPr>
          <w:u w:val="single"/>
        </w:rPr>
        <w:t xml:space="preserve"> – </w:t>
      </w:r>
      <w:r w:rsidR="00EC13BB" w:rsidRPr="0013673E">
        <w:rPr>
          <w:u w:val="single"/>
        </w:rPr>
        <w:t>Handout</w:t>
      </w:r>
      <w:r w:rsidR="0049514E">
        <w:t xml:space="preserve">:  </w:t>
      </w:r>
      <w:r w:rsidR="00B8708E">
        <w:t xml:space="preserve">Financial Aid and Scholarships has implemented a new format of the Conditional Application in the BOSS scholarship system. </w:t>
      </w:r>
      <w:r w:rsidR="00DE2280">
        <w:t xml:space="preserve">In the CHP, </w:t>
      </w:r>
      <w:r w:rsidR="006729D2">
        <w:t xml:space="preserve">there are </w:t>
      </w:r>
      <w:r w:rsidR="00B425A0">
        <w:t>nineteen</w:t>
      </w:r>
      <w:r w:rsidR="00DE2280">
        <w:t xml:space="preserve"> scholarship opportunities that require students to submit a conditional application in BOSS. </w:t>
      </w:r>
      <w:r w:rsidR="00B425A0">
        <w:t>The council</w:t>
      </w:r>
      <w:r w:rsidR="006729D2">
        <w:t xml:space="preserve"> </w:t>
      </w:r>
      <w:r w:rsidR="00396246">
        <w:t xml:space="preserve">will </w:t>
      </w:r>
      <w:r w:rsidR="006729D2">
        <w:t xml:space="preserve">provide feedback on the new format to Raidah </w:t>
      </w:r>
      <w:r w:rsidR="00E82A24">
        <w:t>in preparation of the</w:t>
      </w:r>
      <w:r w:rsidR="00355C28">
        <w:t xml:space="preserve"> AY 25 scholarship cycle. </w:t>
      </w:r>
    </w:p>
    <w:p w14:paraId="0F85F571" w14:textId="2CE2F73A" w:rsidR="007B5F0B" w:rsidRDefault="00EE1EED" w:rsidP="00866116">
      <w:pPr>
        <w:pStyle w:val="NoSpacing"/>
        <w:numPr>
          <w:ilvl w:val="0"/>
          <w:numId w:val="4"/>
        </w:numPr>
        <w:ind w:left="360"/>
      </w:pPr>
      <w:r w:rsidRPr="00B070C8">
        <w:rPr>
          <w:u w:val="single"/>
        </w:rPr>
        <w:t xml:space="preserve">Collegewide </w:t>
      </w:r>
      <w:r w:rsidR="00E35569" w:rsidRPr="00B070C8">
        <w:rPr>
          <w:u w:val="single"/>
        </w:rPr>
        <w:t>U</w:t>
      </w:r>
      <w:r w:rsidRPr="00B070C8">
        <w:rPr>
          <w:u w:val="single"/>
        </w:rPr>
        <w:t>pdates</w:t>
      </w:r>
      <w:r w:rsidR="00E35569">
        <w:t xml:space="preserve">:  </w:t>
      </w:r>
      <w:r w:rsidR="00EF54FE">
        <w:br/>
      </w:r>
      <w:r w:rsidR="00EF54FE" w:rsidRPr="0057297B">
        <w:t>Faculty Senate</w:t>
      </w:r>
      <w:r w:rsidR="00E35569">
        <w:t xml:space="preserve"> – Dr. </w:t>
      </w:r>
      <w:r w:rsidR="007B5F0B">
        <w:t>Irani reported the following:</w:t>
      </w:r>
    </w:p>
    <w:p w14:paraId="49C9F520" w14:textId="416F3419" w:rsidR="007B5F0B" w:rsidRDefault="00E35569" w:rsidP="00866116">
      <w:pPr>
        <w:pStyle w:val="NoSpacing"/>
        <w:numPr>
          <w:ilvl w:val="0"/>
          <w:numId w:val="5"/>
        </w:numPr>
        <w:ind w:left="1080"/>
      </w:pPr>
      <w:r>
        <w:t>The faculty</w:t>
      </w:r>
      <w:r w:rsidR="007B5F0B">
        <w:t xml:space="preserve"> senate discussed the fellowship planning tool and whether it should be abandoned</w:t>
      </w:r>
      <w:r>
        <w:t xml:space="preserve">; faculty </w:t>
      </w:r>
      <w:r w:rsidR="007B5F0B">
        <w:t>have been resistant to this policy since its inception</w:t>
      </w:r>
      <w:r w:rsidR="00B425A0">
        <w:t xml:space="preserve"> </w:t>
      </w:r>
      <w:r w:rsidR="007B5F0B">
        <w:t xml:space="preserve">(AAPPS 04.01.32). CHP discussed the possibility of modifying </w:t>
      </w:r>
      <w:r>
        <w:t xml:space="preserve">the </w:t>
      </w:r>
      <w:r w:rsidR="007B5F0B">
        <w:t>language such that the policy cannot be used to penalize</w:t>
      </w:r>
      <w:r w:rsidR="00B425A0">
        <w:t xml:space="preserve">. </w:t>
      </w:r>
    </w:p>
    <w:p w14:paraId="1EA9E92D" w14:textId="2991D38B" w:rsidR="00EE1EED" w:rsidRPr="00FD16B7" w:rsidRDefault="00E35569" w:rsidP="00866116">
      <w:pPr>
        <w:pStyle w:val="NoSpacing"/>
        <w:numPr>
          <w:ilvl w:val="0"/>
          <w:numId w:val="5"/>
        </w:numPr>
        <w:ind w:left="1080"/>
      </w:pPr>
      <w:r>
        <w:t>Prior to submission to THECB, t</w:t>
      </w:r>
      <w:r w:rsidR="007B5F0B">
        <w:t xml:space="preserve">he senate will add concerns from </w:t>
      </w:r>
      <w:r>
        <w:t>the School</w:t>
      </w:r>
      <w:r w:rsidR="007B5F0B">
        <w:t xml:space="preserve"> of Nursing </w:t>
      </w:r>
      <w:r w:rsidR="007854A5">
        <w:t>regarding</w:t>
      </w:r>
      <w:r w:rsidR="007B5F0B">
        <w:t xml:space="preserve"> changes to the approved DNP proposal by the office of VP for Global and Online Programming.</w:t>
      </w:r>
    </w:p>
    <w:p w14:paraId="32439389" w14:textId="77777777" w:rsidR="00F35453" w:rsidRDefault="00F35453" w:rsidP="00F35453">
      <w:pPr>
        <w:pStyle w:val="NoSpacing"/>
        <w:ind w:left="1440"/>
        <w:rPr>
          <w:b/>
          <w:bCs/>
        </w:rPr>
      </w:pPr>
    </w:p>
    <w:p w14:paraId="02729980" w14:textId="336B4734" w:rsidR="00F35453" w:rsidRDefault="00F35453" w:rsidP="0080120D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14:paraId="0314B099" w14:textId="16591D4F" w:rsidR="00602E42" w:rsidRDefault="007B5F0B" w:rsidP="00602E42">
      <w:pPr>
        <w:pStyle w:val="NoSpacing"/>
        <w:numPr>
          <w:ilvl w:val="1"/>
          <w:numId w:val="1"/>
        </w:numPr>
        <w:rPr>
          <w:b/>
          <w:bCs/>
        </w:rPr>
      </w:pPr>
      <w:r>
        <w:t>The College</w:t>
      </w:r>
      <w:r w:rsidR="00602E42">
        <w:t xml:space="preserve"> Council meeting </w:t>
      </w:r>
      <w:r w:rsidR="00304FCD">
        <w:t xml:space="preserve">has been cancelled </w:t>
      </w:r>
      <w:r w:rsidR="00E35569">
        <w:t>for</w:t>
      </w:r>
      <w:r w:rsidR="00602E42">
        <w:t xml:space="preserve"> Wednesday, October 11</w:t>
      </w:r>
      <w:r w:rsidR="00304FCD">
        <w:t xml:space="preserve">. </w:t>
      </w:r>
      <w:r w:rsidR="00E35569">
        <w:t>The n</w:t>
      </w:r>
      <w:r w:rsidR="00304FCD">
        <w:t xml:space="preserve">ext meeting will be on Wednesday, October 25. </w:t>
      </w:r>
    </w:p>
    <w:p w14:paraId="6D6D0F3E" w14:textId="4C1328A3" w:rsidR="00F35453" w:rsidRDefault="00F35453" w:rsidP="00F35453">
      <w:pPr>
        <w:pStyle w:val="NoSpacing"/>
        <w:ind w:left="360"/>
        <w:rPr>
          <w:b/>
          <w:bCs/>
        </w:rPr>
      </w:pPr>
    </w:p>
    <w:sectPr w:rsidR="00F3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2A4A"/>
    <w:multiLevelType w:val="hybridMultilevel"/>
    <w:tmpl w:val="A0125A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BC5126"/>
    <w:multiLevelType w:val="hybridMultilevel"/>
    <w:tmpl w:val="9224E75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D5ACE2F6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B228AE"/>
    <w:multiLevelType w:val="hybridMultilevel"/>
    <w:tmpl w:val="6EB211D8"/>
    <w:lvl w:ilvl="0" w:tplc="6A8E5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277"/>
    <w:multiLevelType w:val="hybridMultilevel"/>
    <w:tmpl w:val="80861434"/>
    <w:lvl w:ilvl="0" w:tplc="E3AE0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C51C1C"/>
    <w:multiLevelType w:val="hybridMultilevel"/>
    <w:tmpl w:val="65FABC2A"/>
    <w:lvl w:ilvl="0" w:tplc="E438B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2978563">
    <w:abstractNumId w:val="1"/>
  </w:num>
  <w:num w:numId="2" w16cid:durableId="134228103">
    <w:abstractNumId w:val="4"/>
  </w:num>
  <w:num w:numId="3" w16cid:durableId="1370297027">
    <w:abstractNumId w:val="3"/>
  </w:num>
  <w:num w:numId="4" w16cid:durableId="1732801251">
    <w:abstractNumId w:val="2"/>
  </w:num>
  <w:num w:numId="5" w16cid:durableId="72830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53"/>
    <w:rsid w:val="0007129A"/>
    <w:rsid w:val="00116026"/>
    <w:rsid w:val="0013673E"/>
    <w:rsid w:val="0018161C"/>
    <w:rsid w:val="001D4CAB"/>
    <w:rsid w:val="001E14D2"/>
    <w:rsid w:val="001F5AED"/>
    <w:rsid w:val="002656F0"/>
    <w:rsid w:val="002959FE"/>
    <w:rsid w:val="002A150E"/>
    <w:rsid w:val="002A15B0"/>
    <w:rsid w:val="002B6A80"/>
    <w:rsid w:val="002E3D51"/>
    <w:rsid w:val="00300CB1"/>
    <w:rsid w:val="00304FCD"/>
    <w:rsid w:val="00355C28"/>
    <w:rsid w:val="00396246"/>
    <w:rsid w:val="003C3D34"/>
    <w:rsid w:val="003F7CA0"/>
    <w:rsid w:val="00417282"/>
    <w:rsid w:val="00420DC4"/>
    <w:rsid w:val="0046341C"/>
    <w:rsid w:val="00472112"/>
    <w:rsid w:val="00477A0D"/>
    <w:rsid w:val="0049514E"/>
    <w:rsid w:val="004A768C"/>
    <w:rsid w:val="004D53A6"/>
    <w:rsid w:val="004D681E"/>
    <w:rsid w:val="00525A4A"/>
    <w:rsid w:val="005373A9"/>
    <w:rsid w:val="0056182D"/>
    <w:rsid w:val="00567BBB"/>
    <w:rsid w:val="0057297B"/>
    <w:rsid w:val="005754F2"/>
    <w:rsid w:val="005A61D1"/>
    <w:rsid w:val="005C1EC4"/>
    <w:rsid w:val="005C4D60"/>
    <w:rsid w:val="005F1F31"/>
    <w:rsid w:val="00601F58"/>
    <w:rsid w:val="00602E42"/>
    <w:rsid w:val="006278F6"/>
    <w:rsid w:val="00645481"/>
    <w:rsid w:val="006729D2"/>
    <w:rsid w:val="00673150"/>
    <w:rsid w:val="0067707E"/>
    <w:rsid w:val="006B449B"/>
    <w:rsid w:val="006B658E"/>
    <w:rsid w:val="007178FC"/>
    <w:rsid w:val="00746DEF"/>
    <w:rsid w:val="007548D7"/>
    <w:rsid w:val="00777847"/>
    <w:rsid w:val="007853AF"/>
    <w:rsid w:val="007854A5"/>
    <w:rsid w:val="007A7B99"/>
    <w:rsid w:val="007B5F0B"/>
    <w:rsid w:val="007D6090"/>
    <w:rsid w:val="0080120D"/>
    <w:rsid w:val="00825449"/>
    <w:rsid w:val="00866116"/>
    <w:rsid w:val="00887FC7"/>
    <w:rsid w:val="008B415D"/>
    <w:rsid w:val="008C4D93"/>
    <w:rsid w:val="00925362"/>
    <w:rsid w:val="00935A60"/>
    <w:rsid w:val="0096647E"/>
    <w:rsid w:val="009B3889"/>
    <w:rsid w:val="009D39E8"/>
    <w:rsid w:val="00A462C1"/>
    <w:rsid w:val="00A830CB"/>
    <w:rsid w:val="00A9746D"/>
    <w:rsid w:val="00AA40EA"/>
    <w:rsid w:val="00AA6690"/>
    <w:rsid w:val="00B070C8"/>
    <w:rsid w:val="00B12201"/>
    <w:rsid w:val="00B13F2F"/>
    <w:rsid w:val="00B21130"/>
    <w:rsid w:val="00B23B8F"/>
    <w:rsid w:val="00B31211"/>
    <w:rsid w:val="00B425A0"/>
    <w:rsid w:val="00B74410"/>
    <w:rsid w:val="00B81AE5"/>
    <w:rsid w:val="00B8708E"/>
    <w:rsid w:val="00BD42DA"/>
    <w:rsid w:val="00BF621A"/>
    <w:rsid w:val="00CA3B25"/>
    <w:rsid w:val="00CB5C0A"/>
    <w:rsid w:val="00CB6E80"/>
    <w:rsid w:val="00CC660C"/>
    <w:rsid w:val="00CD57B6"/>
    <w:rsid w:val="00D176C8"/>
    <w:rsid w:val="00D21963"/>
    <w:rsid w:val="00D57541"/>
    <w:rsid w:val="00DA4D31"/>
    <w:rsid w:val="00DD159F"/>
    <w:rsid w:val="00DE2280"/>
    <w:rsid w:val="00DE3817"/>
    <w:rsid w:val="00DF7053"/>
    <w:rsid w:val="00E35569"/>
    <w:rsid w:val="00E61918"/>
    <w:rsid w:val="00E77DC7"/>
    <w:rsid w:val="00E82A24"/>
    <w:rsid w:val="00E8467F"/>
    <w:rsid w:val="00EC13BB"/>
    <w:rsid w:val="00EE1EED"/>
    <w:rsid w:val="00EF54FE"/>
    <w:rsid w:val="00F054A6"/>
    <w:rsid w:val="00F35453"/>
    <w:rsid w:val="00F368B9"/>
    <w:rsid w:val="00F5610B"/>
    <w:rsid w:val="00F6387D"/>
    <w:rsid w:val="00F64790"/>
    <w:rsid w:val="00F7273E"/>
    <w:rsid w:val="00FB730A"/>
    <w:rsid w:val="00FC0ECF"/>
    <w:rsid w:val="00FC4D88"/>
    <w:rsid w:val="00FD16B7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94D3"/>
  <w15:chartTrackingRefBased/>
  <w15:docId w15:val="{6FFE768B-1336-41A5-88C5-26B0804F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4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8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664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7</cp:revision>
  <cp:lastPrinted>2023-08-14T16:50:00Z</cp:lastPrinted>
  <dcterms:created xsi:type="dcterms:W3CDTF">2023-09-29T18:43:00Z</dcterms:created>
  <dcterms:modified xsi:type="dcterms:W3CDTF">2023-09-29T18:49:00Z</dcterms:modified>
</cp:coreProperties>
</file>