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7653811F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A125D6">
        <w:rPr>
          <w:b/>
          <w:bCs/>
        </w:rPr>
        <w:t>Summary &amp; Actions</w:t>
      </w:r>
    </w:p>
    <w:p w14:paraId="4654FC4F" w14:textId="2C6033F1" w:rsidR="00F35453" w:rsidRPr="00F35453" w:rsidRDefault="007F667B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>December 6</w:t>
      </w:r>
      <w:r w:rsidR="00F35453" w:rsidRPr="00F35453">
        <w:rPr>
          <w:b/>
          <w:bCs/>
        </w:rPr>
        <w:t>, 2023</w:t>
      </w:r>
    </w:p>
    <w:p w14:paraId="38BA18CF" w14:textId="483B68BC" w:rsidR="00F35453" w:rsidRDefault="0056182D" w:rsidP="00A125D6">
      <w:pPr>
        <w:pStyle w:val="NoSpacing"/>
        <w:rPr>
          <w:b/>
          <w:bCs/>
        </w:rPr>
      </w:pPr>
      <w:r w:rsidRPr="00DE3817">
        <w:rPr>
          <w:rFonts w:ascii="Segoe UI" w:hAnsi="Segoe UI" w:cs="Segoe UI"/>
          <w:b/>
          <w:bCs/>
          <w:color w:val="252424"/>
        </w:rPr>
        <w:br/>
      </w:r>
    </w:p>
    <w:p w14:paraId="0B75EED1" w14:textId="4BFE449D" w:rsidR="00F35453" w:rsidRDefault="00F35453" w:rsidP="00A125D6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7AC16B36" w14:textId="2EC9F060" w:rsidR="00745687" w:rsidRDefault="00745687" w:rsidP="00F35453">
      <w:pPr>
        <w:pStyle w:val="NoSpacing"/>
        <w:numPr>
          <w:ilvl w:val="0"/>
          <w:numId w:val="2"/>
        </w:numPr>
      </w:pPr>
      <w:r>
        <w:t xml:space="preserve">Workload reports </w:t>
      </w:r>
      <w:r w:rsidR="008C6E21">
        <w:t xml:space="preserve">are </w:t>
      </w:r>
      <w:r>
        <w:t>due Thursday, December 7</w:t>
      </w:r>
    </w:p>
    <w:p w14:paraId="281E9AC5" w14:textId="690FEEB8" w:rsidR="00864AC5" w:rsidRDefault="00864AC5" w:rsidP="00864AC5">
      <w:pPr>
        <w:pStyle w:val="NoSpacing"/>
        <w:numPr>
          <w:ilvl w:val="0"/>
          <w:numId w:val="2"/>
        </w:numPr>
      </w:pPr>
      <w:r>
        <w:t>College Review Group Meeting, Wednesday, January 10, 2024 (Zoom)</w:t>
      </w:r>
    </w:p>
    <w:p w14:paraId="212672D9" w14:textId="16BB6815" w:rsidR="00F35453" w:rsidRDefault="006B658E" w:rsidP="00F35453">
      <w:pPr>
        <w:pStyle w:val="NoSpacing"/>
        <w:numPr>
          <w:ilvl w:val="0"/>
          <w:numId w:val="2"/>
        </w:numPr>
      </w:pPr>
      <w:r>
        <w:t xml:space="preserve">Fall </w:t>
      </w:r>
      <w:r w:rsidR="0096647E">
        <w:t>Bobcat Days –</w:t>
      </w:r>
      <w:r w:rsidR="003734C6">
        <w:t xml:space="preserve"> </w:t>
      </w:r>
      <w:r w:rsidR="0096647E">
        <w:t>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F55C8">
        <w:t>, 2024</w:t>
      </w:r>
      <w:r w:rsidR="00116026">
        <w:t xml:space="preserve"> (Dr. Ari</w:t>
      </w:r>
      <w:r w:rsidR="007548D7">
        <w:t>)</w:t>
      </w:r>
    </w:p>
    <w:p w14:paraId="52316DF1" w14:textId="480E750E" w:rsidR="004672D3" w:rsidRDefault="004672D3" w:rsidP="00F35453">
      <w:pPr>
        <w:pStyle w:val="NoSpacing"/>
        <w:numPr>
          <w:ilvl w:val="0"/>
          <w:numId w:val="2"/>
        </w:numPr>
      </w:pPr>
      <w:r>
        <w:t xml:space="preserve">CHP Research Forum </w:t>
      </w:r>
      <w:r w:rsidR="001F55C8">
        <w:t>and</w:t>
      </w:r>
      <w:r>
        <w:t xml:space="preserve"> Dean’s Seminar – </w:t>
      </w:r>
      <w:r w:rsidR="0066455C">
        <w:t>Thursday</w:t>
      </w:r>
      <w:r w:rsidR="00B67D38">
        <w:t xml:space="preserve">, </w:t>
      </w:r>
      <w:r>
        <w:t>April 11, 2024</w:t>
      </w:r>
      <w:r w:rsidR="00AC79FF">
        <w:t xml:space="preserve"> (RRC)</w:t>
      </w:r>
    </w:p>
    <w:p w14:paraId="1EABDE36" w14:textId="6974818C" w:rsidR="00004505" w:rsidRDefault="00004505" w:rsidP="00F35453">
      <w:pPr>
        <w:pStyle w:val="NoSpacing"/>
        <w:numPr>
          <w:ilvl w:val="0"/>
          <w:numId w:val="2"/>
        </w:numPr>
      </w:pPr>
      <w:r>
        <w:t>CHP Outstanding Student Awards Luncheon – Friday, April 26, 2024</w:t>
      </w:r>
      <w:r w:rsidR="00AC79FF">
        <w:t xml:space="preserve"> (RRC)</w:t>
      </w:r>
    </w:p>
    <w:p w14:paraId="4EF0A7A7" w14:textId="67E9777F" w:rsidR="007F667B" w:rsidRDefault="007F667B" w:rsidP="00F35453">
      <w:pPr>
        <w:pStyle w:val="NoSpacing"/>
        <w:numPr>
          <w:ilvl w:val="0"/>
          <w:numId w:val="2"/>
        </w:numPr>
      </w:pPr>
      <w:r>
        <w:t>CHP Fall Gathering</w:t>
      </w:r>
      <w:r w:rsidR="00F16684">
        <w:t xml:space="preserve"> </w:t>
      </w:r>
      <w:r w:rsidR="00B62DB2">
        <w:t>–</w:t>
      </w:r>
      <w:r w:rsidR="00F16684">
        <w:t xml:space="preserve"> </w:t>
      </w:r>
      <w:r w:rsidR="00B62DB2">
        <w:t xml:space="preserve">August </w:t>
      </w:r>
      <w:r w:rsidR="003A2750">
        <w:t>2024,</w:t>
      </w:r>
      <w:r>
        <w:t xml:space="preserve"> (RRC)</w:t>
      </w:r>
    </w:p>
    <w:p w14:paraId="0046E767" w14:textId="7B412B7C" w:rsidR="007F667B" w:rsidRDefault="007F667B" w:rsidP="00F35453">
      <w:pPr>
        <w:pStyle w:val="NoSpacing"/>
        <w:numPr>
          <w:ilvl w:val="0"/>
          <w:numId w:val="2"/>
        </w:numPr>
      </w:pPr>
      <w:r>
        <w:t>CHP Training Program</w:t>
      </w:r>
      <w:r w:rsidR="00B62DB2">
        <w:t xml:space="preserve"> – September </w:t>
      </w:r>
      <w:r>
        <w:t>20-21,</w:t>
      </w:r>
      <w:r w:rsidR="003A2750">
        <w:t xml:space="preserve"> 2024,</w:t>
      </w:r>
      <w:r>
        <w:t xml:space="preserve"> (RRC)</w:t>
      </w:r>
    </w:p>
    <w:p w14:paraId="29F0198B" w14:textId="59FB22D2" w:rsidR="00BF7CE7" w:rsidRDefault="00BF7CE7" w:rsidP="00BF7CE7">
      <w:pPr>
        <w:pStyle w:val="NoSpacing"/>
        <w:numPr>
          <w:ilvl w:val="0"/>
          <w:numId w:val="2"/>
        </w:numPr>
      </w:pPr>
      <w:r>
        <w:t>CHP Scroll Ceremony</w:t>
      </w:r>
      <w:r w:rsidR="005F3275">
        <w:t xml:space="preserve"> – October </w:t>
      </w:r>
      <w:r>
        <w:t>2024, (RRC)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7BC1CF73" w14:textId="14741221" w:rsidR="00F35453" w:rsidRDefault="00BB65AB" w:rsidP="00327E2F">
      <w:pPr>
        <w:pStyle w:val="NoSpacing"/>
        <w:rPr>
          <w:b/>
          <w:bCs/>
        </w:rPr>
      </w:pPr>
      <w:r>
        <w:rPr>
          <w:b/>
          <w:bCs/>
        </w:rPr>
        <w:br/>
      </w:r>
      <w:r w:rsidR="00A125D6">
        <w:rPr>
          <w:b/>
          <w:bCs/>
        </w:rPr>
        <w:t>General Discussion</w:t>
      </w:r>
    </w:p>
    <w:p w14:paraId="36F0D8C8" w14:textId="3C35F35D" w:rsidR="00655653" w:rsidRDefault="00B45131" w:rsidP="0069007F">
      <w:pPr>
        <w:pStyle w:val="NoSpacing"/>
        <w:numPr>
          <w:ilvl w:val="0"/>
          <w:numId w:val="4"/>
        </w:numPr>
        <w:ind w:left="360"/>
      </w:pPr>
      <w:r>
        <w:t xml:space="preserve">Search Committees: </w:t>
      </w:r>
      <w:r w:rsidR="00F61667">
        <w:t xml:space="preserve">Update on </w:t>
      </w:r>
      <w:r>
        <w:t>AD, SON Director, CHP AA</w:t>
      </w:r>
      <w:r w:rsidR="00FE7DBE">
        <w:t xml:space="preserve"> </w:t>
      </w:r>
      <w:r>
        <w:t>III (Sayed)</w:t>
      </w:r>
      <w:r w:rsidR="007701FC">
        <w:t xml:space="preserve">: </w:t>
      </w:r>
    </w:p>
    <w:p w14:paraId="53699E70" w14:textId="12449A6A" w:rsidR="00655653" w:rsidRDefault="007701FC" w:rsidP="0069007F">
      <w:pPr>
        <w:pStyle w:val="NoSpacing"/>
        <w:ind w:left="360"/>
      </w:pPr>
      <w:r>
        <w:t>A</w:t>
      </w:r>
      <w:r w:rsidR="00473314">
        <w:t>ssociate Dean</w:t>
      </w:r>
      <w:r>
        <w:t xml:space="preserve">: </w:t>
      </w:r>
      <w:r w:rsidR="00F707E3">
        <w:t xml:space="preserve">Dr. Bezner, committee chair, informed the council </w:t>
      </w:r>
      <w:r w:rsidR="00473314">
        <w:t>that an i</w:t>
      </w:r>
      <w:r>
        <w:t>n</w:t>
      </w:r>
      <w:r w:rsidR="00473314">
        <w:t>troductory</w:t>
      </w:r>
      <w:r>
        <w:t xml:space="preserve"> email has been sent</w:t>
      </w:r>
      <w:r w:rsidR="00473314">
        <w:t xml:space="preserve"> out</w:t>
      </w:r>
      <w:r>
        <w:t xml:space="preserve"> to the committee members to outline the process. A rubric will be created based on the position description</w:t>
      </w:r>
      <w:r w:rsidR="00655653">
        <w:t>.</w:t>
      </w:r>
      <w:r>
        <w:t xml:space="preserve"> </w:t>
      </w:r>
      <w:r w:rsidR="00655653">
        <w:t>T</w:t>
      </w:r>
      <w:r>
        <w:t xml:space="preserve">he committee will review applications </w:t>
      </w:r>
      <w:r w:rsidR="001F55C8">
        <w:t>and</w:t>
      </w:r>
      <w:r>
        <w:t xml:space="preserve"> interview </w:t>
      </w:r>
      <w:r w:rsidR="00473314">
        <w:t>candidates in January</w:t>
      </w:r>
      <w:r w:rsidR="00655653">
        <w:t xml:space="preserve"> before sending their </w:t>
      </w:r>
      <w:r w:rsidR="00473314">
        <w:t xml:space="preserve">top two recommendations to the Dean. </w:t>
      </w:r>
      <w:r>
        <w:t xml:space="preserve"> </w:t>
      </w:r>
    </w:p>
    <w:p w14:paraId="6E2F8A08" w14:textId="65869B30" w:rsidR="00655653" w:rsidRDefault="007701FC" w:rsidP="0069007F">
      <w:pPr>
        <w:pStyle w:val="NoSpacing"/>
        <w:ind w:left="360"/>
      </w:pPr>
      <w:r>
        <w:t xml:space="preserve">SON Director: </w:t>
      </w:r>
      <w:r w:rsidR="00473314">
        <w:t xml:space="preserve">The committee has been finalized. </w:t>
      </w:r>
      <w:r>
        <w:t>Dr. Marshall</w:t>
      </w:r>
      <w:r w:rsidR="00473314">
        <w:t>, committee chair,</w:t>
      </w:r>
      <w:r>
        <w:t xml:space="preserve"> </w:t>
      </w:r>
      <w:r w:rsidR="00473314">
        <w:t>informed the council that they are waiting on a timeline</w:t>
      </w:r>
      <w:r>
        <w:t xml:space="preserve"> </w:t>
      </w:r>
      <w:r w:rsidR="00473314">
        <w:t>for</w:t>
      </w:r>
      <w:r>
        <w:t xml:space="preserve"> the search. Faculty and Academic Resources scheduled the inaugural meeting. The plan is to complete the search by the end of </w:t>
      </w:r>
      <w:r w:rsidR="001F55C8">
        <w:t>s</w:t>
      </w:r>
      <w:r>
        <w:t xml:space="preserve">pring. </w:t>
      </w:r>
    </w:p>
    <w:p w14:paraId="1413352A" w14:textId="66E68E45" w:rsidR="007A20BA" w:rsidRDefault="007701FC" w:rsidP="007A20BA">
      <w:pPr>
        <w:pStyle w:val="NoSpacing"/>
        <w:ind w:left="360"/>
      </w:pPr>
      <w:r>
        <w:t>The AA</w:t>
      </w:r>
      <w:r w:rsidR="00FE7DBE">
        <w:t xml:space="preserve"> </w:t>
      </w:r>
      <w:r>
        <w:t xml:space="preserve">III </w:t>
      </w:r>
      <w:r w:rsidR="00473314">
        <w:t xml:space="preserve">for the Dean’s Office </w:t>
      </w:r>
      <w:r>
        <w:t xml:space="preserve">posting is live and closes on Friday, </w:t>
      </w:r>
      <w:r w:rsidR="001F55C8">
        <w:t>December 8</w:t>
      </w:r>
      <w:r w:rsidR="00473314">
        <w:t xml:space="preserve">. </w:t>
      </w:r>
      <w:r w:rsidR="001F55C8">
        <w:t>S</w:t>
      </w:r>
      <w:r w:rsidR="00473314">
        <w:t>everal applications</w:t>
      </w:r>
      <w:r w:rsidR="001F55C8">
        <w:t xml:space="preserve"> were received</w:t>
      </w:r>
      <w:r w:rsidR="00473314">
        <w:t>.</w:t>
      </w:r>
    </w:p>
    <w:p w14:paraId="1E8DBDB9" w14:textId="77777777" w:rsidR="00DB3C9F" w:rsidRDefault="00655653" w:rsidP="00DB3C9F">
      <w:pPr>
        <w:pStyle w:val="NoSpacing"/>
        <w:numPr>
          <w:ilvl w:val="0"/>
          <w:numId w:val="4"/>
        </w:numPr>
        <w:ind w:left="360"/>
      </w:pPr>
      <w:r>
        <w:t xml:space="preserve">Other: </w:t>
      </w:r>
      <w:r w:rsidR="007701FC">
        <w:t>CHP Travel Policy</w:t>
      </w:r>
      <w:r w:rsidR="001F55C8">
        <w:t xml:space="preserve"> – Dr. </w:t>
      </w:r>
      <w:r w:rsidR="007701FC">
        <w:t xml:space="preserve">Bezner </w:t>
      </w:r>
      <w:r w:rsidR="00F707E3">
        <w:t>informed the council that the rubric is ready</w:t>
      </w:r>
      <w:r w:rsidR="001F55C8">
        <w:t>.</w:t>
      </w:r>
      <w:r w:rsidR="00F707E3">
        <w:t xml:space="preserve"> </w:t>
      </w:r>
      <w:r w:rsidR="001F55C8">
        <w:t xml:space="preserve">Due to </w:t>
      </w:r>
      <w:r w:rsidR="00F707E3">
        <w:t xml:space="preserve">Dr. Ari </w:t>
      </w:r>
      <w:r w:rsidR="001F55C8">
        <w:t xml:space="preserve">being unable to </w:t>
      </w:r>
      <w:r w:rsidR="00F707E3">
        <w:t>attend, t</w:t>
      </w:r>
      <w:r w:rsidR="007701FC">
        <w:t xml:space="preserve">he </w:t>
      </w:r>
      <w:r w:rsidR="00F707E3">
        <w:t>final draft of the r</w:t>
      </w:r>
      <w:r w:rsidR="007701FC">
        <w:t xml:space="preserve">ubric will be </w:t>
      </w:r>
      <w:r w:rsidR="00F707E3">
        <w:t xml:space="preserve">shared and </w:t>
      </w:r>
      <w:r w:rsidR="007701FC">
        <w:t xml:space="preserve">discussed at the next </w:t>
      </w:r>
      <w:r w:rsidR="00F707E3">
        <w:t>council</w:t>
      </w:r>
      <w:r w:rsidR="007701FC">
        <w:t xml:space="preserve"> meeting.</w:t>
      </w:r>
    </w:p>
    <w:p w14:paraId="4EA9FB78" w14:textId="77777777" w:rsidR="00453BBD" w:rsidRDefault="00BF7CE7" w:rsidP="003C0E64">
      <w:pPr>
        <w:pStyle w:val="NoSpacing"/>
        <w:numPr>
          <w:ilvl w:val="0"/>
          <w:numId w:val="4"/>
        </w:numPr>
        <w:ind w:left="360"/>
      </w:pPr>
      <w:r>
        <w:t>Holiday sc</w:t>
      </w:r>
      <w:r w:rsidR="00BA2224">
        <w:t xml:space="preserve">hedule – December </w:t>
      </w:r>
      <w:r>
        <w:t xml:space="preserve">20-22 Energy Conservation </w:t>
      </w:r>
      <w:r w:rsidR="00BA2224">
        <w:t>D</w:t>
      </w:r>
      <w:r>
        <w:t>ays</w:t>
      </w:r>
      <w:r w:rsidR="00BA2224">
        <w:t xml:space="preserve"> (Raidah)</w:t>
      </w:r>
      <w:r w:rsidR="007701FC">
        <w:t xml:space="preserve">: </w:t>
      </w:r>
      <w:r w:rsidR="00BA2224">
        <w:t xml:space="preserve">The </w:t>
      </w:r>
      <w:r w:rsidR="007701FC">
        <w:t xml:space="preserve">Provost authorized </w:t>
      </w:r>
      <w:r w:rsidR="00655653">
        <w:t>his direct reports</w:t>
      </w:r>
      <w:r w:rsidR="007701FC">
        <w:t xml:space="preserve"> to </w:t>
      </w:r>
      <w:r w:rsidR="00655653">
        <w:t>approve</w:t>
      </w:r>
      <w:r w:rsidR="007701FC">
        <w:t xml:space="preserve"> appropriate arrangements </w:t>
      </w:r>
      <w:r w:rsidR="00655653">
        <w:t>for offices that report to them</w:t>
      </w:r>
      <w:r w:rsidR="007701FC">
        <w:t xml:space="preserve">. The Dean approved essential office staff to work remotely. Adequate messaging and signage will need to be </w:t>
      </w:r>
      <w:r w:rsidR="00D9103D">
        <w:t>included</w:t>
      </w:r>
      <w:r w:rsidR="00655653">
        <w:t xml:space="preserve"> in case </w:t>
      </w:r>
      <w:r w:rsidR="00BA2224">
        <w:t>there are visitors</w:t>
      </w:r>
      <w:r w:rsidR="00D9103D">
        <w:t>. Dr</w:t>
      </w:r>
      <w:r w:rsidR="007701FC">
        <w:t xml:space="preserve">. Roesemann will be the point of contact for the </w:t>
      </w:r>
      <w:r w:rsidR="00655653">
        <w:t>chairs/directors</w:t>
      </w:r>
      <w:r w:rsidR="001E07F0">
        <w:t xml:space="preserve"> in </w:t>
      </w:r>
      <w:r w:rsidR="00BD6ED8">
        <w:t>case</w:t>
      </w:r>
      <w:r w:rsidR="001E07F0">
        <w:t xml:space="preserve"> </w:t>
      </w:r>
      <w:r w:rsidR="00BA2224">
        <w:t xml:space="preserve">of </w:t>
      </w:r>
      <w:r w:rsidR="005E69AE">
        <w:t>emergenc</w:t>
      </w:r>
      <w:r w:rsidR="00AD06FF">
        <w:t>ies</w:t>
      </w:r>
      <w:r w:rsidR="00BA2224">
        <w:t>.</w:t>
      </w:r>
    </w:p>
    <w:p w14:paraId="7F4EC4BA" w14:textId="46F20B58" w:rsidR="008041E3" w:rsidRDefault="008041E3" w:rsidP="003C0E64">
      <w:pPr>
        <w:pStyle w:val="NoSpacing"/>
        <w:numPr>
          <w:ilvl w:val="0"/>
          <w:numId w:val="4"/>
        </w:numPr>
        <w:ind w:left="360"/>
      </w:pPr>
      <w:r>
        <w:t>CHP Dean’s Office Move (RRC) (Sayed)</w:t>
      </w:r>
      <w:r w:rsidR="00D9103D">
        <w:t xml:space="preserve">: </w:t>
      </w:r>
      <w:r w:rsidR="00DF68BC">
        <w:t xml:space="preserve">The </w:t>
      </w:r>
      <w:r w:rsidR="00D9103D">
        <w:t xml:space="preserve">CHP Dean’s Office </w:t>
      </w:r>
      <w:r w:rsidR="00BD6ED8">
        <w:t>is in the process of</w:t>
      </w:r>
      <w:r w:rsidR="00D9103D">
        <w:t xml:space="preserve"> relocat</w:t>
      </w:r>
      <w:r w:rsidR="00BD6ED8">
        <w:t>ing</w:t>
      </w:r>
      <w:r w:rsidR="00D9103D">
        <w:t xml:space="preserve"> to Avery 265. Student Success and Small Business will move to Avery 201 and </w:t>
      </w:r>
      <w:r w:rsidR="00BA2224">
        <w:t xml:space="preserve">the </w:t>
      </w:r>
      <w:r w:rsidR="00D9103D">
        <w:t>Campus Services Building</w:t>
      </w:r>
      <w:r w:rsidR="00BA2224">
        <w:t xml:space="preserve">. </w:t>
      </w:r>
      <w:r w:rsidR="00D9103D">
        <w:t xml:space="preserve">The plan is </w:t>
      </w:r>
      <w:r w:rsidR="003F05CD">
        <w:t>to complete</w:t>
      </w:r>
      <w:r w:rsidR="00D9103D">
        <w:t xml:space="preserve"> the move by Winter break. </w:t>
      </w:r>
    </w:p>
    <w:p w14:paraId="1DFE14A8" w14:textId="77777777" w:rsidR="003C0E64" w:rsidRDefault="00BF7CE7" w:rsidP="008C690D">
      <w:pPr>
        <w:pStyle w:val="NoSpacing"/>
        <w:numPr>
          <w:ilvl w:val="0"/>
          <w:numId w:val="4"/>
        </w:numPr>
        <w:ind w:left="360"/>
      </w:pPr>
      <w:r>
        <w:t xml:space="preserve">CRP Allocations </w:t>
      </w:r>
      <w:r w:rsidR="00D37A0C">
        <w:t>(Trad)</w:t>
      </w:r>
      <w:r w:rsidR="00D9103D">
        <w:t xml:space="preserve">: </w:t>
      </w:r>
      <w:r w:rsidR="00BD6ED8">
        <w:t xml:space="preserve">Dr. Trad allocated the computers to each academic unit for eligible employees. </w:t>
      </w:r>
      <w:r w:rsidR="003F05CD">
        <w:t xml:space="preserve">The deadline to order the CRP </w:t>
      </w:r>
      <w:r w:rsidR="00BD6ED8">
        <w:t>computers</w:t>
      </w:r>
      <w:r w:rsidR="003F05CD">
        <w:t xml:space="preserve"> is March 8. Please contact Dr. Trad </w:t>
      </w:r>
      <w:r w:rsidR="009463F9">
        <w:t>with</w:t>
      </w:r>
      <w:r w:rsidR="003F05CD">
        <w:t xml:space="preserve"> any questions.</w:t>
      </w:r>
    </w:p>
    <w:p w14:paraId="644350F3" w14:textId="77777777" w:rsidR="0093344E" w:rsidRDefault="00BF7CE7" w:rsidP="0093344E">
      <w:pPr>
        <w:pStyle w:val="NoSpacing"/>
        <w:numPr>
          <w:ilvl w:val="0"/>
          <w:numId w:val="4"/>
        </w:numPr>
        <w:ind w:left="360"/>
      </w:pPr>
      <w:r>
        <w:t>SB 17 Compliance (Irani)</w:t>
      </w:r>
      <w:r w:rsidR="003F05CD">
        <w:t xml:space="preserve">: Dr. Irani provided the </w:t>
      </w:r>
      <w:r w:rsidR="00F26D3A">
        <w:t>council with</w:t>
      </w:r>
      <w:r w:rsidR="003F05CD">
        <w:t xml:space="preserve"> a brief description of the Senate Bill 17 </w:t>
      </w:r>
      <w:r w:rsidR="00F26D3A">
        <w:t xml:space="preserve">that has led all Texas public universities to examine how they handle work, structure, and processes around diversity, </w:t>
      </w:r>
      <w:r w:rsidR="00BA2224">
        <w:t>equity,</w:t>
      </w:r>
      <w:r w:rsidR="00F26D3A">
        <w:t xml:space="preserve"> and inclusion</w:t>
      </w:r>
      <w:r w:rsidR="00BA2224">
        <w:t xml:space="preserve"> (DEI)</w:t>
      </w:r>
      <w:r w:rsidR="00F26D3A">
        <w:t xml:space="preserve">. Some colleges have reported that their scholarships were pulled due to </w:t>
      </w:r>
      <w:r w:rsidR="00F26D3A" w:rsidRPr="00BA2224">
        <w:t>DEI</w:t>
      </w:r>
      <w:r w:rsidR="00F26D3A">
        <w:t xml:space="preserve"> statements. The DEI was removed but all the staff are still employed</w:t>
      </w:r>
      <w:r w:rsidR="003E67C2">
        <w:t xml:space="preserve">. TXST General counsel suggested </w:t>
      </w:r>
      <w:r w:rsidR="005435EF">
        <w:t>removing</w:t>
      </w:r>
      <w:r w:rsidR="003F05CD">
        <w:t xml:space="preserve"> </w:t>
      </w:r>
      <w:r w:rsidR="003E67C2">
        <w:t xml:space="preserve">diversity </w:t>
      </w:r>
      <w:r w:rsidR="003F05CD">
        <w:t>statement</w:t>
      </w:r>
      <w:r w:rsidR="003E67C2">
        <w:t>s</w:t>
      </w:r>
      <w:r w:rsidR="003F05CD">
        <w:t xml:space="preserve"> from </w:t>
      </w:r>
      <w:r w:rsidR="003E67C2">
        <w:t xml:space="preserve">their </w:t>
      </w:r>
      <w:r w:rsidR="003F05CD">
        <w:t xml:space="preserve">syllabi, </w:t>
      </w:r>
      <w:r w:rsidR="009E69EB">
        <w:t>websites,</w:t>
      </w:r>
      <w:r w:rsidR="005435EF">
        <w:t xml:space="preserve"> and </w:t>
      </w:r>
      <w:r w:rsidR="003F05CD">
        <w:t xml:space="preserve">job description. </w:t>
      </w:r>
      <w:r w:rsidR="005435EF">
        <w:t xml:space="preserve">Faculty concern is that although it may impact hiring based on their interpretation of this bill, it </w:t>
      </w:r>
      <w:r w:rsidR="003F05CD">
        <w:t>should not be impacting student</w:t>
      </w:r>
      <w:r w:rsidR="005435EF">
        <w:t xml:space="preserve"> </w:t>
      </w:r>
      <w:r w:rsidR="003F05CD">
        <w:t>funding and scholarship</w:t>
      </w:r>
      <w:r w:rsidR="005435EF">
        <w:t>s</w:t>
      </w:r>
      <w:r w:rsidR="003F05CD">
        <w:t xml:space="preserve">. </w:t>
      </w:r>
      <w:r w:rsidR="005435EF">
        <w:t xml:space="preserve">This is the purpose of the </w:t>
      </w:r>
      <w:r w:rsidR="005435EF">
        <w:lastRenderedPageBreak/>
        <w:t xml:space="preserve">invitation </w:t>
      </w:r>
      <w:r w:rsidR="009E69EB">
        <w:t>to discuss</w:t>
      </w:r>
      <w:r w:rsidR="005435EF">
        <w:t xml:space="preserve"> at Faculty Senate since no clear guidance w</w:t>
      </w:r>
      <w:r w:rsidR="009E69EB">
        <w:t>as</w:t>
      </w:r>
      <w:r w:rsidR="005435EF">
        <w:t xml:space="preserve"> provided before the bill </w:t>
      </w:r>
      <w:proofErr w:type="gramStart"/>
      <w:r w:rsidR="00566F82">
        <w:t>will be</w:t>
      </w:r>
      <w:proofErr w:type="gramEnd"/>
      <w:r w:rsidR="00566F82">
        <w:t xml:space="preserve"> </w:t>
      </w:r>
      <w:r w:rsidR="005435EF">
        <w:t xml:space="preserve">implemented. </w:t>
      </w:r>
      <w:r w:rsidR="00992422">
        <w:t>The Dean</w:t>
      </w:r>
      <w:r w:rsidR="00CB737E">
        <w:t xml:space="preserve"> added </w:t>
      </w:r>
      <w:r w:rsidR="009E69EB">
        <w:t>t</w:t>
      </w:r>
      <w:r w:rsidR="00CB737E">
        <w:t xml:space="preserve">here is a listening session hosted by </w:t>
      </w:r>
      <w:r w:rsidR="00992422">
        <w:t>the Office</w:t>
      </w:r>
      <w:r w:rsidR="00CB737E">
        <w:t xml:space="preserve"> of General Counsel </w:t>
      </w:r>
      <w:r w:rsidR="0012555A">
        <w:t>scheduled</w:t>
      </w:r>
      <w:r w:rsidR="00CB737E">
        <w:t xml:space="preserve"> for the Deans and chairs Monday, Dec</w:t>
      </w:r>
      <w:r w:rsidR="009E69EB">
        <w:t>ember</w:t>
      </w:r>
      <w:r w:rsidR="00CB737E">
        <w:t xml:space="preserve"> 11</w:t>
      </w:r>
      <w:r w:rsidR="005435EF">
        <w:t xml:space="preserve"> on the San Marcos campus</w:t>
      </w:r>
      <w:r w:rsidR="00CB737E">
        <w:t xml:space="preserve">. </w:t>
      </w:r>
      <w:r w:rsidR="00992422">
        <w:t xml:space="preserve"> The council then discussed the implications of removing the DEI statement and collecting data for </w:t>
      </w:r>
      <w:r w:rsidR="00473314">
        <w:t>accreditation and</w:t>
      </w:r>
      <w:r w:rsidR="008936F9">
        <w:t xml:space="preserve"> </w:t>
      </w:r>
      <w:r w:rsidR="005435EF">
        <w:t xml:space="preserve">scholarships like </w:t>
      </w:r>
      <w:r w:rsidR="008936F9">
        <w:t>H</w:t>
      </w:r>
      <w:r w:rsidR="00791FFF">
        <w:t>RSA</w:t>
      </w:r>
      <w:r w:rsidR="008936F9">
        <w:t xml:space="preserve"> grants for </w:t>
      </w:r>
      <w:r w:rsidR="00655653">
        <w:t>disadvantaged</w:t>
      </w:r>
      <w:r w:rsidR="008936F9">
        <w:t xml:space="preserve"> students.</w:t>
      </w:r>
    </w:p>
    <w:p w14:paraId="0D40BF9B" w14:textId="5EFB283B" w:rsidR="00241BA1" w:rsidRDefault="00B762EA" w:rsidP="0093344E">
      <w:pPr>
        <w:pStyle w:val="NoSpacing"/>
        <w:numPr>
          <w:ilvl w:val="0"/>
          <w:numId w:val="4"/>
        </w:numPr>
        <w:ind w:left="360"/>
      </w:pPr>
      <w:r>
        <w:t>Other:</w:t>
      </w:r>
      <w:r w:rsidR="00F37BD6">
        <w:br/>
      </w:r>
      <w:r w:rsidR="00606F0B">
        <w:t xml:space="preserve">a. </w:t>
      </w:r>
      <w:r w:rsidR="00C12C2E">
        <w:t xml:space="preserve">  </w:t>
      </w:r>
      <w:r w:rsidR="009E69EB">
        <w:t xml:space="preserve">The </w:t>
      </w:r>
      <w:r w:rsidR="00E273EC">
        <w:t xml:space="preserve">Dean informed </w:t>
      </w:r>
      <w:r w:rsidR="009E69EB">
        <w:t>the council</w:t>
      </w:r>
      <w:r w:rsidR="00E273EC">
        <w:t xml:space="preserve"> that </w:t>
      </w:r>
      <w:r>
        <w:t>University Advancement</w:t>
      </w:r>
      <w:r w:rsidR="00E273EC">
        <w:t>’s Directors of Corporate</w:t>
      </w:r>
      <w:r w:rsidR="00C12C2E">
        <w:br/>
        <w:t xml:space="preserve">      </w:t>
      </w:r>
      <w:r w:rsidR="00E273EC">
        <w:t>Engagement</w:t>
      </w:r>
      <w:r>
        <w:t xml:space="preserve"> </w:t>
      </w:r>
      <w:r w:rsidR="00814287">
        <w:t>is</w:t>
      </w:r>
      <w:r w:rsidR="00E273EC">
        <w:t xml:space="preserve"> conducting a corporate partner management training in collaboration with</w:t>
      </w:r>
      <w:r w:rsidR="00C12C2E">
        <w:br/>
        <w:t xml:space="preserve">     </w:t>
      </w:r>
      <w:r w:rsidR="00E273EC">
        <w:t xml:space="preserve"> UNITE on</w:t>
      </w:r>
      <w:r>
        <w:t xml:space="preserve"> </w:t>
      </w:r>
      <w:r w:rsidR="009E69EB">
        <w:t>December 12,</w:t>
      </w:r>
      <w:r w:rsidR="00E273EC">
        <w:t xml:space="preserve"> 10am-3pm at the LBJ Student Center</w:t>
      </w:r>
      <w:r w:rsidR="009E69EB">
        <w:t xml:space="preserve">. Representatives are needed </w:t>
      </w:r>
      <w:r w:rsidR="00E273EC">
        <w:t>from</w:t>
      </w:r>
      <w:r w:rsidR="00C12C2E">
        <w:br/>
        <w:t xml:space="preserve">     </w:t>
      </w:r>
      <w:r w:rsidR="00E273EC">
        <w:t xml:space="preserve"> each college. </w:t>
      </w:r>
      <w:r w:rsidR="009E69EB">
        <w:t xml:space="preserve">The </w:t>
      </w:r>
      <w:r>
        <w:t xml:space="preserve">Dean will submit </w:t>
      </w:r>
      <w:r w:rsidR="009E69EB">
        <w:t xml:space="preserve">Drs. </w:t>
      </w:r>
      <w:r>
        <w:t xml:space="preserve">Kruse and Rohde to represent </w:t>
      </w:r>
      <w:r w:rsidR="008736CF">
        <w:t xml:space="preserve">the </w:t>
      </w:r>
      <w:r w:rsidR="00E273EC">
        <w:t>CHP</w:t>
      </w:r>
      <w:r w:rsidR="00D33B84">
        <w:t>.</w:t>
      </w:r>
    </w:p>
    <w:p w14:paraId="3D47EC5B" w14:textId="5EC44BA6" w:rsidR="00D33B84" w:rsidRDefault="009137B5" w:rsidP="009D2E07">
      <w:pPr>
        <w:pStyle w:val="NoSpacing"/>
        <w:ind w:left="360"/>
      </w:pPr>
      <w:r>
        <w:t>b.   TXST 125</w:t>
      </w:r>
      <w:r w:rsidRPr="009137B5">
        <w:rPr>
          <w:vertAlign w:val="superscript"/>
        </w:rPr>
        <w:t>th</w:t>
      </w:r>
      <w:r>
        <w:t xml:space="preserve"> Anniversary: A </w:t>
      </w:r>
      <w:r w:rsidRPr="00B60622">
        <w:t>representative from the university’s task force</w:t>
      </w:r>
      <w:r>
        <w:t xml:space="preserve"> asked the Deans to</w:t>
      </w:r>
      <w:r w:rsidR="00D303B8">
        <w:br/>
        <w:t xml:space="preserve">      </w:t>
      </w:r>
      <w:r>
        <w:t>provid</w:t>
      </w:r>
      <w:r w:rsidR="009D2E07">
        <w:t xml:space="preserve">e </w:t>
      </w:r>
      <w:r>
        <w:t>any planned events from their colleges that might include the community. The Dean</w:t>
      </w:r>
      <w:r w:rsidR="009D2E07">
        <w:br/>
        <w:t xml:space="preserve">      </w:t>
      </w:r>
      <w:r>
        <w:t>asked the</w:t>
      </w:r>
      <w:r w:rsidR="00581C87">
        <w:br/>
        <w:t xml:space="preserve">       </w:t>
      </w:r>
      <w:r>
        <w:t>council to send Raidah any advance plans for events. The 125</w:t>
      </w:r>
      <w:r w:rsidRPr="00BD4458">
        <w:rPr>
          <w:vertAlign w:val="superscript"/>
        </w:rPr>
        <w:t>th</w:t>
      </w:r>
      <w:r>
        <w:t xml:space="preserve"> anniversary of Texas State will be</w:t>
      </w:r>
      <w:r w:rsidR="00581C87">
        <w:br/>
        <w:t xml:space="preserve">       </w:t>
      </w:r>
      <w:r>
        <w:t xml:space="preserve">celebrated next year. </w:t>
      </w:r>
      <w:r w:rsidR="00D33B84">
        <w:t xml:space="preserve"> </w:t>
      </w:r>
    </w:p>
    <w:p w14:paraId="1A8C8ED2" w14:textId="5CC7B050" w:rsidR="00D33B84" w:rsidRDefault="00D33B84" w:rsidP="0057555E">
      <w:pPr>
        <w:pStyle w:val="NoSpacing"/>
        <w:numPr>
          <w:ilvl w:val="0"/>
          <w:numId w:val="4"/>
        </w:numPr>
        <w:ind w:left="360"/>
      </w:pPr>
      <w:r>
        <w:t>Collegewide updates from chairs/directors</w:t>
      </w:r>
      <w:r w:rsidR="00241BA1">
        <w:t xml:space="preserve">, associate deans, and faculty senate (Sayed): The TRIO event is taking place December 9 on the Round Rock campus. </w:t>
      </w:r>
      <w:r w:rsidR="00241BA1">
        <w:t>CHP will have a table and presentation. Student Success is working with colleges for presentations and tours on the Round Rock campus. They are expecting over 300 high school students.</w:t>
      </w:r>
    </w:p>
    <w:p w14:paraId="32439389" w14:textId="77777777" w:rsidR="00F35453" w:rsidRDefault="00F35453" w:rsidP="00F35453">
      <w:pPr>
        <w:pStyle w:val="NoSpacing"/>
        <w:ind w:left="1440"/>
        <w:rPr>
          <w:b/>
          <w:bCs/>
        </w:rPr>
      </w:pPr>
    </w:p>
    <w:p w14:paraId="02729980" w14:textId="336B4734" w:rsidR="00F35453" w:rsidRDefault="00F35453" w:rsidP="00A125D6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38C28EF6" w14:textId="1E4DEFF8" w:rsidR="00F35453" w:rsidRPr="00230944" w:rsidRDefault="002C1E94" w:rsidP="007F51E0">
      <w:pPr>
        <w:pStyle w:val="NoSpacing"/>
        <w:numPr>
          <w:ilvl w:val="0"/>
          <w:numId w:val="6"/>
        </w:numPr>
        <w:rPr>
          <w:b/>
          <w:bCs/>
        </w:rPr>
      </w:pPr>
      <w:r>
        <w:t>The College Council meeting</w:t>
      </w:r>
      <w:r w:rsidR="006B7B2C">
        <w:t xml:space="preserve"> for </w:t>
      </w:r>
      <w:r>
        <w:t>Wednesday, December 20</w:t>
      </w:r>
      <w:r w:rsidR="006B7B2C">
        <w:t xml:space="preserve"> is cancelled</w:t>
      </w:r>
      <w:r>
        <w:t xml:space="preserve">. </w:t>
      </w:r>
      <w:r w:rsidR="006B7B2C">
        <w:t>The n</w:t>
      </w:r>
      <w:r>
        <w:t xml:space="preserve">ext meeting will </w:t>
      </w:r>
      <w:r w:rsidR="0037031D">
        <w:t xml:space="preserve">be </w:t>
      </w:r>
      <w:r>
        <w:t>on January 3</w:t>
      </w:r>
      <w:r w:rsidR="0002494A">
        <w:t>, 2024</w:t>
      </w:r>
      <w:r>
        <w:t xml:space="preserve">. </w:t>
      </w:r>
      <w:r w:rsidR="006B7B2C">
        <w:t xml:space="preserve">The </w:t>
      </w:r>
      <w:r>
        <w:t xml:space="preserve">College Review Group meeting is scheduled </w:t>
      </w:r>
      <w:r w:rsidR="007D03C6">
        <w:t>for</w:t>
      </w:r>
      <w:r>
        <w:t xml:space="preserve"> January 10, 2024.</w:t>
      </w:r>
    </w:p>
    <w:sectPr w:rsidR="00F35453" w:rsidRPr="0023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126"/>
    <w:multiLevelType w:val="hybridMultilevel"/>
    <w:tmpl w:val="29446960"/>
    <w:lvl w:ilvl="0" w:tplc="31B2D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260281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2E"/>
    <w:multiLevelType w:val="hybridMultilevel"/>
    <w:tmpl w:val="F5EAB25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4AB7"/>
    <w:multiLevelType w:val="hybridMultilevel"/>
    <w:tmpl w:val="31D2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1D8B"/>
    <w:multiLevelType w:val="hybridMultilevel"/>
    <w:tmpl w:val="62863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5844B5"/>
    <w:multiLevelType w:val="hybridMultilevel"/>
    <w:tmpl w:val="7C0EABB8"/>
    <w:lvl w:ilvl="0" w:tplc="4F3C334C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46BBE"/>
    <w:multiLevelType w:val="hybridMultilevel"/>
    <w:tmpl w:val="4E661DD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992978563">
    <w:abstractNumId w:val="0"/>
  </w:num>
  <w:num w:numId="2" w16cid:durableId="134228103">
    <w:abstractNumId w:val="7"/>
  </w:num>
  <w:num w:numId="3" w16cid:durableId="1370297027">
    <w:abstractNumId w:val="5"/>
  </w:num>
  <w:num w:numId="4" w16cid:durableId="1732801251">
    <w:abstractNumId w:val="4"/>
  </w:num>
  <w:num w:numId="5" w16cid:durableId="602956812">
    <w:abstractNumId w:val="8"/>
  </w:num>
  <w:num w:numId="6" w16cid:durableId="478812849">
    <w:abstractNumId w:val="3"/>
  </w:num>
  <w:num w:numId="7" w16cid:durableId="1092582889">
    <w:abstractNumId w:val="6"/>
  </w:num>
  <w:num w:numId="8" w16cid:durableId="1479347169">
    <w:abstractNumId w:val="1"/>
  </w:num>
  <w:num w:numId="9" w16cid:durableId="34972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4505"/>
    <w:rsid w:val="00016937"/>
    <w:rsid w:val="00023E92"/>
    <w:rsid w:val="0002494A"/>
    <w:rsid w:val="000905A8"/>
    <w:rsid w:val="000B2356"/>
    <w:rsid w:val="000C3EEE"/>
    <w:rsid w:val="000C797C"/>
    <w:rsid w:val="00116026"/>
    <w:rsid w:val="0012555A"/>
    <w:rsid w:val="00175604"/>
    <w:rsid w:val="0018605E"/>
    <w:rsid w:val="001920D2"/>
    <w:rsid w:val="001D4CAB"/>
    <w:rsid w:val="001E07F0"/>
    <w:rsid w:val="001E14D2"/>
    <w:rsid w:val="001F55C8"/>
    <w:rsid w:val="00230944"/>
    <w:rsid w:val="00241BA1"/>
    <w:rsid w:val="00253966"/>
    <w:rsid w:val="00257662"/>
    <w:rsid w:val="002656F0"/>
    <w:rsid w:val="00274215"/>
    <w:rsid w:val="00293981"/>
    <w:rsid w:val="00297916"/>
    <w:rsid w:val="002A150E"/>
    <w:rsid w:val="002A15B0"/>
    <w:rsid w:val="002B6A80"/>
    <w:rsid w:val="002C1E94"/>
    <w:rsid w:val="002D4124"/>
    <w:rsid w:val="002E3D51"/>
    <w:rsid w:val="00300CB1"/>
    <w:rsid w:val="00313A7E"/>
    <w:rsid w:val="00327E2F"/>
    <w:rsid w:val="0037031D"/>
    <w:rsid w:val="003734C6"/>
    <w:rsid w:val="003757A3"/>
    <w:rsid w:val="003A2750"/>
    <w:rsid w:val="003B1115"/>
    <w:rsid w:val="003C0E64"/>
    <w:rsid w:val="003C3D34"/>
    <w:rsid w:val="003E67C2"/>
    <w:rsid w:val="003F05CD"/>
    <w:rsid w:val="003F7CA0"/>
    <w:rsid w:val="0040200E"/>
    <w:rsid w:val="00420DC4"/>
    <w:rsid w:val="00453BBD"/>
    <w:rsid w:val="0046341C"/>
    <w:rsid w:val="004672D3"/>
    <w:rsid w:val="00472112"/>
    <w:rsid w:val="00473314"/>
    <w:rsid w:val="004D05D8"/>
    <w:rsid w:val="004D53A6"/>
    <w:rsid w:val="004D681E"/>
    <w:rsid w:val="005373A9"/>
    <w:rsid w:val="005435EF"/>
    <w:rsid w:val="005573AA"/>
    <w:rsid w:val="0056182D"/>
    <w:rsid w:val="00566F82"/>
    <w:rsid w:val="00567BBB"/>
    <w:rsid w:val="0057555E"/>
    <w:rsid w:val="00581C87"/>
    <w:rsid w:val="005A040A"/>
    <w:rsid w:val="005A2DF3"/>
    <w:rsid w:val="005C4D60"/>
    <w:rsid w:val="005E5B1F"/>
    <w:rsid w:val="005E69AE"/>
    <w:rsid w:val="005F3275"/>
    <w:rsid w:val="00601F58"/>
    <w:rsid w:val="00603AEA"/>
    <w:rsid w:val="00606F0B"/>
    <w:rsid w:val="00611A12"/>
    <w:rsid w:val="00611A6E"/>
    <w:rsid w:val="00645481"/>
    <w:rsid w:val="0065007F"/>
    <w:rsid w:val="00655653"/>
    <w:rsid w:val="0066455C"/>
    <w:rsid w:val="00675AFF"/>
    <w:rsid w:val="0069007F"/>
    <w:rsid w:val="006B658E"/>
    <w:rsid w:val="006B7B2C"/>
    <w:rsid w:val="006D58B5"/>
    <w:rsid w:val="0074081B"/>
    <w:rsid w:val="00745687"/>
    <w:rsid w:val="007548D7"/>
    <w:rsid w:val="007701FC"/>
    <w:rsid w:val="00777847"/>
    <w:rsid w:val="00785009"/>
    <w:rsid w:val="007853AF"/>
    <w:rsid w:val="00791FFF"/>
    <w:rsid w:val="007A20BA"/>
    <w:rsid w:val="007A7B99"/>
    <w:rsid w:val="007D03C6"/>
    <w:rsid w:val="007D6090"/>
    <w:rsid w:val="007E5B81"/>
    <w:rsid w:val="007F51E0"/>
    <w:rsid w:val="007F667B"/>
    <w:rsid w:val="008041E3"/>
    <w:rsid w:val="00814287"/>
    <w:rsid w:val="00825449"/>
    <w:rsid w:val="00864AC5"/>
    <w:rsid w:val="008736CF"/>
    <w:rsid w:val="00887FC7"/>
    <w:rsid w:val="008936F9"/>
    <w:rsid w:val="008B415D"/>
    <w:rsid w:val="008C4D93"/>
    <w:rsid w:val="008C690D"/>
    <w:rsid w:val="008C6E21"/>
    <w:rsid w:val="008F2AE9"/>
    <w:rsid w:val="008F42E3"/>
    <w:rsid w:val="009137B5"/>
    <w:rsid w:val="0092010B"/>
    <w:rsid w:val="0093344E"/>
    <w:rsid w:val="00943D0B"/>
    <w:rsid w:val="009463F9"/>
    <w:rsid w:val="0096647E"/>
    <w:rsid w:val="009763EF"/>
    <w:rsid w:val="00992422"/>
    <w:rsid w:val="009A0414"/>
    <w:rsid w:val="009A53D3"/>
    <w:rsid w:val="009B54AB"/>
    <w:rsid w:val="009D2E07"/>
    <w:rsid w:val="009D39E8"/>
    <w:rsid w:val="009D5A9C"/>
    <w:rsid w:val="009E009A"/>
    <w:rsid w:val="009E5054"/>
    <w:rsid w:val="009E69EB"/>
    <w:rsid w:val="00A02484"/>
    <w:rsid w:val="00A125D6"/>
    <w:rsid w:val="00A324FC"/>
    <w:rsid w:val="00A37D88"/>
    <w:rsid w:val="00A462C1"/>
    <w:rsid w:val="00A818A7"/>
    <w:rsid w:val="00A9746D"/>
    <w:rsid w:val="00AC79FF"/>
    <w:rsid w:val="00AD06FF"/>
    <w:rsid w:val="00AE4358"/>
    <w:rsid w:val="00AF2C36"/>
    <w:rsid w:val="00AF50A2"/>
    <w:rsid w:val="00B12201"/>
    <w:rsid w:val="00B13F2F"/>
    <w:rsid w:val="00B31211"/>
    <w:rsid w:val="00B40601"/>
    <w:rsid w:val="00B45131"/>
    <w:rsid w:val="00B601AD"/>
    <w:rsid w:val="00B60622"/>
    <w:rsid w:val="00B617C3"/>
    <w:rsid w:val="00B62DB2"/>
    <w:rsid w:val="00B65E15"/>
    <w:rsid w:val="00B67D38"/>
    <w:rsid w:val="00B74410"/>
    <w:rsid w:val="00B762EA"/>
    <w:rsid w:val="00B81AE5"/>
    <w:rsid w:val="00BA2224"/>
    <w:rsid w:val="00BB65AB"/>
    <w:rsid w:val="00BD42DA"/>
    <w:rsid w:val="00BD4458"/>
    <w:rsid w:val="00BD6ED8"/>
    <w:rsid w:val="00BE6899"/>
    <w:rsid w:val="00BF16D1"/>
    <w:rsid w:val="00BF621A"/>
    <w:rsid w:val="00BF7CE7"/>
    <w:rsid w:val="00C12C2E"/>
    <w:rsid w:val="00C27A7B"/>
    <w:rsid w:val="00CB6E80"/>
    <w:rsid w:val="00CB737E"/>
    <w:rsid w:val="00CD57B6"/>
    <w:rsid w:val="00CE24E3"/>
    <w:rsid w:val="00CF16F9"/>
    <w:rsid w:val="00CF1DFB"/>
    <w:rsid w:val="00D003FB"/>
    <w:rsid w:val="00D01C72"/>
    <w:rsid w:val="00D16512"/>
    <w:rsid w:val="00D21963"/>
    <w:rsid w:val="00D24365"/>
    <w:rsid w:val="00D303B8"/>
    <w:rsid w:val="00D33B84"/>
    <w:rsid w:val="00D37A0C"/>
    <w:rsid w:val="00D570B2"/>
    <w:rsid w:val="00D7682D"/>
    <w:rsid w:val="00D9103D"/>
    <w:rsid w:val="00DB3C9F"/>
    <w:rsid w:val="00DB5724"/>
    <w:rsid w:val="00DD159F"/>
    <w:rsid w:val="00DE3817"/>
    <w:rsid w:val="00DF68BC"/>
    <w:rsid w:val="00E209A4"/>
    <w:rsid w:val="00E273EC"/>
    <w:rsid w:val="00E61918"/>
    <w:rsid w:val="00E77DC7"/>
    <w:rsid w:val="00E8606A"/>
    <w:rsid w:val="00EC13BB"/>
    <w:rsid w:val="00EE1EED"/>
    <w:rsid w:val="00EF46D1"/>
    <w:rsid w:val="00F053D7"/>
    <w:rsid w:val="00F108DD"/>
    <w:rsid w:val="00F16684"/>
    <w:rsid w:val="00F26D3A"/>
    <w:rsid w:val="00F35453"/>
    <w:rsid w:val="00F368B9"/>
    <w:rsid w:val="00F37BD6"/>
    <w:rsid w:val="00F5610B"/>
    <w:rsid w:val="00F61667"/>
    <w:rsid w:val="00F6387D"/>
    <w:rsid w:val="00F63A47"/>
    <w:rsid w:val="00F64790"/>
    <w:rsid w:val="00F707E3"/>
    <w:rsid w:val="00F7273E"/>
    <w:rsid w:val="00F858B4"/>
    <w:rsid w:val="00FC4D88"/>
    <w:rsid w:val="00FD16B7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53</cp:revision>
  <cp:lastPrinted>2023-12-04T19:48:00Z</cp:lastPrinted>
  <dcterms:created xsi:type="dcterms:W3CDTF">2023-12-11T21:03:00Z</dcterms:created>
  <dcterms:modified xsi:type="dcterms:W3CDTF">2023-12-11T22:09:00Z</dcterms:modified>
</cp:coreProperties>
</file>