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EDA6" w14:textId="77777777" w:rsidR="00AF23A3" w:rsidRDefault="00AF23A3" w:rsidP="00AF2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7BF2C77" w14:textId="77777777" w:rsidR="00AF23A3" w:rsidRDefault="00AF23A3" w:rsidP="00AF2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CEA8410" w14:textId="77777777" w:rsidR="00AF23A3" w:rsidRDefault="00AF23A3" w:rsidP="00316553">
      <w:pPr>
        <w:pStyle w:val="paragraph"/>
        <w:tabs>
          <w:tab w:val="left" w:pos="720"/>
          <w:tab w:val="left" w:pos="1080"/>
          <w:tab w:val="left" w:pos="1440"/>
          <w:tab w:val="left" w:pos="180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A1C2340" w14:textId="2AFF9A9B" w:rsidR="00071289" w:rsidRPr="00AF23A3" w:rsidRDefault="00071289" w:rsidP="00AF23A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b/>
          <w:bCs/>
          <w:color w:val="000000" w:themeColor="text1"/>
        </w:rPr>
        <w:t>Faculty of Instruction</w:t>
      </w:r>
      <w:r w:rsidR="00E92BF7" w:rsidRPr="00AF23A3"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r w:rsidR="00A9560D" w:rsidRPr="00AF23A3">
        <w:rPr>
          <w:rStyle w:val="normaltextrun"/>
          <w:rFonts w:ascii="Arial" w:hAnsi="Arial" w:cs="Arial"/>
          <w:b/>
          <w:bCs/>
          <w:color w:val="000000" w:themeColor="text1"/>
        </w:rPr>
        <w:t>Appointments</w:t>
      </w:r>
      <w:r w:rsidRPr="00AF23A3">
        <w:tab/>
      </w:r>
      <w:r w:rsidRPr="00AF23A3">
        <w:tab/>
      </w:r>
      <w:r w:rsidRPr="00AF23A3">
        <w:rPr>
          <w:rStyle w:val="normaltextrun"/>
          <w:rFonts w:ascii="Arial" w:hAnsi="Arial" w:cs="Arial"/>
          <w:b/>
          <w:bCs/>
          <w:color w:val="000000" w:themeColor="text1"/>
        </w:rPr>
        <w:t>AA/PPS No. 04.01.26 </w:t>
      </w:r>
      <w:r w:rsidRPr="00AF23A3">
        <w:rPr>
          <w:rStyle w:val="eop"/>
          <w:rFonts w:ascii="Arial" w:hAnsi="Arial" w:cs="Arial"/>
          <w:color w:val="000000" w:themeColor="text1"/>
        </w:rPr>
        <w:t> </w:t>
      </w:r>
    </w:p>
    <w:p w14:paraId="44811282" w14:textId="4D862A6F" w:rsidR="00071289" w:rsidRPr="00AF23A3" w:rsidRDefault="00071289" w:rsidP="00AF23A3">
      <w:pPr>
        <w:pStyle w:val="paragraph"/>
        <w:spacing w:before="0" w:beforeAutospacing="0" w:after="0" w:afterAutospacing="0"/>
        <w:ind w:left="5040"/>
        <w:textAlignment w:val="baseline"/>
        <w:rPr>
          <w:rStyle w:val="eop"/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b/>
          <w:bCs/>
          <w:color w:val="000000" w:themeColor="text1"/>
        </w:rPr>
        <w:t>Issue No. 1</w:t>
      </w:r>
      <w:r w:rsidRPr="00AF23A3">
        <w:rPr>
          <w:rStyle w:val="scxw187136973"/>
          <w:rFonts w:ascii="Arial" w:hAnsi="Arial" w:cs="Arial"/>
          <w:color w:val="000000" w:themeColor="text1"/>
        </w:rPr>
        <w:t> </w:t>
      </w:r>
      <w:r w:rsidRPr="00AF23A3">
        <w:rPr>
          <w:rFonts w:ascii="Arial" w:hAnsi="Arial" w:cs="Arial"/>
          <w:color w:val="000000" w:themeColor="text1"/>
        </w:rPr>
        <w:br/>
      </w:r>
      <w:r w:rsidRPr="00AF23A3">
        <w:rPr>
          <w:rStyle w:val="normaltextrun"/>
          <w:rFonts w:ascii="Arial" w:hAnsi="Arial" w:cs="Arial"/>
          <w:b/>
          <w:bCs/>
          <w:color w:val="000000" w:themeColor="text1"/>
        </w:rPr>
        <w:t xml:space="preserve">Effective Date: </w:t>
      </w:r>
      <w:r w:rsidR="00B72DAB" w:rsidRPr="00AF23A3">
        <w:rPr>
          <w:rStyle w:val="normaltextrun"/>
          <w:rFonts w:ascii="Arial" w:hAnsi="Arial" w:cs="Arial"/>
          <w:b/>
          <w:bCs/>
          <w:color w:val="000000" w:themeColor="text1"/>
        </w:rPr>
        <w:t>12/18/2023</w:t>
      </w:r>
      <w:r w:rsidRPr="00AF23A3">
        <w:rPr>
          <w:rStyle w:val="scxw187136973"/>
          <w:rFonts w:ascii="Arial" w:hAnsi="Arial" w:cs="Arial"/>
          <w:color w:val="000000" w:themeColor="text1"/>
        </w:rPr>
        <w:t> </w:t>
      </w:r>
      <w:r w:rsidRPr="00AF23A3">
        <w:rPr>
          <w:rFonts w:ascii="Arial" w:hAnsi="Arial" w:cs="Arial"/>
          <w:color w:val="000000" w:themeColor="text1"/>
        </w:rPr>
        <w:br/>
      </w:r>
      <w:r w:rsidRPr="00AF23A3">
        <w:rPr>
          <w:rStyle w:val="normaltextrun"/>
          <w:rFonts w:ascii="Arial" w:hAnsi="Arial" w:cs="Arial"/>
          <w:b/>
          <w:bCs/>
          <w:color w:val="000000" w:themeColor="text1"/>
        </w:rPr>
        <w:t xml:space="preserve">Next Review Date: </w:t>
      </w:r>
      <w:r w:rsidR="00AF23A3" w:rsidRPr="00AF23A3">
        <w:rPr>
          <w:rStyle w:val="normaltextrun"/>
          <w:rFonts w:ascii="Arial" w:hAnsi="Arial" w:cs="Arial"/>
          <w:b/>
          <w:bCs/>
          <w:color w:val="000000" w:themeColor="text1"/>
        </w:rPr>
        <w:t>0</w:t>
      </w:r>
      <w:r w:rsidR="00B72DAB" w:rsidRPr="00AF23A3">
        <w:rPr>
          <w:rStyle w:val="normaltextrun"/>
          <w:rFonts w:ascii="Arial" w:hAnsi="Arial" w:cs="Arial"/>
          <w:b/>
          <w:bCs/>
          <w:color w:val="000000" w:themeColor="text1"/>
        </w:rPr>
        <w:t>1/</w:t>
      </w:r>
      <w:r w:rsidR="00AF23A3" w:rsidRPr="00AF23A3">
        <w:rPr>
          <w:rStyle w:val="normaltextrun"/>
          <w:rFonts w:ascii="Arial" w:hAnsi="Arial" w:cs="Arial"/>
          <w:b/>
          <w:bCs/>
          <w:color w:val="000000" w:themeColor="text1"/>
        </w:rPr>
        <w:t>0</w:t>
      </w:r>
      <w:r w:rsidR="00B72DAB" w:rsidRPr="00AF23A3">
        <w:rPr>
          <w:rStyle w:val="normaltextrun"/>
          <w:rFonts w:ascii="Arial" w:hAnsi="Arial" w:cs="Arial"/>
          <w:b/>
          <w:bCs/>
          <w:color w:val="000000" w:themeColor="text1"/>
        </w:rPr>
        <w:t>1/202</w:t>
      </w:r>
      <w:r w:rsidR="00AF23A3" w:rsidRPr="00AF23A3">
        <w:rPr>
          <w:rStyle w:val="normaltextrun"/>
          <w:rFonts w:ascii="Arial" w:hAnsi="Arial" w:cs="Arial"/>
          <w:b/>
          <w:bCs/>
          <w:color w:val="000000" w:themeColor="text1"/>
        </w:rPr>
        <w:t>8</w:t>
      </w:r>
      <w:r w:rsidRPr="00AF23A3">
        <w:rPr>
          <w:rStyle w:val="normaltextrun"/>
          <w:rFonts w:ascii="Arial" w:hAnsi="Arial" w:cs="Arial"/>
          <w:b/>
          <w:bCs/>
          <w:color w:val="000000" w:themeColor="text1"/>
        </w:rPr>
        <w:t xml:space="preserve"> (E</w:t>
      </w:r>
      <w:r w:rsidR="008C42AE" w:rsidRPr="00AF23A3">
        <w:rPr>
          <w:rStyle w:val="normaltextrun"/>
          <w:rFonts w:ascii="Arial" w:hAnsi="Arial" w:cs="Arial"/>
          <w:b/>
          <w:bCs/>
          <w:color w:val="000000" w:themeColor="text1"/>
        </w:rPr>
        <w:t>5</w:t>
      </w:r>
      <w:r w:rsidRPr="00AF23A3">
        <w:rPr>
          <w:rStyle w:val="normaltextrun"/>
          <w:rFonts w:ascii="Arial" w:hAnsi="Arial" w:cs="Arial"/>
          <w:b/>
          <w:bCs/>
          <w:color w:val="000000" w:themeColor="text1"/>
        </w:rPr>
        <w:t>Y)</w:t>
      </w:r>
      <w:r w:rsidRPr="00AF23A3">
        <w:rPr>
          <w:rStyle w:val="scxw187136973"/>
          <w:rFonts w:ascii="Arial" w:hAnsi="Arial" w:cs="Arial"/>
          <w:color w:val="000000" w:themeColor="text1"/>
        </w:rPr>
        <w:t> </w:t>
      </w:r>
      <w:r w:rsidRPr="00AF23A3">
        <w:rPr>
          <w:rFonts w:ascii="Arial" w:hAnsi="Arial" w:cs="Arial"/>
          <w:color w:val="000000" w:themeColor="text1"/>
        </w:rPr>
        <w:br/>
      </w:r>
      <w:r w:rsidRPr="00AF23A3">
        <w:rPr>
          <w:rStyle w:val="normaltextrun"/>
          <w:rFonts w:ascii="Arial" w:hAnsi="Arial" w:cs="Arial"/>
          <w:b/>
          <w:bCs/>
          <w:color w:val="000000" w:themeColor="text1"/>
        </w:rPr>
        <w:t xml:space="preserve">Sr. Reviewer: </w:t>
      </w:r>
      <w:r w:rsidR="00987724" w:rsidRPr="00AF23A3">
        <w:rPr>
          <w:rStyle w:val="normaltextrun"/>
          <w:rFonts w:ascii="Arial" w:hAnsi="Arial" w:cs="Arial"/>
          <w:b/>
          <w:bCs/>
          <w:color w:val="000000" w:themeColor="text1"/>
        </w:rPr>
        <w:t>Senior Vice</w:t>
      </w:r>
      <w:r w:rsidRPr="00AF23A3">
        <w:rPr>
          <w:rStyle w:val="normaltextrun"/>
          <w:rFonts w:ascii="Arial" w:hAnsi="Arial" w:cs="Arial"/>
          <w:b/>
          <w:bCs/>
          <w:color w:val="000000" w:themeColor="text1"/>
        </w:rPr>
        <w:t xml:space="preserve"> Provost</w:t>
      </w:r>
      <w:r w:rsidRPr="00AF23A3">
        <w:rPr>
          <w:rStyle w:val="eop"/>
          <w:rFonts w:ascii="Arial" w:hAnsi="Arial" w:cs="Arial"/>
          <w:color w:val="000000" w:themeColor="text1"/>
        </w:rPr>
        <w:t> </w:t>
      </w:r>
    </w:p>
    <w:p w14:paraId="1548316B" w14:textId="77777777" w:rsidR="00AF23A3" w:rsidRPr="00AF23A3" w:rsidRDefault="00AF23A3" w:rsidP="00AF23A3">
      <w:pPr>
        <w:pStyle w:val="paragraph"/>
        <w:spacing w:before="0" w:beforeAutospacing="0" w:after="0" w:afterAutospacing="0"/>
        <w:ind w:left="5040"/>
        <w:textAlignment w:val="baseline"/>
        <w:rPr>
          <w:rFonts w:ascii="Arial" w:hAnsi="Arial" w:cs="Arial"/>
          <w:color w:val="000000" w:themeColor="text1"/>
        </w:rPr>
      </w:pPr>
    </w:p>
    <w:p w14:paraId="26AFF146" w14:textId="45D6C621" w:rsidR="00071289" w:rsidRPr="00AF23A3" w:rsidRDefault="00071289" w:rsidP="00AF23A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46C7E16C" w14:textId="7C69F5D8" w:rsidR="00071289" w:rsidRPr="00AF23A3" w:rsidRDefault="00071289" w:rsidP="00AF23A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b/>
          <w:bCs/>
          <w:color w:val="000000" w:themeColor="text1"/>
        </w:rPr>
        <w:t>POLICY STATEMENT</w:t>
      </w:r>
      <w:r w:rsidRPr="00AF23A3">
        <w:rPr>
          <w:rStyle w:val="eop"/>
          <w:rFonts w:ascii="Arial" w:hAnsi="Arial" w:cs="Arial"/>
          <w:color w:val="000000" w:themeColor="text1"/>
        </w:rPr>
        <w:t> </w:t>
      </w:r>
    </w:p>
    <w:p w14:paraId="4EB3593C" w14:textId="77777777" w:rsidR="00210FCB" w:rsidRPr="00AF23A3" w:rsidRDefault="00210FCB" w:rsidP="00AF23A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7D1FC1A6" w14:textId="0E3E8EF7" w:rsidR="00071289" w:rsidRPr="00AF23A3" w:rsidRDefault="00071289" w:rsidP="00AF23A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i/>
          <w:iCs/>
          <w:color w:val="000000" w:themeColor="text1"/>
        </w:rPr>
        <w:t xml:space="preserve">Texas State University is committed to recruiting and retaining faculty primarily engaged in the </w:t>
      </w:r>
      <w:r w:rsidRPr="00AF23A3">
        <w:rPr>
          <w:rStyle w:val="findhit"/>
          <w:rFonts w:ascii="Arial" w:hAnsi="Arial" w:cs="Arial"/>
          <w:i/>
          <w:iCs/>
          <w:color w:val="000000" w:themeColor="text1"/>
        </w:rPr>
        <w:t>teaching</w:t>
      </w:r>
      <w:r w:rsidRPr="00AF23A3">
        <w:rPr>
          <w:rStyle w:val="normaltextrun"/>
          <w:rFonts w:ascii="Arial" w:hAnsi="Arial" w:cs="Arial"/>
          <w:i/>
          <w:iCs/>
          <w:color w:val="000000" w:themeColor="text1"/>
        </w:rPr>
        <w:t xml:space="preserve"> and instructional mission of the university. </w:t>
      </w:r>
      <w:r w:rsidRPr="00AF23A3">
        <w:rPr>
          <w:rStyle w:val="eop"/>
          <w:rFonts w:ascii="Arial" w:hAnsi="Arial" w:cs="Arial"/>
          <w:color w:val="000000" w:themeColor="text1"/>
        </w:rPr>
        <w:t> </w:t>
      </w:r>
    </w:p>
    <w:p w14:paraId="5CE57A87" w14:textId="222BCDB0" w:rsidR="00071289" w:rsidRPr="00AF23A3" w:rsidRDefault="00071289" w:rsidP="00316553">
      <w:pPr>
        <w:pStyle w:val="paragraph"/>
        <w:tabs>
          <w:tab w:val="left" w:pos="7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AF23A3">
        <w:rPr>
          <w:rStyle w:val="eop"/>
          <w:rFonts w:ascii="Arial" w:hAnsi="Arial" w:cs="Arial"/>
          <w:color w:val="000000" w:themeColor="text1"/>
        </w:rPr>
        <w:t> </w:t>
      </w:r>
    </w:p>
    <w:p w14:paraId="45F5B151" w14:textId="2306ACD7" w:rsidR="00071289" w:rsidRPr="00AF23A3" w:rsidRDefault="001C5584" w:rsidP="00AF23A3">
      <w:pPr>
        <w:pStyle w:val="paragraph"/>
        <w:numPr>
          <w:ilvl w:val="0"/>
          <w:numId w:val="31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>PURPOSE</w:t>
      </w:r>
    </w:p>
    <w:p w14:paraId="7DA055E0" w14:textId="77777777" w:rsidR="00071289" w:rsidRPr="00AF23A3" w:rsidRDefault="00071289" w:rsidP="00AF23A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 w:themeColor="text1"/>
        </w:rPr>
      </w:pPr>
      <w:r w:rsidRPr="00AF23A3">
        <w:rPr>
          <w:rStyle w:val="eop"/>
          <w:rFonts w:ascii="Arial" w:hAnsi="Arial" w:cs="Arial"/>
          <w:color w:val="000000" w:themeColor="text1"/>
        </w:rPr>
        <w:t> </w:t>
      </w:r>
    </w:p>
    <w:p w14:paraId="233DDD5F" w14:textId="6349DEAA" w:rsidR="005A301E" w:rsidRPr="00AF23A3" w:rsidRDefault="001C5584" w:rsidP="00646F52">
      <w:pPr>
        <w:pStyle w:val="paragraph"/>
        <w:tabs>
          <w:tab w:val="left" w:pos="1710"/>
          <w:tab w:val="left" w:pos="1800"/>
        </w:tabs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01.01 </w:t>
      </w:r>
      <w:r w:rsid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ab/>
      </w:r>
      <w:r w:rsidR="006D6B1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The instructional faculty appointment is aligned with 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Texas State University</w:t>
      </w:r>
      <w:r w:rsidR="006D6B1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’s commitment to enhancing its capacity and productivity with teaching, learning</w:t>
      </w:r>
      <w:r w:rsidR="0031655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,</w:t>
      </w:r>
      <w:r w:rsidR="006D6B1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and instructional contributions. </w:t>
      </w:r>
      <w:r w:rsidR="005A301E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This appointment is reserved for individuals who make a unique contribution to the mission of Texas State by dedicating their time to </w:t>
      </w:r>
      <w:r w:rsidR="005A301E" w:rsidRPr="00AF23A3">
        <w:rPr>
          <w:rStyle w:val="findhit"/>
          <w:rFonts w:ascii="Arial" w:hAnsi="Arial" w:cs="Arial"/>
          <w:color w:val="000000" w:themeColor="text1"/>
          <w:shd w:val="clear" w:color="auto" w:fill="FFFFFF"/>
        </w:rPr>
        <w:t>teaching</w:t>
      </w:r>
      <w:r w:rsidR="005A301E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, learning, and instructional activities that complement and enhance the goals of students, academic units, and the university. </w:t>
      </w:r>
    </w:p>
    <w:p w14:paraId="5CDADF01" w14:textId="77777777" w:rsidR="005A301E" w:rsidRPr="00AF23A3" w:rsidRDefault="005A301E" w:rsidP="00AF2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</w:p>
    <w:p w14:paraId="03D7DEB0" w14:textId="1C18C819" w:rsidR="002D7652" w:rsidRPr="00AF23A3" w:rsidRDefault="002D7652" w:rsidP="00AF23A3">
      <w:pPr>
        <w:pStyle w:val="paragraph"/>
        <w:spacing w:before="0" w:beforeAutospacing="0" w:after="0" w:afterAutospacing="0"/>
        <w:ind w:left="1440" w:hanging="72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color w:val="000000" w:themeColor="text1"/>
        </w:rPr>
        <w:t xml:space="preserve">01.02 </w:t>
      </w:r>
      <w:r w:rsidR="00AF23A3">
        <w:rPr>
          <w:rStyle w:val="normaltextrun"/>
          <w:rFonts w:ascii="Arial" w:hAnsi="Arial" w:cs="Arial"/>
          <w:color w:val="000000" w:themeColor="text1"/>
        </w:rPr>
        <w:tab/>
      </w:r>
      <w:r w:rsidRPr="00AF23A3">
        <w:rPr>
          <w:rStyle w:val="normaltextrun"/>
          <w:rFonts w:ascii="Arial" w:hAnsi="Arial" w:cs="Arial"/>
          <w:color w:val="000000" w:themeColor="text1"/>
        </w:rPr>
        <w:t xml:space="preserve">This policy establishes the appropriate </w:t>
      </w:r>
      <w:r w:rsidR="5B5A6F8D" w:rsidRPr="00AF23A3">
        <w:rPr>
          <w:rStyle w:val="normaltextrun"/>
          <w:rFonts w:ascii="Arial" w:hAnsi="Arial" w:cs="Arial"/>
          <w:color w:val="000000" w:themeColor="text1"/>
        </w:rPr>
        <w:t xml:space="preserve">title and rank </w:t>
      </w:r>
      <w:r w:rsidRPr="00AF23A3">
        <w:rPr>
          <w:rStyle w:val="normaltextrun"/>
          <w:rFonts w:ascii="Arial" w:hAnsi="Arial" w:cs="Arial"/>
          <w:color w:val="000000" w:themeColor="text1"/>
        </w:rPr>
        <w:t xml:space="preserve">for individuals who principally engage in the </w:t>
      </w:r>
      <w:r w:rsidRPr="00AF23A3">
        <w:rPr>
          <w:rStyle w:val="findhit"/>
          <w:rFonts w:ascii="Arial" w:hAnsi="Arial" w:cs="Arial"/>
          <w:color w:val="000000" w:themeColor="text1"/>
        </w:rPr>
        <w:t>teaching</w:t>
      </w:r>
      <w:r w:rsidRPr="00AF23A3">
        <w:rPr>
          <w:rStyle w:val="normaltextrun"/>
          <w:rFonts w:ascii="Arial" w:hAnsi="Arial" w:cs="Arial"/>
          <w:color w:val="000000" w:themeColor="text1"/>
        </w:rPr>
        <w:t xml:space="preserve"> and instructional mission of the university and provides opportunities for certain instructional faculty to seek advancement and promotion.</w:t>
      </w:r>
    </w:p>
    <w:p w14:paraId="431E230E" w14:textId="44DBE93C" w:rsidR="00591776" w:rsidRPr="00AF23A3" w:rsidRDefault="00071289" w:rsidP="00AF2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AF23A3">
        <w:rPr>
          <w:rStyle w:val="eop"/>
          <w:rFonts w:ascii="Arial" w:hAnsi="Arial" w:cs="Arial"/>
          <w:color w:val="000000" w:themeColor="text1"/>
        </w:rPr>
        <w:t> </w:t>
      </w:r>
    </w:p>
    <w:p w14:paraId="13E58548" w14:textId="4368F82C" w:rsidR="007E181F" w:rsidRPr="00AF23A3" w:rsidRDefault="001C5584" w:rsidP="00AF23A3">
      <w:pPr>
        <w:pStyle w:val="paragraph"/>
        <w:spacing w:before="0" w:beforeAutospacing="0" w:after="0" w:afterAutospacing="0"/>
        <w:ind w:left="1440" w:hanging="72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color w:val="000000" w:themeColor="text1"/>
        </w:rPr>
        <w:t>01.0</w:t>
      </w:r>
      <w:r w:rsidR="002D7652" w:rsidRPr="00AF23A3">
        <w:rPr>
          <w:rStyle w:val="normaltextrun"/>
          <w:rFonts w:ascii="Arial" w:hAnsi="Arial" w:cs="Arial"/>
          <w:color w:val="000000" w:themeColor="text1"/>
        </w:rPr>
        <w:t>3</w:t>
      </w:r>
      <w:r w:rsidRPr="00AF23A3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AF23A3">
        <w:rPr>
          <w:rStyle w:val="normaltextrun"/>
          <w:rFonts w:ascii="Arial" w:hAnsi="Arial" w:cs="Arial"/>
          <w:color w:val="000000" w:themeColor="text1"/>
        </w:rPr>
        <w:tab/>
      </w:r>
      <w:r w:rsidR="00071289" w:rsidRPr="00AF23A3">
        <w:rPr>
          <w:rStyle w:val="normaltextrun"/>
          <w:rFonts w:ascii="Arial" w:hAnsi="Arial" w:cs="Arial"/>
          <w:color w:val="000000" w:themeColor="text1"/>
        </w:rPr>
        <w:t xml:space="preserve">The primary responsibility </w:t>
      </w:r>
      <w:r w:rsidR="004C70D3" w:rsidRPr="00AF23A3">
        <w:rPr>
          <w:rStyle w:val="normaltextrun"/>
          <w:rFonts w:ascii="Arial" w:hAnsi="Arial" w:cs="Arial"/>
          <w:color w:val="000000" w:themeColor="text1"/>
        </w:rPr>
        <w:t xml:space="preserve">and workload </w:t>
      </w:r>
      <w:r w:rsidR="00071289" w:rsidRPr="00AF23A3">
        <w:rPr>
          <w:rStyle w:val="normaltextrun"/>
          <w:rFonts w:ascii="Arial" w:hAnsi="Arial" w:cs="Arial"/>
          <w:color w:val="000000" w:themeColor="text1"/>
        </w:rPr>
        <w:t>of a</w:t>
      </w:r>
      <w:r w:rsidR="00440215" w:rsidRPr="00AF23A3">
        <w:rPr>
          <w:rStyle w:val="normaltextrun"/>
          <w:rFonts w:ascii="Arial" w:hAnsi="Arial" w:cs="Arial"/>
          <w:color w:val="000000" w:themeColor="text1"/>
        </w:rPr>
        <w:t>n</w:t>
      </w:r>
      <w:r w:rsidR="00071289" w:rsidRPr="00AF23A3">
        <w:rPr>
          <w:rStyle w:val="normaltextrun"/>
          <w:rFonts w:ascii="Arial" w:hAnsi="Arial" w:cs="Arial"/>
          <w:color w:val="000000" w:themeColor="text1"/>
        </w:rPr>
        <w:t xml:space="preserve"> instructional faculty member </w:t>
      </w:r>
      <w:r w:rsidR="005A5A8C" w:rsidRPr="00AF23A3">
        <w:rPr>
          <w:rStyle w:val="normaltextrun"/>
          <w:rFonts w:ascii="Arial" w:hAnsi="Arial" w:cs="Arial"/>
          <w:color w:val="000000" w:themeColor="text1"/>
        </w:rPr>
        <w:t>is</w:t>
      </w:r>
      <w:r w:rsidR="00071289" w:rsidRPr="00AF23A3">
        <w:rPr>
          <w:rStyle w:val="normaltextrun"/>
          <w:rFonts w:ascii="Arial" w:hAnsi="Arial" w:cs="Arial"/>
          <w:color w:val="000000" w:themeColor="text1"/>
        </w:rPr>
        <w:t xml:space="preserve"> to provide </w:t>
      </w:r>
      <w:r w:rsidR="008576FB" w:rsidRPr="00AF23A3">
        <w:rPr>
          <w:rStyle w:val="normaltextrun"/>
          <w:rFonts w:ascii="Arial" w:hAnsi="Arial" w:cs="Arial"/>
          <w:color w:val="000000" w:themeColor="text1"/>
        </w:rPr>
        <w:t>effective teaching, learning, and instruction</w:t>
      </w:r>
      <w:r w:rsidR="002A081D" w:rsidRPr="00AF23A3">
        <w:rPr>
          <w:rStyle w:val="normaltextrun"/>
          <w:rFonts w:ascii="Arial" w:hAnsi="Arial" w:cs="Arial"/>
          <w:color w:val="000000" w:themeColor="text1"/>
        </w:rPr>
        <w:t xml:space="preserve">. </w:t>
      </w:r>
    </w:p>
    <w:p w14:paraId="5D8A3F13" w14:textId="77777777" w:rsidR="007E181F" w:rsidRPr="00AF23A3" w:rsidRDefault="007E181F" w:rsidP="00646F52">
      <w:pPr>
        <w:pStyle w:val="paragraph"/>
        <w:tabs>
          <w:tab w:val="left" w:pos="1440"/>
          <w:tab w:val="left" w:pos="1530"/>
          <w:tab w:val="left" w:pos="1800"/>
        </w:tabs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28ADD52D" w14:textId="72EEEB4A" w:rsidR="007E181F" w:rsidRPr="00AF23A3" w:rsidRDefault="007E181F" w:rsidP="00735E92">
      <w:pPr>
        <w:pStyle w:val="paragraph"/>
        <w:tabs>
          <w:tab w:val="left" w:pos="1440"/>
        </w:tabs>
        <w:spacing w:before="0" w:beforeAutospacing="0" w:after="0" w:afterAutospacing="0"/>
        <w:ind w:left="1800" w:hanging="360"/>
        <w:rPr>
          <w:rStyle w:val="normaltextrun"/>
          <w:rFonts w:ascii="Arial" w:eastAsia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color w:val="000000" w:themeColor="text1"/>
        </w:rPr>
        <w:t xml:space="preserve">a. </w:t>
      </w:r>
      <w:r w:rsidR="00AF23A3">
        <w:rPr>
          <w:rStyle w:val="normaltextrun"/>
          <w:rFonts w:ascii="Arial" w:hAnsi="Arial" w:cs="Arial"/>
          <w:color w:val="000000" w:themeColor="text1"/>
        </w:rPr>
        <w:tab/>
      </w:r>
      <w:r w:rsidR="10472C27" w:rsidRPr="00AF23A3">
        <w:rPr>
          <w:rStyle w:val="normaltextrun"/>
          <w:rFonts w:ascii="Arial" w:eastAsia="Arial" w:hAnsi="Arial" w:cs="Arial"/>
          <w:color w:val="000000" w:themeColor="text1"/>
        </w:rPr>
        <w:t>I</w:t>
      </w:r>
      <w:r w:rsidR="00F3477F" w:rsidRPr="00AF23A3">
        <w:rPr>
          <w:rStyle w:val="normaltextrun"/>
          <w:rFonts w:ascii="Arial" w:eastAsia="Arial" w:hAnsi="Arial" w:cs="Arial"/>
          <w:color w:val="000000" w:themeColor="text1"/>
        </w:rPr>
        <w:t xml:space="preserve">nstructional faculty </w:t>
      </w:r>
      <w:r w:rsidR="3764B2B0" w:rsidRPr="00AF23A3">
        <w:rPr>
          <w:rStyle w:val="normaltextrun"/>
          <w:rFonts w:ascii="Arial" w:eastAsia="Arial" w:hAnsi="Arial" w:cs="Arial"/>
          <w:color w:val="000000" w:themeColor="text1"/>
        </w:rPr>
        <w:t xml:space="preserve">appointments may </w:t>
      </w:r>
      <w:r w:rsidR="14D32016" w:rsidRPr="00AF23A3">
        <w:rPr>
          <w:rStyle w:val="normaltextrun"/>
          <w:rFonts w:ascii="Arial" w:eastAsia="Arial" w:hAnsi="Arial" w:cs="Arial"/>
          <w:color w:val="000000" w:themeColor="text1"/>
        </w:rPr>
        <w:t>includ</w:t>
      </w:r>
      <w:r w:rsidR="67DC9808" w:rsidRPr="00AF23A3">
        <w:rPr>
          <w:rStyle w:val="normaltextrun"/>
          <w:rFonts w:ascii="Arial" w:eastAsia="Arial" w:hAnsi="Arial" w:cs="Arial"/>
          <w:color w:val="000000" w:themeColor="text1"/>
        </w:rPr>
        <w:t>e</w:t>
      </w:r>
      <w:r w:rsidR="3764B2B0" w:rsidRPr="00AF23A3">
        <w:rPr>
          <w:rStyle w:val="normaltextrun"/>
          <w:rFonts w:ascii="Arial" w:eastAsia="Arial" w:hAnsi="Arial" w:cs="Arial"/>
          <w:color w:val="000000" w:themeColor="text1"/>
        </w:rPr>
        <w:t xml:space="preserve"> responsibilit</w:t>
      </w:r>
      <w:r w:rsidR="35C351EA" w:rsidRPr="00AF23A3">
        <w:rPr>
          <w:rStyle w:val="normaltextrun"/>
          <w:rFonts w:ascii="Arial" w:eastAsia="Arial" w:hAnsi="Arial" w:cs="Arial"/>
          <w:color w:val="000000" w:themeColor="text1"/>
        </w:rPr>
        <w:t>y</w:t>
      </w:r>
      <w:r w:rsidR="3764B2B0" w:rsidRPr="00AF23A3">
        <w:rPr>
          <w:rStyle w:val="normaltextrun"/>
          <w:rFonts w:ascii="Arial" w:eastAsia="Arial" w:hAnsi="Arial" w:cs="Arial"/>
          <w:color w:val="000000" w:themeColor="text1"/>
        </w:rPr>
        <w:t xml:space="preserve"> for service</w:t>
      </w:r>
      <w:r w:rsidRPr="00AF23A3">
        <w:rPr>
          <w:rStyle w:val="normaltextrun"/>
          <w:rFonts w:ascii="Arial" w:eastAsia="Arial" w:hAnsi="Arial" w:cs="Arial"/>
          <w:color w:val="000000" w:themeColor="text1"/>
        </w:rPr>
        <w:t xml:space="preserve"> to</w:t>
      </w:r>
      <w:r w:rsidR="00071289" w:rsidRPr="00AF23A3">
        <w:rPr>
          <w:rStyle w:val="normaltextrun"/>
          <w:rFonts w:ascii="Arial" w:eastAsia="Arial" w:hAnsi="Arial" w:cs="Arial"/>
          <w:color w:val="000000" w:themeColor="text1"/>
        </w:rPr>
        <w:t xml:space="preserve"> internal and external constituent</w:t>
      </w:r>
      <w:r w:rsidR="008576FB" w:rsidRPr="00AF23A3">
        <w:rPr>
          <w:rStyle w:val="normaltextrun"/>
          <w:rFonts w:ascii="Arial" w:eastAsia="Arial" w:hAnsi="Arial" w:cs="Arial"/>
          <w:color w:val="000000" w:themeColor="text1"/>
        </w:rPr>
        <w:t>s through</w:t>
      </w:r>
      <w:r w:rsidR="6AFFAC3F" w:rsidRPr="00AF23A3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58501B35" w:rsidRPr="00AF23A3">
        <w:rPr>
          <w:rStyle w:val="normaltextrun"/>
          <w:rFonts w:ascii="Arial" w:eastAsia="Arial" w:hAnsi="Arial" w:cs="Arial"/>
          <w:color w:val="000000" w:themeColor="text1"/>
        </w:rPr>
        <w:t xml:space="preserve">course or program coordination, </w:t>
      </w:r>
      <w:r w:rsidR="0324C2F2" w:rsidRPr="00AF23A3">
        <w:rPr>
          <w:rStyle w:val="normaltextrun"/>
          <w:rFonts w:ascii="Arial" w:eastAsia="Arial" w:hAnsi="Arial" w:cs="Arial"/>
          <w:color w:val="000000" w:themeColor="text1"/>
        </w:rPr>
        <w:t xml:space="preserve">professional </w:t>
      </w:r>
      <w:r w:rsidR="008576FB" w:rsidRPr="00AF23A3">
        <w:rPr>
          <w:rStyle w:val="normaltextrun"/>
          <w:rFonts w:ascii="Arial" w:eastAsia="Arial" w:hAnsi="Arial" w:cs="Arial"/>
          <w:color w:val="000000" w:themeColor="text1"/>
        </w:rPr>
        <w:t>outreach, committee membership, and</w:t>
      </w:r>
      <w:r w:rsidR="0023217F" w:rsidRPr="00AF23A3">
        <w:rPr>
          <w:rStyle w:val="normaltextrun"/>
          <w:rFonts w:ascii="Arial" w:eastAsia="Arial" w:hAnsi="Arial" w:cs="Arial"/>
          <w:color w:val="000000" w:themeColor="text1"/>
        </w:rPr>
        <w:t>/or</w:t>
      </w:r>
      <w:r w:rsidR="008576FB" w:rsidRPr="00AF23A3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43D046BA" w:rsidRPr="00AF23A3">
        <w:rPr>
          <w:rStyle w:val="normaltextrun"/>
          <w:rFonts w:ascii="Arial" w:eastAsia="Arial" w:hAnsi="Arial" w:cs="Arial"/>
          <w:color w:val="000000" w:themeColor="text1"/>
        </w:rPr>
        <w:t xml:space="preserve">other </w:t>
      </w:r>
      <w:r w:rsidR="008576FB" w:rsidRPr="00AF23A3">
        <w:rPr>
          <w:rStyle w:val="normaltextrun"/>
          <w:rFonts w:ascii="Arial" w:eastAsia="Arial" w:hAnsi="Arial" w:cs="Arial"/>
          <w:color w:val="000000" w:themeColor="text1"/>
        </w:rPr>
        <w:t>activities</w:t>
      </w:r>
      <w:r w:rsidR="4AFB8C13" w:rsidRPr="00AF23A3">
        <w:rPr>
          <w:rStyle w:val="normaltextrun"/>
          <w:rFonts w:ascii="Arial" w:eastAsia="Arial" w:hAnsi="Arial" w:cs="Arial"/>
          <w:color w:val="000000" w:themeColor="text1"/>
        </w:rPr>
        <w:t xml:space="preserve"> aligned with instructional activities and outcomes</w:t>
      </w:r>
      <w:r w:rsidR="00987724" w:rsidRPr="00AF23A3">
        <w:rPr>
          <w:rStyle w:val="normaltextrun"/>
          <w:rFonts w:ascii="Arial" w:eastAsia="Arial" w:hAnsi="Arial" w:cs="Arial"/>
          <w:color w:val="000000" w:themeColor="text1"/>
        </w:rPr>
        <w:t xml:space="preserve">, as assigned in accordance with department/school policies. </w:t>
      </w:r>
    </w:p>
    <w:p w14:paraId="4A79679D" w14:textId="77777777" w:rsidR="007E181F" w:rsidRPr="00AF23A3" w:rsidRDefault="007E181F" w:rsidP="00AF23A3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eastAsia="Arial" w:hAnsi="Arial" w:cs="Arial"/>
          <w:color w:val="000000" w:themeColor="text1"/>
        </w:rPr>
      </w:pPr>
    </w:p>
    <w:p w14:paraId="3CC49788" w14:textId="60E3A8C8" w:rsidR="007E181F" w:rsidRPr="00AF23A3" w:rsidRDefault="007E181F" w:rsidP="00646F52">
      <w:pPr>
        <w:pStyle w:val="paragraph"/>
        <w:tabs>
          <w:tab w:val="left" w:pos="1440"/>
        </w:tabs>
        <w:spacing w:before="0" w:beforeAutospacing="0" w:after="0" w:afterAutospacing="0"/>
        <w:ind w:left="1800" w:hanging="360"/>
        <w:rPr>
          <w:rStyle w:val="eop"/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eastAsia="Arial" w:hAnsi="Arial" w:cs="Arial"/>
          <w:color w:val="000000" w:themeColor="text1"/>
        </w:rPr>
        <w:t xml:space="preserve">b. </w:t>
      </w:r>
      <w:r w:rsidR="00AF23A3">
        <w:rPr>
          <w:rStyle w:val="normaltextrun"/>
          <w:rFonts w:ascii="Arial" w:eastAsia="Arial" w:hAnsi="Arial" w:cs="Arial"/>
          <w:color w:val="000000" w:themeColor="text1"/>
        </w:rPr>
        <w:tab/>
      </w:r>
      <w:r w:rsidR="3B92153B" w:rsidRPr="00AF23A3">
        <w:rPr>
          <w:rStyle w:val="normaltextrun"/>
          <w:rFonts w:ascii="Arial" w:eastAsia="Arial" w:hAnsi="Arial" w:cs="Arial"/>
          <w:color w:val="000000" w:themeColor="text1"/>
        </w:rPr>
        <w:t xml:space="preserve">Instructional faculty appointments </w:t>
      </w:r>
      <w:r w:rsidR="00F731EE" w:rsidRPr="00AF23A3">
        <w:rPr>
          <w:rStyle w:val="normaltextrun"/>
          <w:rFonts w:ascii="Arial" w:eastAsia="Arial" w:hAnsi="Arial" w:cs="Arial"/>
          <w:color w:val="000000" w:themeColor="text1"/>
        </w:rPr>
        <w:t>do not require</w:t>
      </w:r>
      <w:r w:rsidR="0E9B8D2E" w:rsidRPr="00AF23A3">
        <w:rPr>
          <w:rStyle w:val="normaltextrun"/>
          <w:rFonts w:ascii="Arial" w:eastAsia="Arial" w:hAnsi="Arial" w:cs="Arial"/>
          <w:color w:val="000000" w:themeColor="text1"/>
        </w:rPr>
        <w:t xml:space="preserve"> research, scholarly, and/or creative </w:t>
      </w:r>
      <w:r w:rsidR="00F731EE" w:rsidRPr="00AF23A3">
        <w:rPr>
          <w:rStyle w:val="normaltextrun"/>
          <w:rFonts w:ascii="Arial" w:eastAsia="Arial" w:hAnsi="Arial" w:cs="Arial"/>
          <w:color w:val="000000" w:themeColor="text1"/>
        </w:rPr>
        <w:t>responsibilities</w:t>
      </w:r>
      <w:r w:rsidR="262C4E94" w:rsidRPr="00AF23A3">
        <w:rPr>
          <w:rStyle w:val="normaltextrun"/>
          <w:rFonts w:ascii="Arial" w:eastAsia="Arial" w:hAnsi="Arial" w:cs="Arial"/>
          <w:color w:val="000000" w:themeColor="text1"/>
        </w:rPr>
        <w:t xml:space="preserve">. </w:t>
      </w:r>
      <w:r w:rsidR="0074752E" w:rsidRPr="00AF23A3">
        <w:rPr>
          <w:rStyle w:val="normaltextrun"/>
          <w:rFonts w:ascii="Arial" w:eastAsia="Arial" w:hAnsi="Arial" w:cs="Arial"/>
          <w:color w:val="000000" w:themeColor="text1"/>
        </w:rPr>
        <w:t>Scholarly</w:t>
      </w:r>
      <w:r w:rsidR="00591776" w:rsidRPr="00AF23A3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5F6AC9" w:rsidRPr="00AF23A3">
        <w:rPr>
          <w:rStyle w:val="normaltextrun"/>
          <w:rFonts w:ascii="Arial" w:eastAsia="Arial" w:hAnsi="Arial" w:cs="Arial"/>
          <w:color w:val="000000" w:themeColor="text1"/>
        </w:rPr>
        <w:t xml:space="preserve">activities </w:t>
      </w:r>
      <w:r w:rsidR="00BA7295" w:rsidRPr="00AF23A3">
        <w:rPr>
          <w:rStyle w:val="normaltextrun"/>
          <w:rFonts w:ascii="Arial" w:eastAsia="Arial" w:hAnsi="Arial" w:cs="Arial"/>
          <w:color w:val="000000" w:themeColor="text1"/>
        </w:rPr>
        <w:t xml:space="preserve">may be </w:t>
      </w:r>
      <w:r w:rsidR="058594A1" w:rsidRPr="00AF23A3">
        <w:rPr>
          <w:rStyle w:val="normaltextrun"/>
          <w:rFonts w:ascii="Arial" w:hAnsi="Arial" w:cs="Arial"/>
          <w:color w:val="000000" w:themeColor="text1"/>
        </w:rPr>
        <w:t>used to document contributions in teaching and/or service</w:t>
      </w:r>
      <w:r w:rsidR="0074752E" w:rsidRPr="00AF23A3">
        <w:rPr>
          <w:rStyle w:val="normaltextrun"/>
          <w:rFonts w:ascii="Arial" w:hAnsi="Arial" w:cs="Arial"/>
          <w:color w:val="000000" w:themeColor="text1"/>
        </w:rPr>
        <w:t xml:space="preserve"> for the purposes of initial appointment, annual evaluation, and promotion. </w:t>
      </w:r>
    </w:p>
    <w:p w14:paraId="664AF7BB" w14:textId="77777777" w:rsidR="00071289" w:rsidRPr="00AF23A3" w:rsidRDefault="00071289" w:rsidP="00AF2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</w:rPr>
      </w:pPr>
    </w:p>
    <w:p w14:paraId="7E56B831" w14:textId="58D3886C" w:rsidR="00071289" w:rsidRPr="00AF23A3" w:rsidRDefault="00071289" w:rsidP="00AF23A3">
      <w:pPr>
        <w:pStyle w:val="paragraph"/>
        <w:numPr>
          <w:ilvl w:val="0"/>
          <w:numId w:val="31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AF23A3">
        <w:rPr>
          <w:rStyle w:val="normaltextrun"/>
          <w:rFonts w:ascii="Arial" w:hAnsi="Arial" w:cs="Arial"/>
          <w:b/>
          <w:bCs/>
          <w:color w:val="000000" w:themeColor="text1"/>
        </w:rPr>
        <w:t>ACADEMIC RANKS AND TITLES</w:t>
      </w:r>
      <w:r w:rsidRPr="00AF23A3">
        <w:rPr>
          <w:rStyle w:val="eop"/>
          <w:rFonts w:ascii="Arial" w:hAnsi="Arial" w:cs="Arial"/>
          <w:b/>
          <w:bCs/>
          <w:color w:val="000000" w:themeColor="text1"/>
        </w:rPr>
        <w:t> </w:t>
      </w:r>
    </w:p>
    <w:p w14:paraId="5FE5370B" w14:textId="77777777" w:rsidR="00071289" w:rsidRPr="00AF23A3" w:rsidRDefault="00071289" w:rsidP="00646F52">
      <w:pPr>
        <w:pStyle w:val="paragraph"/>
        <w:tabs>
          <w:tab w:val="left" w:pos="1440"/>
        </w:tabs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AF23A3">
        <w:rPr>
          <w:rStyle w:val="eop"/>
          <w:rFonts w:ascii="Arial" w:hAnsi="Arial" w:cs="Arial"/>
          <w:color w:val="000000" w:themeColor="text1"/>
        </w:rPr>
        <w:t> </w:t>
      </w:r>
    </w:p>
    <w:p w14:paraId="777D9BF3" w14:textId="73061663" w:rsidR="00071289" w:rsidRPr="00AF23A3" w:rsidRDefault="00B45B8E" w:rsidP="00AF23A3">
      <w:pPr>
        <w:pStyle w:val="paragraph"/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02.01 </w:t>
      </w:r>
      <w:r w:rsid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ab/>
      </w:r>
      <w:r w:rsidR="00230428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The 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academic ranks and related titles in instructional faculty appointments are categorized as either </w:t>
      </w:r>
      <w:r w:rsidR="00230428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eligible or not eligible for 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promotion</w:t>
      </w:r>
      <w:r w:rsidR="008336EA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14:paraId="28D4BC41" w14:textId="77777777" w:rsidR="00071289" w:rsidRPr="00AF23A3" w:rsidRDefault="00071289" w:rsidP="00AF23A3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 w:themeColor="text1"/>
        </w:rPr>
      </w:pPr>
      <w:r w:rsidRPr="00AF23A3">
        <w:rPr>
          <w:rStyle w:val="eop"/>
          <w:rFonts w:ascii="Arial" w:hAnsi="Arial" w:cs="Arial"/>
          <w:color w:val="000000" w:themeColor="text1"/>
        </w:rPr>
        <w:t> </w:t>
      </w:r>
    </w:p>
    <w:p w14:paraId="23CDCA00" w14:textId="28CB2EBA" w:rsidR="00AF23A3" w:rsidRDefault="456F7EF0" w:rsidP="00AF23A3">
      <w:pPr>
        <w:pStyle w:val="paragraph"/>
        <w:numPr>
          <w:ilvl w:val="1"/>
          <w:numId w:val="31"/>
        </w:numPr>
        <w:spacing w:before="0" w:beforeAutospacing="0" w:after="0" w:afterAutospacing="0"/>
        <w:ind w:left="180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Promotion-eligible titles and ranks include a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ssistant </w:t>
      </w:r>
      <w:r w:rsidR="00071289" w:rsidRPr="00AF23A3">
        <w:rPr>
          <w:rStyle w:val="normaltextrun"/>
          <w:rFonts w:ascii="Arial" w:hAnsi="Arial" w:cs="Arial"/>
          <w:color w:val="000000" w:themeColor="text1"/>
        </w:rPr>
        <w:t>p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rofessor of </w:t>
      </w:r>
    </w:p>
    <w:p w14:paraId="689EAFFF" w14:textId="3E321EA1" w:rsidR="00071289" w:rsidRPr="00AF23A3" w:rsidRDefault="00071289" w:rsidP="00AF23A3">
      <w:pPr>
        <w:pStyle w:val="paragraph"/>
        <w:spacing w:before="0" w:beforeAutospacing="0" w:after="0" w:afterAutospacing="0"/>
        <w:ind w:left="1800"/>
        <w:textAlignment w:val="baseline"/>
        <w:rPr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instruction, </w:t>
      </w:r>
      <w:r w:rsidRPr="00AF23A3">
        <w:rPr>
          <w:rStyle w:val="normaltextrun"/>
          <w:rFonts w:ascii="Arial" w:hAnsi="Arial" w:cs="Arial"/>
          <w:color w:val="000000" w:themeColor="text1"/>
        </w:rPr>
        <w:t>a</w:t>
      </w: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ssociate </w:t>
      </w:r>
      <w:r w:rsidRPr="00AF23A3">
        <w:rPr>
          <w:rStyle w:val="normaltextrun"/>
          <w:rFonts w:ascii="Arial" w:hAnsi="Arial" w:cs="Arial"/>
          <w:color w:val="000000" w:themeColor="text1"/>
        </w:rPr>
        <w:t>p</w:t>
      </w: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rofessor of instruction, and </w:t>
      </w:r>
      <w:r w:rsidRPr="00AF23A3">
        <w:rPr>
          <w:rStyle w:val="normaltextrun"/>
          <w:rFonts w:ascii="Arial" w:hAnsi="Arial" w:cs="Arial"/>
          <w:color w:val="000000" w:themeColor="text1"/>
        </w:rPr>
        <w:t>p</w:t>
      </w: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rofessor of instruction</w:t>
      </w:r>
      <w:r w:rsidR="2B191258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.</w:t>
      </w:r>
    </w:p>
    <w:p w14:paraId="2BBC4B67" w14:textId="18077FEA" w:rsidR="00071289" w:rsidRPr="00AF23A3" w:rsidRDefault="00071289" w:rsidP="00AF23A3">
      <w:pPr>
        <w:pStyle w:val="paragraph"/>
        <w:tabs>
          <w:tab w:val="left" w:pos="1800"/>
        </w:tabs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 w:themeColor="text1"/>
        </w:rPr>
      </w:pPr>
      <w:r w:rsidRPr="00AF23A3">
        <w:rPr>
          <w:rStyle w:val="eop"/>
          <w:rFonts w:ascii="Arial" w:hAnsi="Arial" w:cs="Arial"/>
          <w:color w:val="000000" w:themeColor="text1"/>
        </w:rPr>
        <w:t> </w:t>
      </w:r>
    </w:p>
    <w:p w14:paraId="71A58A81" w14:textId="631A91CE" w:rsidR="00071289" w:rsidRPr="00AF23A3" w:rsidRDefault="00B45B8E" w:rsidP="00AF23A3">
      <w:pPr>
        <w:pStyle w:val="paragraph"/>
        <w:tabs>
          <w:tab w:val="left" w:pos="1800"/>
        </w:tabs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b. </w:t>
      </w:r>
      <w:r w:rsid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ab/>
      </w:r>
      <w:r w:rsidR="008336EA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The</w:t>
      </w:r>
      <w:r w:rsidR="008C2C56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336EA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titles of 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lecturer and senior lecturer</w:t>
      </w:r>
      <w:r w:rsidR="008336EA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are not </w:t>
      </w:r>
      <w:r w:rsidR="008C2C56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eligible</w:t>
      </w:r>
      <w:r w:rsidR="00A100D3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for promotion</w:t>
      </w:r>
      <w:r w:rsidR="008C2C56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.</w:t>
      </w:r>
    </w:p>
    <w:p w14:paraId="76BF59C4" w14:textId="77777777" w:rsidR="00071289" w:rsidRPr="00AF23A3" w:rsidRDefault="00071289" w:rsidP="00AF23A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AF23A3">
        <w:rPr>
          <w:rStyle w:val="eop"/>
          <w:rFonts w:ascii="Arial" w:hAnsi="Arial" w:cs="Arial"/>
          <w:color w:val="000000" w:themeColor="text1"/>
        </w:rPr>
        <w:t> </w:t>
      </w:r>
    </w:p>
    <w:p w14:paraId="6A0A6B91" w14:textId="4E21D3CA" w:rsidR="008C2C56" w:rsidRPr="00AF23A3" w:rsidRDefault="00B45B8E" w:rsidP="00851562">
      <w:pPr>
        <w:pStyle w:val="paragraph"/>
        <w:tabs>
          <w:tab w:val="left" w:pos="1440"/>
        </w:tabs>
        <w:spacing w:before="0" w:beforeAutospacing="0" w:after="0" w:afterAutospacing="0"/>
        <w:ind w:left="1440" w:hanging="720"/>
        <w:textAlignment w:val="baseline"/>
        <w:rPr>
          <w:rFonts w:ascii="Arial" w:hAnsi="Arial" w:cs="Arial"/>
        </w:rPr>
      </w:pPr>
      <w:r w:rsidRPr="00AF23A3">
        <w:rPr>
          <w:rStyle w:val="normaltextrun"/>
          <w:rFonts w:ascii="Arial" w:hAnsi="Arial" w:cs="Arial"/>
          <w:color w:val="000000" w:themeColor="text1"/>
        </w:rPr>
        <w:t xml:space="preserve">02.02 </w:t>
      </w:r>
      <w:r w:rsidR="00AF23A3">
        <w:rPr>
          <w:rStyle w:val="normaltextrun"/>
          <w:rFonts w:ascii="Arial" w:hAnsi="Arial" w:cs="Arial"/>
          <w:color w:val="000000" w:themeColor="text1"/>
        </w:rPr>
        <w:tab/>
      </w:r>
      <w:r w:rsidR="003A35A5" w:rsidRPr="00AF23A3">
        <w:rPr>
          <w:rFonts w:ascii="Arial" w:hAnsi="Arial" w:cs="Arial"/>
        </w:rPr>
        <w:t>The</w:t>
      </w:r>
      <w:r w:rsidR="706B5BEC" w:rsidRPr="00AF23A3">
        <w:rPr>
          <w:rFonts w:ascii="Arial" w:hAnsi="Arial" w:cs="Arial"/>
        </w:rPr>
        <w:t xml:space="preserve">se </w:t>
      </w:r>
      <w:r w:rsidR="003A35A5" w:rsidRPr="00AF23A3">
        <w:rPr>
          <w:rFonts w:ascii="Arial" w:hAnsi="Arial" w:cs="Arial"/>
        </w:rPr>
        <w:t xml:space="preserve">titles were established so that Texas State </w:t>
      </w:r>
      <w:r w:rsidR="005F6AC9" w:rsidRPr="00AF23A3">
        <w:rPr>
          <w:rFonts w:ascii="Arial" w:hAnsi="Arial" w:cs="Arial"/>
        </w:rPr>
        <w:t>may r</w:t>
      </w:r>
      <w:r w:rsidR="003A35A5" w:rsidRPr="00AF23A3">
        <w:rPr>
          <w:rFonts w:ascii="Arial" w:hAnsi="Arial" w:cs="Arial"/>
        </w:rPr>
        <w:t>ecruit and retain</w:t>
      </w:r>
      <w:r w:rsidR="00851562">
        <w:rPr>
          <w:rFonts w:ascii="Arial" w:hAnsi="Arial" w:cs="Arial"/>
        </w:rPr>
        <w:t xml:space="preserve"> </w:t>
      </w:r>
      <w:r w:rsidR="003A35A5" w:rsidRPr="00AF23A3">
        <w:rPr>
          <w:rFonts w:ascii="Arial" w:hAnsi="Arial" w:cs="Arial"/>
        </w:rPr>
        <w:t xml:space="preserve">faculty </w:t>
      </w:r>
      <w:r w:rsidR="000D5D04" w:rsidRPr="00AF23A3">
        <w:rPr>
          <w:rFonts w:ascii="Arial" w:hAnsi="Arial" w:cs="Arial"/>
        </w:rPr>
        <w:t>primarily engaged in the teaching and instructional mission.</w:t>
      </w:r>
      <w:r w:rsidR="00BB7BE5" w:rsidRPr="00AF23A3">
        <w:rPr>
          <w:rFonts w:ascii="Arial" w:hAnsi="Arial" w:cs="Arial"/>
        </w:rPr>
        <w:t xml:space="preserve"> </w:t>
      </w:r>
    </w:p>
    <w:p w14:paraId="7C484890" w14:textId="77777777" w:rsidR="003A35A5" w:rsidRPr="00AF23A3" w:rsidRDefault="003A35A5" w:rsidP="00AF23A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25E3AB6A" w14:textId="1D6DD5E6" w:rsidR="00071289" w:rsidRPr="00AF23A3" w:rsidRDefault="008C2C56" w:rsidP="00AF23A3">
      <w:pPr>
        <w:pStyle w:val="paragraph"/>
        <w:numPr>
          <w:ilvl w:val="0"/>
          <w:numId w:val="31"/>
        </w:numPr>
        <w:tabs>
          <w:tab w:val="left" w:pos="360"/>
        </w:tabs>
        <w:spacing w:before="0" w:beforeAutospacing="0" w:after="0" w:afterAutospacing="0"/>
        <w:ind w:left="90" w:hanging="90"/>
        <w:textAlignment w:val="baseline"/>
        <w:rPr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00AF23A3"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ab/>
      </w:r>
      <w:r w:rsidR="00071289" w:rsidRPr="00AF23A3"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 xml:space="preserve">PROCEDURES FOR HIRING AND APPOINTMENTS </w:t>
      </w:r>
      <w:r w:rsidR="00071289" w:rsidRPr="00AF23A3">
        <w:rPr>
          <w:rStyle w:val="eop"/>
          <w:rFonts w:ascii="Arial" w:hAnsi="Arial" w:cs="Arial"/>
          <w:color w:val="000000" w:themeColor="text1"/>
        </w:rPr>
        <w:t> </w:t>
      </w:r>
    </w:p>
    <w:p w14:paraId="2A33DB0C" w14:textId="77777777" w:rsidR="00071289" w:rsidRPr="00AF23A3" w:rsidRDefault="00071289" w:rsidP="00AF23A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 w:themeColor="text1"/>
        </w:rPr>
      </w:pPr>
      <w:r w:rsidRPr="00AF23A3">
        <w:rPr>
          <w:rStyle w:val="eop"/>
          <w:rFonts w:ascii="Arial" w:hAnsi="Arial" w:cs="Arial"/>
          <w:color w:val="000000" w:themeColor="text1"/>
        </w:rPr>
        <w:t> </w:t>
      </w:r>
    </w:p>
    <w:p w14:paraId="6CC9D330" w14:textId="77ED1B2B" w:rsidR="00071289" w:rsidRPr="00AF23A3" w:rsidRDefault="00AF6034" w:rsidP="00AF23A3">
      <w:pPr>
        <w:pStyle w:val="paragraph"/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03.01 </w:t>
      </w:r>
      <w:r w:rsid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ab/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Search and hiring procedures for instructional faculty appointments are described in </w:t>
      </w:r>
      <w:hyperlink r:id="rId10" w:history="1">
        <w:r w:rsidR="00071289" w:rsidRPr="00AF23A3">
          <w:rPr>
            <w:rStyle w:val="Hyperlink"/>
            <w:rFonts w:ascii="Arial" w:hAnsi="Arial" w:cs="Arial"/>
          </w:rPr>
          <w:t>AA/PPS No. 0</w:t>
        </w:r>
        <w:r w:rsidR="00071289" w:rsidRPr="00AF23A3">
          <w:rPr>
            <w:rStyle w:val="Hyperlink"/>
            <w:rFonts w:ascii="Arial" w:hAnsi="Arial" w:cs="Arial"/>
          </w:rPr>
          <w:t>4</w:t>
        </w:r>
        <w:r w:rsidR="00071289" w:rsidRPr="00AF23A3">
          <w:rPr>
            <w:rStyle w:val="Hyperlink"/>
            <w:rFonts w:ascii="Arial" w:hAnsi="Arial" w:cs="Arial"/>
          </w:rPr>
          <w:t>.01.01</w:t>
        </w:r>
      </w:hyperlink>
      <w:r w:rsidR="00071289" w:rsidRPr="00AF23A3">
        <w:rPr>
          <w:rFonts w:ascii="Arial" w:hAnsi="Arial" w:cs="Arial"/>
        </w:rPr>
        <w:t>, Faculty Hiring</w:t>
      </w:r>
      <w:r w:rsidR="00071289" w:rsidRPr="00AF23A3">
        <w:rPr>
          <w:rStyle w:val="normaltextrun"/>
          <w:rFonts w:ascii="Arial" w:hAnsi="Arial" w:cs="Arial"/>
          <w:color w:val="000000" w:themeColor="text1"/>
        </w:rPr>
        <w:t>. </w:t>
      </w:r>
      <w:r w:rsidR="005A5A8C" w:rsidRPr="00AF23A3">
        <w:rPr>
          <w:rStyle w:val="eop"/>
          <w:rFonts w:ascii="Arial" w:hAnsi="Arial" w:cs="Arial"/>
          <w:color w:val="000000" w:themeColor="text1"/>
        </w:rPr>
        <w:t xml:space="preserve">Except in the case of emergency </w:t>
      </w:r>
      <w:r w:rsidR="00E17507" w:rsidRPr="00AF23A3">
        <w:rPr>
          <w:rStyle w:val="eop"/>
          <w:rFonts w:ascii="Arial" w:hAnsi="Arial" w:cs="Arial"/>
          <w:color w:val="000000" w:themeColor="text1"/>
        </w:rPr>
        <w:t xml:space="preserve">lecturer </w:t>
      </w:r>
      <w:r w:rsidR="005A5A8C" w:rsidRPr="00AF23A3">
        <w:rPr>
          <w:rStyle w:val="eop"/>
          <w:rFonts w:ascii="Arial" w:hAnsi="Arial" w:cs="Arial"/>
          <w:color w:val="000000" w:themeColor="text1"/>
        </w:rPr>
        <w:t xml:space="preserve">hires, instructional faculty are hired through search processes. </w:t>
      </w:r>
    </w:p>
    <w:p w14:paraId="4707D3E2" w14:textId="77777777" w:rsidR="00071289" w:rsidRPr="00AF23A3" w:rsidRDefault="00071289" w:rsidP="00AF23A3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</w:rPr>
      </w:pPr>
      <w:r w:rsidRPr="00AF23A3">
        <w:rPr>
          <w:rStyle w:val="eop"/>
          <w:rFonts w:ascii="Arial" w:hAnsi="Arial" w:cs="Arial"/>
          <w:color w:val="000000" w:themeColor="text1"/>
        </w:rPr>
        <w:t> </w:t>
      </w:r>
    </w:p>
    <w:p w14:paraId="152B0965" w14:textId="30679BE7" w:rsidR="005A5A8C" w:rsidRPr="00AF23A3" w:rsidRDefault="00AF6034" w:rsidP="00AF23A3">
      <w:pPr>
        <w:pStyle w:val="paragraph"/>
        <w:spacing w:before="0" w:beforeAutospacing="0" w:after="0" w:afterAutospacing="0"/>
        <w:ind w:left="1440" w:hanging="72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color w:val="000000" w:themeColor="text1"/>
        </w:rPr>
        <w:t xml:space="preserve">03.02 </w:t>
      </w:r>
      <w:r w:rsidR="00AF23A3">
        <w:rPr>
          <w:rStyle w:val="normaltextrun"/>
          <w:rFonts w:ascii="Arial" w:hAnsi="Arial" w:cs="Arial"/>
          <w:color w:val="000000" w:themeColor="text1"/>
        </w:rPr>
        <w:tab/>
      </w:r>
      <w:r w:rsidR="005A5A8C" w:rsidRPr="00AF23A3">
        <w:rPr>
          <w:rStyle w:val="normaltextrun"/>
          <w:rFonts w:ascii="Arial" w:hAnsi="Arial" w:cs="Arial"/>
          <w:color w:val="000000" w:themeColor="text1"/>
        </w:rPr>
        <w:t xml:space="preserve">For the introduction of this policy, current Texas State lecturers and senior lecturers employed on a full-time basis </w:t>
      </w:r>
      <w:r w:rsidR="003B4622" w:rsidRPr="00AF23A3">
        <w:rPr>
          <w:rStyle w:val="normaltextrun"/>
          <w:rFonts w:ascii="Arial" w:hAnsi="Arial" w:cs="Arial"/>
          <w:color w:val="000000" w:themeColor="text1"/>
        </w:rPr>
        <w:t>(</w:t>
      </w:r>
      <w:r w:rsidR="008C2C56" w:rsidRPr="00AF23A3">
        <w:rPr>
          <w:rStyle w:val="normaltextrun"/>
          <w:rFonts w:ascii="Arial" w:hAnsi="Arial" w:cs="Arial"/>
          <w:color w:val="000000" w:themeColor="text1"/>
        </w:rPr>
        <w:t xml:space="preserve">75% </w:t>
      </w:r>
      <w:r w:rsidR="00646F52">
        <w:rPr>
          <w:rStyle w:val="normaltextrun"/>
          <w:rFonts w:ascii="Arial" w:hAnsi="Arial" w:cs="Arial"/>
          <w:color w:val="000000" w:themeColor="text1"/>
        </w:rPr>
        <w:t>full-time equivalent (</w:t>
      </w:r>
      <w:r w:rsidR="008C2C56" w:rsidRPr="00AF23A3">
        <w:rPr>
          <w:rStyle w:val="normaltextrun"/>
          <w:rFonts w:ascii="Arial" w:hAnsi="Arial" w:cs="Arial"/>
          <w:color w:val="000000" w:themeColor="text1"/>
        </w:rPr>
        <w:t>FTE</w:t>
      </w:r>
      <w:r w:rsidR="00646F52">
        <w:rPr>
          <w:rStyle w:val="normaltextrun"/>
          <w:rFonts w:ascii="Arial" w:hAnsi="Arial" w:cs="Arial"/>
          <w:color w:val="000000" w:themeColor="text1"/>
        </w:rPr>
        <w:t>)</w:t>
      </w:r>
      <w:r w:rsidR="008C2C56" w:rsidRPr="00AF23A3">
        <w:rPr>
          <w:rStyle w:val="normaltextrun"/>
          <w:rFonts w:ascii="Arial" w:hAnsi="Arial" w:cs="Arial"/>
          <w:color w:val="000000" w:themeColor="text1"/>
        </w:rPr>
        <w:t xml:space="preserve"> or higher</w:t>
      </w:r>
      <w:r w:rsidR="00A3337C" w:rsidRPr="00AF23A3">
        <w:rPr>
          <w:rStyle w:val="normaltextrun"/>
          <w:rFonts w:ascii="Arial" w:hAnsi="Arial" w:cs="Arial"/>
          <w:color w:val="000000" w:themeColor="text1"/>
        </w:rPr>
        <w:t>)</w:t>
      </w:r>
      <w:r w:rsidR="00B9763C" w:rsidRPr="00AF23A3">
        <w:rPr>
          <w:rStyle w:val="normaltextrun"/>
          <w:rFonts w:ascii="Arial" w:hAnsi="Arial" w:cs="Arial"/>
          <w:color w:val="0070C0"/>
        </w:rPr>
        <w:t xml:space="preserve"> </w:t>
      </w:r>
      <w:r w:rsidR="00824300" w:rsidRPr="00AF23A3">
        <w:rPr>
          <w:rStyle w:val="normaltextrun"/>
          <w:rFonts w:ascii="Arial" w:hAnsi="Arial" w:cs="Arial"/>
          <w:color w:val="000000" w:themeColor="text1"/>
        </w:rPr>
        <w:t xml:space="preserve">and who meet qualifications </w:t>
      </w:r>
      <w:r w:rsidR="009F2194" w:rsidRPr="00AF23A3">
        <w:rPr>
          <w:rStyle w:val="normaltextrun"/>
          <w:rFonts w:ascii="Arial" w:hAnsi="Arial" w:cs="Arial"/>
          <w:color w:val="000000" w:themeColor="text1"/>
        </w:rPr>
        <w:t>in Section 04</w:t>
      </w:r>
      <w:r w:rsidR="00646F52">
        <w:rPr>
          <w:rStyle w:val="normaltextrun"/>
          <w:rFonts w:ascii="Arial" w:hAnsi="Arial" w:cs="Arial"/>
          <w:color w:val="000000" w:themeColor="text1"/>
        </w:rPr>
        <w:t>.</w:t>
      </w:r>
      <w:r w:rsidR="00824300" w:rsidRPr="00AF23A3">
        <w:rPr>
          <w:rStyle w:val="normaltextrun"/>
          <w:rFonts w:ascii="Arial" w:hAnsi="Arial" w:cs="Arial"/>
          <w:color w:val="0070C0"/>
        </w:rPr>
        <w:t xml:space="preserve"> </w:t>
      </w:r>
      <w:r w:rsidR="005A5A8C" w:rsidRPr="00AF23A3">
        <w:rPr>
          <w:rStyle w:val="normaltextrun"/>
          <w:rFonts w:ascii="Arial" w:hAnsi="Arial" w:cs="Arial"/>
          <w:color w:val="000000" w:themeColor="text1"/>
        </w:rPr>
        <w:t>may</w:t>
      </w:r>
      <w:r w:rsidR="074FC3B5" w:rsidRPr="00AF23A3">
        <w:rPr>
          <w:rStyle w:val="normaltextrun"/>
          <w:rFonts w:ascii="Arial" w:hAnsi="Arial" w:cs="Arial"/>
          <w:color w:val="000000" w:themeColor="text1"/>
        </w:rPr>
        <w:t xml:space="preserve"> elect to</w:t>
      </w:r>
      <w:r w:rsidR="005A5A8C" w:rsidRPr="00AF23A3">
        <w:rPr>
          <w:rStyle w:val="normaltextrun"/>
          <w:rFonts w:ascii="Arial" w:hAnsi="Arial" w:cs="Arial"/>
          <w:color w:val="000000" w:themeColor="text1"/>
        </w:rPr>
        <w:t xml:space="preserve"> </w:t>
      </w:r>
      <w:r w:rsidR="63576125" w:rsidRPr="00AF23A3">
        <w:rPr>
          <w:rStyle w:val="normaltextrun"/>
          <w:rFonts w:ascii="Arial" w:hAnsi="Arial" w:cs="Arial"/>
          <w:color w:val="000000" w:themeColor="text1"/>
        </w:rPr>
        <w:t>pursue</w:t>
      </w:r>
      <w:r w:rsidR="005A5A8C" w:rsidRPr="00AF23A3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B9763C" w:rsidRPr="00AF23A3">
        <w:rPr>
          <w:rStyle w:val="normaltextrun"/>
          <w:rFonts w:ascii="Arial" w:hAnsi="Arial" w:cs="Arial"/>
          <w:color w:val="000000" w:themeColor="text1"/>
        </w:rPr>
        <w:t xml:space="preserve">a </w:t>
      </w:r>
      <w:r w:rsidR="005A5A8C" w:rsidRPr="00AF23A3">
        <w:rPr>
          <w:rStyle w:val="normaltextrun"/>
          <w:rFonts w:ascii="Arial" w:hAnsi="Arial" w:cs="Arial"/>
          <w:color w:val="000000" w:themeColor="text1"/>
        </w:rPr>
        <w:t>promotion-eligible instructional title</w:t>
      </w:r>
      <w:r w:rsidR="000F5400" w:rsidRPr="00AF23A3">
        <w:rPr>
          <w:rStyle w:val="normaltextrun"/>
          <w:rFonts w:ascii="Arial" w:hAnsi="Arial" w:cs="Arial"/>
          <w:color w:val="000000" w:themeColor="text1"/>
        </w:rPr>
        <w:t xml:space="preserve">. </w:t>
      </w:r>
    </w:p>
    <w:p w14:paraId="30B979ED" w14:textId="77777777" w:rsidR="005A5A8C" w:rsidRPr="00AF23A3" w:rsidRDefault="005A5A8C" w:rsidP="00AF23A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24FB95F3" w14:textId="75D6F520" w:rsidR="00071289" w:rsidRPr="00AF23A3" w:rsidRDefault="00AF6034" w:rsidP="00646F52">
      <w:pPr>
        <w:pStyle w:val="paragraph"/>
        <w:tabs>
          <w:tab w:val="left" w:pos="1800"/>
        </w:tabs>
        <w:spacing w:before="0" w:beforeAutospacing="0" w:after="0" w:afterAutospacing="0"/>
        <w:ind w:left="1440" w:hanging="72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color w:val="000000" w:themeColor="text1"/>
        </w:rPr>
        <w:t xml:space="preserve">03.03 </w:t>
      </w:r>
      <w:r w:rsidR="00AF23A3">
        <w:rPr>
          <w:rStyle w:val="normaltextrun"/>
          <w:rFonts w:ascii="Arial" w:hAnsi="Arial" w:cs="Arial"/>
          <w:color w:val="000000" w:themeColor="text1"/>
        </w:rPr>
        <w:tab/>
      </w:r>
      <w:r w:rsidR="00071289" w:rsidRPr="00AF23A3">
        <w:rPr>
          <w:rStyle w:val="normaltextrun"/>
          <w:rFonts w:ascii="Arial" w:hAnsi="Arial" w:cs="Arial"/>
          <w:color w:val="000000" w:themeColor="text1"/>
        </w:rPr>
        <w:t xml:space="preserve">Instructional faculty may be initially appointed at any academic rank </w:t>
      </w:r>
      <w:proofErr w:type="gramStart"/>
      <w:r w:rsidR="00071289" w:rsidRPr="00AF23A3">
        <w:rPr>
          <w:rStyle w:val="normaltextrun"/>
          <w:rFonts w:ascii="Arial" w:hAnsi="Arial" w:cs="Arial"/>
          <w:color w:val="000000" w:themeColor="text1"/>
        </w:rPr>
        <w:t>as long as</w:t>
      </w:r>
      <w:proofErr w:type="gramEnd"/>
      <w:r w:rsidR="00071289" w:rsidRPr="00AF23A3">
        <w:rPr>
          <w:rStyle w:val="normaltextrun"/>
          <w:rFonts w:ascii="Arial" w:hAnsi="Arial" w:cs="Arial"/>
          <w:color w:val="000000" w:themeColor="text1"/>
        </w:rPr>
        <w:t xml:space="preserve"> the faculty member fulfills the requirements</w:t>
      </w:r>
      <w:r w:rsidR="008C2C56" w:rsidRPr="00AF23A3">
        <w:rPr>
          <w:rStyle w:val="normaltextrun"/>
          <w:rFonts w:ascii="Arial" w:hAnsi="Arial" w:cs="Arial"/>
          <w:color w:val="000000" w:themeColor="text1"/>
        </w:rPr>
        <w:t xml:space="preserve"> as documented by their respective </w:t>
      </w:r>
      <w:r w:rsidR="004B2A59" w:rsidRPr="00AF23A3">
        <w:rPr>
          <w:rStyle w:val="normaltextrun"/>
          <w:rFonts w:ascii="Arial" w:hAnsi="Arial" w:cs="Arial"/>
          <w:color w:val="000000" w:themeColor="text1"/>
        </w:rPr>
        <w:t>academic unit (department or school)</w:t>
      </w:r>
      <w:r w:rsidR="008C2C56" w:rsidRPr="00AF23A3">
        <w:rPr>
          <w:rStyle w:val="normaltextrun"/>
          <w:rFonts w:ascii="Arial" w:hAnsi="Arial" w:cs="Arial"/>
          <w:color w:val="000000" w:themeColor="text1"/>
        </w:rPr>
        <w:t xml:space="preserve"> and</w:t>
      </w:r>
      <w:r w:rsidR="00C32F29" w:rsidRPr="00AF23A3">
        <w:rPr>
          <w:rStyle w:val="normaltextrun"/>
          <w:rFonts w:ascii="Arial" w:hAnsi="Arial" w:cs="Arial"/>
          <w:color w:val="000000" w:themeColor="text1"/>
        </w:rPr>
        <w:t>/or</w:t>
      </w:r>
      <w:r w:rsidR="008C2C56" w:rsidRPr="00AF23A3">
        <w:rPr>
          <w:rStyle w:val="normaltextrun"/>
          <w:rFonts w:ascii="Arial" w:hAnsi="Arial" w:cs="Arial"/>
          <w:color w:val="000000" w:themeColor="text1"/>
        </w:rPr>
        <w:t xml:space="preserve"> college</w:t>
      </w:r>
      <w:r w:rsidR="00071289" w:rsidRPr="00AF23A3">
        <w:rPr>
          <w:rStyle w:val="normaltextrun"/>
          <w:rFonts w:ascii="Arial" w:hAnsi="Arial" w:cs="Arial"/>
          <w:color w:val="000000" w:themeColor="text1"/>
        </w:rPr>
        <w:t xml:space="preserve">. All appointments will recognize the individual’s </w:t>
      </w:r>
      <w:r w:rsidR="00071289" w:rsidRPr="00AF23A3">
        <w:rPr>
          <w:rStyle w:val="findhit"/>
          <w:rFonts w:ascii="Arial" w:hAnsi="Arial" w:cs="Arial"/>
          <w:color w:val="000000" w:themeColor="text1"/>
        </w:rPr>
        <w:t>teaching</w:t>
      </w:r>
      <w:r w:rsidR="00071289" w:rsidRPr="00AF23A3">
        <w:rPr>
          <w:rStyle w:val="normaltextrun"/>
          <w:rFonts w:ascii="Arial" w:hAnsi="Arial" w:cs="Arial"/>
          <w:color w:val="000000" w:themeColor="text1"/>
        </w:rPr>
        <w:t xml:space="preserve"> and instructional </w:t>
      </w:r>
      <w:r w:rsidR="4A7540DF" w:rsidRPr="00AF23A3">
        <w:rPr>
          <w:rStyle w:val="normaltextrun"/>
          <w:rFonts w:ascii="Arial" w:hAnsi="Arial" w:cs="Arial"/>
          <w:color w:val="000000" w:themeColor="text1"/>
        </w:rPr>
        <w:t>experience,</w:t>
      </w:r>
      <w:r w:rsidR="00071289" w:rsidRPr="00AF23A3">
        <w:rPr>
          <w:rStyle w:val="normaltextrun"/>
          <w:rFonts w:ascii="Arial" w:hAnsi="Arial" w:cs="Arial"/>
          <w:color w:val="000000" w:themeColor="text1"/>
        </w:rPr>
        <w:t xml:space="preserve"> contributions</w:t>
      </w:r>
      <w:r w:rsidR="3660D918" w:rsidRPr="00AF23A3">
        <w:rPr>
          <w:rStyle w:val="normaltextrun"/>
          <w:rFonts w:ascii="Arial" w:hAnsi="Arial" w:cs="Arial"/>
          <w:color w:val="000000" w:themeColor="text1"/>
        </w:rPr>
        <w:t xml:space="preserve">, and potential. </w:t>
      </w:r>
    </w:p>
    <w:p w14:paraId="705C9696" w14:textId="79EE53C7" w:rsidR="00071289" w:rsidRPr="00AF23A3" w:rsidRDefault="00071289" w:rsidP="00AF23A3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</w:rPr>
      </w:pPr>
      <w:r w:rsidRPr="00AF23A3">
        <w:rPr>
          <w:rStyle w:val="eop"/>
          <w:rFonts w:ascii="Arial" w:hAnsi="Arial" w:cs="Arial"/>
          <w:color w:val="000000" w:themeColor="text1"/>
        </w:rPr>
        <w:t> </w:t>
      </w:r>
    </w:p>
    <w:p w14:paraId="1222EF04" w14:textId="1C0DD933" w:rsidR="00071289" w:rsidRPr="00AF23A3" w:rsidRDefault="00AF6034" w:rsidP="00AF23A3">
      <w:pPr>
        <w:pStyle w:val="paragraph"/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color w:val="000000" w:themeColor="text1"/>
        </w:rPr>
        <w:t xml:space="preserve">03.04 </w:t>
      </w:r>
      <w:r w:rsidR="00AF23A3">
        <w:rPr>
          <w:rStyle w:val="normaltextrun"/>
          <w:rFonts w:ascii="Arial" w:hAnsi="Arial" w:cs="Arial"/>
          <w:color w:val="000000" w:themeColor="text1"/>
        </w:rPr>
        <w:tab/>
      </w:r>
      <w:r w:rsidR="00071289" w:rsidRPr="00AF23A3">
        <w:rPr>
          <w:rStyle w:val="normaltextrun"/>
          <w:rFonts w:ascii="Arial" w:hAnsi="Arial" w:cs="Arial"/>
          <w:color w:val="000000" w:themeColor="text1"/>
        </w:rPr>
        <w:t xml:space="preserve">A faculty member </w:t>
      </w:r>
      <w:r w:rsidR="00FA67C0" w:rsidRPr="00AF23A3">
        <w:rPr>
          <w:rStyle w:val="normaltextrun"/>
          <w:rFonts w:ascii="Arial" w:hAnsi="Arial" w:cs="Arial"/>
          <w:color w:val="000000" w:themeColor="text1"/>
        </w:rPr>
        <w:t xml:space="preserve">with </w:t>
      </w:r>
      <w:r w:rsidR="005A5A8C" w:rsidRPr="00AF23A3">
        <w:rPr>
          <w:rStyle w:val="normaltextrun"/>
          <w:rFonts w:ascii="Arial" w:hAnsi="Arial" w:cs="Arial"/>
          <w:color w:val="000000" w:themeColor="text1"/>
        </w:rPr>
        <w:t xml:space="preserve">an instructional faculty </w:t>
      </w:r>
      <w:r w:rsidR="00071289" w:rsidRPr="00AF23A3">
        <w:rPr>
          <w:rStyle w:val="normaltextrun"/>
          <w:rFonts w:ascii="Arial" w:hAnsi="Arial" w:cs="Arial"/>
          <w:color w:val="000000" w:themeColor="text1"/>
        </w:rPr>
        <w:t>appointment is eligible for all benefits except tenure.</w:t>
      </w:r>
      <w:r w:rsidR="00071289" w:rsidRPr="00AF23A3">
        <w:rPr>
          <w:rStyle w:val="eop"/>
          <w:rFonts w:ascii="Arial" w:hAnsi="Arial" w:cs="Arial"/>
          <w:color w:val="000000" w:themeColor="text1"/>
        </w:rPr>
        <w:t> </w:t>
      </w:r>
    </w:p>
    <w:p w14:paraId="680BB33B" w14:textId="77777777" w:rsidR="00414F0B" w:rsidRPr="00AF23A3" w:rsidRDefault="00071289" w:rsidP="00AF23A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color w:val="000000" w:themeColor="text1"/>
        </w:rPr>
      </w:pPr>
      <w:r w:rsidRPr="00AF23A3">
        <w:rPr>
          <w:rStyle w:val="eop"/>
          <w:rFonts w:ascii="Arial" w:hAnsi="Arial" w:cs="Arial"/>
          <w:color w:val="000000" w:themeColor="text1"/>
        </w:rPr>
        <w:t> </w:t>
      </w:r>
    </w:p>
    <w:p w14:paraId="71A7B5D8" w14:textId="5E749516" w:rsidR="00AF6034" w:rsidRPr="00AF23A3" w:rsidRDefault="00AF6034" w:rsidP="00AF23A3">
      <w:pPr>
        <w:pStyle w:val="paragraph"/>
        <w:spacing w:before="0" w:beforeAutospacing="0" w:after="0" w:afterAutospacing="0"/>
        <w:ind w:left="1440" w:hanging="72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03.05 </w:t>
      </w:r>
      <w:r w:rsid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ab/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Instructional faculty appointments are annual appointments subject to performance and reappointment review and are contingent upon </w:t>
      </w:r>
      <w:r w:rsidR="00FB48FB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satisfactory </w:t>
      </w:r>
      <w:r w:rsidR="00D92CC2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performance </w:t>
      </w:r>
      <w:r w:rsidR="007C2357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review, 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continuity of funding</w:t>
      </w:r>
      <w:r w:rsidR="008621E7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,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and departmental need. </w:t>
      </w:r>
    </w:p>
    <w:p w14:paraId="4FD8302A" w14:textId="77777777" w:rsidR="00AF6034" w:rsidRPr="00AF23A3" w:rsidRDefault="00AF6034" w:rsidP="00AF23A3">
      <w:pPr>
        <w:pStyle w:val="paragraph"/>
        <w:spacing w:before="0" w:beforeAutospacing="0" w:after="0" w:afterAutospacing="0"/>
        <w:ind w:left="1440" w:hanging="72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</w:p>
    <w:p w14:paraId="2FA297CB" w14:textId="23B000B8" w:rsidR="00414F0B" w:rsidRPr="00AF23A3" w:rsidRDefault="00AF6034" w:rsidP="00AF23A3">
      <w:pPr>
        <w:pStyle w:val="paragraph"/>
        <w:spacing w:before="0" w:beforeAutospacing="0" w:after="0" w:afterAutospacing="0"/>
        <w:ind w:left="1800" w:hanging="360"/>
        <w:textAlignment w:val="baseline"/>
        <w:rPr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a. </w:t>
      </w:r>
      <w:r w:rsid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ab/>
      </w:r>
      <w:r w:rsidR="00564E7C" w:rsidRPr="00AF23A3">
        <w:rPr>
          <w:rStyle w:val="eop"/>
          <w:rFonts w:ascii="Arial" w:hAnsi="Arial" w:cs="Arial"/>
          <w:color w:val="000000" w:themeColor="text1"/>
        </w:rPr>
        <w:t>Assistant, associate, and professors of instruction</w:t>
      </w:r>
      <w:r w:rsidR="00414F0B" w:rsidRPr="00AF23A3">
        <w:rPr>
          <w:rStyle w:val="eop"/>
          <w:rFonts w:ascii="Arial" w:hAnsi="Arial" w:cs="Arial"/>
          <w:color w:val="000000" w:themeColor="text1"/>
        </w:rPr>
        <w:t xml:space="preserve"> </w:t>
      </w:r>
      <w:r w:rsidR="00D11D4B" w:rsidRPr="00AF23A3">
        <w:rPr>
          <w:rStyle w:val="eop"/>
          <w:rFonts w:ascii="Arial" w:hAnsi="Arial" w:cs="Arial"/>
          <w:color w:val="000000" w:themeColor="text1"/>
        </w:rPr>
        <w:t xml:space="preserve">and senior lecturers </w:t>
      </w:r>
      <w:r w:rsidR="00414F0B" w:rsidRPr="00AF23A3">
        <w:rPr>
          <w:rStyle w:val="eop"/>
          <w:rFonts w:ascii="Arial" w:hAnsi="Arial" w:cs="Arial"/>
          <w:color w:val="000000" w:themeColor="text1"/>
        </w:rPr>
        <w:t>may be</w:t>
      </w:r>
      <w:r w:rsidR="00414F0B" w:rsidRPr="00AF23A3">
        <w:rPr>
          <w:rFonts w:ascii="Arial" w:hAnsi="Arial" w:cs="Arial"/>
          <w:color w:val="000000" w:themeColor="text1"/>
        </w:rPr>
        <w:t xml:space="preserve"> </w:t>
      </w:r>
      <w:r w:rsidR="008576FB" w:rsidRPr="00AF23A3">
        <w:rPr>
          <w:rFonts w:ascii="Arial" w:hAnsi="Arial" w:cs="Arial"/>
          <w:color w:val="000000" w:themeColor="text1"/>
        </w:rPr>
        <w:t xml:space="preserve">appointed for a specific term, not to exceed </w:t>
      </w:r>
      <w:r w:rsidR="00414F0B" w:rsidRPr="00AF23A3">
        <w:rPr>
          <w:rFonts w:ascii="Arial" w:hAnsi="Arial" w:cs="Arial"/>
          <w:color w:val="000000" w:themeColor="text1"/>
        </w:rPr>
        <w:t>five</w:t>
      </w:r>
      <w:r w:rsidR="008576FB" w:rsidRPr="00AF23A3">
        <w:rPr>
          <w:rFonts w:ascii="Arial" w:hAnsi="Arial" w:cs="Arial"/>
          <w:color w:val="000000" w:themeColor="text1"/>
        </w:rPr>
        <w:t xml:space="preserve"> years</w:t>
      </w:r>
      <w:r w:rsidR="06D523B9" w:rsidRPr="00AF23A3">
        <w:rPr>
          <w:rFonts w:ascii="Arial" w:hAnsi="Arial" w:cs="Arial"/>
          <w:color w:val="000000" w:themeColor="text1"/>
        </w:rPr>
        <w:t>.</w:t>
      </w:r>
    </w:p>
    <w:p w14:paraId="1F1B7D68" w14:textId="654A1624" w:rsidR="70525284" w:rsidRPr="00AF23A3" w:rsidRDefault="70525284" w:rsidP="00AF23A3">
      <w:pPr>
        <w:pStyle w:val="paragraph"/>
        <w:spacing w:before="0" w:beforeAutospacing="0" w:after="0" w:afterAutospacing="0"/>
        <w:ind w:left="1440"/>
        <w:rPr>
          <w:rFonts w:ascii="Arial" w:hAnsi="Arial" w:cs="Arial"/>
          <w:color w:val="000000" w:themeColor="text1"/>
        </w:rPr>
      </w:pPr>
    </w:p>
    <w:p w14:paraId="3DB01821" w14:textId="5C90877C" w:rsidR="00564E7C" w:rsidRPr="00AF23A3" w:rsidRDefault="00564E7C" w:rsidP="00AF23A3">
      <w:pPr>
        <w:pStyle w:val="paragraph"/>
        <w:spacing w:before="0" w:beforeAutospacing="0" w:after="0" w:afterAutospacing="0"/>
        <w:ind w:left="1800" w:hanging="360"/>
        <w:textAlignment w:val="baseline"/>
        <w:rPr>
          <w:rFonts w:ascii="Arial" w:hAnsi="Arial" w:cs="Arial"/>
          <w:color w:val="000000" w:themeColor="text1"/>
        </w:rPr>
      </w:pPr>
      <w:r w:rsidRPr="00AF23A3">
        <w:rPr>
          <w:rFonts w:ascii="Arial" w:hAnsi="Arial" w:cs="Arial"/>
          <w:color w:val="000000" w:themeColor="text1"/>
        </w:rPr>
        <w:t xml:space="preserve">b. </w:t>
      </w:r>
      <w:r w:rsidR="00AF23A3">
        <w:rPr>
          <w:rFonts w:ascii="Arial" w:hAnsi="Arial" w:cs="Arial"/>
          <w:color w:val="000000" w:themeColor="text1"/>
        </w:rPr>
        <w:tab/>
      </w:r>
      <w:r w:rsidRPr="00AF23A3">
        <w:rPr>
          <w:rFonts w:ascii="Arial" w:hAnsi="Arial" w:cs="Arial"/>
          <w:color w:val="000000" w:themeColor="text1"/>
        </w:rPr>
        <w:t xml:space="preserve">Lecturers </w:t>
      </w:r>
      <w:r w:rsidR="00D11D4B" w:rsidRPr="00AF23A3">
        <w:rPr>
          <w:rFonts w:ascii="Arial" w:hAnsi="Arial" w:cs="Arial"/>
          <w:color w:val="000000" w:themeColor="text1"/>
        </w:rPr>
        <w:t xml:space="preserve">are appointed for </w:t>
      </w:r>
      <w:r w:rsidR="00BC51F5" w:rsidRPr="00AF23A3">
        <w:rPr>
          <w:rFonts w:ascii="Arial" w:hAnsi="Arial" w:cs="Arial"/>
          <w:color w:val="000000" w:themeColor="text1"/>
        </w:rPr>
        <w:t xml:space="preserve">one semester or one year (fall and spring) term. </w:t>
      </w:r>
      <w:r w:rsidRPr="00AF23A3">
        <w:rPr>
          <w:rFonts w:ascii="Arial" w:hAnsi="Arial" w:cs="Arial"/>
          <w:color w:val="000000" w:themeColor="text1"/>
        </w:rPr>
        <w:t xml:space="preserve"> </w:t>
      </w:r>
    </w:p>
    <w:p w14:paraId="3CEC18A0" w14:textId="77777777" w:rsidR="00414F0B" w:rsidRPr="00AF23A3" w:rsidRDefault="00414F0B" w:rsidP="00AF23A3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 w:themeColor="text1"/>
        </w:rPr>
      </w:pPr>
    </w:p>
    <w:p w14:paraId="3169732F" w14:textId="3988446F" w:rsidR="002434B1" w:rsidRDefault="00DB7C29" w:rsidP="008621E7">
      <w:pPr>
        <w:pStyle w:val="paragraph"/>
        <w:spacing w:before="0" w:beforeAutospacing="0" w:after="0" w:afterAutospacing="0"/>
        <w:ind w:left="1800" w:hanging="360"/>
        <w:textAlignment w:val="baseline"/>
        <w:rPr>
          <w:rFonts w:ascii="Arial" w:hAnsi="Arial" w:cs="Arial"/>
          <w:color w:val="000000" w:themeColor="text1"/>
        </w:rPr>
      </w:pPr>
      <w:r w:rsidRPr="00AF23A3">
        <w:rPr>
          <w:rFonts w:ascii="Arial" w:hAnsi="Arial" w:cs="Arial"/>
          <w:color w:val="000000" w:themeColor="text1"/>
        </w:rPr>
        <w:t>c</w:t>
      </w:r>
      <w:r w:rsidR="00AF6034" w:rsidRPr="00AF23A3">
        <w:rPr>
          <w:rFonts w:ascii="Arial" w:hAnsi="Arial" w:cs="Arial"/>
          <w:color w:val="000000" w:themeColor="text1"/>
        </w:rPr>
        <w:t xml:space="preserve">. </w:t>
      </w:r>
      <w:r w:rsidR="00AF23A3">
        <w:rPr>
          <w:rFonts w:ascii="Arial" w:hAnsi="Arial" w:cs="Arial"/>
          <w:color w:val="000000" w:themeColor="text1"/>
        </w:rPr>
        <w:tab/>
      </w:r>
      <w:r w:rsidR="008576FB" w:rsidRPr="00AF23A3">
        <w:rPr>
          <w:rFonts w:ascii="Arial" w:hAnsi="Arial" w:cs="Arial"/>
          <w:color w:val="000000" w:themeColor="text1"/>
        </w:rPr>
        <w:t>A faculty member may be reappointed, contingent on satisfactory performance review, continuity of funding, and departmental need.</w:t>
      </w:r>
    </w:p>
    <w:p w14:paraId="1686AAAE" w14:textId="77777777" w:rsidR="00851562" w:rsidRPr="008621E7" w:rsidRDefault="00851562" w:rsidP="00851562">
      <w:pPr>
        <w:pStyle w:val="paragraph"/>
        <w:tabs>
          <w:tab w:val="left" w:pos="1440"/>
        </w:tabs>
        <w:spacing w:before="0" w:beforeAutospacing="0" w:after="0" w:afterAutospacing="0"/>
        <w:ind w:left="1800" w:hanging="360"/>
        <w:textAlignment w:val="baseline"/>
        <w:rPr>
          <w:rFonts w:ascii="Arial" w:hAnsi="Arial" w:cs="Arial"/>
          <w:color w:val="000000" w:themeColor="text1"/>
        </w:rPr>
      </w:pPr>
    </w:p>
    <w:p w14:paraId="5713CBC4" w14:textId="4C24D377" w:rsidR="002434B1" w:rsidRPr="00AF23A3" w:rsidRDefault="00B42F12" w:rsidP="00FA74E0">
      <w:pPr>
        <w:pStyle w:val="paragraph"/>
        <w:spacing w:before="0" w:beforeAutospacing="0" w:after="0" w:afterAutospacing="0"/>
        <w:ind w:left="1440" w:hanging="72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03.06 </w:t>
      </w:r>
      <w:r w:rsidR="00FA74E0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ab/>
      </w:r>
      <w:r w:rsidR="005C2BBD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Instructional faculty may be appointed to graduate faculty status by following the same guidelines and processes used for faculty in a particular department or discipline</w:t>
      </w:r>
      <w:r w:rsidR="008621E7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,</w:t>
      </w:r>
      <w:r w:rsidR="005C2BBD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per </w:t>
      </w:r>
      <w:hyperlink r:id="rId11" w:history="1">
        <w:r w:rsidR="005C2BBD" w:rsidRPr="008621E7">
          <w:rPr>
            <w:rStyle w:val="Hyperlink"/>
            <w:rFonts w:ascii="Arial" w:hAnsi="Arial" w:cs="Arial"/>
            <w:shd w:val="clear" w:color="auto" w:fill="FFFFFF"/>
          </w:rPr>
          <w:t>AA/PPS</w:t>
        </w:r>
        <w:r w:rsidR="005C2BBD" w:rsidRPr="008621E7">
          <w:rPr>
            <w:rStyle w:val="Hyperlink"/>
            <w:rFonts w:ascii="Arial" w:hAnsi="Arial" w:cs="Arial"/>
            <w:shd w:val="clear" w:color="auto" w:fill="FFFFFF"/>
          </w:rPr>
          <w:t xml:space="preserve"> </w:t>
        </w:r>
        <w:r w:rsidR="005C2BBD" w:rsidRPr="008621E7">
          <w:rPr>
            <w:rStyle w:val="Hyperlink"/>
            <w:rFonts w:ascii="Arial" w:hAnsi="Arial" w:cs="Arial"/>
            <w:shd w:val="clear" w:color="auto" w:fill="FFFFFF"/>
          </w:rPr>
          <w:t>No. 04.01.30</w:t>
        </w:r>
      </w:hyperlink>
      <w:r w:rsidR="005C2BBD" w:rsidRPr="008621E7">
        <w:rPr>
          <w:rFonts w:ascii="Arial" w:hAnsi="Arial" w:cs="Arial"/>
          <w:shd w:val="clear" w:color="auto" w:fill="FFFFFF"/>
        </w:rPr>
        <w:t>, Nomination and Evaluation Procedures for Graduate Faculty</w:t>
      </w:r>
      <w:r w:rsidR="005C2BBD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14:paraId="3F2D768B" w14:textId="77777777" w:rsidR="00B42F12" w:rsidRPr="00AF23A3" w:rsidRDefault="00B42F12" w:rsidP="00AF23A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</w:p>
    <w:p w14:paraId="08D60DE4" w14:textId="008A286B" w:rsidR="00071289" w:rsidRPr="00AF23A3" w:rsidRDefault="00B42F12" w:rsidP="00FA74E0">
      <w:pPr>
        <w:pStyle w:val="paragraph"/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03.07 </w:t>
      </w:r>
      <w:r w:rsidR="00FA74E0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ab/>
      </w:r>
      <w:r w:rsidR="0043578C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I</w:t>
      </w:r>
      <w:r w:rsidR="0043578C" w:rsidRPr="00AF23A3">
        <w:rPr>
          <w:rFonts w:ascii="Arial" w:hAnsi="Arial" w:cs="Arial"/>
        </w:rPr>
        <w:t xml:space="preserve">f a current instructional faculty member at Texas State pursues a tenure-track appointment at Texas State, years of service in the instructional role will not be considered in the determination of the initial rank of appointment and </w:t>
      </w:r>
      <w:r w:rsidR="00AA702F" w:rsidRPr="00AF23A3">
        <w:rPr>
          <w:rFonts w:ascii="Arial" w:hAnsi="Arial" w:cs="Arial"/>
        </w:rPr>
        <w:t xml:space="preserve">tenure </w:t>
      </w:r>
      <w:r w:rsidR="0043578C" w:rsidRPr="00AF23A3">
        <w:rPr>
          <w:rFonts w:ascii="Arial" w:hAnsi="Arial" w:cs="Arial"/>
        </w:rPr>
        <w:t xml:space="preserve">probationary period. If a current tenure-track faculty member at Texas State pursues an instructional appointment, years of service in the tenure-track role </w:t>
      </w:r>
      <w:r w:rsidR="0095194A" w:rsidRPr="00AF23A3">
        <w:rPr>
          <w:rFonts w:ascii="Arial" w:hAnsi="Arial" w:cs="Arial"/>
        </w:rPr>
        <w:t>may</w:t>
      </w:r>
      <w:r w:rsidR="0043578C" w:rsidRPr="00AF23A3">
        <w:rPr>
          <w:rFonts w:ascii="Arial" w:hAnsi="Arial" w:cs="Arial"/>
        </w:rPr>
        <w:t xml:space="preserve"> be considered in </w:t>
      </w:r>
      <w:r w:rsidR="00F80B2C" w:rsidRPr="00AF23A3">
        <w:rPr>
          <w:rFonts w:ascii="Arial" w:hAnsi="Arial" w:cs="Arial"/>
        </w:rPr>
        <w:t xml:space="preserve">determining </w:t>
      </w:r>
      <w:r w:rsidR="3539468E" w:rsidRPr="00AF23A3">
        <w:rPr>
          <w:rFonts w:ascii="Arial" w:hAnsi="Arial" w:cs="Arial"/>
        </w:rPr>
        <w:t>the</w:t>
      </w:r>
      <w:r w:rsidR="00F80B2C" w:rsidRPr="00AF23A3">
        <w:rPr>
          <w:rFonts w:ascii="Arial" w:hAnsi="Arial" w:cs="Arial"/>
        </w:rPr>
        <w:t xml:space="preserve"> </w:t>
      </w:r>
      <w:r w:rsidR="0043578C" w:rsidRPr="00AF23A3">
        <w:rPr>
          <w:rFonts w:ascii="Arial" w:hAnsi="Arial" w:cs="Arial"/>
        </w:rPr>
        <w:t>initial rank of appointment.</w:t>
      </w:r>
    </w:p>
    <w:p w14:paraId="16DF8E64" w14:textId="77777777" w:rsidR="00071289" w:rsidRPr="00AF23A3" w:rsidRDefault="00071289" w:rsidP="00AF23A3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</w:rPr>
      </w:pPr>
      <w:r w:rsidRPr="00AF23A3">
        <w:rPr>
          <w:rStyle w:val="eop"/>
          <w:rFonts w:ascii="Arial" w:hAnsi="Arial" w:cs="Arial"/>
          <w:color w:val="000000" w:themeColor="text1"/>
        </w:rPr>
        <w:t> </w:t>
      </w:r>
    </w:p>
    <w:p w14:paraId="19664C66" w14:textId="01A9D598" w:rsidR="00071289" w:rsidRPr="00AF23A3" w:rsidRDefault="00212E30" w:rsidP="00AF23A3">
      <w:pPr>
        <w:pStyle w:val="paragraph"/>
        <w:numPr>
          <w:ilvl w:val="0"/>
          <w:numId w:val="31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 xml:space="preserve">TITLES AND </w:t>
      </w:r>
      <w:r w:rsidR="00071289" w:rsidRPr="00AF23A3"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 xml:space="preserve">RANKS UPON INITIAL APPOINTMENT </w:t>
      </w:r>
      <w:r w:rsidR="00071289" w:rsidRPr="00AF23A3">
        <w:rPr>
          <w:rStyle w:val="eop"/>
          <w:rFonts w:ascii="Arial" w:hAnsi="Arial" w:cs="Arial"/>
          <w:color w:val="000000" w:themeColor="text1"/>
        </w:rPr>
        <w:t> </w:t>
      </w:r>
    </w:p>
    <w:p w14:paraId="048DB622" w14:textId="77777777" w:rsidR="00071289" w:rsidRPr="00AF23A3" w:rsidRDefault="00071289" w:rsidP="008621E7">
      <w:pPr>
        <w:pStyle w:val="paragraph"/>
        <w:tabs>
          <w:tab w:val="left" w:pos="144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 w:themeColor="text1"/>
        </w:rPr>
      </w:pPr>
      <w:r w:rsidRPr="00AF23A3">
        <w:rPr>
          <w:rStyle w:val="eop"/>
          <w:rFonts w:ascii="Arial" w:hAnsi="Arial" w:cs="Arial"/>
          <w:color w:val="000000" w:themeColor="text1"/>
        </w:rPr>
        <w:t> </w:t>
      </w:r>
    </w:p>
    <w:p w14:paraId="30F3931A" w14:textId="00C8F7C7" w:rsidR="00872FE4" w:rsidRPr="00AF23A3" w:rsidRDefault="00B6394A" w:rsidP="00851562">
      <w:pPr>
        <w:pStyle w:val="paragraph"/>
        <w:tabs>
          <w:tab w:val="left" w:pos="1710"/>
          <w:tab w:val="left" w:pos="1800"/>
        </w:tabs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04.01</w:t>
      </w: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ab/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Lecturer – </w:t>
      </w:r>
      <w:r w:rsidR="009425E1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A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ppointment to the rank of lecturer may be extended to individuals</w:t>
      </w:r>
      <w:r w:rsidR="004961A8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who meet the faculty qualifications policy of the hiring unit, including any professional credential or license required by the discipline</w:t>
      </w:r>
      <w:r w:rsidR="00CF3463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, and demonstrate current and contemporary competence in their teaching content area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. Faculty members </w:t>
      </w:r>
      <w:r w:rsidR="009C1533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with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this job title </w:t>
      </w:r>
      <w:r w:rsidR="009C1533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may be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251A0" w:rsidRPr="00AF23A3">
        <w:rPr>
          <w:rFonts w:ascii="Arial" w:hAnsi="Arial" w:cs="Arial"/>
          <w:color w:val="222222"/>
          <w:shd w:val="clear" w:color="auto" w:fill="FFFFFF"/>
        </w:rPr>
        <w:t xml:space="preserve">hired </w:t>
      </w:r>
      <w:r w:rsidR="00BC51F5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on </w:t>
      </w:r>
      <w:r w:rsidR="00BC51F5" w:rsidRPr="00AF23A3">
        <w:rPr>
          <w:rFonts w:ascii="Arial" w:hAnsi="Arial" w:cs="Arial"/>
        </w:rPr>
        <w:t>a per</w:t>
      </w:r>
      <w:r w:rsidR="37628A20" w:rsidRPr="00AF23A3">
        <w:rPr>
          <w:rFonts w:ascii="Arial" w:hAnsi="Arial" w:cs="Arial"/>
        </w:rPr>
        <w:t>-</w:t>
      </w:r>
      <w:r w:rsidR="00BC51F5" w:rsidRPr="00AF23A3">
        <w:rPr>
          <w:rFonts w:ascii="Arial" w:hAnsi="Arial" w:cs="Arial"/>
        </w:rPr>
        <w:t>course or FTE appointment</w:t>
      </w:r>
      <w:r w:rsidR="002251A0" w:rsidRPr="00AF23A3">
        <w:rPr>
          <w:rFonts w:ascii="Arial" w:hAnsi="Arial" w:cs="Arial"/>
          <w:color w:val="222222"/>
          <w:shd w:val="clear" w:color="auto" w:fill="FFFFFF"/>
        </w:rPr>
        <w:t>, often on a</w:t>
      </w:r>
      <w:r w:rsidR="002251A0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temporary or emergency </w:t>
      </w:r>
      <w:r w:rsidR="002251A0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basi</w:t>
      </w:r>
      <w:r w:rsidR="00BC51F5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s</w:t>
      </w:r>
      <w:r w:rsidR="00BC1628" w:rsidRPr="00AF23A3">
        <w:rPr>
          <w:rFonts w:ascii="Arial" w:hAnsi="Arial" w:cs="Arial"/>
        </w:rPr>
        <w:t xml:space="preserve">. </w:t>
      </w:r>
      <w:r w:rsidR="00BC1628" w:rsidRPr="00AF23A3">
        <w:rPr>
          <w:rFonts w:ascii="Arial" w:hAnsi="Arial" w:cs="Arial"/>
          <w:color w:val="000000" w:themeColor="text1"/>
        </w:rPr>
        <w:t xml:space="preserve">Lecturer duties </w:t>
      </w:r>
      <w:r w:rsidR="00E54F02" w:rsidRPr="00AF23A3">
        <w:rPr>
          <w:rFonts w:ascii="Arial" w:hAnsi="Arial" w:cs="Arial"/>
          <w:color w:val="000000" w:themeColor="text1"/>
        </w:rPr>
        <w:t>in</w:t>
      </w:r>
      <w:r w:rsidR="00156EFD" w:rsidRPr="00AF23A3">
        <w:rPr>
          <w:rFonts w:ascii="Arial" w:hAnsi="Arial" w:cs="Arial"/>
          <w:color w:val="000000" w:themeColor="text1"/>
        </w:rPr>
        <w:t>clude</w:t>
      </w:r>
      <w:r w:rsidR="00BC1628" w:rsidRPr="00AF23A3">
        <w:rPr>
          <w:rFonts w:ascii="Arial" w:hAnsi="Arial" w:cs="Arial"/>
          <w:color w:val="000000" w:themeColor="text1"/>
        </w:rPr>
        <w:t xml:space="preserve"> teaching functions and </w:t>
      </w:r>
      <w:r w:rsidR="00DB34D4" w:rsidRPr="00AF23A3">
        <w:rPr>
          <w:rFonts w:ascii="Arial" w:hAnsi="Arial" w:cs="Arial"/>
          <w:color w:val="000000" w:themeColor="text1"/>
        </w:rPr>
        <w:t xml:space="preserve">minimal </w:t>
      </w:r>
      <w:r w:rsidR="00E54F02" w:rsidRPr="00AF23A3">
        <w:rPr>
          <w:rFonts w:ascii="Arial" w:hAnsi="Arial" w:cs="Arial"/>
          <w:color w:val="000000" w:themeColor="text1"/>
        </w:rPr>
        <w:t>or no</w:t>
      </w:r>
      <w:r w:rsidR="00BC1628" w:rsidRPr="00AF23A3">
        <w:rPr>
          <w:rFonts w:ascii="Arial" w:hAnsi="Arial" w:cs="Arial"/>
          <w:color w:val="000000" w:themeColor="text1"/>
        </w:rPr>
        <w:t xml:space="preserve"> service activities.</w:t>
      </w:r>
    </w:p>
    <w:p w14:paraId="0EBB1A78" w14:textId="77777777" w:rsidR="00071289" w:rsidRPr="00AF23A3" w:rsidRDefault="00071289" w:rsidP="00AF23A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  <w:color w:val="000000" w:themeColor="text1"/>
        </w:rPr>
      </w:pPr>
      <w:r w:rsidRPr="00AF23A3">
        <w:rPr>
          <w:rStyle w:val="eop"/>
          <w:rFonts w:ascii="Arial" w:hAnsi="Arial" w:cs="Arial"/>
          <w:color w:val="000000" w:themeColor="text1"/>
        </w:rPr>
        <w:t> </w:t>
      </w:r>
    </w:p>
    <w:p w14:paraId="16C33624" w14:textId="25522113" w:rsidR="00F47448" w:rsidRPr="00AF23A3" w:rsidRDefault="00B6394A" w:rsidP="00FA74E0">
      <w:pPr>
        <w:pStyle w:val="paragraph"/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04.02 </w:t>
      </w:r>
      <w:r w:rsidR="00C978AA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ab/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Senior Lecturer –</w:t>
      </w:r>
      <w:r w:rsidR="00F62D48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This title is r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estricted to individuals employed </w:t>
      </w:r>
      <w:r w:rsidR="00881AA8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with this job title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prior to September 1, </w:t>
      </w:r>
      <w:r w:rsidR="00C978AA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2024,</w:t>
      </w:r>
      <w:r w:rsidR="00860286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and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will be phased out </w:t>
      </w:r>
      <w:r w:rsidR="4729F24A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through attrition. </w:t>
      </w:r>
      <w:r w:rsidR="00860286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Fa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culty </w:t>
      </w:r>
      <w:r w:rsidR="00860286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members 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with this job title must </w:t>
      </w:r>
      <w:r w:rsidR="00AD54A1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continue to 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meet the faculty qualifications policy of the hiring unit, including any professional credential or license required by the discipline, demonstrate current and contemporary competence</w:t>
      </w:r>
      <w:r w:rsidR="00247F17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in their teaching content area,</w:t>
      </w:r>
      <w:r w:rsidR="00D07115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and </w:t>
      </w:r>
      <w:r w:rsidR="008F0EF4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document </w:t>
      </w:r>
      <w:r w:rsidR="00247F17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effective </w:t>
      </w:r>
      <w:r w:rsidR="00D07115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performance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in </w:t>
      </w:r>
      <w:r w:rsidR="00247F17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teaching and instruction</w:t>
      </w:r>
      <w:r w:rsidR="008C2C56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.</w:t>
      </w:r>
      <w:r w:rsidR="006A6AB4" w:rsidRPr="00AF23A3">
        <w:rPr>
          <w:rFonts w:ascii="Arial" w:hAnsi="Arial" w:cs="Arial"/>
        </w:rPr>
        <w:t xml:space="preserve"> Senior lecturer duties include teaching functions and </w:t>
      </w:r>
      <w:r w:rsidR="00F47448" w:rsidRPr="00AF23A3">
        <w:rPr>
          <w:rFonts w:ascii="Arial" w:hAnsi="Arial" w:cs="Arial"/>
          <w:color w:val="000000" w:themeColor="text1"/>
        </w:rPr>
        <w:t>service activities.</w:t>
      </w:r>
    </w:p>
    <w:p w14:paraId="1F78DC7C" w14:textId="5A00CFB8" w:rsidR="00071289" w:rsidRPr="00AF23A3" w:rsidRDefault="00071289" w:rsidP="00AF23A3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</w:rPr>
      </w:pPr>
      <w:r w:rsidRPr="00AF23A3">
        <w:rPr>
          <w:rStyle w:val="eop"/>
          <w:rFonts w:ascii="Arial" w:hAnsi="Arial" w:cs="Arial"/>
          <w:color w:val="000000" w:themeColor="text1"/>
        </w:rPr>
        <w:t> </w:t>
      </w:r>
    </w:p>
    <w:p w14:paraId="27D79DB4" w14:textId="754F0A8D" w:rsidR="003D2065" w:rsidRPr="00AF23A3" w:rsidRDefault="00B6394A" w:rsidP="00FA74E0">
      <w:pPr>
        <w:pStyle w:val="paragraph"/>
        <w:spacing w:before="0" w:beforeAutospacing="0" w:after="0" w:afterAutospacing="0"/>
        <w:ind w:left="1440" w:hanging="72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04.03 </w:t>
      </w:r>
      <w:r w:rsidR="00FA74E0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ab/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Assistant Professor of Instruction – </w:t>
      </w:r>
      <w:r w:rsidR="009425E1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I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nitial appointment to the rank of </w:t>
      </w:r>
      <w:r w:rsidR="009C477F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a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ssistant </w:t>
      </w:r>
      <w:r w:rsidR="009C477F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p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rofessor of </w:t>
      </w:r>
      <w:r w:rsidR="009C477F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i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nstruction may be extended to </w:t>
      </w:r>
      <w:r w:rsidR="0095194A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an 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individual </w:t>
      </w:r>
      <w:r w:rsidR="003D2065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with the following qualifications: </w:t>
      </w:r>
    </w:p>
    <w:p w14:paraId="1C665B36" w14:textId="77777777" w:rsidR="00EF3E66" w:rsidRPr="00AF23A3" w:rsidRDefault="00EF3E66" w:rsidP="00AF23A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</w:p>
    <w:p w14:paraId="15EE75CE" w14:textId="0B64A563" w:rsidR="008576FB" w:rsidRPr="00AF23A3" w:rsidRDefault="00071289" w:rsidP="00FA74E0">
      <w:pPr>
        <w:pStyle w:val="paragraph"/>
        <w:spacing w:before="0" w:beforeAutospacing="0" w:after="0" w:afterAutospacing="0"/>
        <w:ind w:left="1800" w:hanging="36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a</w:t>
      </w:r>
      <w:r w:rsidR="0085156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.</w:t>
      </w: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A74E0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ab/>
      </w:r>
      <w:proofErr w:type="gramStart"/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meet</w:t>
      </w:r>
      <w:proofErr w:type="gramEnd"/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the faculty qualifications policy of the hiring unit, including any professional credential or license required by the discipline</w:t>
      </w:r>
      <w:r w:rsidR="009464E3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; </w:t>
      </w:r>
    </w:p>
    <w:p w14:paraId="5052172A" w14:textId="77777777" w:rsidR="00EF3E66" w:rsidRPr="00AF23A3" w:rsidRDefault="00EF3E66" w:rsidP="00FA74E0">
      <w:pPr>
        <w:pStyle w:val="paragraph"/>
        <w:spacing w:before="0" w:beforeAutospacing="0" w:after="0" w:afterAutospacing="0"/>
        <w:ind w:left="1800" w:hanging="36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</w:p>
    <w:p w14:paraId="030840A9" w14:textId="666D65A9" w:rsidR="008576FB" w:rsidRPr="00AF23A3" w:rsidRDefault="00071289" w:rsidP="00FA74E0">
      <w:pPr>
        <w:pStyle w:val="paragraph"/>
        <w:spacing w:before="0" w:beforeAutospacing="0" w:after="0" w:afterAutospacing="0"/>
        <w:ind w:left="1800" w:hanging="36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b</w:t>
      </w:r>
      <w:r w:rsidR="0085156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.</w:t>
      </w: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A74E0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ab/>
      </w:r>
      <w:proofErr w:type="gramStart"/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demonstrate</w:t>
      </w:r>
      <w:proofErr w:type="gramEnd"/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current and contemporary competence in their </w:t>
      </w:r>
      <w:r w:rsidR="00247F17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teaching </w:t>
      </w: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content area</w:t>
      </w:r>
      <w:r w:rsidR="0065342C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; </w:t>
      </w:r>
      <w:r w:rsidR="00C77025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and </w:t>
      </w:r>
    </w:p>
    <w:p w14:paraId="26B2EF85" w14:textId="77777777" w:rsidR="00EF3E66" w:rsidRPr="00AF23A3" w:rsidRDefault="00EF3E66" w:rsidP="00FA74E0">
      <w:pPr>
        <w:pStyle w:val="paragraph"/>
        <w:spacing w:before="0" w:beforeAutospacing="0" w:after="0" w:afterAutospacing="0"/>
        <w:ind w:left="1800" w:hanging="36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</w:p>
    <w:p w14:paraId="454A0FF5" w14:textId="2DE38C4A" w:rsidR="00EC5446" w:rsidRDefault="00C77025" w:rsidP="00FA74E0">
      <w:pPr>
        <w:pStyle w:val="paragraph"/>
        <w:spacing w:before="0" w:beforeAutospacing="0" w:after="0" w:afterAutospacing="0"/>
        <w:ind w:left="1800" w:hanging="36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c</w:t>
      </w:r>
      <w:r w:rsidR="0085156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.</w:t>
      </w:r>
      <w:r w:rsidR="004B640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A74E0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ab/>
      </w:r>
      <w:r w:rsidR="004B640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exhibits the potential for continued professional growth</w:t>
      </w:r>
      <w:r w:rsidR="000F2E40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in teaching and instructional activities. </w:t>
      </w:r>
      <w:r w:rsidR="00183F9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734AF2BF" w14:textId="77777777" w:rsidR="00851562" w:rsidRPr="00AF23A3" w:rsidRDefault="00851562" w:rsidP="00FA74E0">
      <w:pPr>
        <w:pStyle w:val="paragraph"/>
        <w:spacing w:before="0" w:beforeAutospacing="0" w:after="0" w:afterAutospacing="0"/>
        <w:ind w:left="1800" w:hanging="36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</w:p>
    <w:p w14:paraId="2D883670" w14:textId="6C0672FB" w:rsidR="008576FB" w:rsidRPr="00AF23A3" w:rsidRDefault="00B6394A" w:rsidP="00C978AA">
      <w:pPr>
        <w:pStyle w:val="paragraph"/>
        <w:tabs>
          <w:tab w:val="left" w:pos="1800"/>
        </w:tabs>
        <w:spacing w:before="0" w:beforeAutospacing="0" w:after="0" w:afterAutospacing="0"/>
        <w:ind w:left="1440" w:hanging="72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04.04 </w:t>
      </w:r>
      <w:r w:rsidR="00FA74E0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ab/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Associate Professor of Instruction – </w:t>
      </w:r>
      <w:r w:rsidR="009425E1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I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nitial appointment to the rank of </w:t>
      </w:r>
      <w:r w:rsidR="009C477F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a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ssociate </w:t>
      </w:r>
      <w:r w:rsidR="009C477F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p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rofessor of </w:t>
      </w:r>
      <w:r w:rsidR="009C477F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i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nstruction may be extended to </w:t>
      </w:r>
      <w:r w:rsidR="0095194A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an 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individual </w:t>
      </w:r>
      <w:r w:rsidR="008214E3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with the following qualifications: </w:t>
      </w:r>
    </w:p>
    <w:p w14:paraId="4F15254C" w14:textId="77777777" w:rsidR="00EF3E66" w:rsidRPr="00AF23A3" w:rsidRDefault="00EF3E66" w:rsidP="00AF23A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</w:p>
    <w:p w14:paraId="750EE938" w14:textId="76D3B12A" w:rsidR="008576FB" w:rsidRPr="00AF23A3" w:rsidRDefault="00071289" w:rsidP="00FA74E0">
      <w:pPr>
        <w:pStyle w:val="paragraph"/>
        <w:spacing w:before="0" w:beforeAutospacing="0" w:after="0" w:afterAutospacing="0"/>
        <w:ind w:left="1800" w:hanging="36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a</w:t>
      </w:r>
      <w:r w:rsidR="0085156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.</w:t>
      </w: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A74E0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ab/>
      </w: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meet</w:t>
      </w:r>
      <w:r w:rsidR="00C270AE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s</w:t>
      </w: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the faculty qualifications policy of the hiring unit, including any professional credential or license required by the </w:t>
      </w:r>
      <w:proofErr w:type="gramStart"/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discipline</w:t>
      </w:r>
      <w:r w:rsidR="008214E3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;</w:t>
      </w:r>
      <w:proofErr w:type="gramEnd"/>
      <w:r w:rsidR="008214E3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5C32B472" w14:textId="77777777" w:rsidR="00EF3E66" w:rsidRPr="00AF23A3" w:rsidRDefault="00EF3E66" w:rsidP="00FA74E0">
      <w:pPr>
        <w:pStyle w:val="paragraph"/>
        <w:spacing w:before="0" w:beforeAutospacing="0" w:after="0" w:afterAutospacing="0"/>
        <w:ind w:left="1800" w:hanging="36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</w:p>
    <w:p w14:paraId="48DEE475" w14:textId="73CF510E" w:rsidR="008576FB" w:rsidRPr="00AF23A3" w:rsidRDefault="00071289" w:rsidP="00FA74E0">
      <w:pPr>
        <w:pStyle w:val="paragraph"/>
        <w:spacing w:before="0" w:beforeAutospacing="0" w:after="0" w:afterAutospacing="0"/>
        <w:ind w:left="1800" w:hanging="36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b</w:t>
      </w:r>
      <w:r w:rsidR="0085156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.</w:t>
      </w: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A74E0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ab/>
      </w: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demonstrate</w:t>
      </w:r>
      <w:r w:rsidR="00C270AE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s</w:t>
      </w: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current and contemporary competence in their </w:t>
      </w:r>
      <w:r w:rsidR="008576FB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teaching </w:t>
      </w: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content </w:t>
      </w:r>
      <w:proofErr w:type="gramStart"/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area</w:t>
      </w:r>
      <w:r w:rsidR="008214E3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;</w:t>
      </w:r>
      <w:proofErr w:type="gramEnd"/>
      <w:r w:rsidR="008214E3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0831931D" w14:textId="77777777" w:rsidR="00EF3E66" w:rsidRPr="00AF23A3" w:rsidRDefault="00EF3E66" w:rsidP="00FA74E0">
      <w:pPr>
        <w:pStyle w:val="paragraph"/>
        <w:spacing w:before="0" w:beforeAutospacing="0" w:after="0" w:afterAutospacing="0"/>
        <w:ind w:left="1800" w:hanging="36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</w:p>
    <w:p w14:paraId="02E38BDE" w14:textId="18F1B5CD" w:rsidR="008576FB" w:rsidRPr="00AF23A3" w:rsidRDefault="00071289" w:rsidP="00FA74E0">
      <w:pPr>
        <w:pStyle w:val="paragraph"/>
        <w:spacing w:before="0" w:beforeAutospacing="0" w:after="0" w:afterAutospacing="0"/>
        <w:ind w:left="1800" w:hanging="36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c</w:t>
      </w:r>
      <w:r w:rsidR="0085156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.</w:t>
      </w: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A74E0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ab/>
      </w: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document</w:t>
      </w:r>
      <w:r w:rsidR="00C270AE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s</w:t>
      </w: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more than five years of </w:t>
      </w:r>
      <w:r w:rsidR="00591776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full-time </w:t>
      </w:r>
      <w:r w:rsidR="00440215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effective teaching and learning contributions</w:t>
      </w:r>
      <w:r w:rsidR="7DA503FA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, i</w:t>
      </w:r>
      <w:r w:rsidR="7DA503FA" w:rsidRPr="00AF23A3">
        <w:rPr>
          <w:rStyle w:val="normaltextrun"/>
          <w:rFonts w:ascii="Arial" w:hAnsi="Arial" w:cs="Arial"/>
          <w:color w:val="000000" w:themeColor="text1"/>
        </w:rPr>
        <w:t>ncluding advances in curriculum, pedagogy, course delivery, or similar innovation</w:t>
      </w:r>
      <w:r w:rsidR="3C756177" w:rsidRPr="00AF23A3">
        <w:rPr>
          <w:rStyle w:val="normaltextrun"/>
          <w:rFonts w:ascii="Arial" w:hAnsi="Arial" w:cs="Arial"/>
          <w:color w:val="000000" w:themeColor="text1"/>
        </w:rPr>
        <w:t>;</w:t>
      </w:r>
      <w:r w:rsidR="00FE00E8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24E9CA0D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and</w:t>
      </w:r>
    </w:p>
    <w:p w14:paraId="2C26DB06" w14:textId="77777777" w:rsidR="00EF3E66" w:rsidRPr="00AF23A3" w:rsidRDefault="00EF3E66" w:rsidP="00FA74E0">
      <w:pPr>
        <w:pStyle w:val="paragraph"/>
        <w:spacing w:before="0" w:beforeAutospacing="0" w:after="0" w:afterAutospacing="0"/>
        <w:ind w:left="1800" w:hanging="36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</w:p>
    <w:p w14:paraId="3A2BCCC3" w14:textId="02B6901F" w:rsidR="00835B59" w:rsidRPr="00AF23A3" w:rsidRDefault="00071289" w:rsidP="00FA74E0">
      <w:pPr>
        <w:pStyle w:val="paragraph"/>
        <w:spacing w:before="0" w:beforeAutospacing="0" w:after="0" w:afterAutospacing="0"/>
        <w:ind w:left="1800" w:hanging="36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d</w:t>
      </w:r>
      <w:r w:rsidR="0085156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.</w:t>
      </w: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A74E0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ab/>
      </w:r>
      <w:r w:rsidR="00223D42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exhibits the potential for </w:t>
      </w:r>
      <w:r w:rsidR="7BAC863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increased </w:t>
      </w:r>
      <w:r w:rsidR="0FEDA214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leadership</w:t>
      </w:r>
      <w:r w:rsidR="7BE9311B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in teaching and instructional </w:t>
      </w:r>
      <w:r w:rsidR="691B8153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activities</w:t>
      </w:r>
      <w:r w:rsidR="005424FE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(e.g., course coordination, teaching innovation, </w:t>
      </w:r>
      <w:r w:rsidR="004C70D3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professional outreach, </w:t>
      </w:r>
      <w:r w:rsidR="005424FE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scholarly engagement)</w:t>
      </w:r>
      <w:r w:rsidR="00223D42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.</w:t>
      </w:r>
    </w:p>
    <w:p w14:paraId="1D913E86" w14:textId="77777777" w:rsidR="00247F17" w:rsidRPr="00AF23A3" w:rsidRDefault="00247F17" w:rsidP="00AF23A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</w:p>
    <w:p w14:paraId="3E0BA3D6" w14:textId="24975ADD" w:rsidR="00CA128A" w:rsidRPr="00AF23A3" w:rsidRDefault="00B6394A" w:rsidP="00FA74E0">
      <w:pPr>
        <w:pStyle w:val="paragraph"/>
        <w:tabs>
          <w:tab w:val="left" w:pos="1530"/>
        </w:tabs>
        <w:spacing w:before="0" w:beforeAutospacing="0" w:after="0" w:afterAutospacing="0"/>
        <w:ind w:left="1440" w:hanging="72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  <w:r w:rsidRPr="00AF23A3">
        <w:rPr>
          <w:rFonts w:ascii="Arial" w:hAnsi="Arial" w:cs="Arial"/>
          <w:color w:val="000000" w:themeColor="text1"/>
        </w:rPr>
        <w:t xml:space="preserve">04.05 </w:t>
      </w:r>
      <w:r w:rsidR="00FA74E0">
        <w:rPr>
          <w:rFonts w:ascii="Arial" w:hAnsi="Arial" w:cs="Arial"/>
          <w:color w:val="000000" w:themeColor="text1"/>
        </w:rPr>
        <w:tab/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Professor of Instruction – </w:t>
      </w:r>
      <w:r w:rsidR="009425E1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I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nitial appointment to the rank of </w:t>
      </w:r>
      <w:r w:rsidR="00A40697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p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rofessor of </w:t>
      </w:r>
      <w:r w:rsidR="00A40697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i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nstruction may be extended to</w:t>
      </w:r>
      <w:r w:rsidR="0095194A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an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individual </w:t>
      </w:r>
      <w:r w:rsidR="00CA128A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with the following qualifications</w:t>
      </w:r>
      <w:r w:rsidR="00563BD7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:</w:t>
      </w:r>
    </w:p>
    <w:p w14:paraId="5754998B" w14:textId="77777777" w:rsidR="00EF3E66" w:rsidRPr="00AF23A3" w:rsidRDefault="00EF3E66" w:rsidP="00AF23A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</w:p>
    <w:p w14:paraId="0DDD07E0" w14:textId="5C9D72CD" w:rsidR="004961A8" w:rsidRPr="00AF23A3" w:rsidRDefault="00071289" w:rsidP="00FA74E0">
      <w:pPr>
        <w:pStyle w:val="paragraph"/>
        <w:spacing w:before="0" w:beforeAutospacing="0" w:after="0" w:afterAutospacing="0"/>
        <w:ind w:left="1800" w:hanging="36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a</w:t>
      </w:r>
      <w:r w:rsidR="0085156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.</w:t>
      </w: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A74E0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ab/>
      </w: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meet</w:t>
      </w:r>
      <w:r w:rsidR="00C270AE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s</w:t>
      </w: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the faculty qualifications policy of the hiring unit, including any professional credential or license required by the </w:t>
      </w:r>
      <w:proofErr w:type="gramStart"/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discipline</w:t>
      </w:r>
      <w:r w:rsidR="00CA128A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;</w:t>
      </w:r>
      <w:proofErr w:type="gramEnd"/>
      <w:r w:rsidR="00CA128A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2698E8BD" w14:textId="77777777" w:rsidR="00EF3E66" w:rsidRPr="00AF23A3" w:rsidRDefault="00EF3E66" w:rsidP="00AF23A3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</w:p>
    <w:p w14:paraId="216AFFA6" w14:textId="7424FD73" w:rsidR="004961A8" w:rsidRPr="00AF23A3" w:rsidRDefault="00071289" w:rsidP="00FA74E0">
      <w:pPr>
        <w:pStyle w:val="paragraph"/>
        <w:tabs>
          <w:tab w:val="left" w:pos="1890"/>
        </w:tabs>
        <w:spacing w:before="0" w:beforeAutospacing="0" w:after="0" w:afterAutospacing="0"/>
        <w:ind w:left="1800" w:hanging="36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b</w:t>
      </w:r>
      <w:r w:rsidR="0085156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.</w:t>
      </w: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A74E0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ab/>
      </w: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demonstrate</w:t>
      </w:r>
      <w:r w:rsidR="00C270AE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s</w:t>
      </w: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current and contemporary competence in their </w:t>
      </w:r>
      <w:r w:rsidR="008576FB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teaching </w:t>
      </w: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content </w:t>
      </w:r>
      <w:proofErr w:type="gramStart"/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area</w:t>
      </w:r>
      <w:r w:rsidR="00CA128A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;</w:t>
      </w:r>
      <w:proofErr w:type="gramEnd"/>
      <w:r w:rsidR="00CA128A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5D9FF36E" w14:textId="77777777" w:rsidR="00EF3E66" w:rsidRPr="00AF23A3" w:rsidRDefault="00EF3E66" w:rsidP="00AF23A3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</w:p>
    <w:p w14:paraId="08726220" w14:textId="306B14E8" w:rsidR="004961A8" w:rsidRPr="00AF23A3" w:rsidRDefault="00071289" w:rsidP="00FA74E0">
      <w:pPr>
        <w:pStyle w:val="paragraph"/>
        <w:spacing w:before="0" w:beforeAutospacing="0" w:after="0" w:afterAutospacing="0"/>
        <w:ind w:left="1800" w:hanging="36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c</w:t>
      </w:r>
      <w:r w:rsidR="0085156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.</w:t>
      </w: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A74E0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ab/>
      </w:r>
      <w:r w:rsidR="00440215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document</w:t>
      </w:r>
      <w:r w:rsidR="00C270AE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s</w:t>
      </w:r>
      <w:r w:rsidR="00440215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more than</w:t>
      </w:r>
      <w:r w:rsidR="00C978AA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10</w:t>
      </w:r>
      <w:r w:rsidR="00440215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years of </w:t>
      </w:r>
      <w:r w:rsidR="00591776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full-time </w:t>
      </w:r>
      <w:r w:rsidR="00440215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effective and sustained teaching and learning contributions</w:t>
      </w:r>
      <w:r w:rsidR="008763C6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, including </w:t>
      </w:r>
      <w:r w:rsidR="021A749E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advances </w:t>
      </w:r>
      <w:r w:rsidR="008763C6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in curriculum, pedagogy, course delivery, or similar innovation;</w:t>
      </w:r>
      <w:r w:rsidR="464C8F6B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and</w:t>
      </w:r>
    </w:p>
    <w:p w14:paraId="393F8A2D" w14:textId="77777777" w:rsidR="00EF3E66" w:rsidRPr="00AF23A3" w:rsidRDefault="00EF3E66" w:rsidP="00AF23A3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</w:p>
    <w:p w14:paraId="44AF2BD0" w14:textId="0821CE09" w:rsidR="004961A8" w:rsidRPr="00AF23A3" w:rsidRDefault="00071289" w:rsidP="00FA74E0">
      <w:pPr>
        <w:pStyle w:val="paragraph"/>
        <w:spacing w:before="0" w:beforeAutospacing="0" w:after="0" w:afterAutospacing="0"/>
        <w:ind w:left="1800" w:hanging="36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lastRenderedPageBreak/>
        <w:t>d</w:t>
      </w:r>
      <w:r w:rsidR="0085156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.</w:t>
      </w: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A74E0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ab/>
      </w: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document</w:t>
      </w:r>
      <w:r w:rsidR="00C270AE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s</w:t>
      </w: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recognition for </w:t>
      </w:r>
      <w:r w:rsidR="3689865A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leadership and contributions in </w:t>
      </w:r>
      <w:r w:rsidR="1900D8B8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teaching and instructional</w:t>
      </w: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55063488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activities</w:t>
      </w: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(e.g., awards</w:t>
      </w:r>
      <w:r w:rsidR="005424FE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, accreditation reviews, curriculum innovation, program coordination, scholarly contributions). </w:t>
      </w:r>
    </w:p>
    <w:p w14:paraId="4FA0B2B7" w14:textId="634B0F41" w:rsidR="70525284" w:rsidRPr="00AF23A3" w:rsidRDefault="70525284" w:rsidP="00AF23A3">
      <w:pPr>
        <w:pStyle w:val="paragraph"/>
        <w:spacing w:before="0" w:beforeAutospacing="0" w:after="0" w:afterAutospacing="0"/>
        <w:ind w:left="1440"/>
        <w:rPr>
          <w:rStyle w:val="normaltextrun"/>
          <w:rFonts w:ascii="Arial" w:hAnsi="Arial" w:cs="Arial"/>
          <w:color w:val="000000" w:themeColor="text1"/>
        </w:rPr>
      </w:pPr>
    </w:p>
    <w:p w14:paraId="592AAF54" w14:textId="2EB75560" w:rsidR="00071289" w:rsidRPr="00AF23A3" w:rsidRDefault="00071289" w:rsidP="00AF23A3">
      <w:pPr>
        <w:pStyle w:val="paragraph"/>
        <w:numPr>
          <w:ilvl w:val="0"/>
          <w:numId w:val="31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>PROCEDURES FOR PERFORMANCE EVALUATION</w:t>
      </w:r>
      <w:r w:rsidRPr="00AF23A3">
        <w:rPr>
          <w:rStyle w:val="eop"/>
          <w:rFonts w:ascii="Arial" w:hAnsi="Arial" w:cs="Arial"/>
          <w:color w:val="000000" w:themeColor="text1"/>
        </w:rPr>
        <w:t> </w:t>
      </w:r>
    </w:p>
    <w:p w14:paraId="5595017B" w14:textId="77777777" w:rsidR="00071289" w:rsidRPr="00AF23A3" w:rsidRDefault="00071289" w:rsidP="00AF23A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 w:themeColor="text1"/>
        </w:rPr>
      </w:pPr>
      <w:r w:rsidRPr="00AF23A3">
        <w:rPr>
          <w:rStyle w:val="eop"/>
          <w:rFonts w:ascii="Arial" w:hAnsi="Arial" w:cs="Arial"/>
          <w:color w:val="000000" w:themeColor="text1"/>
        </w:rPr>
        <w:t> </w:t>
      </w:r>
    </w:p>
    <w:p w14:paraId="5066AEF7" w14:textId="45AE68B7" w:rsidR="00071289" w:rsidRPr="00AF23A3" w:rsidRDefault="003F1C0E" w:rsidP="00FA74E0">
      <w:pPr>
        <w:pStyle w:val="paragraph"/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color w:val="000000" w:themeColor="text1"/>
        </w:rPr>
        <w:t xml:space="preserve">05.01 </w:t>
      </w:r>
      <w:r w:rsidR="00FA74E0">
        <w:rPr>
          <w:rStyle w:val="normaltextrun"/>
          <w:rFonts w:ascii="Arial" w:hAnsi="Arial" w:cs="Arial"/>
          <w:color w:val="000000" w:themeColor="text1"/>
        </w:rPr>
        <w:tab/>
      </w:r>
      <w:r w:rsidR="00E1641F" w:rsidRPr="00AF23A3">
        <w:rPr>
          <w:rStyle w:val="normaltextrun"/>
          <w:rFonts w:ascii="Arial" w:hAnsi="Arial" w:cs="Arial"/>
          <w:color w:val="000000" w:themeColor="text1"/>
        </w:rPr>
        <w:t>I</w:t>
      </w:r>
      <w:r w:rsidR="00071289" w:rsidRPr="00AF23A3">
        <w:rPr>
          <w:rStyle w:val="normaltextrun"/>
          <w:rFonts w:ascii="Arial" w:hAnsi="Arial" w:cs="Arial"/>
          <w:color w:val="000000" w:themeColor="text1"/>
        </w:rPr>
        <w:t>nstructional faculty are subject to annual performance review</w:t>
      </w:r>
      <w:r w:rsidR="00C978AA">
        <w:rPr>
          <w:rStyle w:val="normaltextrun"/>
          <w:rFonts w:ascii="Arial" w:hAnsi="Arial" w:cs="Arial"/>
          <w:color w:val="000000" w:themeColor="text1"/>
        </w:rPr>
        <w:t>,</w:t>
      </w:r>
      <w:r w:rsidR="00071289" w:rsidRPr="00AF23A3">
        <w:rPr>
          <w:rStyle w:val="normaltextrun"/>
          <w:rFonts w:ascii="Arial" w:hAnsi="Arial" w:cs="Arial"/>
          <w:color w:val="000000" w:themeColor="text1"/>
        </w:rPr>
        <w:t xml:space="preserve"> as described in </w:t>
      </w:r>
      <w:hyperlink r:id="rId12" w:history="1">
        <w:r w:rsidR="00071289" w:rsidRPr="00C978AA">
          <w:rPr>
            <w:rStyle w:val="Hyperlink"/>
            <w:rFonts w:ascii="Arial" w:hAnsi="Arial" w:cs="Arial"/>
          </w:rPr>
          <w:t>AA/PPS No. 04.02.10</w:t>
        </w:r>
      </w:hyperlink>
      <w:r w:rsidR="00F847E4" w:rsidRPr="00C978AA">
        <w:rPr>
          <w:rFonts w:ascii="Arial" w:hAnsi="Arial" w:cs="Arial"/>
        </w:rPr>
        <w:t>, Performance Evaluation of Continuing Faculty and Post-Tenure Re</w:t>
      </w:r>
      <w:r w:rsidR="00F847E4" w:rsidRPr="00C978AA">
        <w:rPr>
          <w:rFonts w:ascii="Arial" w:hAnsi="Arial" w:cs="Arial"/>
        </w:rPr>
        <w:t>v</w:t>
      </w:r>
      <w:r w:rsidR="00F847E4" w:rsidRPr="00C978AA">
        <w:rPr>
          <w:rFonts w:ascii="Arial" w:hAnsi="Arial" w:cs="Arial"/>
        </w:rPr>
        <w:t>iew</w:t>
      </w:r>
      <w:r w:rsidR="00F847E4" w:rsidRPr="00AF23A3">
        <w:rPr>
          <w:rStyle w:val="normaltextrun"/>
          <w:rFonts w:ascii="Arial" w:hAnsi="Arial" w:cs="Arial"/>
          <w:color w:val="000000" w:themeColor="text1"/>
        </w:rPr>
        <w:t xml:space="preserve">. </w:t>
      </w:r>
    </w:p>
    <w:p w14:paraId="0E53070F" w14:textId="77777777" w:rsidR="00071289" w:rsidRPr="00AF23A3" w:rsidRDefault="00071289" w:rsidP="00FA74E0">
      <w:pPr>
        <w:pStyle w:val="paragraph"/>
        <w:spacing w:before="0" w:beforeAutospacing="0" w:after="0" w:afterAutospacing="0"/>
        <w:ind w:left="1440" w:hanging="720"/>
        <w:textAlignment w:val="baseline"/>
        <w:rPr>
          <w:rStyle w:val="eop"/>
          <w:rFonts w:ascii="Arial" w:hAnsi="Arial" w:cs="Arial"/>
          <w:color w:val="000000" w:themeColor="text1"/>
        </w:rPr>
      </w:pPr>
      <w:r w:rsidRPr="00AF23A3">
        <w:rPr>
          <w:rStyle w:val="eop"/>
          <w:rFonts w:ascii="Arial" w:hAnsi="Arial" w:cs="Arial"/>
          <w:color w:val="000000" w:themeColor="text1"/>
        </w:rPr>
        <w:t> </w:t>
      </w:r>
    </w:p>
    <w:p w14:paraId="0E190D9D" w14:textId="4EF40B79" w:rsidR="00284E00" w:rsidRDefault="00284E00" w:rsidP="00C978AA">
      <w:pPr>
        <w:pStyle w:val="paragraph"/>
        <w:spacing w:before="0" w:beforeAutospacing="0" w:after="0" w:afterAutospacing="0"/>
        <w:ind w:left="1440" w:hanging="72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AF23A3">
        <w:rPr>
          <w:rStyle w:val="eop"/>
          <w:rFonts w:ascii="Arial" w:hAnsi="Arial" w:cs="Arial"/>
          <w:color w:val="000000" w:themeColor="text1"/>
        </w:rPr>
        <w:t xml:space="preserve">05.02 </w:t>
      </w:r>
      <w:r w:rsidR="00FA74E0">
        <w:rPr>
          <w:rStyle w:val="eop"/>
          <w:rFonts w:ascii="Arial" w:hAnsi="Arial" w:cs="Arial"/>
          <w:color w:val="000000" w:themeColor="text1"/>
        </w:rPr>
        <w:tab/>
      </w:r>
      <w:r w:rsidR="007631C7" w:rsidRPr="00AF23A3">
        <w:rPr>
          <w:rStyle w:val="normaltextrun"/>
          <w:rFonts w:ascii="Arial" w:hAnsi="Arial" w:cs="Arial"/>
          <w:color w:val="000000" w:themeColor="text1"/>
        </w:rPr>
        <w:t>All instructional faculty are evaluated on t</w:t>
      </w:r>
      <w:r w:rsidRPr="00AF23A3">
        <w:rPr>
          <w:rStyle w:val="findhit"/>
          <w:rFonts w:ascii="Arial" w:hAnsi="Arial" w:cs="Arial"/>
          <w:color w:val="000000" w:themeColor="text1"/>
        </w:rPr>
        <w:t>eaching</w:t>
      </w:r>
      <w:r w:rsidRPr="00AF23A3">
        <w:rPr>
          <w:rStyle w:val="normaltextrun"/>
          <w:rFonts w:ascii="Arial" w:hAnsi="Arial" w:cs="Arial"/>
          <w:color w:val="000000" w:themeColor="text1"/>
        </w:rPr>
        <w:t>, learning, and instruction</w:t>
      </w:r>
      <w:r w:rsidR="00EA12DA" w:rsidRPr="00AF23A3">
        <w:rPr>
          <w:rStyle w:val="normaltextrun"/>
          <w:rFonts w:ascii="Arial" w:hAnsi="Arial" w:cs="Arial"/>
          <w:color w:val="000000" w:themeColor="text1"/>
        </w:rPr>
        <w:t xml:space="preserve">, including </w:t>
      </w:r>
      <w:r w:rsidRPr="00AF23A3">
        <w:rPr>
          <w:rStyle w:val="normaltextrun"/>
          <w:rFonts w:ascii="Arial" w:hAnsi="Arial" w:cs="Arial"/>
          <w:color w:val="000000" w:themeColor="text1"/>
        </w:rPr>
        <w:t>activities and contributions in the classroom, laboratory, field sites, supervision of students, and other areas appropriate to the teaching discipline</w:t>
      </w:r>
      <w:r w:rsidR="007631C7" w:rsidRPr="00AF23A3">
        <w:rPr>
          <w:rStyle w:val="normaltextrun"/>
          <w:rFonts w:ascii="Arial" w:hAnsi="Arial" w:cs="Arial"/>
          <w:color w:val="000000" w:themeColor="text1"/>
        </w:rPr>
        <w:t>.</w:t>
      </w:r>
    </w:p>
    <w:p w14:paraId="0F956096" w14:textId="77777777" w:rsidR="00851562" w:rsidRPr="00AF23A3" w:rsidRDefault="00851562" w:rsidP="00C978AA">
      <w:pPr>
        <w:pStyle w:val="paragraph"/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000000" w:themeColor="text1"/>
        </w:rPr>
      </w:pPr>
    </w:p>
    <w:p w14:paraId="53796C68" w14:textId="29D95CCF" w:rsidR="00B573B0" w:rsidRPr="00AF23A3" w:rsidRDefault="003F1C0E" w:rsidP="00FA74E0">
      <w:pPr>
        <w:pStyle w:val="paragraph"/>
        <w:spacing w:before="0" w:beforeAutospacing="0" w:after="0" w:afterAutospacing="0"/>
        <w:ind w:left="1440" w:hanging="720"/>
        <w:textAlignment w:val="baseline"/>
        <w:rPr>
          <w:rStyle w:val="normaltextrun"/>
          <w:rFonts w:ascii="Arial" w:eastAsia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05.0</w:t>
      </w:r>
      <w:r w:rsidR="00284E00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3</w:t>
      </w: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A74E0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ab/>
      </w:r>
      <w:r w:rsidR="007631C7" w:rsidRPr="00AF23A3">
        <w:rPr>
          <w:rFonts w:ascii="Arial" w:hAnsi="Arial" w:cs="Arial"/>
          <w:color w:val="222222"/>
        </w:rPr>
        <w:t>A</w:t>
      </w:r>
      <w:r w:rsidR="13680B1C" w:rsidRPr="00AF23A3">
        <w:rPr>
          <w:rFonts w:ascii="Arial" w:hAnsi="Arial" w:cs="Arial"/>
          <w:color w:val="222222"/>
        </w:rPr>
        <w:t xml:space="preserve">s applicable, </w:t>
      </w:r>
      <w:r w:rsidR="7134C116" w:rsidRPr="00AF23A3">
        <w:rPr>
          <w:rFonts w:ascii="Arial" w:hAnsi="Arial" w:cs="Arial"/>
          <w:color w:val="222222"/>
        </w:rPr>
        <w:t>instructional faculty</w:t>
      </w:r>
      <w:r w:rsidR="007631C7" w:rsidRPr="00AF23A3">
        <w:rPr>
          <w:rStyle w:val="normaltextrun"/>
          <w:rFonts w:ascii="Arial" w:hAnsi="Arial" w:cs="Arial"/>
          <w:color w:val="000000" w:themeColor="text1"/>
        </w:rPr>
        <w:t xml:space="preserve"> </w:t>
      </w:r>
      <w:r w:rsidR="3C36F673" w:rsidRPr="00AF23A3">
        <w:rPr>
          <w:rStyle w:val="normaltextrun"/>
          <w:rFonts w:ascii="Arial" w:hAnsi="Arial" w:cs="Arial"/>
          <w:color w:val="000000" w:themeColor="text1"/>
        </w:rPr>
        <w:t>may b</w:t>
      </w:r>
      <w:r w:rsidR="007631C7" w:rsidRPr="00AF23A3">
        <w:rPr>
          <w:rStyle w:val="normaltextrun"/>
          <w:rFonts w:ascii="Arial" w:hAnsi="Arial" w:cs="Arial"/>
          <w:color w:val="000000" w:themeColor="text1"/>
        </w:rPr>
        <w:t xml:space="preserve">e evaluated on </w:t>
      </w:r>
      <w:r w:rsidR="6EB86BD2" w:rsidRPr="00AF23A3">
        <w:rPr>
          <w:rStyle w:val="normaltextrun"/>
          <w:rFonts w:ascii="Arial" w:hAnsi="Arial" w:cs="Arial"/>
          <w:color w:val="000000" w:themeColor="text1"/>
        </w:rPr>
        <w:t>responsibilities</w:t>
      </w:r>
      <w:r w:rsidR="00B31275" w:rsidRPr="00AF23A3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ACF713D" w:rsidRPr="00AF23A3">
        <w:rPr>
          <w:rStyle w:val="normaltextrun"/>
          <w:rFonts w:ascii="Arial" w:hAnsi="Arial" w:cs="Arial"/>
          <w:color w:val="000000" w:themeColor="text1"/>
        </w:rPr>
        <w:t>in</w:t>
      </w:r>
      <w:r w:rsidR="00300932" w:rsidRPr="00AF23A3">
        <w:rPr>
          <w:rStyle w:val="normaltextrun"/>
          <w:rFonts w:ascii="Arial" w:hAnsi="Arial" w:cs="Arial"/>
          <w:color w:val="000000" w:themeColor="text1"/>
        </w:rPr>
        <w:t xml:space="preserve"> </w:t>
      </w:r>
      <w:r w:rsidR="42F330BD" w:rsidRPr="00AF23A3">
        <w:rPr>
          <w:rStyle w:val="normaltextrun"/>
          <w:rFonts w:ascii="Arial" w:eastAsia="Arial" w:hAnsi="Arial" w:cs="Arial"/>
          <w:color w:val="000000" w:themeColor="text1"/>
        </w:rPr>
        <w:t xml:space="preserve">service to internal and external constituents </w:t>
      </w:r>
      <w:r w:rsidR="4A521ED8" w:rsidRPr="00AF23A3">
        <w:rPr>
          <w:rStyle w:val="normaltextrun"/>
          <w:rFonts w:ascii="Arial" w:eastAsia="Arial" w:hAnsi="Arial" w:cs="Arial"/>
          <w:color w:val="000000" w:themeColor="text1"/>
        </w:rPr>
        <w:t xml:space="preserve">through course or program coordination, professional outreach, committee membership, and/or other activities. </w:t>
      </w:r>
    </w:p>
    <w:p w14:paraId="4CC52177" w14:textId="2B1B6DFB" w:rsidR="70525284" w:rsidRPr="00AF23A3" w:rsidRDefault="70525284" w:rsidP="00AF23A3">
      <w:pPr>
        <w:pStyle w:val="paragraph"/>
        <w:spacing w:before="0" w:beforeAutospacing="0" w:after="0" w:afterAutospacing="0"/>
        <w:ind w:left="1440"/>
        <w:rPr>
          <w:rStyle w:val="normaltextrun"/>
          <w:rFonts w:ascii="Arial" w:eastAsia="Arial" w:hAnsi="Arial" w:cs="Arial"/>
          <w:color w:val="000000" w:themeColor="text1"/>
        </w:rPr>
      </w:pPr>
    </w:p>
    <w:p w14:paraId="0805B0BA" w14:textId="66156AD1" w:rsidR="00430E91" w:rsidRPr="00AF23A3" w:rsidRDefault="003F1C0E" w:rsidP="00FA74E0">
      <w:pPr>
        <w:pStyle w:val="paragraph"/>
        <w:spacing w:before="0" w:beforeAutospacing="0" w:after="0" w:afterAutospacing="0"/>
        <w:ind w:left="1440" w:hanging="72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color w:val="000000" w:themeColor="text1"/>
        </w:rPr>
        <w:t>05.0</w:t>
      </w:r>
      <w:r w:rsidR="00284E00" w:rsidRPr="00AF23A3">
        <w:rPr>
          <w:rStyle w:val="normaltextrun"/>
          <w:rFonts w:ascii="Arial" w:hAnsi="Arial" w:cs="Arial"/>
          <w:color w:val="000000" w:themeColor="text1"/>
        </w:rPr>
        <w:t>4</w:t>
      </w:r>
      <w:r w:rsidRPr="00AF23A3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FA74E0">
        <w:rPr>
          <w:rStyle w:val="normaltextrun"/>
          <w:rFonts w:ascii="Arial" w:hAnsi="Arial" w:cs="Arial"/>
          <w:color w:val="000000" w:themeColor="text1"/>
        </w:rPr>
        <w:tab/>
      </w:r>
      <w:r w:rsidR="00071289" w:rsidRPr="00AF23A3">
        <w:rPr>
          <w:rStyle w:val="normaltextrun"/>
          <w:rFonts w:ascii="Arial" w:hAnsi="Arial" w:cs="Arial"/>
          <w:color w:val="000000" w:themeColor="text1"/>
        </w:rPr>
        <w:t>Each department/school will develop a policy for the annual review and reappointment of</w:t>
      </w:r>
      <w:r w:rsidR="66F68BD0" w:rsidRPr="00AF23A3">
        <w:rPr>
          <w:rStyle w:val="normaltextrun"/>
          <w:rFonts w:ascii="Arial" w:hAnsi="Arial" w:cs="Arial"/>
          <w:color w:val="000000" w:themeColor="text1"/>
        </w:rPr>
        <w:t xml:space="preserve"> its</w:t>
      </w:r>
      <w:r w:rsidR="00071289" w:rsidRPr="00AF23A3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015D03" w:rsidRPr="00AF23A3">
        <w:rPr>
          <w:rStyle w:val="normaltextrun"/>
          <w:rFonts w:ascii="Arial" w:hAnsi="Arial" w:cs="Arial"/>
          <w:color w:val="000000" w:themeColor="text1"/>
        </w:rPr>
        <w:t>i</w:t>
      </w:r>
      <w:r w:rsidR="00071289" w:rsidRPr="00AF23A3">
        <w:rPr>
          <w:rStyle w:val="normaltextrun"/>
          <w:rFonts w:ascii="Arial" w:hAnsi="Arial" w:cs="Arial"/>
          <w:color w:val="000000" w:themeColor="text1"/>
        </w:rPr>
        <w:t xml:space="preserve">nstructional faculty. The policy </w:t>
      </w:r>
      <w:r w:rsidR="008C42AE" w:rsidRPr="00AF23A3">
        <w:rPr>
          <w:rStyle w:val="normaltextrun"/>
          <w:rFonts w:ascii="Arial" w:hAnsi="Arial" w:cs="Arial"/>
          <w:color w:val="000000" w:themeColor="text1"/>
        </w:rPr>
        <w:t>will</w:t>
      </w:r>
      <w:r w:rsidR="00071289" w:rsidRPr="00AF23A3">
        <w:rPr>
          <w:rStyle w:val="normaltextrun"/>
          <w:rFonts w:ascii="Arial" w:hAnsi="Arial" w:cs="Arial"/>
          <w:color w:val="000000" w:themeColor="text1"/>
        </w:rPr>
        <w:t xml:space="preserve"> specify the level of performance expected and clarify the requirements for documenting performance in </w:t>
      </w:r>
      <w:r w:rsidR="00071289" w:rsidRPr="00AF23A3">
        <w:rPr>
          <w:rStyle w:val="findhit"/>
          <w:rFonts w:ascii="Arial" w:hAnsi="Arial" w:cs="Arial"/>
          <w:color w:val="000000" w:themeColor="text1"/>
        </w:rPr>
        <w:t>teaching</w:t>
      </w:r>
      <w:r w:rsidR="00E1641F" w:rsidRPr="00AF23A3">
        <w:rPr>
          <w:rStyle w:val="normaltextrun"/>
          <w:rFonts w:ascii="Arial" w:hAnsi="Arial" w:cs="Arial"/>
          <w:color w:val="000000" w:themeColor="text1"/>
        </w:rPr>
        <w:t xml:space="preserve"> and</w:t>
      </w:r>
      <w:r w:rsidR="00C12B93" w:rsidRPr="00AF23A3">
        <w:rPr>
          <w:rStyle w:val="normaltextrun"/>
          <w:rFonts w:ascii="Arial" w:hAnsi="Arial" w:cs="Arial"/>
          <w:color w:val="000000" w:themeColor="text1"/>
        </w:rPr>
        <w:t>/or</w:t>
      </w:r>
      <w:r w:rsidR="00440215" w:rsidRPr="00AF23A3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071289" w:rsidRPr="00AF23A3">
        <w:rPr>
          <w:rStyle w:val="normaltextrun"/>
          <w:rFonts w:ascii="Arial" w:hAnsi="Arial" w:cs="Arial"/>
          <w:color w:val="000000" w:themeColor="text1"/>
        </w:rPr>
        <w:t xml:space="preserve">service. </w:t>
      </w:r>
      <w:r w:rsidR="00A8040D" w:rsidRPr="00AF23A3">
        <w:rPr>
          <w:rStyle w:val="normaltextrun"/>
          <w:rFonts w:ascii="Arial" w:hAnsi="Arial" w:cs="Arial"/>
          <w:color w:val="000000" w:themeColor="text1"/>
        </w:rPr>
        <w:t xml:space="preserve">While research, scholarly and/or creative activities are not required, they may be used to document contributions in teaching and/or service. </w:t>
      </w:r>
    </w:p>
    <w:p w14:paraId="1EC52C0F" w14:textId="77777777" w:rsidR="003E4F23" w:rsidRPr="00AF23A3" w:rsidRDefault="003E4F23" w:rsidP="00AF23A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4D3EDDF4" w14:textId="6889227F" w:rsidR="00430E91" w:rsidRPr="00AF23A3" w:rsidRDefault="005C3A93" w:rsidP="00FA74E0">
      <w:pPr>
        <w:pStyle w:val="paragraph"/>
        <w:tabs>
          <w:tab w:val="left" w:pos="1800"/>
        </w:tabs>
        <w:spacing w:before="0" w:beforeAutospacing="0" w:after="0" w:afterAutospacing="0"/>
        <w:ind w:left="720" w:firstLine="72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color w:val="000000" w:themeColor="text1"/>
        </w:rPr>
        <w:t xml:space="preserve">a. </w:t>
      </w:r>
      <w:r w:rsidR="00FA74E0">
        <w:rPr>
          <w:rStyle w:val="normaltextrun"/>
          <w:rFonts w:ascii="Arial" w:hAnsi="Arial" w:cs="Arial"/>
          <w:color w:val="000000" w:themeColor="text1"/>
        </w:rPr>
        <w:tab/>
      </w:r>
      <w:r w:rsidR="00A8040D" w:rsidRPr="00AF23A3">
        <w:rPr>
          <w:rStyle w:val="normaltextrun"/>
          <w:rFonts w:ascii="Arial" w:hAnsi="Arial" w:cs="Arial"/>
          <w:color w:val="000000" w:themeColor="text1"/>
        </w:rPr>
        <w:t xml:space="preserve">This policy </w:t>
      </w:r>
      <w:r w:rsidR="00735E92">
        <w:rPr>
          <w:rStyle w:val="normaltextrun"/>
          <w:rFonts w:ascii="Arial" w:hAnsi="Arial" w:cs="Arial"/>
          <w:color w:val="000000" w:themeColor="text1"/>
        </w:rPr>
        <w:t>must</w:t>
      </w:r>
      <w:r w:rsidR="00A8040D" w:rsidRPr="00AF23A3">
        <w:rPr>
          <w:rStyle w:val="normaltextrun"/>
          <w:rFonts w:ascii="Arial" w:hAnsi="Arial" w:cs="Arial"/>
          <w:color w:val="000000" w:themeColor="text1"/>
        </w:rPr>
        <w:t xml:space="preserve"> be available through the department/school website. </w:t>
      </w:r>
    </w:p>
    <w:p w14:paraId="3959834B" w14:textId="77777777" w:rsidR="003E4F23" w:rsidRPr="00AF23A3" w:rsidRDefault="003E4F23" w:rsidP="00AF23A3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2DBC9773" w14:textId="67F98F04" w:rsidR="00A8040D" w:rsidRPr="00AF23A3" w:rsidRDefault="005C3A93" w:rsidP="00FA74E0">
      <w:pPr>
        <w:pStyle w:val="paragraph"/>
        <w:spacing w:before="0" w:beforeAutospacing="0" w:after="0" w:afterAutospacing="0"/>
        <w:ind w:left="1800" w:hanging="360"/>
        <w:textAlignment w:val="baseline"/>
        <w:rPr>
          <w:rStyle w:val="eop"/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color w:val="000000" w:themeColor="text1"/>
        </w:rPr>
        <w:t xml:space="preserve">b. </w:t>
      </w:r>
      <w:r w:rsidR="00FA74E0">
        <w:rPr>
          <w:rStyle w:val="normaltextrun"/>
          <w:rFonts w:ascii="Arial" w:hAnsi="Arial" w:cs="Arial"/>
          <w:color w:val="000000" w:themeColor="text1"/>
        </w:rPr>
        <w:tab/>
      </w:r>
      <w:r w:rsidR="00A8040D" w:rsidRPr="00AF23A3">
        <w:rPr>
          <w:rStyle w:val="normaltextrun"/>
          <w:rFonts w:ascii="Arial" w:hAnsi="Arial" w:cs="Arial"/>
          <w:color w:val="000000" w:themeColor="text1"/>
        </w:rPr>
        <w:t>Workload assignments for instructional faculty should align with performance expectations</w:t>
      </w:r>
      <w:r w:rsidR="008C42AE" w:rsidRPr="00AF23A3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5715A6" w:rsidRPr="00AF23A3">
        <w:rPr>
          <w:rStyle w:val="normaltextrun"/>
          <w:rFonts w:ascii="Arial" w:hAnsi="Arial" w:cs="Arial"/>
          <w:color w:val="000000" w:themeColor="text1"/>
        </w:rPr>
        <w:t xml:space="preserve">and evaluation </w:t>
      </w:r>
      <w:r w:rsidR="004054DF" w:rsidRPr="00AF23A3">
        <w:rPr>
          <w:rStyle w:val="normaltextrun"/>
          <w:rFonts w:ascii="Arial" w:hAnsi="Arial" w:cs="Arial"/>
          <w:color w:val="000000" w:themeColor="text1"/>
        </w:rPr>
        <w:t xml:space="preserve">standards. </w:t>
      </w:r>
    </w:p>
    <w:p w14:paraId="67CF3A40" w14:textId="6F01A8FB" w:rsidR="00E80952" w:rsidRPr="00AF23A3" w:rsidRDefault="00071289" w:rsidP="00AF2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AF23A3">
        <w:rPr>
          <w:rStyle w:val="eop"/>
          <w:rFonts w:ascii="Arial" w:hAnsi="Arial" w:cs="Arial"/>
          <w:color w:val="000000" w:themeColor="text1"/>
        </w:rPr>
        <w:t> </w:t>
      </w:r>
    </w:p>
    <w:p w14:paraId="472D85AA" w14:textId="37644101" w:rsidR="00071289" w:rsidRPr="00AF23A3" w:rsidRDefault="00071289" w:rsidP="00AF23A3">
      <w:pPr>
        <w:pStyle w:val="paragraph"/>
        <w:numPr>
          <w:ilvl w:val="0"/>
          <w:numId w:val="31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 xml:space="preserve">PROCEDURES FOR </w:t>
      </w:r>
      <w:r w:rsidR="004961A8" w:rsidRPr="00AF23A3"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>PROMOTION</w:t>
      </w:r>
      <w:r w:rsidRPr="00AF23A3"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 xml:space="preserve"> REVIEW</w:t>
      </w:r>
      <w:r w:rsidRPr="00AF23A3">
        <w:rPr>
          <w:rStyle w:val="eop"/>
          <w:rFonts w:ascii="Arial" w:hAnsi="Arial" w:cs="Arial"/>
          <w:color w:val="000000" w:themeColor="text1"/>
        </w:rPr>
        <w:t> </w:t>
      </w:r>
    </w:p>
    <w:p w14:paraId="7770CEF5" w14:textId="77777777" w:rsidR="00E1641F" w:rsidRPr="00AF23A3" w:rsidRDefault="00E1641F" w:rsidP="00AF23A3">
      <w:pPr>
        <w:pStyle w:val="paragraph"/>
        <w:spacing w:before="0" w:beforeAutospacing="0" w:after="0" w:afterAutospacing="0"/>
        <w:ind w:left="1080" w:hanging="720"/>
        <w:textAlignment w:val="baseline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</w:p>
    <w:p w14:paraId="0698A119" w14:textId="5E2C9854" w:rsidR="003031F4" w:rsidRPr="00AF23A3" w:rsidRDefault="00F95A3D" w:rsidP="00735E92">
      <w:pPr>
        <w:pStyle w:val="paragraph"/>
        <w:tabs>
          <w:tab w:val="left" w:pos="1800"/>
        </w:tabs>
        <w:spacing w:before="0" w:beforeAutospacing="0" w:after="0" w:afterAutospacing="0"/>
        <w:ind w:left="1440" w:hanging="72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color w:val="000000" w:themeColor="text1"/>
        </w:rPr>
        <w:t xml:space="preserve">06.01 </w:t>
      </w:r>
      <w:r w:rsidR="00FA74E0">
        <w:rPr>
          <w:rStyle w:val="normaltextrun"/>
          <w:rFonts w:ascii="Arial" w:hAnsi="Arial" w:cs="Arial"/>
          <w:color w:val="000000" w:themeColor="text1"/>
        </w:rPr>
        <w:tab/>
      </w:r>
      <w:r w:rsidR="00071289" w:rsidRPr="00AF23A3">
        <w:rPr>
          <w:rStyle w:val="normaltextrun"/>
          <w:rFonts w:ascii="Arial" w:hAnsi="Arial" w:cs="Arial"/>
          <w:color w:val="000000" w:themeColor="text1"/>
        </w:rPr>
        <w:t xml:space="preserve">Procedures for promotion in academic ranks for </w:t>
      </w:r>
      <w:r w:rsidR="00183F99" w:rsidRPr="00AF23A3">
        <w:rPr>
          <w:rStyle w:val="normaltextrun"/>
          <w:rFonts w:ascii="Arial" w:hAnsi="Arial" w:cs="Arial"/>
          <w:color w:val="000000" w:themeColor="text1"/>
        </w:rPr>
        <w:t>i</w:t>
      </w:r>
      <w:r w:rsidR="00071289" w:rsidRPr="00AF23A3">
        <w:rPr>
          <w:rStyle w:val="normaltextrun"/>
          <w:rFonts w:ascii="Arial" w:hAnsi="Arial" w:cs="Arial"/>
          <w:color w:val="000000" w:themeColor="text1"/>
        </w:rPr>
        <w:t xml:space="preserve">nstructional faculty are described </w:t>
      </w:r>
      <w:r w:rsidR="00440215" w:rsidRPr="00AF23A3">
        <w:rPr>
          <w:rStyle w:val="normaltextrun"/>
          <w:rFonts w:ascii="Arial" w:hAnsi="Arial" w:cs="Arial"/>
          <w:color w:val="000000" w:themeColor="text1"/>
        </w:rPr>
        <w:t xml:space="preserve">in </w:t>
      </w:r>
      <w:hyperlink r:id="rId13" w:history="1">
        <w:r w:rsidR="00071289" w:rsidRPr="00735E92">
          <w:rPr>
            <w:rStyle w:val="Hyperlink"/>
            <w:rFonts w:ascii="Arial" w:hAnsi="Arial" w:cs="Arial"/>
          </w:rPr>
          <w:t>AA/PPS No. 04.02.</w:t>
        </w:r>
        <w:r w:rsidR="000C077D" w:rsidRPr="00735E92">
          <w:rPr>
            <w:rStyle w:val="Hyperlink"/>
            <w:rFonts w:ascii="Arial" w:hAnsi="Arial" w:cs="Arial"/>
          </w:rPr>
          <w:t>20</w:t>
        </w:r>
      </w:hyperlink>
      <w:r w:rsidR="000C077D" w:rsidRPr="00AF23A3">
        <w:rPr>
          <w:rStyle w:val="normaltextrun"/>
          <w:rFonts w:ascii="Arial" w:hAnsi="Arial" w:cs="Arial"/>
          <w:color w:val="000000" w:themeColor="text1"/>
        </w:rPr>
        <w:t xml:space="preserve">, Tenure and Promotion Review. </w:t>
      </w:r>
      <w:r w:rsidR="003031F4" w:rsidRPr="00AF23A3">
        <w:rPr>
          <w:rStyle w:val="normaltextrun"/>
          <w:rFonts w:ascii="Arial" w:hAnsi="Arial" w:cs="Arial"/>
          <w:color w:val="000000" w:themeColor="text1"/>
        </w:rPr>
        <w:t xml:space="preserve"> </w:t>
      </w:r>
    </w:p>
    <w:p w14:paraId="26963261" w14:textId="301A4651" w:rsidR="00071289" w:rsidRPr="00AF23A3" w:rsidRDefault="00071289" w:rsidP="00AF23A3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</w:rPr>
      </w:pPr>
    </w:p>
    <w:p w14:paraId="48170E98" w14:textId="5B0ED759" w:rsidR="007C31B5" w:rsidRPr="00AF23A3" w:rsidRDefault="00F95A3D" w:rsidP="00FA74E0">
      <w:pPr>
        <w:pStyle w:val="paragraph"/>
        <w:spacing w:before="0" w:beforeAutospacing="0" w:after="0" w:afterAutospacing="0"/>
        <w:ind w:left="1440" w:hanging="72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06.02 </w:t>
      </w:r>
      <w:r w:rsidR="00FA74E0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ab/>
      </w:r>
      <w:r w:rsidR="30A5DB3B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In alignment with qualifications for ranks upon initial appointment, t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he evaluation of </w:t>
      </w:r>
      <w:r w:rsidR="4C4611ED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instructional faculty</w:t>
      </w:r>
      <w:r w:rsidR="007C31B5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B72BA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eligible </w:t>
      </w:r>
      <w:r w:rsidR="007C31B5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for </w:t>
      </w:r>
      <w:r w:rsidR="00071289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promotion </w:t>
      </w:r>
      <w:r w:rsidR="73819E46" w:rsidRPr="00AF23A3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may include: </w:t>
      </w:r>
    </w:p>
    <w:p w14:paraId="54C09051" w14:textId="77777777" w:rsidR="007C31B5" w:rsidRPr="00AF23A3" w:rsidRDefault="007C31B5" w:rsidP="00AF23A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0913FB9C" w14:textId="02A8B110" w:rsidR="00B573B0" w:rsidRPr="00AF23A3" w:rsidRDefault="00F95A3D" w:rsidP="00FA74E0">
      <w:pPr>
        <w:pStyle w:val="paragraph"/>
        <w:spacing w:before="0" w:beforeAutospacing="0" w:after="0" w:afterAutospacing="0"/>
        <w:ind w:left="1800" w:hanging="36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color w:val="000000" w:themeColor="text1"/>
        </w:rPr>
        <w:t xml:space="preserve">a. </w:t>
      </w:r>
      <w:r w:rsidR="00FA74E0">
        <w:rPr>
          <w:rStyle w:val="normaltextrun"/>
          <w:rFonts w:ascii="Arial" w:hAnsi="Arial" w:cs="Arial"/>
          <w:color w:val="000000" w:themeColor="text1"/>
        </w:rPr>
        <w:tab/>
      </w:r>
      <w:r w:rsidR="00E80952" w:rsidRPr="00AF23A3">
        <w:rPr>
          <w:rStyle w:val="normaltextrun"/>
          <w:rFonts w:ascii="Arial" w:hAnsi="Arial" w:cs="Arial"/>
          <w:color w:val="000000" w:themeColor="text1"/>
        </w:rPr>
        <w:t>T</w:t>
      </w:r>
      <w:r w:rsidR="00B573B0" w:rsidRPr="00AF23A3">
        <w:rPr>
          <w:rStyle w:val="findhit"/>
          <w:rFonts w:ascii="Arial" w:hAnsi="Arial" w:cs="Arial"/>
          <w:color w:val="000000" w:themeColor="text1"/>
        </w:rPr>
        <w:t>eaching</w:t>
      </w:r>
      <w:r w:rsidR="00B573B0" w:rsidRPr="00AF23A3">
        <w:rPr>
          <w:rStyle w:val="normaltextrun"/>
          <w:rFonts w:ascii="Arial" w:hAnsi="Arial" w:cs="Arial"/>
          <w:color w:val="000000" w:themeColor="text1"/>
        </w:rPr>
        <w:t>, learning</w:t>
      </w:r>
      <w:r w:rsidR="007E2AED" w:rsidRPr="00AF23A3">
        <w:rPr>
          <w:rStyle w:val="normaltextrun"/>
          <w:rFonts w:ascii="Arial" w:hAnsi="Arial" w:cs="Arial"/>
          <w:color w:val="000000" w:themeColor="text1"/>
        </w:rPr>
        <w:t>,</w:t>
      </w:r>
      <w:r w:rsidR="00B573B0" w:rsidRPr="00AF23A3">
        <w:rPr>
          <w:rStyle w:val="normaltextrun"/>
          <w:rFonts w:ascii="Arial" w:hAnsi="Arial" w:cs="Arial"/>
          <w:color w:val="000000" w:themeColor="text1"/>
        </w:rPr>
        <w:t xml:space="preserve"> and instruction – significant contributions in the classroom, laboratory, field sites, supervision of students, and other </w:t>
      </w:r>
      <w:r w:rsidR="00EF3E66" w:rsidRPr="00AF23A3">
        <w:rPr>
          <w:rStyle w:val="normaltextrun"/>
          <w:rFonts w:ascii="Arial" w:hAnsi="Arial" w:cs="Arial"/>
          <w:color w:val="000000" w:themeColor="text1"/>
        </w:rPr>
        <w:t xml:space="preserve">areas </w:t>
      </w:r>
      <w:r w:rsidR="00B573B0" w:rsidRPr="00AF23A3">
        <w:rPr>
          <w:rStyle w:val="normaltextrun"/>
          <w:rFonts w:ascii="Arial" w:hAnsi="Arial" w:cs="Arial"/>
          <w:color w:val="000000" w:themeColor="text1"/>
        </w:rPr>
        <w:t>appropriate to the teaching discipline</w:t>
      </w:r>
      <w:r w:rsidR="000A164A" w:rsidRPr="00AF23A3">
        <w:rPr>
          <w:rStyle w:val="normaltextrun"/>
          <w:rFonts w:ascii="Arial" w:hAnsi="Arial" w:cs="Arial"/>
          <w:color w:val="000000" w:themeColor="text1"/>
        </w:rPr>
        <w:t>.</w:t>
      </w:r>
    </w:p>
    <w:p w14:paraId="5D6C6BB1" w14:textId="247014C1" w:rsidR="70525284" w:rsidRPr="00AF23A3" w:rsidRDefault="70525284" w:rsidP="00AF23A3">
      <w:pPr>
        <w:pStyle w:val="paragraph"/>
        <w:spacing w:before="0" w:beforeAutospacing="0" w:after="0" w:afterAutospacing="0"/>
        <w:ind w:left="1440"/>
        <w:rPr>
          <w:rStyle w:val="normaltextrun"/>
          <w:rFonts w:ascii="Arial" w:hAnsi="Arial" w:cs="Arial"/>
          <w:color w:val="000000" w:themeColor="text1"/>
        </w:rPr>
      </w:pPr>
    </w:p>
    <w:p w14:paraId="424FEB2D" w14:textId="5445D9C9" w:rsidR="5216E217" w:rsidRPr="00AF23A3" w:rsidRDefault="00F95A3D" w:rsidP="00FA74E0">
      <w:pPr>
        <w:pStyle w:val="paragraph"/>
        <w:shd w:val="clear" w:color="auto" w:fill="FFFFFF" w:themeFill="background1"/>
        <w:spacing w:before="0" w:beforeAutospacing="0" w:after="0" w:afterAutospacing="0"/>
        <w:ind w:left="1800" w:hanging="360"/>
        <w:rPr>
          <w:rStyle w:val="normaltextrun"/>
          <w:rFonts w:ascii="Arial" w:eastAsia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color w:val="000000" w:themeColor="text1"/>
        </w:rPr>
        <w:t xml:space="preserve">b. </w:t>
      </w:r>
      <w:r w:rsidR="00FA74E0">
        <w:rPr>
          <w:rStyle w:val="normaltextrun"/>
          <w:rFonts w:ascii="Arial" w:hAnsi="Arial" w:cs="Arial"/>
          <w:color w:val="000000" w:themeColor="text1"/>
        </w:rPr>
        <w:tab/>
      </w:r>
      <w:r w:rsidR="00B573B0" w:rsidRPr="00AF23A3">
        <w:rPr>
          <w:rStyle w:val="normaltextrun"/>
          <w:rFonts w:ascii="Arial" w:hAnsi="Arial" w:cs="Arial"/>
          <w:color w:val="000000" w:themeColor="text1"/>
        </w:rPr>
        <w:t xml:space="preserve">Service – </w:t>
      </w:r>
      <w:r w:rsidR="54E09FAE" w:rsidRPr="00AF23A3">
        <w:rPr>
          <w:rStyle w:val="normaltextrun"/>
          <w:rFonts w:ascii="Arial" w:hAnsi="Arial" w:cs="Arial"/>
          <w:color w:val="000000" w:themeColor="text1"/>
        </w:rPr>
        <w:t>as</w:t>
      </w:r>
      <w:r w:rsidR="39B944FA" w:rsidRPr="00AF23A3">
        <w:rPr>
          <w:rStyle w:val="normaltextrun"/>
          <w:rFonts w:ascii="Arial" w:hAnsi="Arial" w:cs="Arial"/>
          <w:color w:val="000000" w:themeColor="text1"/>
        </w:rPr>
        <w:t xml:space="preserve"> applicable, </w:t>
      </w:r>
      <w:r w:rsidR="0EEBA37D" w:rsidRPr="00AF23A3">
        <w:rPr>
          <w:rStyle w:val="normaltextrun"/>
          <w:rFonts w:ascii="Arial" w:hAnsi="Arial" w:cs="Arial"/>
          <w:color w:val="000000" w:themeColor="text1"/>
        </w:rPr>
        <w:t xml:space="preserve">responsibilities in </w:t>
      </w:r>
      <w:r w:rsidR="0EEBA37D" w:rsidRPr="00AF23A3">
        <w:rPr>
          <w:rStyle w:val="normaltextrun"/>
          <w:rFonts w:ascii="Arial" w:eastAsia="Arial" w:hAnsi="Arial" w:cs="Arial"/>
          <w:color w:val="000000" w:themeColor="text1"/>
        </w:rPr>
        <w:t xml:space="preserve">service to internal and external constituents through course or program coordination, professional outreach, committee membership, and/or other activities. </w:t>
      </w:r>
    </w:p>
    <w:p w14:paraId="40EEB83D" w14:textId="7C6BF5AE" w:rsidR="5216E217" w:rsidRPr="00AF23A3" w:rsidRDefault="5216E217" w:rsidP="00AF23A3">
      <w:pPr>
        <w:shd w:val="clear" w:color="auto" w:fill="FFFFFF" w:themeFill="background1"/>
        <w:ind w:left="1440"/>
        <w:rPr>
          <w:rStyle w:val="normaltextrun"/>
          <w:rFonts w:ascii="Arial" w:hAnsi="Arial" w:cs="Arial"/>
          <w:color w:val="000000" w:themeColor="text1"/>
        </w:rPr>
      </w:pPr>
    </w:p>
    <w:p w14:paraId="64669DA1" w14:textId="0E839A2F" w:rsidR="006B388C" w:rsidRPr="00AF23A3" w:rsidRDefault="00F95A3D" w:rsidP="00735E92">
      <w:pPr>
        <w:pStyle w:val="paragraph"/>
        <w:tabs>
          <w:tab w:val="left" w:pos="1710"/>
          <w:tab w:val="left" w:pos="1800"/>
        </w:tabs>
        <w:spacing w:before="0" w:beforeAutospacing="0" w:after="0" w:afterAutospacing="0"/>
        <w:ind w:left="1440" w:hanging="720"/>
        <w:textAlignment w:val="baseline"/>
        <w:rPr>
          <w:rStyle w:val="eop"/>
          <w:rFonts w:ascii="Arial" w:hAnsi="Arial" w:cs="Arial"/>
          <w:color w:val="000000" w:themeColor="text1"/>
        </w:rPr>
      </w:pPr>
      <w:r w:rsidRPr="00AF23A3">
        <w:rPr>
          <w:rFonts w:ascii="Arial" w:hAnsi="Arial" w:cs="Arial"/>
          <w:color w:val="222222"/>
          <w:shd w:val="clear" w:color="auto" w:fill="FFFFFF"/>
        </w:rPr>
        <w:t xml:space="preserve">06.03 </w:t>
      </w:r>
      <w:r w:rsidR="00E31A1C">
        <w:rPr>
          <w:rFonts w:ascii="Arial" w:hAnsi="Arial" w:cs="Arial"/>
          <w:color w:val="222222"/>
          <w:shd w:val="clear" w:color="auto" w:fill="FFFFFF"/>
        </w:rPr>
        <w:tab/>
      </w:r>
      <w:r w:rsidR="35FCDC9A" w:rsidRPr="00AF23A3">
        <w:rPr>
          <w:rFonts w:ascii="Arial" w:hAnsi="Arial" w:cs="Arial"/>
          <w:color w:val="222222"/>
          <w:shd w:val="clear" w:color="auto" w:fill="FFFFFF"/>
        </w:rPr>
        <w:t>E</w:t>
      </w:r>
      <w:r w:rsidR="00071289" w:rsidRPr="00AF23A3">
        <w:rPr>
          <w:rStyle w:val="normaltextrun"/>
          <w:rFonts w:ascii="Arial" w:hAnsi="Arial" w:cs="Arial"/>
          <w:color w:val="000000" w:themeColor="text1"/>
        </w:rPr>
        <w:t xml:space="preserve">ach department/school </w:t>
      </w:r>
      <w:r w:rsidR="002434B1" w:rsidRPr="00AF23A3">
        <w:rPr>
          <w:rStyle w:val="normaltextrun"/>
          <w:rFonts w:ascii="Arial" w:hAnsi="Arial" w:cs="Arial"/>
          <w:color w:val="000000" w:themeColor="text1"/>
        </w:rPr>
        <w:t>will</w:t>
      </w:r>
      <w:r w:rsidR="00071289" w:rsidRPr="00AF23A3">
        <w:rPr>
          <w:rStyle w:val="normaltextrun"/>
          <w:rFonts w:ascii="Arial" w:hAnsi="Arial" w:cs="Arial"/>
          <w:color w:val="000000" w:themeColor="text1"/>
        </w:rPr>
        <w:t xml:space="preserve"> develop </w:t>
      </w:r>
      <w:r w:rsidR="002434B1" w:rsidRPr="00AF23A3">
        <w:rPr>
          <w:rStyle w:val="normaltextrun"/>
          <w:rFonts w:ascii="Arial" w:hAnsi="Arial" w:cs="Arial"/>
          <w:color w:val="000000" w:themeColor="text1"/>
        </w:rPr>
        <w:t xml:space="preserve">a policy </w:t>
      </w:r>
      <w:r w:rsidR="00071289" w:rsidRPr="00AF23A3">
        <w:rPr>
          <w:rStyle w:val="normaltextrun"/>
          <w:rFonts w:ascii="Arial" w:hAnsi="Arial" w:cs="Arial"/>
          <w:color w:val="000000" w:themeColor="text1"/>
        </w:rPr>
        <w:t xml:space="preserve">for </w:t>
      </w:r>
      <w:r w:rsidR="002434B1" w:rsidRPr="00AF23A3">
        <w:rPr>
          <w:rStyle w:val="normaltextrun"/>
          <w:rFonts w:ascii="Arial" w:hAnsi="Arial" w:cs="Arial"/>
          <w:color w:val="000000" w:themeColor="text1"/>
        </w:rPr>
        <w:t>the</w:t>
      </w:r>
      <w:r w:rsidR="00071289" w:rsidRPr="00AF23A3">
        <w:rPr>
          <w:rStyle w:val="normaltextrun"/>
          <w:rFonts w:ascii="Arial" w:hAnsi="Arial" w:cs="Arial"/>
          <w:color w:val="000000" w:themeColor="text1"/>
        </w:rPr>
        <w:t xml:space="preserve"> promotion </w:t>
      </w:r>
      <w:r w:rsidR="00E1641F" w:rsidRPr="00AF23A3">
        <w:rPr>
          <w:rStyle w:val="normaltextrun"/>
          <w:rFonts w:ascii="Arial" w:hAnsi="Arial" w:cs="Arial"/>
          <w:color w:val="000000" w:themeColor="text1"/>
        </w:rPr>
        <w:t xml:space="preserve">of </w:t>
      </w:r>
      <w:r w:rsidR="61612045" w:rsidRPr="00AF23A3">
        <w:rPr>
          <w:rStyle w:val="normaltextrun"/>
          <w:rFonts w:ascii="Arial" w:hAnsi="Arial" w:cs="Arial"/>
          <w:color w:val="000000" w:themeColor="text1"/>
        </w:rPr>
        <w:t xml:space="preserve">its </w:t>
      </w:r>
      <w:r w:rsidR="00E1641F" w:rsidRPr="00AF23A3">
        <w:rPr>
          <w:rStyle w:val="normaltextrun"/>
          <w:rFonts w:ascii="Arial" w:hAnsi="Arial" w:cs="Arial"/>
          <w:color w:val="000000" w:themeColor="text1"/>
        </w:rPr>
        <w:t>eligible i</w:t>
      </w:r>
      <w:r w:rsidR="00071289" w:rsidRPr="00AF23A3">
        <w:rPr>
          <w:rStyle w:val="normaltextrun"/>
          <w:rFonts w:ascii="Arial" w:hAnsi="Arial" w:cs="Arial"/>
          <w:color w:val="000000" w:themeColor="text1"/>
        </w:rPr>
        <w:t xml:space="preserve">nstructional </w:t>
      </w:r>
      <w:r w:rsidR="00E1641F" w:rsidRPr="00AF23A3">
        <w:rPr>
          <w:rStyle w:val="normaltextrun"/>
          <w:rFonts w:ascii="Arial" w:hAnsi="Arial" w:cs="Arial"/>
          <w:color w:val="000000" w:themeColor="text1"/>
        </w:rPr>
        <w:t>f</w:t>
      </w:r>
      <w:r w:rsidR="00071289" w:rsidRPr="00AF23A3">
        <w:rPr>
          <w:rStyle w:val="normaltextrun"/>
          <w:rFonts w:ascii="Arial" w:hAnsi="Arial" w:cs="Arial"/>
          <w:color w:val="000000" w:themeColor="text1"/>
        </w:rPr>
        <w:t>aculty</w:t>
      </w:r>
      <w:r w:rsidR="00E1641F" w:rsidRPr="00AF23A3">
        <w:rPr>
          <w:rStyle w:val="normaltextrun"/>
          <w:rFonts w:ascii="Arial" w:hAnsi="Arial" w:cs="Arial"/>
          <w:color w:val="000000" w:themeColor="text1"/>
        </w:rPr>
        <w:t xml:space="preserve">. </w:t>
      </w:r>
      <w:r w:rsidR="00071289" w:rsidRPr="00AF23A3">
        <w:rPr>
          <w:rStyle w:val="normaltextrun"/>
          <w:rFonts w:ascii="Arial" w:hAnsi="Arial" w:cs="Arial"/>
          <w:color w:val="000000" w:themeColor="text1"/>
        </w:rPr>
        <w:t xml:space="preserve">The policy should specify the level of performance expected and clarify the requirements for documenting performance in </w:t>
      </w:r>
      <w:r w:rsidR="004961A8" w:rsidRPr="00AF23A3">
        <w:rPr>
          <w:rStyle w:val="findhit"/>
          <w:rFonts w:ascii="Arial" w:hAnsi="Arial" w:cs="Arial"/>
          <w:color w:val="000000" w:themeColor="text1"/>
        </w:rPr>
        <w:t xml:space="preserve">teaching </w:t>
      </w:r>
      <w:r w:rsidR="00071289" w:rsidRPr="00AF23A3">
        <w:rPr>
          <w:rStyle w:val="normaltextrun"/>
          <w:rFonts w:ascii="Arial" w:hAnsi="Arial" w:cs="Arial"/>
          <w:color w:val="000000" w:themeColor="text1"/>
        </w:rPr>
        <w:t>and</w:t>
      </w:r>
      <w:r w:rsidR="42C485EA" w:rsidRPr="00AF23A3">
        <w:rPr>
          <w:rStyle w:val="normaltextrun"/>
          <w:rFonts w:ascii="Arial" w:hAnsi="Arial" w:cs="Arial"/>
          <w:color w:val="000000" w:themeColor="text1"/>
        </w:rPr>
        <w:t>, if applicable,</w:t>
      </w:r>
      <w:r w:rsidR="00071289" w:rsidRPr="00AF23A3">
        <w:rPr>
          <w:rStyle w:val="normaltextrun"/>
          <w:rFonts w:ascii="Arial" w:hAnsi="Arial" w:cs="Arial"/>
          <w:color w:val="000000" w:themeColor="text1"/>
        </w:rPr>
        <w:t xml:space="preserve"> service. </w:t>
      </w:r>
      <w:r w:rsidR="00A8040D" w:rsidRPr="00AF23A3">
        <w:rPr>
          <w:rStyle w:val="normaltextrun"/>
          <w:rFonts w:ascii="Arial" w:hAnsi="Arial" w:cs="Arial"/>
          <w:color w:val="000000" w:themeColor="text1"/>
        </w:rPr>
        <w:t xml:space="preserve">While research, scholarly and/or creative activities are not required, they may be used to document contributions in teaching and/or service. </w:t>
      </w:r>
    </w:p>
    <w:p w14:paraId="29B025CD" w14:textId="77777777" w:rsidR="00403892" w:rsidRPr="00AF23A3" w:rsidRDefault="00403892" w:rsidP="00AF23A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color w:val="000000" w:themeColor="text1"/>
        </w:rPr>
      </w:pPr>
    </w:p>
    <w:p w14:paraId="74D9FDC0" w14:textId="0F6D3156" w:rsidR="00403892" w:rsidRPr="00AF23A3" w:rsidRDefault="00403892" w:rsidP="00E31A1C">
      <w:pPr>
        <w:pStyle w:val="paragraph"/>
        <w:numPr>
          <w:ilvl w:val="0"/>
          <w:numId w:val="32"/>
        </w:numPr>
        <w:tabs>
          <w:tab w:val="left" w:pos="1800"/>
          <w:tab w:val="left" w:pos="2160"/>
        </w:tabs>
        <w:spacing w:before="0" w:beforeAutospacing="0" w:after="0" w:afterAutospacing="0"/>
        <w:ind w:hanging="90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color w:val="000000" w:themeColor="text1"/>
        </w:rPr>
        <w:t xml:space="preserve">This policy </w:t>
      </w:r>
      <w:r w:rsidR="00735E92">
        <w:rPr>
          <w:rStyle w:val="normaltextrun"/>
          <w:rFonts w:ascii="Arial" w:hAnsi="Arial" w:cs="Arial"/>
          <w:color w:val="000000" w:themeColor="text1"/>
        </w:rPr>
        <w:t>must</w:t>
      </w:r>
      <w:r w:rsidRPr="00AF23A3">
        <w:rPr>
          <w:rStyle w:val="normaltextrun"/>
          <w:rFonts w:ascii="Arial" w:hAnsi="Arial" w:cs="Arial"/>
          <w:color w:val="000000" w:themeColor="text1"/>
        </w:rPr>
        <w:t xml:space="preserve"> be available through the department/school website. </w:t>
      </w:r>
    </w:p>
    <w:p w14:paraId="69E8976C" w14:textId="77777777" w:rsidR="00403892" w:rsidRPr="00AF23A3" w:rsidRDefault="00403892" w:rsidP="00AF23A3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4CD60DDD" w14:textId="42A96377" w:rsidR="003031F4" w:rsidRDefault="00403892" w:rsidP="00735E92">
      <w:pPr>
        <w:pStyle w:val="paragraph"/>
        <w:numPr>
          <w:ilvl w:val="0"/>
          <w:numId w:val="32"/>
        </w:numPr>
        <w:spacing w:before="0" w:beforeAutospacing="0" w:after="0" w:afterAutospacing="0"/>
        <w:ind w:left="1800"/>
        <w:textAlignment w:val="baseline"/>
        <w:rPr>
          <w:rStyle w:val="eop"/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color w:val="000000" w:themeColor="text1"/>
        </w:rPr>
        <w:t xml:space="preserve">Workload assignments for instructional faculty should align with performance </w:t>
      </w:r>
      <w:r w:rsidR="004054DF" w:rsidRPr="00AF23A3">
        <w:rPr>
          <w:rStyle w:val="normaltextrun"/>
          <w:rFonts w:ascii="Arial" w:hAnsi="Arial" w:cs="Arial"/>
          <w:color w:val="000000" w:themeColor="text1"/>
        </w:rPr>
        <w:t xml:space="preserve">expectations </w:t>
      </w:r>
      <w:r w:rsidR="00AF024F" w:rsidRPr="00AF23A3">
        <w:rPr>
          <w:rStyle w:val="normaltextrun"/>
          <w:rFonts w:ascii="Arial" w:hAnsi="Arial" w:cs="Arial"/>
          <w:color w:val="000000" w:themeColor="text1"/>
        </w:rPr>
        <w:t xml:space="preserve">and promotion </w:t>
      </w:r>
      <w:r w:rsidR="004054DF" w:rsidRPr="00AF23A3">
        <w:rPr>
          <w:rStyle w:val="normaltextrun"/>
          <w:rFonts w:ascii="Arial" w:hAnsi="Arial" w:cs="Arial"/>
          <w:color w:val="000000" w:themeColor="text1"/>
        </w:rPr>
        <w:t xml:space="preserve">standards. </w:t>
      </w:r>
    </w:p>
    <w:p w14:paraId="4380E3A1" w14:textId="77777777" w:rsidR="00735E92" w:rsidRPr="00AF23A3" w:rsidRDefault="00735E92" w:rsidP="00735E92">
      <w:pPr>
        <w:pStyle w:val="paragraph"/>
        <w:tabs>
          <w:tab w:val="left" w:pos="1800"/>
          <w:tab w:val="left" w:pos="216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</w:rPr>
      </w:pPr>
    </w:p>
    <w:p w14:paraId="076BE691" w14:textId="4A14657A" w:rsidR="003031F4" w:rsidRPr="00AF23A3" w:rsidRDefault="00F95A3D" w:rsidP="00E31A1C">
      <w:pPr>
        <w:pStyle w:val="paragraph"/>
        <w:spacing w:before="0" w:beforeAutospacing="0" w:after="0" w:afterAutospacing="0"/>
        <w:ind w:left="1440" w:hanging="720"/>
        <w:textAlignment w:val="baseline"/>
        <w:rPr>
          <w:rStyle w:val="eop"/>
          <w:rFonts w:ascii="Arial" w:hAnsi="Arial" w:cs="Arial"/>
          <w:color w:val="000000" w:themeColor="text1"/>
        </w:rPr>
      </w:pPr>
      <w:r w:rsidRPr="00AF23A3">
        <w:rPr>
          <w:rStyle w:val="normaltextrun"/>
          <w:rFonts w:ascii="Arial" w:hAnsi="Arial" w:cs="Arial"/>
          <w:color w:val="000000" w:themeColor="text1"/>
        </w:rPr>
        <w:t xml:space="preserve">06.04 </w:t>
      </w:r>
      <w:r w:rsidR="00E31A1C">
        <w:rPr>
          <w:rStyle w:val="normaltextrun"/>
          <w:rFonts w:ascii="Arial" w:hAnsi="Arial" w:cs="Arial"/>
          <w:color w:val="000000" w:themeColor="text1"/>
        </w:rPr>
        <w:tab/>
      </w:r>
      <w:r w:rsidR="003031F4" w:rsidRPr="00AF23A3">
        <w:rPr>
          <w:rStyle w:val="normaltextrun"/>
          <w:rFonts w:ascii="Arial" w:hAnsi="Arial" w:cs="Arial"/>
          <w:color w:val="000000" w:themeColor="text1"/>
        </w:rPr>
        <w:t xml:space="preserve">Promotion salary </w:t>
      </w:r>
      <w:r w:rsidR="00BA728C" w:rsidRPr="00AF23A3">
        <w:rPr>
          <w:rStyle w:val="normaltextrun"/>
          <w:rFonts w:ascii="Arial" w:hAnsi="Arial" w:cs="Arial"/>
          <w:color w:val="000000" w:themeColor="text1"/>
        </w:rPr>
        <w:t>adjustments</w:t>
      </w:r>
      <w:r w:rsidR="003031F4" w:rsidRPr="00AF23A3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09570E" w:rsidRPr="00AF23A3">
        <w:rPr>
          <w:rStyle w:val="normaltextrun"/>
          <w:rFonts w:ascii="Arial" w:hAnsi="Arial" w:cs="Arial"/>
          <w:color w:val="000000" w:themeColor="text1"/>
        </w:rPr>
        <w:t>are</w:t>
      </w:r>
      <w:r w:rsidR="003031F4" w:rsidRPr="00AF23A3">
        <w:rPr>
          <w:rStyle w:val="normaltextrun"/>
          <w:rFonts w:ascii="Arial" w:hAnsi="Arial" w:cs="Arial"/>
          <w:color w:val="000000" w:themeColor="text1"/>
        </w:rPr>
        <w:t xml:space="preserve"> consistent</w:t>
      </w:r>
      <w:r w:rsidR="00BA728C" w:rsidRPr="00AF23A3">
        <w:rPr>
          <w:rStyle w:val="normaltextrun"/>
          <w:rFonts w:ascii="Arial" w:hAnsi="Arial" w:cs="Arial"/>
          <w:color w:val="000000" w:themeColor="text1"/>
        </w:rPr>
        <w:t xml:space="preserve">ly applied </w:t>
      </w:r>
      <w:r w:rsidR="003031F4" w:rsidRPr="00AF23A3">
        <w:rPr>
          <w:rStyle w:val="normaltextrun"/>
          <w:rFonts w:ascii="Arial" w:hAnsi="Arial" w:cs="Arial"/>
          <w:color w:val="000000" w:themeColor="text1"/>
        </w:rPr>
        <w:t xml:space="preserve">across </w:t>
      </w:r>
      <w:r w:rsidR="00AA702F" w:rsidRPr="00AF23A3">
        <w:rPr>
          <w:rStyle w:val="normaltextrun"/>
          <w:rFonts w:ascii="Arial" w:hAnsi="Arial" w:cs="Arial"/>
          <w:color w:val="000000" w:themeColor="text1"/>
        </w:rPr>
        <w:t xml:space="preserve">eligible </w:t>
      </w:r>
      <w:r w:rsidR="003031F4" w:rsidRPr="00AF23A3">
        <w:rPr>
          <w:rStyle w:val="normaltextrun"/>
          <w:rFonts w:ascii="Arial" w:hAnsi="Arial" w:cs="Arial"/>
          <w:color w:val="000000" w:themeColor="text1"/>
        </w:rPr>
        <w:t>faculty titles</w:t>
      </w:r>
      <w:r w:rsidR="00187AB4" w:rsidRPr="00AF23A3">
        <w:rPr>
          <w:rStyle w:val="normaltextrun"/>
          <w:rFonts w:ascii="Arial" w:hAnsi="Arial" w:cs="Arial"/>
          <w:color w:val="000000" w:themeColor="text1"/>
        </w:rPr>
        <w:t xml:space="preserve">. </w:t>
      </w:r>
    </w:p>
    <w:p w14:paraId="5178F209" w14:textId="77777777" w:rsidR="003031F4" w:rsidRPr="00AF23A3" w:rsidRDefault="003031F4" w:rsidP="00AF23A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color w:val="000000" w:themeColor="text1"/>
        </w:rPr>
      </w:pPr>
    </w:p>
    <w:p w14:paraId="27EA274D" w14:textId="3B57E74F" w:rsidR="003031F4" w:rsidRPr="00AF23A3" w:rsidRDefault="00F95A3D" w:rsidP="00E31A1C">
      <w:pPr>
        <w:ind w:left="1440" w:hanging="720"/>
        <w:rPr>
          <w:rFonts w:ascii="Arial" w:hAnsi="Arial" w:cs="Arial"/>
        </w:rPr>
      </w:pPr>
      <w:r w:rsidRPr="00AF23A3">
        <w:rPr>
          <w:rFonts w:ascii="Arial" w:hAnsi="Arial" w:cs="Arial"/>
        </w:rPr>
        <w:t xml:space="preserve">06.05 </w:t>
      </w:r>
      <w:r w:rsidR="00E31A1C">
        <w:rPr>
          <w:rFonts w:ascii="Arial" w:hAnsi="Arial" w:cs="Arial"/>
        </w:rPr>
        <w:tab/>
      </w:r>
      <w:r w:rsidR="003031F4" w:rsidRPr="00AF23A3">
        <w:rPr>
          <w:rFonts w:ascii="Arial" w:hAnsi="Arial" w:cs="Arial"/>
        </w:rPr>
        <w:t xml:space="preserve">Typically, faculty spend five years in rank before being eligible for promotion to the next rank. </w:t>
      </w:r>
      <w:r w:rsidR="00353EB2" w:rsidRPr="00AF23A3">
        <w:rPr>
          <w:rFonts w:ascii="Arial" w:hAnsi="Arial" w:cs="Arial"/>
        </w:rPr>
        <w:t xml:space="preserve">The year in which the promotion is reviewed will count as one of the years in rank. </w:t>
      </w:r>
    </w:p>
    <w:p w14:paraId="560ABE25" w14:textId="77777777" w:rsidR="00F6101C" w:rsidRPr="00AF23A3" w:rsidRDefault="00F6101C" w:rsidP="00735E92">
      <w:pPr>
        <w:pStyle w:val="paragraph"/>
        <w:tabs>
          <w:tab w:val="left" w:pos="144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</w:rPr>
      </w:pPr>
    </w:p>
    <w:p w14:paraId="458423BE" w14:textId="67600409" w:rsidR="00F6101C" w:rsidRPr="00E31A1C" w:rsidRDefault="00F6101C" w:rsidP="00E31A1C">
      <w:pPr>
        <w:pStyle w:val="ListParagraph"/>
        <w:numPr>
          <w:ilvl w:val="0"/>
          <w:numId w:val="31"/>
        </w:numPr>
        <w:ind w:hanging="720"/>
        <w:outlineLvl w:val="0"/>
        <w:rPr>
          <w:rFonts w:ascii="Arial" w:eastAsiaTheme="minorHAnsi" w:hAnsi="Arial" w:cs="Arial"/>
          <w:b/>
          <w:bCs/>
        </w:rPr>
      </w:pPr>
      <w:r w:rsidRPr="00E31A1C">
        <w:rPr>
          <w:rFonts w:ascii="Arial" w:eastAsiaTheme="minorHAnsi" w:hAnsi="Arial" w:cs="Arial"/>
          <w:b/>
          <w:bCs/>
        </w:rPr>
        <w:t>REVIEWER</w:t>
      </w:r>
      <w:r w:rsidR="00735E92">
        <w:rPr>
          <w:rFonts w:ascii="Arial" w:eastAsiaTheme="minorHAnsi" w:hAnsi="Arial" w:cs="Arial"/>
          <w:b/>
          <w:bCs/>
        </w:rPr>
        <w:t>S</w:t>
      </w:r>
      <w:r w:rsidRPr="00E31A1C">
        <w:rPr>
          <w:rFonts w:ascii="Arial" w:eastAsiaTheme="minorHAnsi" w:hAnsi="Arial" w:cs="Arial"/>
          <w:b/>
          <w:bCs/>
        </w:rPr>
        <w:t xml:space="preserve"> OF THIS PPS</w:t>
      </w:r>
    </w:p>
    <w:p w14:paraId="71A6A760" w14:textId="77777777" w:rsidR="00E31A1C" w:rsidRPr="00E31A1C" w:rsidRDefault="00E31A1C" w:rsidP="00E31A1C">
      <w:pPr>
        <w:pStyle w:val="ListParagraph"/>
        <w:outlineLvl w:val="0"/>
        <w:rPr>
          <w:rFonts w:ascii="Arial" w:eastAsiaTheme="minorHAnsi" w:hAnsi="Arial" w:cs="Arial"/>
          <w:b/>
          <w:bCs/>
        </w:rPr>
      </w:pPr>
    </w:p>
    <w:p w14:paraId="795C1CBE" w14:textId="77777777" w:rsidR="00F6101C" w:rsidRPr="00AF23A3" w:rsidRDefault="00F6101C" w:rsidP="00AF23A3">
      <w:pPr>
        <w:ind w:left="1440" w:hanging="720"/>
        <w:rPr>
          <w:rFonts w:ascii="Arial" w:eastAsiaTheme="minorHAnsi" w:hAnsi="Arial" w:cs="Arial"/>
        </w:rPr>
      </w:pPr>
      <w:r w:rsidRPr="00AF23A3">
        <w:rPr>
          <w:rFonts w:ascii="Arial" w:eastAsiaTheme="minorHAnsi" w:hAnsi="Arial" w:cs="Arial"/>
        </w:rPr>
        <w:t>07.01</w:t>
      </w:r>
      <w:r w:rsidRPr="00AF23A3">
        <w:rPr>
          <w:rFonts w:asciiTheme="minorHAnsi" w:eastAsiaTheme="minorHAnsi" w:hAnsiTheme="minorHAnsi" w:cstheme="minorBidi"/>
        </w:rPr>
        <w:tab/>
      </w:r>
      <w:r w:rsidRPr="00AF23A3">
        <w:rPr>
          <w:rFonts w:ascii="Arial" w:eastAsiaTheme="minorHAnsi" w:hAnsi="Arial" w:cs="Arial"/>
        </w:rPr>
        <w:t>Reviewer of this PPS includes the following:</w:t>
      </w:r>
    </w:p>
    <w:p w14:paraId="5DC7945E" w14:textId="77777777" w:rsidR="00F6101C" w:rsidRPr="00AF23A3" w:rsidRDefault="00F6101C" w:rsidP="00AF23A3">
      <w:pPr>
        <w:ind w:left="1440" w:hanging="720"/>
        <w:rPr>
          <w:rFonts w:ascii="Arial" w:eastAsiaTheme="minorHAnsi" w:hAnsi="Arial" w:cs="Arial"/>
        </w:rPr>
      </w:pPr>
    </w:p>
    <w:p w14:paraId="58F9C7C1" w14:textId="669D338A" w:rsidR="00F6101C" w:rsidRPr="00AF23A3" w:rsidRDefault="00F6101C" w:rsidP="00AF23A3">
      <w:pPr>
        <w:tabs>
          <w:tab w:val="left" w:pos="5760"/>
        </w:tabs>
        <w:ind w:left="1440"/>
        <w:rPr>
          <w:rFonts w:ascii="Arial" w:eastAsiaTheme="minorHAnsi" w:hAnsi="Arial" w:cs="Arial"/>
        </w:rPr>
      </w:pPr>
      <w:r w:rsidRPr="00AF23A3">
        <w:rPr>
          <w:rFonts w:ascii="Arial" w:eastAsiaTheme="minorHAnsi" w:hAnsi="Arial" w:cs="Arial"/>
          <w:u w:val="single"/>
        </w:rPr>
        <w:t>Position</w:t>
      </w:r>
      <w:r w:rsidRPr="00AF23A3">
        <w:rPr>
          <w:rFonts w:asciiTheme="minorHAnsi" w:eastAsiaTheme="minorHAnsi" w:hAnsiTheme="minorHAnsi" w:cstheme="minorBidi"/>
        </w:rPr>
        <w:tab/>
      </w:r>
      <w:r w:rsidRPr="00AF23A3">
        <w:rPr>
          <w:rFonts w:ascii="Arial" w:eastAsiaTheme="minorHAnsi" w:hAnsi="Arial" w:cs="Arial"/>
          <w:u w:val="single"/>
        </w:rPr>
        <w:t>Date</w:t>
      </w:r>
    </w:p>
    <w:p w14:paraId="1F3E564B" w14:textId="77777777" w:rsidR="00316553" w:rsidRDefault="00316553" w:rsidP="00AF23A3">
      <w:pPr>
        <w:tabs>
          <w:tab w:val="left" w:pos="5760"/>
        </w:tabs>
        <w:ind w:left="1440"/>
        <w:rPr>
          <w:rFonts w:ascii="Arial" w:eastAsiaTheme="minorEastAsia" w:hAnsi="Arial" w:cs="Arial"/>
        </w:rPr>
      </w:pPr>
    </w:p>
    <w:p w14:paraId="6B47DF6E" w14:textId="750D6DE8" w:rsidR="00F6101C" w:rsidRDefault="00004819" w:rsidP="00AF23A3">
      <w:pPr>
        <w:tabs>
          <w:tab w:val="left" w:pos="5760"/>
        </w:tabs>
        <w:ind w:left="1440"/>
        <w:rPr>
          <w:rFonts w:ascii="Arial" w:eastAsiaTheme="minorEastAsia" w:hAnsi="Arial" w:cs="Arial"/>
        </w:rPr>
      </w:pPr>
      <w:r w:rsidRPr="00AF23A3">
        <w:rPr>
          <w:rFonts w:ascii="Arial" w:eastAsiaTheme="minorEastAsia" w:hAnsi="Arial" w:cs="Arial"/>
        </w:rPr>
        <w:t xml:space="preserve">Senior Vice </w:t>
      </w:r>
      <w:r w:rsidR="00F6101C" w:rsidRPr="00AF23A3">
        <w:rPr>
          <w:rFonts w:ascii="Arial" w:eastAsiaTheme="minorEastAsia" w:hAnsi="Arial" w:cs="Arial"/>
        </w:rPr>
        <w:t>Provost</w:t>
      </w:r>
      <w:r w:rsidR="00F6101C" w:rsidRPr="00AF23A3">
        <w:tab/>
      </w:r>
      <w:r w:rsidR="00B72DAB" w:rsidRPr="00AF23A3">
        <w:rPr>
          <w:rFonts w:ascii="Arial" w:eastAsiaTheme="minorEastAsia" w:hAnsi="Arial" w:cs="Arial"/>
        </w:rPr>
        <w:t xml:space="preserve">January 1 </w:t>
      </w:r>
      <w:r w:rsidR="00F6101C" w:rsidRPr="00AF23A3">
        <w:rPr>
          <w:rFonts w:ascii="Arial" w:eastAsiaTheme="minorEastAsia" w:hAnsi="Arial" w:cs="Arial"/>
        </w:rPr>
        <w:t>E</w:t>
      </w:r>
      <w:r w:rsidR="01E5DB83" w:rsidRPr="00AF23A3">
        <w:rPr>
          <w:rFonts w:ascii="Arial" w:eastAsiaTheme="minorEastAsia" w:hAnsi="Arial" w:cs="Arial"/>
        </w:rPr>
        <w:t>5</w:t>
      </w:r>
      <w:r w:rsidR="00F6101C" w:rsidRPr="00AF23A3">
        <w:rPr>
          <w:rFonts w:ascii="Arial" w:eastAsiaTheme="minorEastAsia" w:hAnsi="Arial" w:cs="Arial"/>
        </w:rPr>
        <w:t>Y</w:t>
      </w:r>
    </w:p>
    <w:p w14:paraId="2F78B38B" w14:textId="77777777" w:rsidR="00E31A1C" w:rsidRPr="00AF23A3" w:rsidRDefault="00E31A1C" w:rsidP="00AF23A3">
      <w:pPr>
        <w:tabs>
          <w:tab w:val="left" w:pos="5760"/>
        </w:tabs>
        <w:ind w:left="1440"/>
        <w:rPr>
          <w:rFonts w:ascii="Arial" w:eastAsiaTheme="minorEastAsia" w:hAnsi="Arial" w:cs="Arial"/>
        </w:rPr>
      </w:pPr>
    </w:p>
    <w:p w14:paraId="3F53647E" w14:textId="50161DAA" w:rsidR="00F6101C" w:rsidRPr="00E31A1C" w:rsidRDefault="00F6101C" w:rsidP="00E31A1C">
      <w:pPr>
        <w:pStyle w:val="ListParagraph"/>
        <w:numPr>
          <w:ilvl w:val="0"/>
          <w:numId w:val="31"/>
        </w:numPr>
        <w:ind w:hanging="720"/>
        <w:outlineLvl w:val="0"/>
        <w:rPr>
          <w:rFonts w:ascii="Arial" w:eastAsiaTheme="minorHAnsi" w:hAnsi="Arial" w:cs="Arial"/>
          <w:b/>
          <w:bCs/>
        </w:rPr>
      </w:pPr>
      <w:r w:rsidRPr="00E31A1C">
        <w:rPr>
          <w:rFonts w:ascii="Arial" w:eastAsiaTheme="minorHAnsi" w:hAnsi="Arial" w:cs="Arial"/>
          <w:b/>
          <w:bCs/>
        </w:rPr>
        <w:t xml:space="preserve">CERTIFICATION STATEMENT </w:t>
      </w:r>
    </w:p>
    <w:p w14:paraId="0B622AF1" w14:textId="77777777" w:rsidR="00E31A1C" w:rsidRPr="00E31A1C" w:rsidRDefault="00E31A1C" w:rsidP="00E31A1C">
      <w:pPr>
        <w:pStyle w:val="ListParagraph"/>
        <w:outlineLvl w:val="0"/>
        <w:rPr>
          <w:rFonts w:ascii="Arial" w:eastAsiaTheme="minorHAnsi" w:hAnsi="Arial" w:cs="Arial"/>
          <w:b/>
          <w:bCs/>
        </w:rPr>
      </w:pPr>
    </w:p>
    <w:p w14:paraId="7D42F995" w14:textId="77777777" w:rsidR="00F6101C" w:rsidRPr="00AF23A3" w:rsidRDefault="00F6101C" w:rsidP="00AF23A3">
      <w:pPr>
        <w:ind w:left="720"/>
        <w:rPr>
          <w:rFonts w:ascii="Arial" w:eastAsiaTheme="minorHAnsi" w:hAnsi="Arial" w:cs="Arial"/>
        </w:rPr>
      </w:pPr>
      <w:r w:rsidRPr="00AF23A3">
        <w:rPr>
          <w:rFonts w:ascii="Arial" w:eastAsiaTheme="minorHAnsi" w:hAnsi="Arial" w:cs="Arial"/>
        </w:rPr>
        <w:t>This PPS has been approved by the following individuals in their official capacities and represents Texas State Academic Affairs policy and procedure from the date of this document until superseded.</w:t>
      </w:r>
    </w:p>
    <w:p w14:paraId="751BFEAF" w14:textId="77777777" w:rsidR="00E31A1C" w:rsidRDefault="00E31A1C" w:rsidP="00AF23A3">
      <w:pPr>
        <w:ind w:left="720"/>
        <w:outlineLvl w:val="0"/>
        <w:rPr>
          <w:rFonts w:ascii="Arial" w:eastAsiaTheme="minorHAnsi" w:hAnsi="Arial" w:cs="Arial"/>
        </w:rPr>
      </w:pPr>
    </w:p>
    <w:p w14:paraId="0D6DB1BB" w14:textId="4DEB7216" w:rsidR="00F6101C" w:rsidRPr="00AF23A3" w:rsidRDefault="00316553" w:rsidP="00AF23A3">
      <w:pPr>
        <w:ind w:left="720"/>
        <w:outlineLvl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Senior Vice</w:t>
      </w:r>
      <w:r w:rsidR="00F6101C" w:rsidRPr="00AF23A3">
        <w:rPr>
          <w:rFonts w:ascii="Arial" w:eastAsiaTheme="minorHAnsi" w:hAnsi="Arial" w:cs="Arial"/>
        </w:rPr>
        <w:t xml:space="preserve"> Provost; senior reviewer of this PPS</w:t>
      </w:r>
    </w:p>
    <w:p w14:paraId="66CEB02A" w14:textId="77777777" w:rsidR="00E31A1C" w:rsidRDefault="00E31A1C" w:rsidP="00AF23A3">
      <w:pPr>
        <w:ind w:left="720"/>
        <w:outlineLvl w:val="0"/>
        <w:rPr>
          <w:rFonts w:ascii="Arial" w:eastAsiaTheme="minorEastAsia" w:hAnsi="Arial" w:cs="Arial"/>
        </w:rPr>
      </w:pPr>
    </w:p>
    <w:p w14:paraId="6AF7F523" w14:textId="70A718FB" w:rsidR="00F6101C" w:rsidRPr="00851562" w:rsidRDefault="00F6101C" w:rsidP="00851562">
      <w:pPr>
        <w:ind w:left="720"/>
        <w:outlineLvl w:val="0"/>
        <w:rPr>
          <w:rFonts w:ascii="Arial" w:eastAsiaTheme="minorEastAsia" w:hAnsi="Arial" w:cs="Arial"/>
        </w:rPr>
      </w:pPr>
      <w:r w:rsidRPr="00AF23A3">
        <w:rPr>
          <w:rFonts w:ascii="Arial" w:eastAsiaTheme="minorEastAsia" w:hAnsi="Arial" w:cs="Arial"/>
        </w:rPr>
        <w:t xml:space="preserve">Provost and </w:t>
      </w:r>
      <w:r w:rsidR="5416E8F2" w:rsidRPr="00AF23A3">
        <w:rPr>
          <w:rFonts w:ascii="Arial" w:eastAsiaTheme="minorEastAsia" w:hAnsi="Arial" w:cs="Arial"/>
        </w:rPr>
        <w:t xml:space="preserve">Executive </w:t>
      </w:r>
      <w:r w:rsidRPr="00AF23A3">
        <w:rPr>
          <w:rFonts w:ascii="Arial" w:eastAsiaTheme="minorEastAsia" w:hAnsi="Arial" w:cs="Arial"/>
        </w:rPr>
        <w:t>Vice President for Academic Affairs</w:t>
      </w:r>
    </w:p>
    <w:sectPr w:rsidR="00F6101C" w:rsidRPr="00851562" w:rsidSect="00AD5DC3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F5A4F" w14:textId="77777777" w:rsidR="00AD5DC3" w:rsidRDefault="00AD5DC3" w:rsidP="007040B6">
      <w:r>
        <w:separator/>
      </w:r>
    </w:p>
  </w:endnote>
  <w:endnote w:type="continuationSeparator" w:id="0">
    <w:p w14:paraId="78C4DBCC" w14:textId="77777777" w:rsidR="00AD5DC3" w:rsidRDefault="00AD5DC3" w:rsidP="0070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2CF4" w14:textId="0E4D3674" w:rsidR="007040B6" w:rsidRDefault="007040B6" w:rsidP="005F094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70C681F" w14:textId="77777777" w:rsidR="007040B6" w:rsidRDefault="007040B6" w:rsidP="007040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2265" w14:textId="77777777" w:rsidR="007040B6" w:rsidRDefault="007040B6" w:rsidP="007040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3AB7" w14:textId="77777777" w:rsidR="00AD5DC3" w:rsidRDefault="00AD5DC3" w:rsidP="007040B6">
      <w:r>
        <w:separator/>
      </w:r>
    </w:p>
  </w:footnote>
  <w:footnote w:type="continuationSeparator" w:id="0">
    <w:p w14:paraId="41AC1BCB" w14:textId="77777777" w:rsidR="00AD5DC3" w:rsidRDefault="00AD5DC3" w:rsidP="00704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06EC"/>
    <w:multiLevelType w:val="multilevel"/>
    <w:tmpl w:val="8870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16FAD"/>
    <w:multiLevelType w:val="hybridMultilevel"/>
    <w:tmpl w:val="791A5146"/>
    <w:lvl w:ilvl="0" w:tplc="94F877C6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CD2155C"/>
    <w:multiLevelType w:val="hybridMultilevel"/>
    <w:tmpl w:val="9026862E"/>
    <w:lvl w:ilvl="0" w:tplc="12F6BC9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F328E"/>
    <w:multiLevelType w:val="multilevel"/>
    <w:tmpl w:val="400C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B1545"/>
    <w:multiLevelType w:val="multilevel"/>
    <w:tmpl w:val="350E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A0A90"/>
    <w:multiLevelType w:val="hybridMultilevel"/>
    <w:tmpl w:val="FF0CF6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77775"/>
    <w:multiLevelType w:val="multilevel"/>
    <w:tmpl w:val="2E90BC1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DE104FD"/>
    <w:multiLevelType w:val="multilevel"/>
    <w:tmpl w:val="0072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421183"/>
    <w:multiLevelType w:val="multilevel"/>
    <w:tmpl w:val="183873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E5BED"/>
    <w:multiLevelType w:val="hybridMultilevel"/>
    <w:tmpl w:val="182A464C"/>
    <w:lvl w:ilvl="0" w:tplc="25548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F28CD"/>
    <w:multiLevelType w:val="multilevel"/>
    <w:tmpl w:val="E2903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8F57B0"/>
    <w:multiLevelType w:val="multilevel"/>
    <w:tmpl w:val="8E4C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D01E9C"/>
    <w:multiLevelType w:val="multilevel"/>
    <w:tmpl w:val="0ECE4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B47DFE"/>
    <w:multiLevelType w:val="multilevel"/>
    <w:tmpl w:val="A5BA78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D2D249A"/>
    <w:multiLevelType w:val="multilevel"/>
    <w:tmpl w:val="A11C53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2D07A7"/>
    <w:multiLevelType w:val="multilevel"/>
    <w:tmpl w:val="76E25980"/>
    <w:lvl w:ilvl="0">
      <w:start w:val="2"/>
      <w:numFmt w:val="lowerLetter"/>
      <w:lvlText w:val="%1."/>
      <w:lvlJc w:val="left"/>
      <w:pPr>
        <w:tabs>
          <w:tab w:val="num" w:pos="7920"/>
        </w:tabs>
        <w:ind w:left="79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8640"/>
        </w:tabs>
        <w:ind w:left="86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9360"/>
        </w:tabs>
        <w:ind w:left="93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0080"/>
        </w:tabs>
        <w:ind w:left="100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800"/>
        </w:tabs>
        <w:ind w:left="108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520"/>
        </w:tabs>
        <w:ind w:left="115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2240"/>
        </w:tabs>
        <w:ind w:left="122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960"/>
        </w:tabs>
        <w:ind w:left="129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680"/>
        </w:tabs>
        <w:ind w:left="13680" w:hanging="360"/>
      </w:pPr>
    </w:lvl>
  </w:abstractNum>
  <w:abstractNum w:abstractNumId="16" w15:restartNumberingAfterBreak="0">
    <w:nsid w:val="48EC44ED"/>
    <w:multiLevelType w:val="hybridMultilevel"/>
    <w:tmpl w:val="BA1E958A"/>
    <w:lvl w:ilvl="0" w:tplc="BE78B30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F4691C"/>
    <w:multiLevelType w:val="hybridMultilevel"/>
    <w:tmpl w:val="6AE41A32"/>
    <w:lvl w:ilvl="0" w:tplc="68D2A53C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3A5380"/>
    <w:multiLevelType w:val="multilevel"/>
    <w:tmpl w:val="5B5C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6857EF"/>
    <w:multiLevelType w:val="multilevel"/>
    <w:tmpl w:val="7788106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3F38C3"/>
    <w:multiLevelType w:val="multilevel"/>
    <w:tmpl w:val="BDCA9B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DB6F56"/>
    <w:multiLevelType w:val="multilevel"/>
    <w:tmpl w:val="30766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EF6774"/>
    <w:multiLevelType w:val="multilevel"/>
    <w:tmpl w:val="5A50410A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790"/>
        </w:tabs>
        <w:ind w:left="279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10"/>
        </w:tabs>
        <w:ind w:left="35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950"/>
        </w:tabs>
        <w:ind w:left="495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670"/>
        </w:tabs>
        <w:ind w:left="56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23" w15:restartNumberingAfterBreak="0">
    <w:nsid w:val="615F4B2A"/>
    <w:multiLevelType w:val="multilevel"/>
    <w:tmpl w:val="838ABD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F35DE2"/>
    <w:multiLevelType w:val="multilevel"/>
    <w:tmpl w:val="C1CC4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4354D4"/>
    <w:multiLevelType w:val="hybridMultilevel"/>
    <w:tmpl w:val="1F40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A0309"/>
    <w:multiLevelType w:val="hybridMultilevel"/>
    <w:tmpl w:val="63A8BF2A"/>
    <w:lvl w:ilvl="0" w:tplc="C4E068FE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037C0"/>
    <w:multiLevelType w:val="hybridMultilevel"/>
    <w:tmpl w:val="578AA37A"/>
    <w:lvl w:ilvl="0" w:tplc="D0EC9778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024E2"/>
    <w:multiLevelType w:val="hybridMultilevel"/>
    <w:tmpl w:val="5AF03B26"/>
    <w:lvl w:ilvl="0" w:tplc="2308530C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EA65F8"/>
    <w:multiLevelType w:val="multilevel"/>
    <w:tmpl w:val="71B6C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177B38"/>
    <w:multiLevelType w:val="hybridMultilevel"/>
    <w:tmpl w:val="CCB8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02720"/>
    <w:multiLevelType w:val="multilevel"/>
    <w:tmpl w:val="73A03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6787602">
    <w:abstractNumId w:val="7"/>
  </w:num>
  <w:num w:numId="2" w16cid:durableId="378746878">
    <w:abstractNumId w:val="3"/>
  </w:num>
  <w:num w:numId="3" w16cid:durableId="1060590791">
    <w:abstractNumId w:val="29"/>
  </w:num>
  <w:num w:numId="4" w16cid:durableId="450629899">
    <w:abstractNumId w:val="24"/>
  </w:num>
  <w:num w:numId="5" w16cid:durableId="63382374">
    <w:abstractNumId w:val="23"/>
  </w:num>
  <w:num w:numId="6" w16cid:durableId="859320619">
    <w:abstractNumId w:val="14"/>
  </w:num>
  <w:num w:numId="7" w16cid:durableId="2144301857">
    <w:abstractNumId w:val="8"/>
  </w:num>
  <w:num w:numId="8" w16cid:durableId="29190329">
    <w:abstractNumId w:val="22"/>
  </w:num>
  <w:num w:numId="9" w16cid:durableId="1177883487">
    <w:abstractNumId w:val="11"/>
  </w:num>
  <w:num w:numId="10" w16cid:durableId="1362513201">
    <w:abstractNumId w:val="21"/>
  </w:num>
  <w:num w:numId="11" w16cid:durableId="249579690">
    <w:abstractNumId w:val="6"/>
  </w:num>
  <w:num w:numId="12" w16cid:durableId="1701123327">
    <w:abstractNumId w:val="18"/>
  </w:num>
  <w:num w:numId="13" w16cid:durableId="718087054">
    <w:abstractNumId w:val="31"/>
  </w:num>
  <w:num w:numId="14" w16cid:durableId="736979421">
    <w:abstractNumId w:val="12"/>
  </w:num>
  <w:num w:numId="15" w16cid:durableId="584534922">
    <w:abstractNumId w:val="20"/>
  </w:num>
  <w:num w:numId="16" w16cid:durableId="1080713397">
    <w:abstractNumId w:val="13"/>
  </w:num>
  <w:num w:numId="17" w16cid:durableId="1144002630">
    <w:abstractNumId w:val="15"/>
  </w:num>
  <w:num w:numId="18" w16cid:durableId="1896088134">
    <w:abstractNumId w:val="19"/>
  </w:num>
  <w:num w:numId="19" w16cid:durableId="245304270">
    <w:abstractNumId w:val="9"/>
  </w:num>
  <w:num w:numId="20" w16cid:durableId="1418015068">
    <w:abstractNumId w:val="16"/>
  </w:num>
  <w:num w:numId="21" w16cid:durableId="1785340299">
    <w:abstractNumId w:val="28"/>
  </w:num>
  <w:num w:numId="22" w16cid:durableId="152643664">
    <w:abstractNumId w:val="17"/>
  </w:num>
  <w:num w:numId="23" w16cid:durableId="1777484597">
    <w:abstractNumId w:val="2"/>
  </w:num>
  <w:num w:numId="24" w16cid:durableId="1714498623">
    <w:abstractNumId w:val="0"/>
  </w:num>
  <w:num w:numId="25" w16cid:durableId="66728412">
    <w:abstractNumId w:val="5"/>
  </w:num>
  <w:num w:numId="26" w16cid:durableId="1420249883">
    <w:abstractNumId w:val="4"/>
  </w:num>
  <w:num w:numId="27" w16cid:durableId="121846712">
    <w:abstractNumId w:val="10"/>
  </w:num>
  <w:num w:numId="28" w16cid:durableId="1176848894">
    <w:abstractNumId w:val="25"/>
  </w:num>
  <w:num w:numId="29" w16cid:durableId="1382633703">
    <w:abstractNumId w:val="30"/>
  </w:num>
  <w:num w:numId="30" w16cid:durableId="2032220502">
    <w:abstractNumId w:val="26"/>
  </w:num>
  <w:num w:numId="31" w16cid:durableId="1731465869">
    <w:abstractNumId w:val="27"/>
  </w:num>
  <w:num w:numId="32" w16cid:durableId="596714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89"/>
    <w:rsid w:val="00004819"/>
    <w:rsid w:val="00015D03"/>
    <w:rsid w:val="00064DDD"/>
    <w:rsid w:val="00071289"/>
    <w:rsid w:val="000870A7"/>
    <w:rsid w:val="0009570E"/>
    <w:rsid w:val="000A164A"/>
    <w:rsid w:val="000A25F4"/>
    <w:rsid w:val="000C077D"/>
    <w:rsid w:val="000D4CAE"/>
    <w:rsid w:val="000D5D04"/>
    <w:rsid w:val="000F2E40"/>
    <w:rsid w:val="000F5400"/>
    <w:rsid w:val="001123AE"/>
    <w:rsid w:val="001155F0"/>
    <w:rsid w:val="00125643"/>
    <w:rsid w:val="001317E1"/>
    <w:rsid w:val="00156EFD"/>
    <w:rsid w:val="00162C68"/>
    <w:rsid w:val="001653A5"/>
    <w:rsid w:val="00170FA6"/>
    <w:rsid w:val="00183F99"/>
    <w:rsid w:val="00186A38"/>
    <w:rsid w:val="00187AB4"/>
    <w:rsid w:val="001B0F71"/>
    <w:rsid w:val="001C5584"/>
    <w:rsid w:val="001C7C06"/>
    <w:rsid w:val="001F3954"/>
    <w:rsid w:val="00210FCB"/>
    <w:rsid w:val="00212E30"/>
    <w:rsid w:val="00216FFA"/>
    <w:rsid w:val="00223D42"/>
    <w:rsid w:val="002251A0"/>
    <w:rsid w:val="00225F32"/>
    <w:rsid w:val="00226D58"/>
    <w:rsid w:val="00230428"/>
    <w:rsid w:val="0023217F"/>
    <w:rsid w:val="002434B1"/>
    <w:rsid w:val="00247F17"/>
    <w:rsid w:val="00270CB3"/>
    <w:rsid w:val="00284E00"/>
    <w:rsid w:val="002A081D"/>
    <w:rsid w:val="002C0CD3"/>
    <w:rsid w:val="002D7652"/>
    <w:rsid w:val="002E68F8"/>
    <w:rsid w:val="00300932"/>
    <w:rsid w:val="003031F4"/>
    <w:rsid w:val="00313653"/>
    <w:rsid w:val="00316553"/>
    <w:rsid w:val="00341033"/>
    <w:rsid w:val="00353EB2"/>
    <w:rsid w:val="00394576"/>
    <w:rsid w:val="003A35A5"/>
    <w:rsid w:val="003B4622"/>
    <w:rsid w:val="003B7DFB"/>
    <w:rsid w:val="003C2355"/>
    <w:rsid w:val="003D2065"/>
    <w:rsid w:val="003D3737"/>
    <w:rsid w:val="003E4F23"/>
    <w:rsid w:val="003F1C0E"/>
    <w:rsid w:val="00403892"/>
    <w:rsid w:val="00403F2D"/>
    <w:rsid w:val="004054DF"/>
    <w:rsid w:val="00414F0B"/>
    <w:rsid w:val="00430E91"/>
    <w:rsid w:val="0043441E"/>
    <w:rsid w:val="0043578C"/>
    <w:rsid w:val="00440215"/>
    <w:rsid w:val="00457702"/>
    <w:rsid w:val="004776BC"/>
    <w:rsid w:val="004961A8"/>
    <w:rsid w:val="004B2A59"/>
    <w:rsid w:val="004B6409"/>
    <w:rsid w:val="004C70D3"/>
    <w:rsid w:val="004E3A3E"/>
    <w:rsid w:val="00502F2F"/>
    <w:rsid w:val="005424FE"/>
    <w:rsid w:val="00555496"/>
    <w:rsid w:val="00563BD7"/>
    <w:rsid w:val="00564E7C"/>
    <w:rsid w:val="005715A6"/>
    <w:rsid w:val="005808C8"/>
    <w:rsid w:val="00591776"/>
    <w:rsid w:val="005A301E"/>
    <w:rsid w:val="005A5A8C"/>
    <w:rsid w:val="005C2BBD"/>
    <w:rsid w:val="005C3A93"/>
    <w:rsid w:val="005D2E43"/>
    <w:rsid w:val="005E4120"/>
    <w:rsid w:val="005F6AC9"/>
    <w:rsid w:val="006145EC"/>
    <w:rsid w:val="006237AA"/>
    <w:rsid w:val="00645568"/>
    <w:rsid w:val="00646F52"/>
    <w:rsid w:val="0065342C"/>
    <w:rsid w:val="00675122"/>
    <w:rsid w:val="00676788"/>
    <w:rsid w:val="0069274C"/>
    <w:rsid w:val="006A3A04"/>
    <w:rsid w:val="006A6AB4"/>
    <w:rsid w:val="006B388C"/>
    <w:rsid w:val="006C02D8"/>
    <w:rsid w:val="006C1EC4"/>
    <w:rsid w:val="006D6B19"/>
    <w:rsid w:val="007040B6"/>
    <w:rsid w:val="00707A2D"/>
    <w:rsid w:val="00727CA8"/>
    <w:rsid w:val="00735E92"/>
    <w:rsid w:val="0074752E"/>
    <w:rsid w:val="0075518A"/>
    <w:rsid w:val="00755D9B"/>
    <w:rsid w:val="00761F8C"/>
    <w:rsid w:val="007631C7"/>
    <w:rsid w:val="007A12F5"/>
    <w:rsid w:val="007B72BA"/>
    <w:rsid w:val="007C2357"/>
    <w:rsid w:val="007C31B5"/>
    <w:rsid w:val="007E181F"/>
    <w:rsid w:val="007E2AED"/>
    <w:rsid w:val="007F70CF"/>
    <w:rsid w:val="0080127F"/>
    <w:rsid w:val="00812226"/>
    <w:rsid w:val="008214E3"/>
    <w:rsid w:val="00823096"/>
    <w:rsid w:val="00824300"/>
    <w:rsid w:val="008336EA"/>
    <w:rsid w:val="00835B59"/>
    <w:rsid w:val="00851562"/>
    <w:rsid w:val="008576FB"/>
    <w:rsid w:val="00860286"/>
    <w:rsid w:val="008621E7"/>
    <w:rsid w:val="00872FE4"/>
    <w:rsid w:val="008763C6"/>
    <w:rsid w:val="00881AA8"/>
    <w:rsid w:val="00893B5F"/>
    <w:rsid w:val="008A11E1"/>
    <w:rsid w:val="008A5A6C"/>
    <w:rsid w:val="008C17CE"/>
    <w:rsid w:val="008C2C56"/>
    <w:rsid w:val="008C42AE"/>
    <w:rsid w:val="008D2C57"/>
    <w:rsid w:val="008E62A2"/>
    <w:rsid w:val="008F0EF4"/>
    <w:rsid w:val="009016B4"/>
    <w:rsid w:val="00905A34"/>
    <w:rsid w:val="0092C9DF"/>
    <w:rsid w:val="009425E1"/>
    <w:rsid w:val="009464E3"/>
    <w:rsid w:val="00946B49"/>
    <w:rsid w:val="00947A06"/>
    <w:rsid w:val="0095194A"/>
    <w:rsid w:val="00987724"/>
    <w:rsid w:val="0099310F"/>
    <w:rsid w:val="009A1179"/>
    <w:rsid w:val="009C026E"/>
    <w:rsid w:val="009C1533"/>
    <w:rsid w:val="009C477F"/>
    <w:rsid w:val="009D79E5"/>
    <w:rsid w:val="009E3C38"/>
    <w:rsid w:val="009E4E3A"/>
    <w:rsid w:val="009F02E2"/>
    <w:rsid w:val="009F2194"/>
    <w:rsid w:val="009F59EE"/>
    <w:rsid w:val="009F6806"/>
    <w:rsid w:val="00A078B3"/>
    <w:rsid w:val="00A100D3"/>
    <w:rsid w:val="00A10BF3"/>
    <w:rsid w:val="00A302EB"/>
    <w:rsid w:val="00A3337C"/>
    <w:rsid w:val="00A40697"/>
    <w:rsid w:val="00A4329E"/>
    <w:rsid w:val="00A64885"/>
    <w:rsid w:val="00A7106A"/>
    <w:rsid w:val="00A720B8"/>
    <w:rsid w:val="00A8040D"/>
    <w:rsid w:val="00A9445F"/>
    <w:rsid w:val="00A9560D"/>
    <w:rsid w:val="00AA2AD7"/>
    <w:rsid w:val="00AA702F"/>
    <w:rsid w:val="00AB43D3"/>
    <w:rsid w:val="00AB54D3"/>
    <w:rsid w:val="00AB5DEA"/>
    <w:rsid w:val="00AD54A1"/>
    <w:rsid w:val="00AD5DC3"/>
    <w:rsid w:val="00AE1B26"/>
    <w:rsid w:val="00AE472D"/>
    <w:rsid w:val="00AF024F"/>
    <w:rsid w:val="00AF23A3"/>
    <w:rsid w:val="00AF6034"/>
    <w:rsid w:val="00AF7565"/>
    <w:rsid w:val="00B25A6D"/>
    <w:rsid w:val="00B31275"/>
    <w:rsid w:val="00B42F12"/>
    <w:rsid w:val="00B43FF4"/>
    <w:rsid w:val="00B45B8E"/>
    <w:rsid w:val="00B54BA7"/>
    <w:rsid w:val="00B573B0"/>
    <w:rsid w:val="00B6394A"/>
    <w:rsid w:val="00B67A89"/>
    <w:rsid w:val="00B70EA8"/>
    <w:rsid w:val="00B72DAB"/>
    <w:rsid w:val="00B838D5"/>
    <w:rsid w:val="00B9763C"/>
    <w:rsid w:val="00BA1DFF"/>
    <w:rsid w:val="00BA728C"/>
    <w:rsid w:val="00BA7295"/>
    <w:rsid w:val="00BB7BE5"/>
    <w:rsid w:val="00BC1628"/>
    <w:rsid w:val="00BC51F5"/>
    <w:rsid w:val="00BF02E2"/>
    <w:rsid w:val="00BF3737"/>
    <w:rsid w:val="00C07E96"/>
    <w:rsid w:val="00C12B93"/>
    <w:rsid w:val="00C270AE"/>
    <w:rsid w:val="00C32F29"/>
    <w:rsid w:val="00C77025"/>
    <w:rsid w:val="00C978AA"/>
    <w:rsid w:val="00CA128A"/>
    <w:rsid w:val="00CA6FA4"/>
    <w:rsid w:val="00CD0F5C"/>
    <w:rsid w:val="00CD3995"/>
    <w:rsid w:val="00CE479A"/>
    <w:rsid w:val="00CF3463"/>
    <w:rsid w:val="00CF710A"/>
    <w:rsid w:val="00D07115"/>
    <w:rsid w:val="00D11D4B"/>
    <w:rsid w:val="00D1669F"/>
    <w:rsid w:val="00D246E9"/>
    <w:rsid w:val="00D32AD0"/>
    <w:rsid w:val="00D511CA"/>
    <w:rsid w:val="00D74E91"/>
    <w:rsid w:val="00D77892"/>
    <w:rsid w:val="00D92CC2"/>
    <w:rsid w:val="00DB34D4"/>
    <w:rsid w:val="00DB7C29"/>
    <w:rsid w:val="00E1641F"/>
    <w:rsid w:val="00E17507"/>
    <w:rsid w:val="00E31A1C"/>
    <w:rsid w:val="00E45A33"/>
    <w:rsid w:val="00E53887"/>
    <w:rsid w:val="00E54F02"/>
    <w:rsid w:val="00E80952"/>
    <w:rsid w:val="00E90359"/>
    <w:rsid w:val="00E92BF7"/>
    <w:rsid w:val="00E958FF"/>
    <w:rsid w:val="00E96DFB"/>
    <w:rsid w:val="00EA12DA"/>
    <w:rsid w:val="00EA4CBD"/>
    <w:rsid w:val="00EC3AAF"/>
    <w:rsid w:val="00EC5446"/>
    <w:rsid w:val="00EE0EBD"/>
    <w:rsid w:val="00EF3E66"/>
    <w:rsid w:val="00EF4166"/>
    <w:rsid w:val="00F01817"/>
    <w:rsid w:val="00F323BF"/>
    <w:rsid w:val="00F3477F"/>
    <w:rsid w:val="00F406DD"/>
    <w:rsid w:val="00F47448"/>
    <w:rsid w:val="00F6101C"/>
    <w:rsid w:val="00F62D48"/>
    <w:rsid w:val="00F731EE"/>
    <w:rsid w:val="00F80B2C"/>
    <w:rsid w:val="00F847E4"/>
    <w:rsid w:val="00F95A3D"/>
    <w:rsid w:val="00FA360F"/>
    <w:rsid w:val="00FA67C0"/>
    <w:rsid w:val="00FA74E0"/>
    <w:rsid w:val="00FB48FB"/>
    <w:rsid w:val="00FC4FE2"/>
    <w:rsid w:val="00FD7FF8"/>
    <w:rsid w:val="00FE00E8"/>
    <w:rsid w:val="01E5DB83"/>
    <w:rsid w:val="01F61DCF"/>
    <w:rsid w:val="021A749E"/>
    <w:rsid w:val="0324C2F2"/>
    <w:rsid w:val="03509222"/>
    <w:rsid w:val="03FBCE23"/>
    <w:rsid w:val="0468DAD9"/>
    <w:rsid w:val="0533AF8A"/>
    <w:rsid w:val="058594A1"/>
    <w:rsid w:val="064E5DA2"/>
    <w:rsid w:val="06D523B9"/>
    <w:rsid w:val="074FC3B5"/>
    <w:rsid w:val="08D3DD77"/>
    <w:rsid w:val="08FC31EA"/>
    <w:rsid w:val="09D4E929"/>
    <w:rsid w:val="0ACF713D"/>
    <w:rsid w:val="0BC0B707"/>
    <w:rsid w:val="0BE55791"/>
    <w:rsid w:val="0C90C308"/>
    <w:rsid w:val="0D9A2C66"/>
    <w:rsid w:val="0E9B8D2E"/>
    <w:rsid w:val="0EBB9016"/>
    <w:rsid w:val="0EEBA37D"/>
    <w:rsid w:val="0F16071F"/>
    <w:rsid w:val="0F53B393"/>
    <w:rsid w:val="0FEDA214"/>
    <w:rsid w:val="10460FD2"/>
    <w:rsid w:val="10472C27"/>
    <w:rsid w:val="11330194"/>
    <w:rsid w:val="12127395"/>
    <w:rsid w:val="1216D02E"/>
    <w:rsid w:val="13680B1C"/>
    <w:rsid w:val="13B2A08F"/>
    <w:rsid w:val="1430CA11"/>
    <w:rsid w:val="14D32016"/>
    <w:rsid w:val="1532C88D"/>
    <w:rsid w:val="173DE8EF"/>
    <w:rsid w:val="186A4846"/>
    <w:rsid w:val="1900D8B8"/>
    <w:rsid w:val="1BD93F56"/>
    <w:rsid w:val="1C398CA9"/>
    <w:rsid w:val="1D738D8F"/>
    <w:rsid w:val="1DD55D0A"/>
    <w:rsid w:val="1E4D45C8"/>
    <w:rsid w:val="1E4F7037"/>
    <w:rsid w:val="1EDE3F4E"/>
    <w:rsid w:val="1F87C934"/>
    <w:rsid w:val="2147872F"/>
    <w:rsid w:val="22B09B2B"/>
    <w:rsid w:val="24B27BF4"/>
    <w:rsid w:val="24E9CA0D"/>
    <w:rsid w:val="262C4E94"/>
    <w:rsid w:val="277A9330"/>
    <w:rsid w:val="277CD6C8"/>
    <w:rsid w:val="27D85EA2"/>
    <w:rsid w:val="2850CFFF"/>
    <w:rsid w:val="2A840780"/>
    <w:rsid w:val="2B191258"/>
    <w:rsid w:val="2DC49982"/>
    <w:rsid w:val="2DF233D7"/>
    <w:rsid w:val="2E47A026"/>
    <w:rsid w:val="30A5DB3B"/>
    <w:rsid w:val="33D876A6"/>
    <w:rsid w:val="3539468E"/>
    <w:rsid w:val="35C351EA"/>
    <w:rsid w:val="35F2D85C"/>
    <w:rsid w:val="35FCDC9A"/>
    <w:rsid w:val="36151C08"/>
    <w:rsid w:val="3660D918"/>
    <w:rsid w:val="3689865A"/>
    <w:rsid w:val="36A5A138"/>
    <w:rsid w:val="37628A20"/>
    <w:rsid w:val="3764B2B0"/>
    <w:rsid w:val="39B944FA"/>
    <w:rsid w:val="3AED15B8"/>
    <w:rsid w:val="3B92153B"/>
    <w:rsid w:val="3BA535EA"/>
    <w:rsid w:val="3C36F673"/>
    <w:rsid w:val="3C5EB100"/>
    <w:rsid w:val="3C756177"/>
    <w:rsid w:val="3DED6ECE"/>
    <w:rsid w:val="3E9D797E"/>
    <w:rsid w:val="3EDCD6AC"/>
    <w:rsid w:val="3F705EF4"/>
    <w:rsid w:val="402DAEAB"/>
    <w:rsid w:val="41C9A823"/>
    <w:rsid w:val="4214776E"/>
    <w:rsid w:val="42C485EA"/>
    <w:rsid w:val="42F330BD"/>
    <w:rsid w:val="43D046BA"/>
    <w:rsid w:val="45555AE8"/>
    <w:rsid w:val="456F7EF0"/>
    <w:rsid w:val="45766D73"/>
    <w:rsid w:val="464C8F6B"/>
    <w:rsid w:val="4729F24A"/>
    <w:rsid w:val="4754B203"/>
    <w:rsid w:val="47809BD8"/>
    <w:rsid w:val="480B9085"/>
    <w:rsid w:val="485B9B15"/>
    <w:rsid w:val="48D608A9"/>
    <w:rsid w:val="48F08264"/>
    <w:rsid w:val="4A296172"/>
    <w:rsid w:val="4A521ED8"/>
    <w:rsid w:val="4A7540DF"/>
    <w:rsid w:val="4AFB8C13"/>
    <w:rsid w:val="4B32C7FF"/>
    <w:rsid w:val="4BCB112D"/>
    <w:rsid w:val="4BE5AEF7"/>
    <w:rsid w:val="4C2A8C0B"/>
    <w:rsid w:val="4C4611ED"/>
    <w:rsid w:val="4D26BA0B"/>
    <w:rsid w:val="4DB461A2"/>
    <w:rsid w:val="4E0ADE6B"/>
    <w:rsid w:val="4F85EB46"/>
    <w:rsid w:val="50ACBCAE"/>
    <w:rsid w:val="51A35758"/>
    <w:rsid w:val="5216E217"/>
    <w:rsid w:val="52AEF0BD"/>
    <w:rsid w:val="52E77F02"/>
    <w:rsid w:val="5416E8F2"/>
    <w:rsid w:val="54283B9A"/>
    <w:rsid w:val="54E09FAE"/>
    <w:rsid w:val="55063488"/>
    <w:rsid w:val="55C40BFB"/>
    <w:rsid w:val="58501B35"/>
    <w:rsid w:val="5B5A6F8D"/>
    <w:rsid w:val="5B6CD26D"/>
    <w:rsid w:val="5C3793ED"/>
    <w:rsid w:val="5CD66D57"/>
    <w:rsid w:val="5D3FA05C"/>
    <w:rsid w:val="5EE09BBC"/>
    <w:rsid w:val="5F278CA5"/>
    <w:rsid w:val="5F6F34AF"/>
    <w:rsid w:val="6077411E"/>
    <w:rsid w:val="61612045"/>
    <w:rsid w:val="6213117F"/>
    <w:rsid w:val="6237F88B"/>
    <w:rsid w:val="63576125"/>
    <w:rsid w:val="63816799"/>
    <w:rsid w:val="63B40CDF"/>
    <w:rsid w:val="656B5264"/>
    <w:rsid w:val="66F68BD0"/>
    <w:rsid w:val="67DC9808"/>
    <w:rsid w:val="691B8153"/>
    <w:rsid w:val="697B40F5"/>
    <w:rsid w:val="6A127833"/>
    <w:rsid w:val="6AFFAC3F"/>
    <w:rsid w:val="6B438EEE"/>
    <w:rsid w:val="6EB86BD2"/>
    <w:rsid w:val="6EF9820D"/>
    <w:rsid w:val="6FEB001A"/>
    <w:rsid w:val="70525284"/>
    <w:rsid w:val="706B5BEC"/>
    <w:rsid w:val="7095526E"/>
    <w:rsid w:val="7134C116"/>
    <w:rsid w:val="71CAC50D"/>
    <w:rsid w:val="7308FADE"/>
    <w:rsid w:val="734ED7C1"/>
    <w:rsid w:val="73819E46"/>
    <w:rsid w:val="73CCF330"/>
    <w:rsid w:val="74934FE8"/>
    <w:rsid w:val="74F604D7"/>
    <w:rsid w:val="74FF908C"/>
    <w:rsid w:val="76409BA0"/>
    <w:rsid w:val="769B60ED"/>
    <w:rsid w:val="7B86DC4A"/>
    <w:rsid w:val="7BAC8639"/>
    <w:rsid w:val="7BE9311B"/>
    <w:rsid w:val="7D22ACAB"/>
    <w:rsid w:val="7DA503FA"/>
    <w:rsid w:val="7F0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C1FF3"/>
  <w15:chartTrackingRefBased/>
  <w15:docId w15:val="{184EDE84-082B-4D40-9297-5F51485A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3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7128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71289"/>
  </w:style>
  <w:style w:type="character" w:customStyle="1" w:styleId="tabchar">
    <w:name w:val="tabchar"/>
    <w:basedOn w:val="DefaultParagraphFont"/>
    <w:rsid w:val="00071289"/>
  </w:style>
  <w:style w:type="character" w:customStyle="1" w:styleId="eop">
    <w:name w:val="eop"/>
    <w:basedOn w:val="DefaultParagraphFont"/>
    <w:rsid w:val="00071289"/>
  </w:style>
  <w:style w:type="character" w:customStyle="1" w:styleId="scxw187136973">
    <w:name w:val="scxw187136973"/>
    <w:basedOn w:val="DefaultParagraphFont"/>
    <w:rsid w:val="00071289"/>
  </w:style>
  <w:style w:type="character" w:customStyle="1" w:styleId="findhit">
    <w:name w:val="findhit"/>
    <w:basedOn w:val="DefaultParagraphFont"/>
    <w:rsid w:val="00071289"/>
  </w:style>
  <w:style w:type="character" w:customStyle="1" w:styleId="lastreplacedfindhitthemed">
    <w:name w:val="lastreplacedfindhitthemed"/>
    <w:basedOn w:val="DefaultParagraphFont"/>
    <w:rsid w:val="00071289"/>
  </w:style>
  <w:style w:type="paragraph" w:styleId="NormalWeb">
    <w:name w:val="Normal (Web)"/>
    <w:basedOn w:val="Normal"/>
    <w:uiPriority w:val="99"/>
    <w:unhideWhenUsed/>
    <w:rsid w:val="007C31B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808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8C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04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0B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040B6"/>
  </w:style>
  <w:style w:type="paragraph" w:styleId="Header">
    <w:name w:val="header"/>
    <w:basedOn w:val="Normal"/>
    <w:link w:val="HeaderChar"/>
    <w:uiPriority w:val="99"/>
    <w:unhideWhenUsed/>
    <w:rsid w:val="00B83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8D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A2AD7"/>
    <w:pPr>
      <w:ind w:left="720"/>
      <w:contextualSpacing/>
    </w:pPr>
  </w:style>
  <w:style w:type="paragraph" w:styleId="Revision">
    <w:name w:val="Revision"/>
    <w:hidden/>
    <w:uiPriority w:val="99"/>
    <w:semiHidden/>
    <w:rsid w:val="00B67A89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F23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licies.txst.edu/division-policies/academic-affairs/04-02-20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licies.txst.edu/division-policies/academic-affairs/04-02-10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licies.txst.edu/division-policies/academic-affairs/04-01-30.htm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policies.txst.edu/division-policies/academic-affairs/04-01-01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0781EE9C5324B95C6FBFC2E82BB5C" ma:contentTypeVersion="3" ma:contentTypeDescription="Create a new document." ma:contentTypeScope="" ma:versionID="d7945877b8103a5be136808e749b4af5">
  <xsd:schema xmlns:xsd="http://www.w3.org/2001/XMLSchema" xmlns:xs="http://www.w3.org/2001/XMLSchema" xmlns:p="http://schemas.microsoft.com/office/2006/metadata/properties" xmlns:ns2="919aaf74-d0b2-4766-a10f-7b58e1bd8f19" targetNamespace="http://schemas.microsoft.com/office/2006/metadata/properties" ma:root="true" ma:fieldsID="417b3ddd7e5ee600465612d636616b42" ns2:_="">
    <xsd:import namespace="919aaf74-d0b2-4766-a10f-7b58e1bd8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aaf74-d0b2-4766-a10f-7b58e1bd8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3CE717-39E0-461D-BB03-312236A1B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aaf74-d0b2-4766-a10f-7b58e1bd8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89628-9017-402D-A040-040D599A7C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1BBCDF-B8BF-49AF-B717-8A3FDEEAF7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Debbie</dc:creator>
  <cp:keywords/>
  <dc:description/>
  <cp:lastModifiedBy>Martinez, Iza N</cp:lastModifiedBy>
  <cp:revision>2</cp:revision>
  <cp:lastPrinted>2024-01-10T16:57:00Z</cp:lastPrinted>
  <dcterms:created xsi:type="dcterms:W3CDTF">2024-01-10T22:33:00Z</dcterms:created>
  <dcterms:modified xsi:type="dcterms:W3CDTF">2024-01-10T22:33:00Z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0x0101003F60781EE9C5324B95C6FBFC2E82BB5C</vt:lpwstr>
  </property>
</Properties>
</file>