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3AC5" w:rsidP="000C5174" w:rsidRDefault="000C5174" w14:paraId="195A1FCE" w14:textId="7C5E1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 Minutes</w:t>
      </w:r>
    </w:p>
    <w:p w:rsidR="000C5174" w:rsidP="000C5174" w:rsidRDefault="000C5174" w14:paraId="766F46A9" w14:textId="0B958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14, 2024</w:t>
      </w:r>
    </w:p>
    <w:p w:rsidR="000C5174" w:rsidP="000C5174" w:rsidRDefault="000C5174" w14:paraId="5A80368A" w14:textId="79C56C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JCK 880</w:t>
      </w:r>
    </w:p>
    <w:p w:rsidR="000C5174" w:rsidP="000C5174" w:rsidRDefault="000C5174" w14:paraId="633D243E" w14:textId="3D2421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2F7FB0C8">
        <w:rPr>
          <w:rFonts w:ascii="Arial" w:hAnsi="Arial" w:cs="Arial"/>
          <w:sz w:val="24"/>
          <w:szCs w:val="24"/>
        </w:rPr>
        <w:t>4:00 p.m. – 6:00 p.m.</w:t>
      </w:r>
    </w:p>
    <w:p w:rsidR="2F7FB0C8" w:rsidP="2F7FB0C8" w:rsidRDefault="2F7FB0C8" w14:paraId="49B5A978" w14:textId="6D696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Pr="00CF440F" w:rsidR="00CF440F" w:rsidP="00CF440F" w:rsidRDefault="000C5174" w14:paraId="76C9064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440F">
        <w:rPr>
          <w:rFonts w:ascii="Arial" w:hAnsi="Arial" w:cs="Arial"/>
          <w:b/>
          <w:bCs/>
          <w:sz w:val="24"/>
          <w:szCs w:val="24"/>
        </w:rPr>
        <w:t>Members Present</w:t>
      </w:r>
      <w:r>
        <w:rPr>
          <w:rFonts w:ascii="Arial" w:hAnsi="Arial" w:cs="Arial"/>
          <w:sz w:val="24"/>
          <w:szCs w:val="24"/>
        </w:rPr>
        <w:t>:</w:t>
      </w:r>
      <w:r w:rsidR="00CF440F">
        <w:rPr>
          <w:rFonts w:ascii="Arial" w:hAnsi="Arial" w:cs="Arial"/>
          <w:sz w:val="24"/>
          <w:szCs w:val="24"/>
        </w:rPr>
        <w:t xml:space="preserve"> </w:t>
      </w:r>
      <w:r w:rsidRPr="00CF440F" w:rsidR="00CF440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Vaughn Baltzly, Rebecca Bell-Metereau, Stacey Bender, Dale Blasingame, William Chittenden, Rachel Davenport, Peter Dedek, Dave Donnelly, Farzan Irani, William Kelemen, Lynn Ledbetter, Jo Beth Oestreich, Adetty Pérez de Miles, Michael Supancic, and Alex White.</w:t>
      </w:r>
    </w:p>
    <w:p w:rsidRPr="00E965CF" w:rsidR="000C5174" w:rsidP="000C5174" w:rsidRDefault="000C5174" w14:paraId="3FD12D4C" w14:textId="6ADDCB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440F">
        <w:rPr>
          <w:rFonts w:ascii="Arial" w:hAnsi="Arial" w:cs="Arial"/>
          <w:b/>
          <w:bCs/>
          <w:sz w:val="24"/>
          <w:szCs w:val="24"/>
        </w:rPr>
        <w:t>Guests:</w:t>
      </w:r>
      <w:r w:rsidR="00E965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5CF" w:rsidR="00E965CF">
        <w:rPr>
          <w:rFonts w:ascii="Arial" w:hAnsi="Arial" w:cs="Arial"/>
          <w:sz w:val="24"/>
          <w:szCs w:val="24"/>
        </w:rPr>
        <w:t>Alicia Barthel, Elizabeth Bishop, Carol Clerie, Laura Ellis-Lai, Lauren Goodley, Samantha Krause, Scott Kruse, Aimee Roundtree, Selma Selvera, Piyush Shroff and Karen Sigler.</w:t>
      </w:r>
    </w:p>
    <w:p w:rsidR="000C5174" w:rsidP="000C5174" w:rsidRDefault="000C5174" w14:paraId="7A4E9E0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8353C7" w:rsidR="000C5174" w:rsidP="000C5174" w:rsidRDefault="000C5174" w14:paraId="240E5003" w14:textId="68513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3C7">
        <w:rPr>
          <w:rFonts w:ascii="Arial" w:hAnsi="Arial" w:cs="Arial"/>
          <w:b/>
          <w:bCs/>
          <w:sz w:val="24"/>
          <w:szCs w:val="24"/>
        </w:rPr>
        <w:t>Chair Ledbetter opened the meeting at 4:00 p.m.</w:t>
      </w:r>
    </w:p>
    <w:p w:rsidR="000C5174" w:rsidP="000C5174" w:rsidRDefault="000C5174" w14:paraId="586B876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174" w:rsidP="000C5174" w:rsidRDefault="000C5174" w14:paraId="570DCFB4" w14:textId="1223354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The first agenda item </w:t>
      </w:r>
      <w:r w:rsidR="00EF623A">
        <w:rPr>
          <w:rFonts w:ascii="Arial" w:hAnsi="Arial" w:cs="Arial"/>
          <w:sz w:val="24"/>
          <w:szCs w:val="24"/>
        </w:rPr>
        <w:t xml:space="preserve">was a continued discussion </w:t>
      </w:r>
      <w:r w:rsidR="00E965CF">
        <w:rPr>
          <w:rFonts w:ascii="Arial" w:hAnsi="Arial" w:cs="Arial"/>
          <w:sz w:val="24"/>
          <w:szCs w:val="24"/>
        </w:rPr>
        <w:t>of the proposed</w:t>
      </w:r>
      <w:r w:rsidR="00EF623A">
        <w:rPr>
          <w:rFonts w:ascii="Arial" w:hAnsi="Arial" w:cs="Arial"/>
          <w:sz w:val="24"/>
          <w:szCs w:val="24"/>
        </w:rPr>
        <w:t xml:space="preserve"> </w:t>
      </w:r>
      <w:r w:rsidRPr="00EF623A" w:rsidR="00EF623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AI Survey for Faculty/Staff </w:t>
      </w:r>
      <w:r w:rsidRPr="00CF440F" w:rsidR="00CF440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r w:rsidRPr="00EF623A" w:rsidR="00EF623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Piyush Shroff, Faculty</w:t>
      </w:r>
      <w:r w:rsidR="00AF162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</w:t>
      </w:r>
      <w:r w:rsidRPr="00EF623A" w:rsidR="00EF623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enate Fellow</w:t>
      </w:r>
      <w:r w:rsidR="00CF440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8D7F9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D7F9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Shroff shared the final changes to the survey. There </w:t>
      </w:r>
      <w:r w:rsidR="0063448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were</w:t>
      </w:r>
      <w:r w:rsidR="008D7F9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nine questions. Senators stated the final structure was </w:t>
      </w:r>
      <w:r w:rsidR="006E27D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practical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not </w:t>
      </w:r>
      <w:r w:rsidR="0063448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lengthy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Chair </w:t>
      </w:r>
      <w:r w:rsidR="006E27D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noted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7D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similar questions were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asked in previous interviews held across campus. </w:t>
      </w:r>
      <w:r w:rsidR="00E965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Chair asked if Shroff received any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comments from the Staff Council</w:t>
      </w:r>
      <w:r w:rsidR="00E965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meeting</w:t>
      </w:r>
      <w:r w:rsidR="0063448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he</w:t>
      </w:r>
      <w:r w:rsidR="00E965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stated they liked the survey and </w:t>
      </w:r>
      <w:r w:rsidR="00366E8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r w:rsidR="00E965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there w</w:t>
      </w:r>
      <w:r w:rsidR="006C63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ould be</w:t>
      </w:r>
      <w:r w:rsidR="00E965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space to respond </w:t>
      </w:r>
      <w:r w:rsidR="006C63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</w:t>
      </w:r>
      <w:r w:rsidR="00E965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they had not used AI tools.</w:t>
      </w:r>
      <w:r w:rsidR="006C63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survey will be sent out on March 3</w:t>
      </w:r>
      <w:r w:rsidR="006C63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2024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Shroff is waiting </w:t>
      </w:r>
      <w:r w:rsidR="006E27D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permission from the Compliance officer </w:t>
      </w:r>
      <w:r w:rsidR="00AF16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send it out to the staff. </w:t>
      </w:r>
    </w:p>
    <w:p w:rsidR="00AF1622" w:rsidP="000C5174" w:rsidRDefault="00AF1622" w14:paraId="1209A6F2" w14:textId="77777777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Pr="008D7F99" w:rsidR="00AF1622" w:rsidP="000C5174" w:rsidRDefault="00AF1622" w14:paraId="6460371C" w14:textId="0BA92453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162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MOTION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approve the survey and </w:t>
      </w:r>
      <w:r w:rsidR="006C63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allow it to move forward. </w:t>
      </w:r>
      <w:r w:rsidRPr="00AF162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PASSED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F623A" w:rsidP="000C5174" w:rsidRDefault="00EF623A" w14:paraId="618E29DD" w14:textId="77777777">
      <w:pPr>
        <w:spacing w:after="0" w:line="240" w:lineRule="auto"/>
        <w:rPr>
          <w:rStyle w:val="normaltextrun"/>
          <w:b/>
          <w:bCs/>
          <w:color w:val="000000"/>
          <w:shd w:val="clear" w:color="auto" w:fill="FFFFFF"/>
        </w:rPr>
      </w:pPr>
    </w:p>
    <w:p w:rsidR="00AE06D6" w:rsidP="00AE06D6" w:rsidRDefault="00EF623A" w14:paraId="4FB07407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Arial" w:hAnsi="Arial" w:cs="Arial"/>
        </w:rPr>
      </w:pPr>
      <w:r w:rsidRPr="006C63DE">
        <w:rPr>
          <w:rStyle w:val="normaltextrun"/>
          <w:rFonts w:ascii="Arial" w:hAnsi="Arial" w:cs="Arial"/>
          <w:color w:val="000000"/>
          <w:shd w:val="clear" w:color="auto" w:fill="FFFFFF"/>
        </w:rPr>
        <w:t>The next agenda item</w:t>
      </w:r>
      <w:r w:rsidR="006C63D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was a </w:t>
      </w:r>
      <w:r w:rsidRPr="00BC14AD">
        <w:rPr>
          <w:rStyle w:val="normaltextrun"/>
          <w:rFonts w:ascii="Arial" w:hAnsi="Arial" w:cs="Arial"/>
          <w:b/>
          <w:bCs/>
        </w:rPr>
        <w:t>Preliminary Discussion</w:t>
      </w:r>
      <w:r w:rsidR="006C63DE">
        <w:rPr>
          <w:rStyle w:val="normaltextrun"/>
          <w:rFonts w:ascii="Arial" w:hAnsi="Arial" w:cs="Arial"/>
          <w:b/>
          <w:bCs/>
        </w:rPr>
        <w:t xml:space="preserve"> on </w:t>
      </w:r>
      <w:hyperlink w:history="1" r:id="rId7">
        <w:r w:rsidRPr="00DE61BA" w:rsidR="006C63DE">
          <w:rPr>
            <w:rStyle w:val="Hyperlink"/>
            <w:rFonts w:ascii="Arial" w:hAnsi="Arial" w:cs="Arial"/>
            <w:b/>
            <w:bCs/>
          </w:rPr>
          <w:t>SB 222</w:t>
        </w:r>
      </w:hyperlink>
      <w:r w:rsidR="00D752F3">
        <w:rPr>
          <w:rStyle w:val="normaltextrun"/>
          <w:rFonts w:ascii="Arial" w:hAnsi="Arial" w:cs="Arial"/>
          <w:b/>
          <w:bCs/>
        </w:rPr>
        <w:t xml:space="preserve"> </w:t>
      </w:r>
      <w:r w:rsidR="00AE06D6">
        <w:rPr>
          <w:rStyle w:val="normaltextrun"/>
          <w:rFonts w:ascii="Arial" w:hAnsi="Arial" w:cs="Arial"/>
        </w:rPr>
        <w:t xml:space="preserve">and our policy </w:t>
      </w:r>
    </w:p>
    <w:p w:rsidRPr="00634488" w:rsidR="00961592" w:rsidP="4B2AF857" w:rsidRDefault="00AE06D6" w14:paraId="09E8C20E" w14:textId="6E65C89D">
      <w:pPr>
        <w:pStyle w:val="paragraph"/>
        <w:spacing w:before="0" w:beforeAutospacing="0" w:after="0" w:afterAutospacing="0"/>
        <w:rPr>
          <w:rStyle w:val="eop"/>
          <w:rFonts w:ascii="Arial" w:hAnsi="Arial" w:cs="Arial"/>
          <w:b/>
          <w:bCs/>
        </w:rPr>
      </w:pPr>
      <w:r w:rsidRPr="4B2AF857">
        <w:rPr>
          <w:rStyle w:val="normaltextrun"/>
          <w:rFonts w:ascii="Arial" w:hAnsi="Arial" w:cs="Arial"/>
          <w:lang w:val="fr-FR"/>
        </w:rPr>
        <w:t>UPPS No 04.04.30 Section 05 by</w:t>
      </w:r>
      <w:r w:rsidRPr="4B2AF857" w:rsidR="00EF623A">
        <w:rPr>
          <w:rStyle w:val="normaltextrun"/>
          <w:rFonts w:ascii="Arial" w:hAnsi="Arial" w:cs="Arial"/>
          <w:b/>
          <w:bCs/>
        </w:rPr>
        <w:t xml:space="preserve"> Carole Clerie,</w:t>
      </w:r>
      <w:r w:rsidRPr="4B2AF857" w:rsidR="00D752F3">
        <w:rPr>
          <w:rStyle w:val="normaltextrun"/>
          <w:rFonts w:ascii="Arial" w:hAnsi="Arial" w:cs="Arial"/>
          <w:b/>
          <w:bCs/>
        </w:rPr>
        <w:t xml:space="preserve"> </w:t>
      </w:r>
      <w:r w:rsidRPr="4B2AF857" w:rsidR="00EF623A">
        <w:rPr>
          <w:rStyle w:val="normaltextrun"/>
          <w:rFonts w:ascii="Arial" w:hAnsi="Arial" w:cs="Arial"/>
          <w:b/>
          <w:bCs/>
        </w:rPr>
        <w:t>A</w:t>
      </w:r>
      <w:r w:rsidRPr="4B2AF857" w:rsidR="006C63DE">
        <w:rPr>
          <w:rStyle w:val="normaltextrun"/>
          <w:rFonts w:ascii="Arial" w:hAnsi="Arial" w:cs="Arial"/>
          <w:b/>
          <w:bCs/>
        </w:rPr>
        <w:t xml:space="preserve">ssociate </w:t>
      </w:r>
      <w:r w:rsidRPr="4B2AF857" w:rsidR="00EF623A">
        <w:rPr>
          <w:rStyle w:val="normaltextrun"/>
          <w:rFonts w:ascii="Arial" w:hAnsi="Arial" w:cs="Arial"/>
          <w:b/>
          <w:bCs/>
        </w:rPr>
        <w:t>V</w:t>
      </w:r>
      <w:r w:rsidRPr="4B2AF857" w:rsidR="006C63DE">
        <w:rPr>
          <w:rStyle w:val="normaltextrun"/>
          <w:rFonts w:ascii="Arial" w:hAnsi="Arial" w:cs="Arial"/>
          <w:b/>
          <w:bCs/>
        </w:rPr>
        <w:t xml:space="preserve">ice </w:t>
      </w:r>
      <w:r w:rsidRPr="4B2AF857" w:rsidR="00EF623A">
        <w:rPr>
          <w:rStyle w:val="normaltextrun"/>
          <w:rFonts w:ascii="Arial" w:hAnsi="Arial" w:cs="Arial"/>
          <w:b/>
          <w:bCs/>
        </w:rPr>
        <w:t>P</w:t>
      </w:r>
      <w:r w:rsidRPr="4B2AF857" w:rsidR="006C63DE">
        <w:rPr>
          <w:rStyle w:val="normaltextrun"/>
          <w:rFonts w:ascii="Arial" w:hAnsi="Arial" w:cs="Arial"/>
          <w:b/>
          <w:bCs/>
        </w:rPr>
        <w:t>resident (AVP)</w:t>
      </w:r>
      <w:r w:rsidRPr="4B2AF857" w:rsidR="00EF623A">
        <w:rPr>
          <w:rStyle w:val="normaltextrun"/>
          <w:rFonts w:ascii="Arial" w:hAnsi="Arial" w:cs="Arial"/>
          <w:b/>
          <w:bCs/>
        </w:rPr>
        <w:t xml:space="preserve"> Human</w:t>
      </w:r>
      <w:r w:rsidRPr="4B2AF857" w:rsidR="00BC14AD">
        <w:rPr>
          <w:rStyle w:val="normaltextrun"/>
          <w:rFonts w:ascii="Arial" w:hAnsi="Arial" w:cs="Arial"/>
          <w:b/>
          <w:bCs/>
        </w:rPr>
        <w:t xml:space="preserve"> </w:t>
      </w:r>
      <w:r w:rsidRPr="4B2AF857" w:rsidR="00EF623A">
        <w:rPr>
          <w:rStyle w:val="normaltextrun"/>
          <w:rFonts w:ascii="Arial" w:hAnsi="Arial" w:cs="Arial"/>
          <w:b/>
          <w:bCs/>
        </w:rPr>
        <w:t>Resources</w:t>
      </w:r>
      <w:r w:rsidRPr="4B2AF857" w:rsidR="00DE61BA">
        <w:rPr>
          <w:rStyle w:val="normaltextrun"/>
          <w:rFonts w:ascii="Arial" w:hAnsi="Arial" w:cs="Arial"/>
          <w:b/>
          <w:bCs/>
        </w:rPr>
        <w:t xml:space="preserve"> and her team </w:t>
      </w:r>
      <w:r w:rsidRPr="4B2AF857" w:rsidR="006E27DD">
        <w:rPr>
          <w:rStyle w:val="normaltextrun"/>
          <w:rFonts w:ascii="Arial" w:hAnsi="Arial" w:cs="Arial"/>
          <w:b/>
          <w:bCs/>
        </w:rPr>
        <w:t>member</w:t>
      </w:r>
      <w:r w:rsidRPr="4B2AF857" w:rsidR="00DE61BA">
        <w:rPr>
          <w:rStyle w:val="normaltextrun"/>
          <w:rFonts w:ascii="Arial" w:hAnsi="Arial" w:cs="Arial"/>
          <w:b/>
          <w:bCs/>
        </w:rPr>
        <w:t xml:space="preserve"> </w:t>
      </w:r>
      <w:r w:rsidRPr="4B2AF857" w:rsidR="00BC14AD">
        <w:rPr>
          <w:rStyle w:val="normaltextrun"/>
          <w:rFonts w:ascii="Arial" w:hAnsi="Arial" w:cs="Arial"/>
          <w:b/>
          <w:bCs/>
        </w:rPr>
        <w:t>Selma</w:t>
      </w:r>
      <w:r w:rsidRPr="4B2AF857" w:rsidR="00DE61BA">
        <w:rPr>
          <w:rStyle w:val="normaltextrun"/>
          <w:rFonts w:ascii="Arial" w:hAnsi="Arial" w:cs="Arial"/>
          <w:b/>
          <w:bCs/>
        </w:rPr>
        <w:t xml:space="preserve"> Selvera, Human Resources</w:t>
      </w:r>
      <w:r w:rsidRPr="4B2AF857" w:rsidR="008A64A6">
        <w:rPr>
          <w:rStyle w:val="normaltextrun"/>
          <w:rFonts w:ascii="Arial" w:hAnsi="Arial" w:cs="Arial"/>
          <w:b/>
          <w:bCs/>
        </w:rPr>
        <w:t xml:space="preserve"> (HR)</w:t>
      </w:r>
      <w:r w:rsidRPr="4B2AF857" w:rsidR="00DE61BA">
        <w:rPr>
          <w:rStyle w:val="normaltextrun"/>
          <w:rFonts w:ascii="Arial" w:hAnsi="Arial" w:cs="Arial"/>
          <w:b/>
          <w:bCs/>
        </w:rPr>
        <w:t xml:space="preserve"> Analyst</w:t>
      </w:r>
      <w:r w:rsidRPr="4B2AF857" w:rsidR="006E27DD">
        <w:rPr>
          <w:rStyle w:val="normaltextrun"/>
          <w:rFonts w:ascii="Arial" w:hAnsi="Arial" w:cs="Arial"/>
          <w:b/>
          <w:bCs/>
        </w:rPr>
        <w:t>,</w:t>
      </w:r>
      <w:r w:rsidRPr="4B2AF857" w:rsidR="00DE61BA">
        <w:rPr>
          <w:rStyle w:val="normaltextrun"/>
          <w:rFonts w:ascii="Arial" w:hAnsi="Arial" w:cs="Arial"/>
          <w:b/>
          <w:bCs/>
        </w:rPr>
        <w:t xml:space="preserve"> </w:t>
      </w:r>
      <w:r w:rsidRPr="4B2AF857" w:rsidR="00BC14AD">
        <w:rPr>
          <w:rStyle w:val="normaltextrun"/>
          <w:rFonts w:ascii="Arial" w:hAnsi="Arial" w:cs="Arial"/>
          <w:b/>
          <w:bCs/>
        </w:rPr>
        <w:t>and</w:t>
      </w:r>
      <w:r w:rsidRPr="4B2AF857" w:rsidR="00E837EA">
        <w:rPr>
          <w:rStyle w:val="normaltextrun"/>
          <w:rFonts w:ascii="Arial" w:hAnsi="Arial" w:cs="Arial"/>
          <w:b/>
          <w:bCs/>
        </w:rPr>
        <w:t xml:space="preserve"> Alicia</w:t>
      </w:r>
      <w:r w:rsidRPr="4B2AF857" w:rsidR="00DE61BA">
        <w:rPr>
          <w:rStyle w:val="normaltextrun"/>
          <w:rFonts w:ascii="Arial" w:hAnsi="Arial" w:cs="Arial"/>
          <w:b/>
          <w:bCs/>
        </w:rPr>
        <w:t xml:space="preserve"> Barthel, Interim Chief Resources Officer</w:t>
      </w:r>
      <w:r w:rsidRPr="4B2AF857" w:rsidR="00BC14AD">
        <w:rPr>
          <w:rStyle w:val="normaltextrun"/>
          <w:rFonts w:ascii="Arial" w:hAnsi="Arial" w:cs="Arial"/>
          <w:b/>
          <w:bCs/>
        </w:rPr>
        <w:t xml:space="preserve">. </w:t>
      </w:r>
      <w:r w:rsidRPr="4B2AF857" w:rsidR="00DE61BA">
        <w:rPr>
          <w:rStyle w:val="eop"/>
          <w:rFonts w:ascii="Arial" w:hAnsi="Arial" w:cs="Arial"/>
        </w:rPr>
        <w:t xml:space="preserve">Clerie </w:t>
      </w:r>
      <w:r w:rsidRPr="4B2AF857" w:rsidR="00A026D0">
        <w:rPr>
          <w:rStyle w:val="eop"/>
          <w:rFonts w:ascii="Arial" w:hAnsi="Arial" w:cs="Arial"/>
        </w:rPr>
        <w:t>discussed</w:t>
      </w:r>
      <w:r w:rsidRPr="4B2AF857" w:rsidR="00DE61BA">
        <w:rPr>
          <w:rStyle w:val="eop"/>
          <w:rFonts w:ascii="Arial" w:hAnsi="Arial" w:cs="Arial"/>
        </w:rPr>
        <w:t xml:space="preserve"> the parameters </w:t>
      </w:r>
      <w:r w:rsidRPr="4B2AF857" w:rsidR="00A026D0">
        <w:rPr>
          <w:rStyle w:val="eop"/>
          <w:rFonts w:ascii="Arial" w:hAnsi="Arial" w:cs="Arial"/>
        </w:rPr>
        <w:t xml:space="preserve">and flexibility surrounding extending paid parental leave within </w:t>
      </w:r>
      <w:r w:rsidRPr="4B2AF857" w:rsidR="00D752F3">
        <w:rPr>
          <w:rStyle w:val="eop"/>
          <w:rFonts w:ascii="Arial" w:hAnsi="Arial" w:cs="Arial"/>
        </w:rPr>
        <w:t>TXST</w:t>
      </w:r>
      <w:r w:rsidRPr="4B2AF857" w:rsidR="00A026D0">
        <w:rPr>
          <w:rStyle w:val="eop"/>
          <w:rFonts w:ascii="Arial" w:hAnsi="Arial" w:cs="Arial"/>
        </w:rPr>
        <w:t>. Clerie explained</w:t>
      </w:r>
      <w:r w:rsidRPr="4B2AF857" w:rsidR="00F52648">
        <w:rPr>
          <w:rStyle w:val="eop"/>
          <w:rFonts w:ascii="Arial" w:hAnsi="Arial" w:cs="Arial"/>
        </w:rPr>
        <w:t xml:space="preserve"> </w:t>
      </w:r>
      <w:r w:rsidRPr="4B2AF857" w:rsidR="00A026D0">
        <w:rPr>
          <w:rStyle w:val="eop"/>
          <w:rFonts w:ascii="Arial" w:hAnsi="Arial" w:cs="Arial"/>
        </w:rPr>
        <w:t>that</w:t>
      </w:r>
      <w:r w:rsidRPr="4B2AF857">
        <w:rPr>
          <w:rStyle w:val="eop"/>
          <w:rFonts w:ascii="Arial" w:hAnsi="Arial" w:cs="Arial"/>
        </w:rPr>
        <w:t xml:space="preserve"> </w:t>
      </w:r>
      <w:r w:rsidRPr="4B2AF857" w:rsidR="002A51DA">
        <w:rPr>
          <w:rStyle w:val="eop"/>
          <w:rFonts w:ascii="Arial" w:hAnsi="Arial" w:cs="Arial"/>
        </w:rPr>
        <w:t xml:space="preserve">Chapter </w:t>
      </w:r>
      <w:r w:rsidRPr="4B2AF857" w:rsidR="00BC14AD">
        <w:rPr>
          <w:rStyle w:val="eop"/>
          <w:rFonts w:ascii="Arial" w:hAnsi="Arial" w:cs="Arial"/>
        </w:rPr>
        <w:t>661</w:t>
      </w:r>
      <w:r w:rsidRPr="4B2AF857" w:rsidR="00A026D0">
        <w:rPr>
          <w:rStyle w:val="eop"/>
          <w:rFonts w:ascii="Arial" w:hAnsi="Arial" w:cs="Arial"/>
        </w:rPr>
        <w:t xml:space="preserve">of the </w:t>
      </w:r>
      <w:r w:rsidRPr="4B2AF857" w:rsidR="00F52648">
        <w:rPr>
          <w:rStyle w:val="eop"/>
          <w:rFonts w:ascii="Arial" w:hAnsi="Arial" w:cs="Arial"/>
        </w:rPr>
        <w:t xml:space="preserve">Texas </w:t>
      </w:r>
      <w:r w:rsidRPr="4B2AF857" w:rsidR="002A51DA">
        <w:rPr>
          <w:rStyle w:val="eop"/>
          <w:rFonts w:ascii="Arial" w:hAnsi="Arial" w:cs="Arial"/>
        </w:rPr>
        <w:t>G</w:t>
      </w:r>
      <w:r w:rsidRPr="4B2AF857" w:rsidR="00F52648">
        <w:rPr>
          <w:rStyle w:val="eop"/>
          <w:rFonts w:ascii="Arial" w:hAnsi="Arial" w:cs="Arial"/>
        </w:rPr>
        <w:t>overnment</w:t>
      </w:r>
      <w:r w:rsidRPr="4B2AF857" w:rsidR="00A026D0">
        <w:rPr>
          <w:rStyle w:val="eop"/>
          <w:rFonts w:ascii="Arial" w:hAnsi="Arial" w:cs="Arial"/>
        </w:rPr>
        <w:t xml:space="preserve"> </w:t>
      </w:r>
      <w:r w:rsidRPr="4B2AF857" w:rsidR="002A51DA">
        <w:rPr>
          <w:rStyle w:val="eop"/>
          <w:rFonts w:ascii="Arial" w:hAnsi="Arial" w:cs="Arial"/>
        </w:rPr>
        <w:t>C</w:t>
      </w:r>
      <w:r w:rsidRPr="4B2AF857" w:rsidR="00A026D0">
        <w:rPr>
          <w:rStyle w:val="eop"/>
          <w:rFonts w:ascii="Arial" w:hAnsi="Arial" w:cs="Arial"/>
        </w:rPr>
        <w:t xml:space="preserve">ode </w:t>
      </w:r>
      <w:r w:rsidRPr="4B2AF857" w:rsidR="00BC14AD">
        <w:rPr>
          <w:rStyle w:val="eop"/>
          <w:rFonts w:ascii="Arial" w:hAnsi="Arial" w:cs="Arial"/>
        </w:rPr>
        <w:t xml:space="preserve">defines the </w:t>
      </w:r>
      <w:r w:rsidRPr="4B2AF857" w:rsidR="00E13A76">
        <w:rPr>
          <w:rStyle w:val="eop"/>
          <w:rFonts w:ascii="Arial" w:hAnsi="Arial" w:cs="Arial"/>
        </w:rPr>
        <w:t>leave provisions for all state agencies and institutions of higher education</w:t>
      </w:r>
      <w:r w:rsidRPr="4B2AF857" w:rsidR="00634488">
        <w:rPr>
          <w:rStyle w:val="eop"/>
          <w:rFonts w:ascii="Arial" w:hAnsi="Arial" w:cs="Arial"/>
        </w:rPr>
        <w:t xml:space="preserve"> and </w:t>
      </w:r>
      <w:r w:rsidRPr="4B2AF857" w:rsidR="00E13A76">
        <w:rPr>
          <w:rStyle w:val="eop"/>
          <w:rFonts w:ascii="Arial" w:hAnsi="Arial" w:cs="Arial"/>
        </w:rPr>
        <w:t xml:space="preserve">granting the State Auditor’s Office (SAO) authority to interpret </w:t>
      </w:r>
      <w:r w:rsidRPr="4B2AF857" w:rsidR="00F52648">
        <w:rPr>
          <w:rStyle w:val="eop"/>
          <w:rFonts w:ascii="Arial" w:hAnsi="Arial" w:cs="Arial"/>
        </w:rPr>
        <w:t>these provisions</w:t>
      </w:r>
      <w:r w:rsidRPr="4B2AF857" w:rsidR="00E13A76">
        <w:rPr>
          <w:rStyle w:val="eop"/>
          <w:rFonts w:ascii="Arial" w:hAnsi="Arial" w:cs="Arial"/>
        </w:rPr>
        <w:t>.</w:t>
      </w:r>
      <w:r w:rsidRPr="4B2AF857" w:rsidR="00F52648">
        <w:rPr>
          <w:rStyle w:val="eop"/>
          <w:rFonts w:ascii="Arial" w:hAnsi="Arial" w:cs="Arial"/>
        </w:rPr>
        <w:t xml:space="preserve"> A</w:t>
      </w:r>
      <w:r w:rsidRPr="4B2AF857" w:rsidR="008A64A6">
        <w:rPr>
          <w:rStyle w:val="eop"/>
          <w:rFonts w:ascii="Arial" w:hAnsi="Arial" w:cs="Arial"/>
        </w:rPr>
        <w:t>fter SB 222</w:t>
      </w:r>
      <w:r w:rsidRPr="4B2AF857" w:rsidR="00F52648">
        <w:rPr>
          <w:rStyle w:val="eop"/>
          <w:rFonts w:ascii="Arial" w:hAnsi="Arial" w:cs="Arial"/>
        </w:rPr>
        <w:t xml:space="preserve"> was</w:t>
      </w:r>
      <w:r w:rsidRPr="4B2AF857" w:rsidR="008A64A6">
        <w:rPr>
          <w:rStyle w:val="eop"/>
          <w:rFonts w:ascii="Arial" w:hAnsi="Arial" w:cs="Arial"/>
        </w:rPr>
        <w:t xml:space="preserve"> enact</w:t>
      </w:r>
      <w:r w:rsidRPr="4B2AF857" w:rsidR="00F52648">
        <w:rPr>
          <w:rStyle w:val="eop"/>
          <w:rFonts w:ascii="Arial" w:hAnsi="Arial" w:cs="Arial"/>
        </w:rPr>
        <w:t>ed</w:t>
      </w:r>
      <w:r w:rsidRPr="4B2AF857" w:rsidR="008A64A6">
        <w:rPr>
          <w:rStyle w:val="eop"/>
          <w:rFonts w:ascii="Arial" w:hAnsi="Arial" w:cs="Arial"/>
        </w:rPr>
        <w:t xml:space="preserve">, SAO </w:t>
      </w:r>
      <w:r w:rsidRPr="4B2AF857" w:rsidR="006E27DD">
        <w:rPr>
          <w:rStyle w:val="eop"/>
          <w:rFonts w:ascii="Arial" w:hAnsi="Arial" w:cs="Arial"/>
        </w:rPr>
        <w:t>provided</w:t>
      </w:r>
      <w:r w:rsidRPr="4B2AF857" w:rsidR="008A64A6">
        <w:rPr>
          <w:rStyle w:val="eop"/>
          <w:rFonts w:ascii="Arial" w:hAnsi="Arial" w:cs="Arial"/>
        </w:rPr>
        <w:t xml:space="preserve"> a guide</w:t>
      </w:r>
      <w:r w:rsidRPr="4B2AF857" w:rsidR="00F52648">
        <w:rPr>
          <w:rStyle w:val="eop"/>
          <w:rFonts w:ascii="Arial" w:hAnsi="Arial" w:cs="Arial"/>
        </w:rPr>
        <w:t xml:space="preserve"> in the Texas Human Resource Statute Inventory</w:t>
      </w:r>
      <w:r w:rsidRPr="4B2AF857" w:rsidR="008A64A6">
        <w:rPr>
          <w:rStyle w:val="eop"/>
          <w:rFonts w:ascii="Arial" w:hAnsi="Arial" w:cs="Arial"/>
        </w:rPr>
        <w:t xml:space="preserve"> </w:t>
      </w:r>
      <w:r w:rsidRPr="4B2AF857" w:rsidR="00F52648">
        <w:rPr>
          <w:rStyle w:val="eop"/>
          <w:rFonts w:ascii="Arial" w:hAnsi="Arial" w:cs="Arial"/>
        </w:rPr>
        <w:t>regarding</w:t>
      </w:r>
      <w:r w:rsidRPr="4B2AF857" w:rsidR="008A64A6">
        <w:rPr>
          <w:rStyle w:val="eop"/>
          <w:rFonts w:ascii="Arial" w:hAnsi="Arial" w:cs="Arial"/>
        </w:rPr>
        <w:t xml:space="preserve"> paid parental leave for eligible non-higher institution agency employees, indicating higher education institution</w:t>
      </w:r>
      <w:r w:rsidRPr="4B2AF857" w:rsidR="00F52648">
        <w:rPr>
          <w:rStyle w:val="eop"/>
          <w:rFonts w:ascii="Arial" w:hAnsi="Arial" w:cs="Arial"/>
        </w:rPr>
        <w:t xml:space="preserve"> </w:t>
      </w:r>
      <w:r w:rsidRPr="4B2AF857" w:rsidR="008A64A6">
        <w:rPr>
          <w:rStyle w:val="eop"/>
          <w:rFonts w:ascii="Arial" w:hAnsi="Arial" w:cs="Arial"/>
        </w:rPr>
        <w:t xml:space="preserve">employees are not eligible. A comparative analysis with institutions like </w:t>
      </w:r>
      <w:r w:rsidRPr="4B2AF857" w:rsidR="00F52648">
        <w:rPr>
          <w:rStyle w:val="eop"/>
          <w:rFonts w:ascii="Arial" w:hAnsi="Arial" w:cs="Arial"/>
        </w:rPr>
        <w:t xml:space="preserve">The University of Texas at </w:t>
      </w:r>
      <w:r w:rsidRPr="4B2AF857" w:rsidR="006E27DD">
        <w:rPr>
          <w:rStyle w:val="eop"/>
          <w:rFonts w:ascii="Arial" w:hAnsi="Arial" w:cs="Arial"/>
        </w:rPr>
        <w:t>Austin</w:t>
      </w:r>
      <w:r w:rsidRPr="4B2AF857" w:rsidR="008A64A6">
        <w:rPr>
          <w:rStyle w:val="eop"/>
          <w:rFonts w:ascii="Arial" w:hAnsi="Arial" w:cs="Arial"/>
        </w:rPr>
        <w:t xml:space="preserve"> and</w:t>
      </w:r>
      <w:r w:rsidRPr="4B2AF857" w:rsidR="00F52648">
        <w:rPr>
          <w:rStyle w:val="eop"/>
          <w:rFonts w:ascii="Arial" w:hAnsi="Arial" w:cs="Arial"/>
        </w:rPr>
        <w:t xml:space="preserve"> </w:t>
      </w:r>
      <w:r w:rsidRPr="4B2AF857" w:rsidR="008A64A6">
        <w:rPr>
          <w:rStyle w:val="eop"/>
          <w:rFonts w:ascii="Arial" w:hAnsi="Arial" w:cs="Arial"/>
        </w:rPr>
        <w:t>Texas A&amp;M revealed similar wordings in policies, with parental leave listed but no</w:t>
      </w:r>
      <w:r w:rsidRPr="4B2AF857" w:rsidR="00F52648">
        <w:rPr>
          <w:rStyle w:val="eop"/>
          <w:rFonts w:ascii="Arial" w:hAnsi="Arial" w:cs="Arial"/>
        </w:rPr>
        <w:t xml:space="preserve"> </w:t>
      </w:r>
      <w:r w:rsidRPr="4B2AF857" w:rsidR="008A64A6">
        <w:rPr>
          <w:rStyle w:val="eop"/>
          <w:rFonts w:ascii="Arial" w:hAnsi="Arial" w:cs="Arial"/>
        </w:rPr>
        <w:t xml:space="preserve">distinct leave category, requiring employees to use existing accrued leave. </w:t>
      </w:r>
      <w:r w:rsidRPr="4B2AF857" w:rsidR="00634488">
        <w:rPr>
          <w:rStyle w:val="eop"/>
          <w:rFonts w:ascii="Arial" w:hAnsi="Arial" w:cs="Arial"/>
        </w:rPr>
        <w:t xml:space="preserve">Additionally, </w:t>
      </w:r>
      <w:r w:rsidRPr="4B2AF857" w:rsidR="008A64A6">
        <w:rPr>
          <w:rStyle w:val="eop"/>
          <w:rFonts w:ascii="Arial" w:hAnsi="Arial" w:cs="Arial"/>
        </w:rPr>
        <w:t>T</w:t>
      </w:r>
      <w:r w:rsidRPr="4B2AF857" w:rsidR="00D752F3">
        <w:rPr>
          <w:rStyle w:val="eop"/>
          <w:rFonts w:ascii="Arial" w:hAnsi="Arial" w:cs="Arial"/>
        </w:rPr>
        <w:t>XST</w:t>
      </w:r>
      <w:r w:rsidRPr="4B2AF857" w:rsidR="008A64A6">
        <w:rPr>
          <w:rStyle w:val="eop"/>
          <w:rFonts w:ascii="Arial" w:hAnsi="Arial" w:cs="Arial"/>
        </w:rPr>
        <w:t xml:space="preserve"> works individually with employees, exploring all options, including creative solutions for those lacking </w:t>
      </w:r>
      <w:r w:rsidRPr="4B2AF857" w:rsidR="006E27DD">
        <w:rPr>
          <w:rStyle w:val="eop"/>
          <w:rFonts w:ascii="Arial" w:hAnsi="Arial" w:cs="Arial"/>
        </w:rPr>
        <w:t>accumulated</w:t>
      </w:r>
      <w:r w:rsidRPr="4B2AF857" w:rsidR="008A64A6">
        <w:rPr>
          <w:rStyle w:val="eop"/>
          <w:rFonts w:ascii="Arial" w:hAnsi="Arial" w:cs="Arial"/>
        </w:rPr>
        <w:t xml:space="preserve"> leave. </w:t>
      </w:r>
      <w:r w:rsidRPr="4B2AF857" w:rsidR="00D752F3">
        <w:rPr>
          <w:rStyle w:val="eop"/>
          <w:rFonts w:ascii="Arial" w:hAnsi="Arial" w:cs="Arial"/>
        </w:rPr>
        <w:t>TXST</w:t>
      </w:r>
      <w:r w:rsidRPr="4B2AF857" w:rsidR="008A64A6">
        <w:rPr>
          <w:rStyle w:val="eop"/>
          <w:rFonts w:ascii="Arial" w:hAnsi="Arial" w:cs="Arial"/>
        </w:rPr>
        <w:t xml:space="preserve"> has a sick and family leave pool (</w:t>
      </w:r>
      <w:r w:rsidRPr="4B2AF857" w:rsidR="00634488">
        <w:rPr>
          <w:rStyle w:val="eop"/>
          <w:rFonts w:ascii="Arial" w:hAnsi="Arial" w:cs="Arial"/>
        </w:rPr>
        <w:t>currently there is no</w:t>
      </w:r>
      <w:r w:rsidRPr="4B2AF857" w:rsidR="008A64A6">
        <w:rPr>
          <w:rStyle w:val="eop"/>
          <w:rFonts w:ascii="Arial" w:hAnsi="Arial" w:cs="Arial"/>
        </w:rPr>
        <w:t xml:space="preserve"> balance). There is a donated sick leave pool </w:t>
      </w:r>
      <w:r w:rsidRPr="4B2AF857" w:rsidR="5F2B1F54">
        <w:rPr>
          <w:rStyle w:val="eop"/>
          <w:rFonts w:ascii="Arial" w:hAnsi="Arial" w:cs="Arial"/>
        </w:rPr>
        <w:t xml:space="preserve">and if low, </w:t>
      </w:r>
      <w:r w:rsidRPr="4B2AF857" w:rsidR="008A64A6">
        <w:rPr>
          <w:rStyle w:val="eop"/>
          <w:rFonts w:ascii="Arial" w:hAnsi="Arial" w:cs="Arial"/>
        </w:rPr>
        <w:t xml:space="preserve">HR will work with the employee </w:t>
      </w:r>
      <w:r w:rsidRPr="4B2AF857" w:rsidR="559D656B">
        <w:rPr>
          <w:rStyle w:val="eop"/>
          <w:rFonts w:ascii="Arial" w:hAnsi="Arial" w:cs="Arial"/>
        </w:rPr>
        <w:t xml:space="preserve">needing to use it </w:t>
      </w:r>
      <w:r w:rsidRPr="4B2AF857" w:rsidR="0028096B">
        <w:rPr>
          <w:rStyle w:val="eop"/>
          <w:rFonts w:ascii="Arial" w:hAnsi="Arial" w:cs="Arial"/>
        </w:rPr>
        <w:t>and</w:t>
      </w:r>
      <w:r w:rsidRPr="4B2AF857" w:rsidR="008A64A6">
        <w:rPr>
          <w:rStyle w:val="eop"/>
          <w:rFonts w:ascii="Arial" w:hAnsi="Arial" w:cs="Arial"/>
        </w:rPr>
        <w:t xml:space="preserve"> their department </w:t>
      </w:r>
      <w:r w:rsidRPr="4B2AF857" w:rsidR="0028096B">
        <w:rPr>
          <w:rStyle w:val="eop"/>
          <w:rFonts w:ascii="Arial" w:hAnsi="Arial" w:cs="Arial"/>
        </w:rPr>
        <w:t>to</w:t>
      </w:r>
      <w:r w:rsidRPr="4B2AF857" w:rsidR="008A64A6">
        <w:rPr>
          <w:rStyle w:val="eop"/>
          <w:rFonts w:ascii="Arial" w:hAnsi="Arial" w:cs="Arial"/>
        </w:rPr>
        <w:t xml:space="preserve"> get</w:t>
      </w:r>
      <w:r w:rsidRPr="4B2AF857" w:rsidR="0239F1A2">
        <w:rPr>
          <w:rStyle w:val="eop"/>
          <w:rFonts w:ascii="Arial" w:hAnsi="Arial" w:cs="Arial"/>
        </w:rPr>
        <w:t xml:space="preserve"> further</w:t>
      </w:r>
      <w:r w:rsidRPr="4B2AF857" w:rsidR="008A64A6">
        <w:rPr>
          <w:rStyle w:val="eop"/>
          <w:rFonts w:ascii="Arial" w:hAnsi="Arial" w:cs="Arial"/>
        </w:rPr>
        <w:t xml:space="preserve"> donations</w:t>
      </w:r>
      <w:r w:rsidRPr="6E2F4D97" w:rsidR="008A64A6">
        <w:rPr>
          <w:rStyle w:val="eop"/>
          <w:rFonts w:ascii="Arial" w:hAnsi="Arial" w:cs="Arial"/>
        </w:rPr>
        <w:t>.</w:t>
      </w:r>
      <w:r w:rsidRPr="4B2AF857" w:rsidR="0028096B">
        <w:rPr>
          <w:rStyle w:val="eop"/>
          <w:rFonts w:ascii="Arial" w:hAnsi="Arial" w:cs="Arial"/>
        </w:rPr>
        <w:t xml:space="preserve"> </w:t>
      </w:r>
      <w:r w:rsidRPr="4B2AF857" w:rsidR="00FB1DD9">
        <w:rPr>
          <w:rStyle w:val="eop"/>
          <w:rFonts w:ascii="Arial" w:hAnsi="Arial" w:cs="Arial"/>
        </w:rPr>
        <w:t>A Senator asked how donations could</w:t>
      </w:r>
      <w:r w:rsidRPr="4B2AF857" w:rsidR="0028096B">
        <w:rPr>
          <w:rStyle w:val="eop"/>
          <w:rFonts w:ascii="Arial" w:hAnsi="Arial" w:cs="Arial"/>
        </w:rPr>
        <w:t xml:space="preserve"> be </w:t>
      </w:r>
      <w:r w:rsidRPr="4B2AF857" w:rsidR="006E27DD">
        <w:rPr>
          <w:rStyle w:val="eop"/>
          <w:rFonts w:ascii="Arial" w:hAnsi="Arial" w:cs="Arial"/>
        </w:rPr>
        <w:t>made</w:t>
      </w:r>
      <w:r w:rsidRPr="4B2AF857" w:rsidR="00634488">
        <w:rPr>
          <w:rStyle w:val="eop"/>
          <w:rFonts w:ascii="Arial" w:hAnsi="Arial" w:cs="Arial"/>
        </w:rPr>
        <w:t xml:space="preserve"> and </w:t>
      </w:r>
      <w:r w:rsidRPr="4B2AF857" w:rsidR="0028096B">
        <w:rPr>
          <w:rStyle w:val="eop"/>
          <w:rFonts w:ascii="Arial" w:hAnsi="Arial" w:cs="Arial"/>
        </w:rPr>
        <w:t xml:space="preserve">Clerie stated </w:t>
      </w:r>
      <w:r w:rsidRPr="4B2AF857" w:rsidR="00F52648">
        <w:rPr>
          <w:rStyle w:val="eop"/>
          <w:rFonts w:ascii="Arial" w:hAnsi="Arial" w:cs="Arial"/>
        </w:rPr>
        <w:t>that donations c</w:t>
      </w:r>
      <w:r w:rsidRPr="4B2AF857" w:rsidR="00FB1DD9">
        <w:rPr>
          <w:rStyle w:val="eop"/>
          <w:rFonts w:ascii="Arial" w:hAnsi="Arial" w:cs="Arial"/>
        </w:rPr>
        <w:t>ould</w:t>
      </w:r>
      <w:r w:rsidRPr="4B2AF857" w:rsidR="00F52648">
        <w:rPr>
          <w:rStyle w:val="eop"/>
          <w:rFonts w:ascii="Arial" w:hAnsi="Arial" w:cs="Arial"/>
        </w:rPr>
        <w:t xml:space="preserve"> be made for a specific employee or </w:t>
      </w:r>
      <w:r w:rsidRPr="4B2AF857" w:rsidR="0028096B">
        <w:rPr>
          <w:rStyle w:val="eop"/>
          <w:rFonts w:ascii="Arial" w:hAnsi="Arial" w:cs="Arial"/>
        </w:rPr>
        <w:t>general bank. Clerie</w:t>
      </w:r>
      <w:r w:rsidRPr="4B2AF857" w:rsidR="00FB1DD9">
        <w:rPr>
          <w:rStyle w:val="eop"/>
          <w:rFonts w:ascii="Arial" w:hAnsi="Arial" w:cs="Arial"/>
        </w:rPr>
        <w:t xml:space="preserve"> </w:t>
      </w:r>
      <w:r w:rsidRPr="4B2AF857" w:rsidR="0028096B">
        <w:rPr>
          <w:rStyle w:val="eop"/>
          <w:rFonts w:ascii="Arial" w:hAnsi="Arial" w:cs="Arial"/>
        </w:rPr>
        <w:t>explained the employee would have to exhaust all of thei</w:t>
      </w:r>
      <w:r w:rsidRPr="4B2AF857" w:rsidR="002A51DA">
        <w:rPr>
          <w:rStyle w:val="eop"/>
          <w:rFonts w:ascii="Arial" w:hAnsi="Arial" w:cs="Arial"/>
        </w:rPr>
        <w:t xml:space="preserve">r </w:t>
      </w:r>
      <w:r w:rsidRPr="4B2AF857" w:rsidR="0028096B">
        <w:rPr>
          <w:rStyle w:val="eop"/>
          <w:rFonts w:ascii="Arial" w:hAnsi="Arial" w:cs="Arial"/>
        </w:rPr>
        <w:t>leave</w:t>
      </w:r>
      <w:r w:rsidRPr="4B2AF857" w:rsidR="00F52648">
        <w:rPr>
          <w:rStyle w:val="eop"/>
          <w:rFonts w:ascii="Arial" w:hAnsi="Arial" w:cs="Arial"/>
        </w:rPr>
        <w:t>, and then HR would only cover them</w:t>
      </w:r>
      <w:r w:rsidRPr="4B2AF857" w:rsidR="0028096B">
        <w:rPr>
          <w:rStyle w:val="eop"/>
          <w:rFonts w:ascii="Arial" w:hAnsi="Arial" w:cs="Arial"/>
        </w:rPr>
        <w:t xml:space="preserve"> with donated tim</w:t>
      </w:r>
      <w:r w:rsidRPr="4B2AF857" w:rsidR="00D752F3">
        <w:rPr>
          <w:rStyle w:val="eop"/>
          <w:rFonts w:ascii="Arial" w:hAnsi="Arial" w:cs="Arial"/>
        </w:rPr>
        <w:t xml:space="preserve">e </w:t>
      </w:r>
      <w:r w:rsidRPr="4B2AF857" w:rsidR="0028096B">
        <w:rPr>
          <w:rStyle w:val="eop"/>
          <w:rFonts w:ascii="Arial" w:hAnsi="Arial" w:cs="Arial"/>
        </w:rPr>
        <w:t>for the period the member is medically incapacitated.</w:t>
      </w:r>
      <w:r w:rsidRPr="4B2AF857" w:rsidR="00FB1DD9">
        <w:rPr>
          <w:rStyle w:val="eop"/>
          <w:rFonts w:ascii="Arial" w:hAnsi="Arial" w:cs="Arial"/>
        </w:rPr>
        <w:t xml:space="preserve"> </w:t>
      </w:r>
      <w:r w:rsidRPr="4B2AF857" w:rsidR="0028096B">
        <w:rPr>
          <w:rStyle w:val="eop"/>
          <w:rFonts w:ascii="Arial" w:hAnsi="Arial" w:cs="Arial"/>
        </w:rPr>
        <w:t>Selvera shared that faculty can accrue sick leave if they work during the summer</w:t>
      </w:r>
      <w:r w:rsidRPr="4B2AF857" w:rsidR="00FB1DD9">
        <w:rPr>
          <w:rStyle w:val="eop"/>
          <w:rFonts w:ascii="Arial" w:hAnsi="Arial" w:cs="Arial"/>
        </w:rPr>
        <w:t xml:space="preserve">. This leave </w:t>
      </w:r>
      <w:r w:rsidRPr="4B2AF857" w:rsidR="0028096B">
        <w:rPr>
          <w:rStyle w:val="eop"/>
          <w:rFonts w:ascii="Arial" w:hAnsi="Arial" w:cs="Arial"/>
        </w:rPr>
        <w:t>c</w:t>
      </w:r>
      <w:r w:rsidRPr="4B2AF857" w:rsidR="00FB1DD9">
        <w:rPr>
          <w:rStyle w:val="eop"/>
          <w:rFonts w:ascii="Arial" w:hAnsi="Arial" w:cs="Arial"/>
        </w:rPr>
        <w:t>ould be</w:t>
      </w:r>
      <w:r w:rsidRPr="4B2AF857" w:rsidR="0028096B">
        <w:rPr>
          <w:rStyle w:val="eop"/>
          <w:rFonts w:ascii="Arial" w:hAnsi="Arial" w:cs="Arial"/>
        </w:rPr>
        <w:t xml:space="preserve"> transferred over to their primary assignment. A</w:t>
      </w:r>
      <w:r w:rsidRPr="4B2AF857" w:rsidR="002A51DA">
        <w:rPr>
          <w:rStyle w:val="eop"/>
          <w:rFonts w:ascii="Arial" w:hAnsi="Arial" w:cs="Arial"/>
        </w:rPr>
        <w:t xml:space="preserve"> </w:t>
      </w:r>
      <w:r w:rsidRPr="4B2AF857" w:rsidR="0028096B">
        <w:rPr>
          <w:rStyle w:val="eop"/>
          <w:rFonts w:ascii="Arial" w:hAnsi="Arial" w:cs="Arial"/>
        </w:rPr>
        <w:t xml:space="preserve">Senator asked how </w:t>
      </w:r>
      <w:r w:rsidRPr="4B2AF857" w:rsidR="00F52648">
        <w:rPr>
          <w:rStyle w:val="eop"/>
          <w:rFonts w:ascii="Arial" w:hAnsi="Arial" w:cs="Arial"/>
        </w:rPr>
        <w:t>family leave is</w:t>
      </w:r>
      <w:r w:rsidRPr="4B2AF857" w:rsidR="0028096B">
        <w:rPr>
          <w:rStyle w:val="eop"/>
          <w:rFonts w:ascii="Arial" w:hAnsi="Arial" w:cs="Arial"/>
        </w:rPr>
        <w:t xml:space="preserve"> different than sick</w:t>
      </w:r>
      <w:r w:rsidRPr="4B2AF857" w:rsidR="00D752F3">
        <w:rPr>
          <w:rStyle w:val="eop"/>
          <w:rFonts w:ascii="Arial" w:hAnsi="Arial" w:cs="Arial"/>
        </w:rPr>
        <w:t xml:space="preserve"> </w:t>
      </w:r>
      <w:r w:rsidRPr="4B2AF857" w:rsidR="0028096B">
        <w:rPr>
          <w:rStyle w:val="eop"/>
          <w:rFonts w:ascii="Arial" w:hAnsi="Arial" w:cs="Arial"/>
        </w:rPr>
        <w:t>leave</w:t>
      </w:r>
      <w:r w:rsidRPr="4B2AF857" w:rsidR="00366E84">
        <w:rPr>
          <w:rStyle w:val="eop"/>
          <w:rFonts w:ascii="Arial" w:hAnsi="Arial" w:cs="Arial"/>
        </w:rPr>
        <w:t>.</w:t>
      </w:r>
      <w:r w:rsidRPr="4B2AF857" w:rsidR="0028096B">
        <w:rPr>
          <w:rStyle w:val="eop"/>
          <w:rFonts w:ascii="Arial" w:hAnsi="Arial" w:cs="Arial"/>
        </w:rPr>
        <w:t xml:space="preserve"> </w:t>
      </w:r>
      <w:r w:rsidRPr="4B2AF857" w:rsidR="00FB1DD9">
        <w:rPr>
          <w:rStyle w:val="eop"/>
          <w:rFonts w:ascii="Arial" w:hAnsi="Arial" w:cs="Arial"/>
        </w:rPr>
        <w:t>The</w:t>
      </w:r>
      <w:r w:rsidRPr="4B2AF857" w:rsidR="00634488">
        <w:rPr>
          <w:rStyle w:val="eop"/>
          <w:rFonts w:ascii="Arial" w:hAnsi="Arial" w:cs="Arial"/>
        </w:rPr>
        <w:t xml:space="preserve"> answer was</w:t>
      </w:r>
      <w:r w:rsidRPr="4B2AF857" w:rsidR="00FB1DD9">
        <w:rPr>
          <w:rStyle w:val="eop"/>
          <w:rFonts w:ascii="Arial" w:hAnsi="Arial" w:cs="Arial"/>
        </w:rPr>
        <w:t xml:space="preserve"> family leave</w:t>
      </w:r>
      <w:r w:rsidRPr="4B2AF857" w:rsidR="0028096B">
        <w:rPr>
          <w:rStyle w:val="eop"/>
          <w:rFonts w:ascii="Arial" w:hAnsi="Arial" w:cs="Arial"/>
        </w:rPr>
        <w:t xml:space="preserve"> pool is taxable to the donor</w:t>
      </w:r>
      <w:r w:rsidRPr="4B2AF857" w:rsidR="00634488">
        <w:rPr>
          <w:rStyle w:val="eop"/>
          <w:rFonts w:ascii="Arial" w:hAnsi="Arial" w:cs="Arial"/>
        </w:rPr>
        <w:t xml:space="preserve">, but donations </w:t>
      </w:r>
      <w:r w:rsidRPr="4B2AF857" w:rsidR="006E27DD">
        <w:rPr>
          <w:rStyle w:val="eop"/>
          <w:rFonts w:ascii="Arial" w:hAnsi="Arial" w:cs="Arial"/>
        </w:rPr>
        <w:t xml:space="preserve">to the sick leave pool </w:t>
      </w:r>
      <w:r w:rsidRPr="4B2AF857" w:rsidR="00F52648">
        <w:rPr>
          <w:rStyle w:val="eop"/>
          <w:rFonts w:ascii="Arial" w:hAnsi="Arial" w:cs="Arial"/>
        </w:rPr>
        <w:t>are</w:t>
      </w:r>
      <w:r w:rsidRPr="4B2AF857" w:rsidR="006E27DD">
        <w:rPr>
          <w:rStyle w:val="eop"/>
          <w:rFonts w:ascii="Arial" w:hAnsi="Arial" w:cs="Arial"/>
        </w:rPr>
        <w:t xml:space="preserve"> not. Sick leave </w:t>
      </w:r>
      <w:r w:rsidRPr="4B2AF857" w:rsidR="002A51DA">
        <w:rPr>
          <w:rStyle w:val="eop"/>
          <w:rFonts w:ascii="Arial" w:hAnsi="Arial" w:cs="Arial"/>
        </w:rPr>
        <w:t>can only</w:t>
      </w:r>
      <w:r w:rsidRPr="4B2AF857" w:rsidR="006E27DD">
        <w:rPr>
          <w:rStyle w:val="eop"/>
          <w:rFonts w:ascii="Arial" w:hAnsi="Arial" w:cs="Arial"/>
        </w:rPr>
        <w:t xml:space="preserve"> be used for medically</w:t>
      </w:r>
      <w:r w:rsidRPr="4B2AF857" w:rsidR="00634488">
        <w:rPr>
          <w:rStyle w:val="eop"/>
          <w:rFonts w:ascii="Arial" w:hAnsi="Arial" w:cs="Arial"/>
        </w:rPr>
        <w:t>-</w:t>
      </w:r>
      <w:r w:rsidRPr="4B2AF857" w:rsidR="006E27DD">
        <w:rPr>
          <w:rStyle w:val="eop"/>
          <w:rFonts w:ascii="Arial" w:hAnsi="Arial" w:cs="Arial"/>
        </w:rPr>
        <w:t xml:space="preserve">necessary absences, while family leave </w:t>
      </w:r>
      <w:r w:rsidRPr="4B2AF857" w:rsidR="00634488">
        <w:rPr>
          <w:rStyle w:val="eop"/>
          <w:rFonts w:ascii="Arial" w:hAnsi="Arial" w:cs="Arial"/>
        </w:rPr>
        <w:t>has more flexibility</w:t>
      </w:r>
      <w:r w:rsidRPr="4B2AF857" w:rsidR="006E27DD">
        <w:rPr>
          <w:rStyle w:val="eop"/>
          <w:rFonts w:ascii="Arial" w:hAnsi="Arial" w:cs="Arial"/>
        </w:rPr>
        <w:t>. This means that if you donate leave, whether sic</w:t>
      </w:r>
      <w:r w:rsidRPr="4B2AF857" w:rsidR="00FB1DD9">
        <w:rPr>
          <w:rStyle w:val="eop"/>
          <w:rFonts w:ascii="Arial" w:hAnsi="Arial" w:cs="Arial"/>
        </w:rPr>
        <w:t>k</w:t>
      </w:r>
      <w:r w:rsidRPr="4B2AF857" w:rsidR="006E27DD">
        <w:rPr>
          <w:rStyle w:val="eop"/>
          <w:rFonts w:ascii="Arial" w:hAnsi="Arial" w:cs="Arial"/>
        </w:rPr>
        <w:t xml:space="preserve"> or vacation time, to the family leave pool for non-medical reasons, you, as the donor, incur the tax liability on the hours and money donated. This might explain why the family leave pool has a zero balance.</w:t>
      </w:r>
      <w:r w:rsidRPr="4B2AF857" w:rsidR="00511228">
        <w:rPr>
          <w:rStyle w:val="eop"/>
          <w:rFonts w:ascii="Arial" w:hAnsi="Arial" w:cs="Arial"/>
        </w:rPr>
        <w:t xml:space="preserve"> A Senator asked what </w:t>
      </w:r>
      <w:r w:rsidRPr="4B2AF857" w:rsidR="00634488">
        <w:rPr>
          <w:rStyle w:val="eop"/>
          <w:rFonts w:ascii="Arial" w:hAnsi="Arial" w:cs="Arial"/>
        </w:rPr>
        <w:t>constitutes</w:t>
      </w:r>
      <w:r w:rsidRPr="4B2AF857" w:rsidR="00511228">
        <w:rPr>
          <w:rStyle w:val="eop"/>
          <w:rFonts w:ascii="Arial" w:hAnsi="Arial" w:cs="Arial"/>
        </w:rPr>
        <w:t xml:space="preserve"> medically</w:t>
      </w:r>
      <w:r w:rsidRPr="2E109612" w:rsidR="18249311">
        <w:rPr>
          <w:rStyle w:val="eop"/>
          <w:rFonts w:ascii="Arial" w:hAnsi="Arial" w:cs="Arial"/>
        </w:rPr>
        <w:t>-necessary</w:t>
      </w:r>
      <w:r w:rsidRPr="2E109612" w:rsidR="00366E84">
        <w:rPr>
          <w:rStyle w:val="eop"/>
          <w:rFonts w:ascii="Arial" w:hAnsi="Arial" w:cs="Arial"/>
        </w:rPr>
        <w:t>.</w:t>
      </w:r>
      <w:r w:rsidRPr="4B2AF857" w:rsidR="00F60865">
        <w:rPr>
          <w:rStyle w:val="eop"/>
          <w:rFonts w:ascii="Arial" w:hAnsi="Arial" w:cs="Arial"/>
        </w:rPr>
        <w:t xml:space="preserve"> Selvera explained </w:t>
      </w:r>
      <w:r w:rsidRPr="4B2AF857" w:rsidR="0023202B">
        <w:rPr>
          <w:rStyle w:val="eop"/>
          <w:rFonts w:ascii="Arial" w:hAnsi="Arial" w:cs="Arial"/>
        </w:rPr>
        <w:t xml:space="preserve">it is </w:t>
      </w:r>
      <w:r w:rsidRPr="4B2AF857" w:rsidR="00F60865">
        <w:rPr>
          <w:rStyle w:val="eop"/>
          <w:rFonts w:ascii="Arial" w:hAnsi="Arial" w:cs="Arial"/>
        </w:rPr>
        <w:t>a medical period of incapacity or recovery from a natural childbirth</w:t>
      </w:r>
      <w:r w:rsidRPr="4B2AF857" w:rsidR="0023202B">
        <w:rPr>
          <w:rStyle w:val="eop"/>
          <w:rFonts w:ascii="Arial" w:hAnsi="Arial" w:cs="Arial"/>
        </w:rPr>
        <w:t>. Leave for natural childbirth is</w:t>
      </w:r>
      <w:r w:rsidRPr="4B2AF857" w:rsidR="00F60865">
        <w:rPr>
          <w:rStyle w:val="eop"/>
          <w:rFonts w:ascii="Arial" w:hAnsi="Arial" w:cs="Arial"/>
        </w:rPr>
        <w:t xml:space="preserve"> six weeks</w:t>
      </w:r>
      <w:r w:rsidRPr="4B2AF857" w:rsidR="0023202B">
        <w:rPr>
          <w:rStyle w:val="eop"/>
          <w:rFonts w:ascii="Arial" w:hAnsi="Arial" w:cs="Arial"/>
        </w:rPr>
        <w:t>,</w:t>
      </w:r>
      <w:r w:rsidRPr="4B2AF857" w:rsidR="00F60865">
        <w:rPr>
          <w:rStyle w:val="eop"/>
          <w:rFonts w:ascii="Arial" w:hAnsi="Arial" w:cs="Arial"/>
        </w:rPr>
        <w:t xml:space="preserve"> and eight weeks for a C-section. There are thirty days</w:t>
      </w:r>
      <w:r w:rsidRPr="4B2AF857" w:rsidR="0023202B">
        <w:rPr>
          <w:rStyle w:val="eop"/>
          <w:rFonts w:ascii="Arial" w:hAnsi="Arial" w:cs="Arial"/>
        </w:rPr>
        <w:t xml:space="preserve"> of leave </w:t>
      </w:r>
      <w:r w:rsidRPr="4B2AF857" w:rsidR="00F60865">
        <w:rPr>
          <w:rStyle w:val="eop"/>
          <w:rFonts w:ascii="Arial" w:hAnsi="Arial" w:cs="Arial"/>
        </w:rPr>
        <w:t xml:space="preserve">for adopting a child. Clerie said Chapter 661 allows governing board institutions to combine </w:t>
      </w:r>
      <w:r w:rsidRPr="4B2AF857" w:rsidR="000051FE">
        <w:rPr>
          <w:rStyle w:val="eop"/>
          <w:rFonts w:ascii="Arial" w:hAnsi="Arial" w:cs="Arial"/>
        </w:rPr>
        <w:t>leaves</w:t>
      </w:r>
      <w:r w:rsidRPr="4B2AF857" w:rsidR="00F60865">
        <w:rPr>
          <w:rStyle w:val="eop"/>
          <w:rFonts w:ascii="Arial" w:hAnsi="Arial" w:cs="Arial"/>
        </w:rPr>
        <w:t xml:space="preserve"> like</w:t>
      </w:r>
      <w:r w:rsidRPr="4B2AF857" w:rsidR="002A51DA">
        <w:rPr>
          <w:rStyle w:val="eop"/>
          <w:rFonts w:ascii="Arial" w:hAnsi="Arial" w:cs="Arial"/>
        </w:rPr>
        <w:t xml:space="preserve"> </w:t>
      </w:r>
      <w:r w:rsidRPr="4B2AF857" w:rsidR="00F60865">
        <w:rPr>
          <w:rStyle w:val="eop"/>
          <w:rFonts w:ascii="Arial" w:hAnsi="Arial" w:cs="Arial"/>
        </w:rPr>
        <w:t>P</w:t>
      </w:r>
      <w:r w:rsidRPr="4B2AF857" w:rsidR="00EE45EB">
        <w:rPr>
          <w:rStyle w:val="eop"/>
          <w:rFonts w:ascii="Arial" w:hAnsi="Arial" w:cs="Arial"/>
        </w:rPr>
        <w:t xml:space="preserve">ersonal </w:t>
      </w:r>
      <w:r w:rsidRPr="4B2AF857" w:rsidR="00F60865">
        <w:rPr>
          <w:rStyle w:val="eop"/>
          <w:rFonts w:ascii="Arial" w:hAnsi="Arial" w:cs="Arial"/>
        </w:rPr>
        <w:t>T</w:t>
      </w:r>
      <w:r w:rsidRPr="4B2AF857" w:rsidR="00EE45EB">
        <w:rPr>
          <w:rStyle w:val="eop"/>
          <w:rFonts w:ascii="Arial" w:hAnsi="Arial" w:cs="Arial"/>
        </w:rPr>
        <w:t xml:space="preserve">ime </w:t>
      </w:r>
      <w:r w:rsidRPr="4B2AF857" w:rsidR="00F60865">
        <w:rPr>
          <w:rStyle w:val="eop"/>
          <w:rFonts w:ascii="Arial" w:hAnsi="Arial" w:cs="Arial"/>
        </w:rPr>
        <w:t>O</w:t>
      </w:r>
      <w:r w:rsidRPr="4B2AF857" w:rsidR="00EE45EB">
        <w:rPr>
          <w:rStyle w:val="eop"/>
          <w:rFonts w:ascii="Arial" w:hAnsi="Arial" w:cs="Arial"/>
        </w:rPr>
        <w:t>ff (PTO)</w:t>
      </w:r>
      <w:r w:rsidRPr="4B2AF857" w:rsidR="00366E84">
        <w:rPr>
          <w:rStyle w:val="eop"/>
          <w:rFonts w:ascii="Arial" w:hAnsi="Arial" w:cs="Arial"/>
        </w:rPr>
        <w:t xml:space="preserve"> and sick leave. </w:t>
      </w:r>
      <w:r w:rsidRPr="4B2AF857" w:rsidR="00F60865">
        <w:rPr>
          <w:rStyle w:val="eop"/>
          <w:rFonts w:ascii="Arial" w:hAnsi="Arial" w:cs="Arial"/>
        </w:rPr>
        <w:t>If we did this, there are other implications. It would require adoption by the Texas State University System</w:t>
      </w:r>
      <w:r w:rsidRPr="4B2AF857" w:rsidR="0023202B">
        <w:rPr>
          <w:rStyle w:val="eop"/>
          <w:rFonts w:ascii="Arial" w:hAnsi="Arial" w:cs="Arial"/>
        </w:rPr>
        <w:t xml:space="preserve"> </w:t>
      </w:r>
    </w:p>
    <w:p w:rsidR="00961592" w:rsidP="00961592" w:rsidRDefault="00F60865" w14:paraId="681D489E" w14:textId="0AF9FF94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(TSUS) and would have to apply </w:t>
      </w:r>
      <w:r w:rsidR="000051FE">
        <w:rPr>
          <w:rStyle w:val="eop"/>
          <w:rFonts w:ascii="Arial" w:hAnsi="Arial" w:cs="Arial"/>
        </w:rPr>
        <w:t>uniformly with all member institutions</w:t>
      </w:r>
      <w:r>
        <w:rPr>
          <w:rStyle w:val="eop"/>
          <w:rFonts w:ascii="Arial" w:hAnsi="Arial" w:cs="Arial"/>
        </w:rPr>
        <w:t xml:space="preserve"> across</w:t>
      </w:r>
      <w:r w:rsidR="0023202B">
        <w:rPr>
          <w:rStyle w:val="eop"/>
          <w:rFonts w:ascii="Arial" w:hAnsi="Arial" w:cs="Arial"/>
        </w:rPr>
        <w:t xml:space="preserve"> </w:t>
      </w:r>
    </w:p>
    <w:p w:rsidR="00961592" w:rsidP="00961592" w:rsidRDefault="00F60865" w14:paraId="6174210F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the system. HR would have to draft </w:t>
      </w:r>
      <w:r w:rsidR="00EE45EB">
        <w:rPr>
          <w:rStyle w:val="eop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 xml:space="preserve"> </w:t>
      </w:r>
      <w:r w:rsidR="00EE45EB">
        <w:rPr>
          <w:rStyle w:val="eop"/>
          <w:rFonts w:ascii="Arial" w:hAnsi="Arial" w:cs="Arial"/>
        </w:rPr>
        <w:t>Memorandum of Understanding (MOU)</w:t>
      </w:r>
      <w:r>
        <w:rPr>
          <w:rStyle w:val="eop"/>
          <w:rFonts w:ascii="Arial" w:hAnsi="Arial" w:cs="Arial"/>
        </w:rPr>
        <w:t xml:space="preserve"> with the</w:t>
      </w:r>
      <w:r w:rsidR="0023202B">
        <w:rPr>
          <w:rStyle w:val="eop"/>
          <w:rFonts w:ascii="Arial" w:hAnsi="Arial" w:cs="Arial"/>
        </w:rPr>
        <w:t xml:space="preserve"> </w:t>
      </w:r>
    </w:p>
    <w:p w:rsidR="00961592" w:rsidP="00961592" w:rsidRDefault="00F60865" w14:paraId="096E313D" w14:textId="33CE991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Education Retirement</w:t>
      </w:r>
      <w:r w:rsidR="002A51DA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System (ERS) and </w:t>
      </w:r>
      <w:r w:rsidR="00EE45EB">
        <w:rPr>
          <w:rStyle w:val="eop"/>
          <w:rFonts w:ascii="Arial" w:hAnsi="Arial" w:cs="Arial"/>
        </w:rPr>
        <w:t xml:space="preserve">the </w:t>
      </w:r>
      <w:r>
        <w:rPr>
          <w:rStyle w:val="eop"/>
          <w:rFonts w:ascii="Arial" w:hAnsi="Arial" w:cs="Arial"/>
        </w:rPr>
        <w:t xml:space="preserve">Texas Retirement </w:t>
      </w:r>
      <w:r w:rsidR="00961592">
        <w:rPr>
          <w:rStyle w:val="eop"/>
          <w:rFonts w:ascii="Arial" w:hAnsi="Arial" w:cs="Arial"/>
        </w:rPr>
        <w:t>System</w:t>
      </w:r>
      <w:r w:rsidR="000051FE">
        <w:rPr>
          <w:rStyle w:val="eop"/>
          <w:rFonts w:ascii="Arial" w:hAnsi="Arial" w:cs="Arial"/>
        </w:rPr>
        <w:t>,</w:t>
      </w:r>
      <w:r w:rsidR="00EE45EB">
        <w:rPr>
          <w:rStyle w:val="eop"/>
          <w:rFonts w:ascii="Arial" w:hAnsi="Arial" w:cs="Arial"/>
        </w:rPr>
        <w:t xml:space="preserve"> because</w:t>
      </w:r>
      <w:r>
        <w:rPr>
          <w:rStyle w:val="eop"/>
          <w:rFonts w:ascii="Arial" w:hAnsi="Arial" w:cs="Arial"/>
        </w:rPr>
        <w:t xml:space="preserve"> there</w:t>
      </w:r>
      <w:r w:rsidR="0023202B">
        <w:rPr>
          <w:rStyle w:val="eop"/>
          <w:rFonts w:ascii="Arial" w:hAnsi="Arial" w:cs="Arial"/>
        </w:rPr>
        <w:t xml:space="preserve"> </w:t>
      </w:r>
    </w:p>
    <w:p w:rsidR="000051FE" w:rsidP="00961592" w:rsidRDefault="00F60865" w14:paraId="0B1D9F5D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are implications with regard to retirement benefit calculations. </w:t>
      </w:r>
      <w:r w:rsidR="000051FE">
        <w:rPr>
          <w:rStyle w:val="eop"/>
          <w:rFonts w:ascii="Arial" w:hAnsi="Arial" w:cs="Arial"/>
        </w:rPr>
        <w:t>Also, there</w:t>
      </w:r>
      <w:r w:rsidRPr="00EE45EB" w:rsidR="00EE45EB">
        <w:rPr>
          <w:rStyle w:val="eop"/>
          <w:rFonts w:ascii="Arial" w:hAnsi="Arial" w:cs="Arial"/>
        </w:rPr>
        <w:t xml:space="preserve"> would need to</w:t>
      </w:r>
    </w:p>
    <w:p w:rsidR="000051FE" w:rsidP="000051FE" w:rsidRDefault="00EE45EB" w14:paraId="3866BA99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 w:rsidRPr="00EE45EB">
        <w:rPr>
          <w:rStyle w:val="eop"/>
          <w:rFonts w:ascii="Arial" w:hAnsi="Arial" w:cs="Arial"/>
        </w:rPr>
        <w:t>be a</w:t>
      </w:r>
      <w:r w:rsidR="0023202B">
        <w:rPr>
          <w:rStyle w:val="eop"/>
          <w:rFonts w:ascii="Arial" w:hAnsi="Arial" w:cs="Arial"/>
        </w:rPr>
        <w:t xml:space="preserve"> </w:t>
      </w:r>
      <w:r w:rsidRPr="00EE45EB">
        <w:rPr>
          <w:rStyle w:val="eop"/>
          <w:rFonts w:ascii="Arial" w:hAnsi="Arial" w:cs="Arial"/>
        </w:rPr>
        <w:t xml:space="preserve">translation table to measure it based on sick leave or conversion. </w:t>
      </w:r>
      <w:r w:rsidR="00F60865">
        <w:rPr>
          <w:rStyle w:val="eop"/>
          <w:rFonts w:ascii="Arial" w:hAnsi="Arial" w:cs="Arial"/>
        </w:rPr>
        <w:t xml:space="preserve">If you no longer </w:t>
      </w:r>
    </w:p>
    <w:p w:rsidR="000051FE" w:rsidP="000051FE" w:rsidRDefault="00F60865" w14:paraId="030EAE76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have sick leave, there </w:t>
      </w:r>
      <w:r w:rsidR="00EE45EB">
        <w:rPr>
          <w:rStyle w:val="eop"/>
          <w:rFonts w:ascii="Arial" w:hAnsi="Arial" w:cs="Arial"/>
        </w:rPr>
        <w:t>must</w:t>
      </w:r>
      <w:r>
        <w:rPr>
          <w:rStyle w:val="eop"/>
          <w:rFonts w:ascii="Arial" w:hAnsi="Arial" w:cs="Arial"/>
        </w:rPr>
        <w:t xml:space="preserve"> be a way to translate retirement benefits. If we created a </w:t>
      </w:r>
    </w:p>
    <w:p w:rsidR="000051FE" w:rsidP="4B2AF857" w:rsidRDefault="00F60865" w14:paraId="731062E6" w14:textId="5783572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 w:rsidRPr="4B2AF857">
        <w:rPr>
          <w:rStyle w:val="eop"/>
          <w:rFonts w:ascii="Arial" w:hAnsi="Arial" w:cs="Arial"/>
        </w:rPr>
        <w:t>TXST P</w:t>
      </w:r>
      <w:r w:rsidRPr="4B2AF857" w:rsidR="00EE45EB">
        <w:rPr>
          <w:rStyle w:val="eop"/>
          <w:rFonts w:ascii="Arial" w:hAnsi="Arial" w:cs="Arial"/>
        </w:rPr>
        <w:t>TO</w:t>
      </w:r>
      <w:r w:rsidRPr="4B2AF857">
        <w:rPr>
          <w:rStyle w:val="eop"/>
          <w:rFonts w:ascii="Arial" w:hAnsi="Arial" w:cs="Arial"/>
        </w:rPr>
        <w:t xml:space="preserve">, </w:t>
      </w:r>
      <w:r w:rsidRPr="4B2AF857" w:rsidR="00161B37">
        <w:rPr>
          <w:rStyle w:val="eop"/>
          <w:rFonts w:ascii="Arial" w:hAnsi="Arial" w:cs="Arial"/>
        </w:rPr>
        <w:t>it is unknown how</w:t>
      </w:r>
      <w:r w:rsidRPr="4B2AF857">
        <w:rPr>
          <w:rStyle w:val="eop"/>
          <w:rFonts w:ascii="Arial" w:hAnsi="Arial" w:cs="Arial"/>
        </w:rPr>
        <w:t xml:space="preserve"> many of these hours </w:t>
      </w:r>
      <w:r w:rsidRPr="4B2AF857" w:rsidDel="00F60865">
        <w:rPr>
          <w:rStyle w:val="eop"/>
          <w:rFonts w:ascii="Arial" w:hAnsi="Arial" w:cs="Arial"/>
        </w:rPr>
        <w:t xml:space="preserve">would </w:t>
      </w:r>
      <w:r w:rsidRPr="4B2AF857" w:rsidR="0023202B">
        <w:rPr>
          <w:rStyle w:val="eop"/>
          <w:rFonts w:ascii="Arial" w:hAnsi="Arial" w:cs="Arial"/>
        </w:rPr>
        <w:t xml:space="preserve">translate into sick </w:t>
      </w:r>
    </w:p>
    <w:p w:rsidR="000051FE" w:rsidP="000051FE" w:rsidRDefault="0023202B" w14:paraId="35EC539B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leave</w:t>
      </w:r>
      <w:r w:rsidR="00F60865">
        <w:rPr>
          <w:rStyle w:val="eop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 xml:space="preserve"> </w:t>
      </w:r>
      <w:r w:rsidR="000051FE">
        <w:rPr>
          <w:rStyle w:val="eop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 xml:space="preserve"> MOU between TSUS and other agencies or institutions</w:t>
      </w:r>
      <w:r w:rsidR="000051FE">
        <w:rPr>
          <w:rStyle w:val="eop"/>
          <w:rFonts w:ascii="Arial" w:hAnsi="Arial" w:cs="Arial"/>
        </w:rPr>
        <w:t xml:space="preserve"> would be needed.</w:t>
      </w:r>
      <w:r>
        <w:rPr>
          <w:rStyle w:val="eop"/>
          <w:rFonts w:ascii="Arial" w:hAnsi="Arial" w:cs="Arial"/>
        </w:rPr>
        <w:t xml:space="preserve"> </w:t>
      </w:r>
    </w:p>
    <w:p w:rsidR="000A1ED6" w:rsidP="000051FE" w:rsidRDefault="0023202B" w14:paraId="1A6D67DE" w14:textId="43D6695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There are hundreds of </w:t>
      </w:r>
      <w:r w:rsidR="000A1ED6">
        <w:rPr>
          <w:rStyle w:val="eop"/>
          <w:rFonts w:ascii="Arial" w:hAnsi="Arial" w:cs="Arial"/>
        </w:rPr>
        <w:t>Texas State</w:t>
      </w:r>
      <w:r>
        <w:rPr>
          <w:rStyle w:val="eop"/>
          <w:rFonts w:ascii="Arial" w:hAnsi="Arial" w:cs="Arial"/>
        </w:rPr>
        <w:t xml:space="preserve"> agencies and universities </w:t>
      </w:r>
      <w:r w:rsidR="000A1ED6">
        <w:rPr>
          <w:rStyle w:val="eop"/>
          <w:rFonts w:ascii="Arial" w:hAnsi="Arial" w:cs="Arial"/>
        </w:rPr>
        <w:t>we would need to</w:t>
      </w:r>
    </w:p>
    <w:p w:rsidR="000A1ED6" w:rsidP="000A1ED6" w:rsidRDefault="0023202B" w14:paraId="68E54E95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cre</w:t>
      </w:r>
      <w:r w:rsidR="000A1ED6">
        <w:rPr>
          <w:rStyle w:val="eop"/>
          <w:rFonts w:ascii="Arial" w:hAnsi="Arial" w:cs="Arial"/>
        </w:rPr>
        <w:t xml:space="preserve">ate MOUs with, and this is not viable. </w:t>
      </w:r>
      <w:r>
        <w:rPr>
          <w:rStyle w:val="eop"/>
          <w:rFonts w:ascii="Arial" w:hAnsi="Arial" w:cs="Arial"/>
        </w:rPr>
        <w:t xml:space="preserve">Faculty positions do not accrue vacation time, </w:t>
      </w:r>
    </w:p>
    <w:p w:rsidR="000A1ED6" w:rsidP="000A1ED6" w:rsidRDefault="0023202B" w14:paraId="5CB3663F" w14:textId="41E4828B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so</w:t>
      </w:r>
      <w:r w:rsidR="000A1ED6">
        <w:rPr>
          <w:rStyle w:val="eop"/>
          <w:rFonts w:ascii="Arial" w:hAnsi="Arial" w:cs="Arial"/>
        </w:rPr>
        <w:t>,</w:t>
      </w:r>
      <w:r>
        <w:rPr>
          <w:rStyle w:val="eop"/>
          <w:rFonts w:ascii="Arial" w:hAnsi="Arial" w:cs="Arial"/>
        </w:rPr>
        <w:t xml:space="preserve"> PTO accrued rates would differ by position type and may result in an actual </w:t>
      </w:r>
      <w:r w:rsidR="00161B37">
        <w:rPr>
          <w:rStyle w:val="eop"/>
          <w:rFonts w:ascii="Arial" w:hAnsi="Arial" w:cs="Arial"/>
        </w:rPr>
        <w:t xml:space="preserve">benefit </w:t>
      </w:r>
    </w:p>
    <w:p w:rsidR="00114C54" w:rsidP="62232FD0" w:rsidRDefault="00161B37" w14:paraId="1B2BFF67" w14:textId="6B05459A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62232FD0" w:rsidR="00161B37">
        <w:rPr>
          <w:rStyle w:val="eop"/>
          <w:rFonts w:ascii="Arial" w:hAnsi="Arial" w:cs="Arial"/>
        </w:rPr>
        <w:t>reduction</w:t>
      </w:r>
      <w:r w:rsidRPr="62232FD0" w:rsidR="000A1ED6">
        <w:rPr>
          <w:rStyle w:val="eop"/>
          <w:rFonts w:ascii="Arial" w:hAnsi="Arial" w:cs="Arial"/>
        </w:rPr>
        <w:t xml:space="preserve">, thus resulting in challenges to shift to a PTO system. </w:t>
      </w:r>
      <w:r w:rsidRPr="62232FD0" w:rsidR="0023202B">
        <w:rPr>
          <w:rStyle w:val="eop"/>
          <w:rFonts w:ascii="Arial" w:hAnsi="Arial" w:cs="Arial"/>
        </w:rPr>
        <w:t>A</w:t>
      </w:r>
      <w:r w:rsidRPr="62232FD0" w:rsidR="00161B37">
        <w:rPr>
          <w:rStyle w:val="eop"/>
          <w:rFonts w:ascii="Arial" w:hAnsi="Arial" w:cs="Arial"/>
        </w:rPr>
        <w:t xml:space="preserve"> </w:t>
      </w:r>
      <w:r w:rsidRPr="62232FD0" w:rsidR="0023202B">
        <w:rPr>
          <w:rStyle w:val="eop"/>
          <w:rFonts w:ascii="Arial" w:hAnsi="Arial" w:cs="Arial"/>
        </w:rPr>
        <w:t xml:space="preserve">Senator </w:t>
      </w:r>
      <w:r w:rsidRPr="62232FD0" w:rsidR="00D752F3">
        <w:rPr>
          <w:rStyle w:val="eop"/>
          <w:rFonts w:ascii="Arial" w:hAnsi="Arial" w:cs="Arial"/>
        </w:rPr>
        <w:t xml:space="preserve">asked if </w:t>
      </w:r>
      <w:r w:rsidRPr="62232FD0" w:rsidR="00161B37">
        <w:rPr>
          <w:rStyle w:val="eop"/>
          <w:rFonts w:ascii="Arial" w:hAnsi="Arial" w:cs="Arial"/>
        </w:rPr>
        <w:t>any of the benchmarked institutions</w:t>
      </w:r>
      <w:r w:rsidRPr="62232FD0" w:rsidR="00D752F3">
        <w:rPr>
          <w:rStyle w:val="eop"/>
          <w:rFonts w:ascii="Arial" w:hAnsi="Arial" w:cs="Arial"/>
        </w:rPr>
        <w:t xml:space="preserve"> had a better family leave policy</w:t>
      </w:r>
      <w:r w:rsidRPr="62232FD0" w:rsidR="00366E84">
        <w:rPr>
          <w:rStyle w:val="eop"/>
          <w:rFonts w:ascii="Arial" w:hAnsi="Arial" w:cs="Arial"/>
        </w:rPr>
        <w:t>.</w:t>
      </w:r>
      <w:r w:rsidRPr="62232FD0" w:rsidR="00D752F3">
        <w:rPr>
          <w:rStyle w:val="eop"/>
          <w:rFonts w:ascii="Arial" w:hAnsi="Arial" w:cs="Arial"/>
        </w:rPr>
        <w:t xml:space="preserve"> Clerie stated no, and</w:t>
      </w:r>
      <w:r w:rsidRPr="62232FD0" w:rsidR="000A1ED6">
        <w:rPr>
          <w:rStyle w:val="eop"/>
          <w:rFonts w:ascii="Arial" w:hAnsi="Arial" w:cs="Arial"/>
        </w:rPr>
        <w:t xml:space="preserve"> further</w:t>
      </w:r>
      <w:r w:rsidRPr="62232FD0" w:rsidR="00161B37">
        <w:rPr>
          <w:rStyle w:val="eop"/>
          <w:rFonts w:ascii="Arial" w:hAnsi="Arial" w:cs="Arial"/>
        </w:rPr>
        <w:t xml:space="preserve"> </w:t>
      </w:r>
      <w:r w:rsidRPr="62232FD0" w:rsidR="53116619">
        <w:rPr>
          <w:rStyle w:val="eop"/>
          <w:rFonts w:ascii="Arial" w:hAnsi="Arial" w:cs="Arial"/>
        </w:rPr>
        <w:t>stated</w:t>
      </w:r>
      <w:r w:rsidRPr="62232FD0" w:rsidR="53116619">
        <w:rPr>
          <w:rStyle w:val="eop"/>
          <w:rFonts w:ascii="Arial" w:hAnsi="Arial" w:cs="Arial"/>
        </w:rPr>
        <w:t xml:space="preserve"> </w:t>
      </w:r>
      <w:r w:rsidRPr="62232FD0" w:rsidR="000A1ED6">
        <w:rPr>
          <w:rStyle w:val="eop"/>
          <w:rFonts w:ascii="Arial" w:hAnsi="Arial" w:cs="Arial"/>
        </w:rPr>
        <w:t>that</w:t>
      </w:r>
      <w:r w:rsidRPr="62232FD0" w:rsidR="00D752F3">
        <w:rPr>
          <w:rStyle w:val="eop"/>
          <w:rFonts w:ascii="Arial" w:hAnsi="Arial" w:cs="Arial"/>
        </w:rPr>
        <w:t xml:space="preserve"> no other institution has implemented a PTO system. A Senator asked for any recommendations to change the policy</w:t>
      </w:r>
      <w:r w:rsidRPr="62232FD0" w:rsidR="00366E84">
        <w:rPr>
          <w:rStyle w:val="eop"/>
          <w:rFonts w:ascii="Arial" w:hAnsi="Arial" w:cs="Arial"/>
        </w:rPr>
        <w:t>.</w:t>
      </w:r>
      <w:r w:rsidRPr="62232FD0" w:rsidR="00D752F3">
        <w:rPr>
          <w:rStyle w:val="eop"/>
          <w:rFonts w:ascii="Arial" w:hAnsi="Arial" w:cs="Arial"/>
        </w:rPr>
        <w:t xml:space="preserve"> </w:t>
      </w:r>
      <w:r w:rsidRPr="62232FD0" w:rsidR="00D752F3">
        <w:rPr>
          <w:rStyle w:val="eop"/>
          <w:rFonts w:ascii="Arial" w:hAnsi="Arial" w:cs="Arial"/>
        </w:rPr>
        <w:t>Clerie stated there were no viable options</w:t>
      </w:r>
      <w:r w:rsidRPr="62232FD0" w:rsidR="000A1ED6">
        <w:rPr>
          <w:rStyle w:val="eop"/>
          <w:rFonts w:ascii="Arial" w:hAnsi="Arial" w:cs="Arial"/>
        </w:rPr>
        <w:t xml:space="preserve"> at this time</w:t>
      </w:r>
      <w:r w:rsidRPr="62232FD0" w:rsidR="00D752F3">
        <w:rPr>
          <w:rStyle w:val="eop"/>
          <w:rFonts w:ascii="Arial" w:hAnsi="Arial" w:cs="Arial"/>
        </w:rPr>
        <w:t>.</w:t>
      </w:r>
      <w:r w:rsidRPr="62232FD0" w:rsidR="00D752F3">
        <w:rPr>
          <w:rStyle w:val="eop"/>
          <w:rFonts w:ascii="Arial" w:hAnsi="Arial" w:cs="Arial"/>
        </w:rPr>
        <w:t xml:space="preserve"> </w:t>
      </w:r>
      <w:r w:rsidRPr="62232FD0" w:rsidR="00114C54">
        <w:rPr>
          <w:rStyle w:val="eop"/>
          <w:rFonts w:ascii="Arial" w:hAnsi="Arial" w:cs="Arial"/>
        </w:rPr>
        <w:t>Clerie</w:t>
      </w:r>
      <w:r w:rsidRPr="62232FD0" w:rsidR="000A1ED6">
        <w:rPr>
          <w:rStyle w:val="eop"/>
          <w:rFonts w:ascii="Arial" w:hAnsi="Arial" w:cs="Arial"/>
        </w:rPr>
        <w:t xml:space="preserve"> added that </w:t>
      </w:r>
      <w:r w:rsidRPr="62232FD0" w:rsidR="00114C54">
        <w:rPr>
          <w:rStyle w:val="eop"/>
          <w:rFonts w:ascii="Arial" w:hAnsi="Arial" w:cs="Arial"/>
        </w:rPr>
        <w:t>HR asks individuals who are exiting from TXST if they would like to donate to the sick leave pool</w:t>
      </w:r>
      <w:r w:rsidRPr="62232FD0" w:rsidR="000A1ED6">
        <w:rPr>
          <w:rStyle w:val="eop"/>
          <w:rFonts w:ascii="Arial" w:hAnsi="Arial" w:cs="Arial"/>
        </w:rPr>
        <w:t xml:space="preserve"> </w:t>
      </w:r>
      <w:r w:rsidRPr="62232FD0" w:rsidR="00114C54">
        <w:rPr>
          <w:rStyle w:val="eop"/>
          <w:rFonts w:ascii="Arial" w:hAnsi="Arial" w:cs="Arial"/>
        </w:rPr>
        <w:t xml:space="preserve">and many generously do. </w:t>
      </w:r>
      <w:r w:rsidRPr="62232FD0" w:rsidR="00651785">
        <w:rPr>
          <w:rStyle w:val="eop"/>
          <w:rFonts w:ascii="Arial" w:hAnsi="Arial" w:cs="Arial"/>
        </w:rPr>
        <w:t>A Senator</w:t>
      </w:r>
      <w:r w:rsidRPr="62232FD0" w:rsidR="000051FE">
        <w:rPr>
          <w:rStyle w:val="eop"/>
          <w:rFonts w:ascii="Arial" w:hAnsi="Arial" w:cs="Arial"/>
        </w:rPr>
        <w:t xml:space="preserve"> </w:t>
      </w:r>
      <w:r w:rsidRPr="62232FD0" w:rsidR="00651785">
        <w:rPr>
          <w:rStyle w:val="eop"/>
          <w:rFonts w:ascii="Arial" w:hAnsi="Arial" w:cs="Arial"/>
        </w:rPr>
        <w:t xml:space="preserve">encouraged Faculty Senators to get the word out about this policy. </w:t>
      </w:r>
    </w:p>
    <w:p w:rsidR="00651785" w:rsidP="00651785" w:rsidRDefault="00651785" w14:paraId="3AE5EC01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Arial" w:hAnsi="Arial" w:cs="Arial"/>
        </w:rPr>
      </w:pPr>
    </w:p>
    <w:p w:rsidR="008C74B4" w:rsidP="62232FD0" w:rsidRDefault="008C74B4" w14:paraId="072F12A2" w14:textId="7F086EC0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Style w:val="eop"/>
          <w:rFonts w:ascii="Arial" w:hAnsi="Arial" w:cs="Arial"/>
        </w:rPr>
      </w:pPr>
      <w:r w:rsidRPr="62232FD0" w:rsidR="008C74B4">
        <w:rPr>
          <w:rStyle w:val="eop"/>
          <w:rFonts w:ascii="Arial" w:hAnsi="Arial" w:cs="Arial"/>
        </w:rPr>
        <w:t>The Chair asked</w:t>
      </w:r>
      <w:r w:rsidRPr="62232FD0" w:rsidR="008C74B4">
        <w:rPr>
          <w:rStyle w:val="eop"/>
          <w:rFonts w:ascii="Arial" w:hAnsi="Arial" w:cs="Arial"/>
        </w:rPr>
        <w:t xml:space="preserve"> Clerie if there were any issues that the Faculty Senate could </w:t>
      </w:r>
      <w:r w:rsidRPr="62232FD0" w:rsidR="008C74B4">
        <w:rPr>
          <w:rStyle w:val="eop"/>
          <w:rFonts w:ascii="Arial" w:hAnsi="Arial" w:cs="Arial"/>
        </w:rPr>
        <w:t>assist</w:t>
      </w:r>
      <w:r w:rsidRPr="62232FD0" w:rsidR="08E69604">
        <w:rPr>
          <w:rStyle w:val="eop"/>
          <w:rFonts w:ascii="Arial" w:hAnsi="Arial" w:cs="Arial"/>
        </w:rPr>
        <w:t xml:space="preserve"> </w:t>
      </w:r>
      <w:r w:rsidRPr="62232FD0" w:rsidR="008C74B4">
        <w:rPr>
          <w:rStyle w:val="eop"/>
          <w:rFonts w:ascii="Arial" w:hAnsi="Arial" w:cs="Arial"/>
        </w:rPr>
        <w:t xml:space="preserve">HR </w:t>
      </w:r>
      <w:r w:rsidRPr="62232FD0" w:rsidR="008C74B4">
        <w:rPr>
          <w:rStyle w:val="eop"/>
          <w:rFonts w:ascii="Arial" w:hAnsi="Arial" w:cs="Arial"/>
        </w:rPr>
        <w:t xml:space="preserve">with or raise awareness of or if there were any matters that needed to be brought to the </w:t>
      </w:r>
      <w:r w:rsidRPr="62232FD0" w:rsidR="008C74B4">
        <w:rPr>
          <w:rStyle w:val="eop"/>
          <w:rFonts w:ascii="Arial" w:hAnsi="Arial" w:cs="Arial"/>
        </w:rPr>
        <w:t xml:space="preserve">Senate's </w:t>
      </w:r>
      <w:r w:rsidRPr="62232FD0" w:rsidR="00366E84">
        <w:rPr>
          <w:rStyle w:val="eop"/>
          <w:rFonts w:ascii="Arial" w:hAnsi="Arial" w:cs="Arial"/>
        </w:rPr>
        <w:t>attention.</w:t>
      </w:r>
      <w:r w:rsidRPr="62232FD0" w:rsidR="008C74B4">
        <w:rPr>
          <w:rStyle w:val="eop"/>
          <w:rFonts w:ascii="Arial" w:hAnsi="Arial" w:cs="Arial"/>
        </w:rPr>
        <w:t xml:space="preserve"> Clerie responded by emphasizing the importance of ongoing </w:t>
      </w:r>
    </w:p>
    <w:p w:rsidR="008C74B4" w:rsidP="62232FD0" w:rsidRDefault="008C74B4" w14:paraId="58D49150" w14:textId="77777777">
      <w:pPr>
        <w:pStyle w:val="paragraph"/>
        <w:spacing w:before="0" w:beforeAutospacing="off" w:after="0" w:afterAutospacing="off"/>
        <w:ind w:left="1440" w:hanging="1440"/>
        <w:jc w:val="both"/>
        <w:textAlignment w:val="baseline"/>
        <w:rPr>
          <w:rStyle w:val="eop"/>
          <w:rFonts w:ascii="Arial" w:hAnsi="Arial" w:cs="Arial"/>
        </w:rPr>
      </w:pPr>
      <w:r w:rsidRPr="62232FD0" w:rsidR="008C74B4">
        <w:rPr>
          <w:rStyle w:val="eop"/>
          <w:rFonts w:ascii="Arial" w:hAnsi="Arial" w:cs="Arial"/>
        </w:rPr>
        <w:t>communication, promptly addressing issues as they arise, and working</w:t>
      </w:r>
      <w:r w:rsidRPr="62232FD0" w:rsidR="008C74B4">
        <w:rPr>
          <w:rStyle w:val="eop"/>
          <w:rFonts w:ascii="Arial" w:hAnsi="Arial" w:cs="Arial"/>
        </w:rPr>
        <w:t xml:space="preserve"> </w:t>
      </w:r>
      <w:r w:rsidRPr="62232FD0" w:rsidR="008C74B4">
        <w:rPr>
          <w:rStyle w:val="eop"/>
          <w:rFonts w:ascii="Arial" w:hAnsi="Arial" w:cs="Arial"/>
        </w:rPr>
        <w:t xml:space="preserve">collaboratively </w:t>
      </w:r>
    </w:p>
    <w:p w:rsidR="00161B37" w:rsidP="62232FD0" w:rsidRDefault="008C74B4" w14:paraId="2604ADC3" w14:textId="63AF70B6">
      <w:pPr>
        <w:pStyle w:val="paragraph"/>
        <w:spacing w:before="0" w:beforeAutospacing="off" w:after="0" w:afterAutospacing="off"/>
        <w:ind w:left="1440" w:hanging="1440"/>
        <w:jc w:val="both"/>
        <w:textAlignment w:val="baseline"/>
        <w:rPr>
          <w:rStyle w:val="eop"/>
          <w:rFonts w:ascii="Arial" w:hAnsi="Arial" w:cs="Arial"/>
        </w:rPr>
      </w:pPr>
      <w:r w:rsidRPr="62232FD0" w:rsidR="008C74B4">
        <w:rPr>
          <w:rStyle w:val="eop"/>
          <w:rFonts w:ascii="Arial" w:hAnsi="Arial" w:cs="Arial"/>
        </w:rPr>
        <w:t>to find solutions.</w:t>
      </w:r>
      <w:r w:rsidRPr="62232FD0" w:rsidR="00473A80">
        <w:rPr>
          <w:rStyle w:val="eop"/>
          <w:rFonts w:ascii="Arial" w:hAnsi="Arial" w:cs="Arial"/>
        </w:rPr>
        <w:t xml:space="preserve"> A Senator asked if there </w:t>
      </w:r>
      <w:r w:rsidRPr="62232FD0" w:rsidR="00366E84">
        <w:rPr>
          <w:rStyle w:val="eop"/>
          <w:rFonts w:ascii="Arial" w:hAnsi="Arial" w:cs="Arial"/>
        </w:rPr>
        <w:t>were</w:t>
      </w:r>
      <w:r w:rsidRPr="62232FD0" w:rsidR="00473A80">
        <w:rPr>
          <w:rStyle w:val="eop"/>
          <w:rFonts w:ascii="Arial" w:hAnsi="Arial" w:cs="Arial"/>
        </w:rPr>
        <w:t xml:space="preserve"> any public opportunities to </w:t>
      </w:r>
      <w:r w:rsidRPr="62232FD0" w:rsidR="00161B37">
        <w:rPr>
          <w:rStyle w:val="eop"/>
          <w:rFonts w:ascii="Arial" w:hAnsi="Arial" w:cs="Arial"/>
        </w:rPr>
        <w:t>plea</w:t>
      </w:r>
      <w:r w:rsidRPr="62232FD0" w:rsidR="000A1ED6">
        <w:rPr>
          <w:rStyle w:val="eop"/>
          <w:rFonts w:ascii="Arial" w:hAnsi="Arial" w:cs="Arial"/>
        </w:rPr>
        <w:t>d</w:t>
      </w:r>
      <w:r w:rsidRPr="62232FD0" w:rsidR="00161B37">
        <w:rPr>
          <w:rStyle w:val="eop"/>
          <w:rFonts w:ascii="Arial" w:hAnsi="Arial" w:cs="Arial"/>
        </w:rPr>
        <w:t xml:space="preserve"> to </w:t>
      </w:r>
    </w:p>
    <w:p w:rsidR="00161B37" w:rsidP="62232FD0" w:rsidRDefault="00161B37" w14:paraId="1A517531" w14:textId="3545829E">
      <w:pPr>
        <w:pStyle w:val="paragraph"/>
        <w:spacing w:before="0" w:beforeAutospacing="off" w:after="0" w:afterAutospacing="off"/>
        <w:ind w:left="1440" w:hanging="1440"/>
        <w:jc w:val="both"/>
        <w:textAlignment w:val="baseline"/>
        <w:rPr>
          <w:rStyle w:val="eop"/>
          <w:rFonts w:ascii="Arial" w:hAnsi="Arial" w:cs="Arial"/>
        </w:rPr>
      </w:pPr>
      <w:r w:rsidRPr="62232FD0" w:rsidR="00161B37">
        <w:rPr>
          <w:rStyle w:val="eop"/>
          <w:rFonts w:ascii="Arial" w:hAnsi="Arial" w:cs="Arial"/>
        </w:rPr>
        <w:t xml:space="preserve">our Legislature or Board of Directors to change </w:t>
      </w:r>
      <w:r w:rsidRPr="62232FD0" w:rsidR="00473A80">
        <w:rPr>
          <w:rStyle w:val="eop"/>
          <w:rFonts w:ascii="Arial" w:hAnsi="Arial" w:cs="Arial"/>
        </w:rPr>
        <w:t>th</w:t>
      </w:r>
      <w:r w:rsidRPr="62232FD0" w:rsidR="0B4FB4E7">
        <w:rPr>
          <w:rStyle w:val="eop"/>
          <w:rFonts w:ascii="Arial" w:hAnsi="Arial" w:cs="Arial"/>
        </w:rPr>
        <w:t>e</w:t>
      </w:r>
      <w:r w:rsidRPr="62232FD0" w:rsidR="74F8983D">
        <w:rPr>
          <w:rStyle w:val="eop"/>
          <w:rFonts w:ascii="Arial" w:hAnsi="Arial" w:cs="Arial"/>
        </w:rPr>
        <w:t xml:space="preserve"> family leave</w:t>
      </w:r>
      <w:r w:rsidRPr="62232FD0" w:rsidR="00473A80">
        <w:rPr>
          <w:rStyle w:val="eop"/>
          <w:rFonts w:ascii="Arial" w:hAnsi="Arial" w:cs="Arial"/>
        </w:rPr>
        <w:t xml:space="preserve"> policy</w:t>
      </w:r>
      <w:r w:rsidRPr="62232FD0" w:rsidR="00366E84">
        <w:rPr>
          <w:rStyle w:val="eop"/>
          <w:rFonts w:ascii="Arial" w:hAnsi="Arial" w:cs="Arial"/>
        </w:rPr>
        <w:t>.</w:t>
      </w:r>
      <w:r w:rsidRPr="62232FD0" w:rsidR="00473A80">
        <w:rPr>
          <w:rStyle w:val="eop"/>
          <w:rFonts w:ascii="Arial" w:hAnsi="Arial" w:cs="Arial"/>
        </w:rPr>
        <w:t xml:space="preserve"> The Chair</w:t>
      </w:r>
    </w:p>
    <w:p w:rsidR="00114C54" w:rsidP="62232FD0" w:rsidRDefault="00473A80" w14:paraId="0A0C4DA6" w14:textId="53378288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Style w:val="eop"/>
          <w:rFonts w:ascii="Arial" w:hAnsi="Arial" w:cs="Arial"/>
        </w:rPr>
      </w:pPr>
      <w:r w:rsidRPr="62232FD0" w:rsidR="00473A80">
        <w:rPr>
          <w:rStyle w:val="eop"/>
          <w:rFonts w:ascii="Arial" w:hAnsi="Arial" w:cs="Arial"/>
        </w:rPr>
        <w:t xml:space="preserve">suggested contacting TSUS, lobbyists, and other system institutions to </w:t>
      </w:r>
      <w:r w:rsidRPr="62232FD0" w:rsidR="00473A80">
        <w:rPr>
          <w:rStyle w:val="eop"/>
          <w:rFonts w:ascii="Arial" w:hAnsi="Arial" w:cs="Arial"/>
        </w:rPr>
        <w:t>determine</w:t>
      </w:r>
      <w:r w:rsidRPr="62232FD0" w:rsidR="00473A80">
        <w:rPr>
          <w:rStyle w:val="eop"/>
          <w:rFonts w:ascii="Arial" w:hAnsi="Arial" w:cs="Arial"/>
        </w:rPr>
        <w:t xml:space="preserve"> if</w:t>
      </w:r>
      <w:r w:rsidRPr="62232FD0" w:rsidR="1331CC4D">
        <w:rPr>
          <w:rStyle w:val="eop"/>
          <w:rFonts w:ascii="Arial" w:hAnsi="Arial" w:cs="Arial"/>
        </w:rPr>
        <w:t xml:space="preserve"> </w:t>
      </w:r>
      <w:r w:rsidRPr="62232FD0" w:rsidR="00473A80">
        <w:rPr>
          <w:rStyle w:val="eop"/>
          <w:rFonts w:ascii="Arial" w:hAnsi="Arial" w:cs="Arial"/>
        </w:rPr>
        <w:t>there</w:t>
      </w:r>
      <w:r w:rsidRPr="62232FD0" w:rsidR="72B4D94E">
        <w:rPr>
          <w:rStyle w:val="eop"/>
          <w:rFonts w:ascii="Arial" w:hAnsi="Arial" w:cs="Arial"/>
        </w:rPr>
        <w:t xml:space="preserve"> </w:t>
      </w:r>
      <w:r w:rsidRPr="62232FD0" w:rsidR="00473A80">
        <w:rPr>
          <w:rStyle w:val="eop"/>
          <w:rFonts w:ascii="Arial" w:hAnsi="Arial" w:cs="Arial"/>
        </w:rPr>
        <w:t xml:space="preserve">is </w:t>
      </w:r>
      <w:r w:rsidRPr="62232FD0" w:rsidR="00473A80">
        <w:rPr>
          <w:rStyle w:val="eop"/>
          <w:rFonts w:ascii="Arial" w:hAnsi="Arial" w:cs="Arial"/>
        </w:rPr>
        <w:t>interest</w:t>
      </w:r>
      <w:r w:rsidRPr="62232FD0" w:rsidR="00473A80">
        <w:rPr>
          <w:rStyle w:val="eop"/>
          <w:rFonts w:ascii="Arial" w:hAnsi="Arial" w:cs="Arial"/>
        </w:rPr>
        <w:t xml:space="preserve"> in changing this policy.</w:t>
      </w:r>
    </w:p>
    <w:p w:rsidR="06A99732" w:rsidP="62232FD0" w:rsidRDefault="06A99732" w14:paraId="46C85541" w14:textId="6DADC6EC">
      <w:pPr>
        <w:pStyle w:val="paragraph"/>
        <w:spacing w:before="0" w:beforeAutospacing="off" w:after="0" w:afterAutospacing="off"/>
        <w:jc w:val="both"/>
        <w:rPr>
          <w:rStyle w:val="normaltextrun"/>
          <w:rFonts w:ascii="Arial" w:hAnsi="Arial" w:cs="Arial"/>
        </w:rPr>
      </w:pPr>
    </w:p>
    <w:p w:rsidR="00BF69CA" w:rsidP="62232FD0" w:rsidRDefault="000E64C8" w14:paraId="5AAB723A" w14:textId="1ED2BA6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</w:rPr>
      </w:pPr>
      <w:r w:rsidRPr="62232FD0" w:rsidR="000E64C8">
        <w:rPr>
          <w:rStyle w:val="normaltextrun"/>
          <w:rFonts w:ascii="Arial" w:hAnsi="Arial" w:cs="Arial"/>
        </w:rPr>
        <w:t xml:space="preserve">The next item is a preliminary discussion </w:t>
      </w:r>
      <w:r w:rsidRPr="62232FD0" w:rsidR="00AE06D6">
        <w:rPr>
          <w:rStyle w:val="normaltextrun"/>
          <w:rFonts w:ascii="Arial" w:hAnsi="Arial" w:cs="Arial"/>
        </w:rPr>
        <w:t>on the</w:t>
      </w:r>
      <w:r w:rsidRPr="62232FD0" w:rsidR="000E64C8">
        <w:rPr>
          <w:rStyle w:val="normaltextrun"/>
          <w:rFonts w:ascii="Arial" w:hAnsi="Arial" w:cs="Arial"/>
        </w:rPr>
        <w:t xml:space="preserve"> </w:t>
      </w:r>
      <w:r w:rsidRPr="62232FD0" w:rsidR="00EF623A">
        <w:rPr>
          <w:rStyle w:val="normaltextrun"/>
          <w:rFonts w:ascii="Arial" w:hAnsi="Arial" w:cs="Arial"/>
          <w:b w:val="1"/>
          <w:bCs w:val="1"/>
        </w:rPr>
        <w:t>Faculty Conduct Policy</w:t>
      </w:r>
      <w:r w:rsidRPr="62232FD0" w:rsidR="00AE06D6">
        <w:rPr>
          <w:rStyle w:val="normaltextrun"/>
          <w:rFonts w:ascii="Arial" w:hAnsi="Arial" w:cs="Arial"/>
          <w:b w:val="1"/>
          <w:bCs w:val="1"/>
        </w:rPr>
        <w:t>.</w:t>
      </w:r>
      <w:r w:rsidRPr="62232FD0" w:rsidR="00AE06D6">
        <w:rPr>
          <w:rFonts w:ascii="Arial" w:hAnsi="Arial" w:cs="Arial"/>
          <w:sz w:val="18"/>
          <w:szCs w:val="18"/>
        </w:rPr>
        <w:t xml:space="preserve"> </w:t>
      </w:r>
      <w:r w:rsidRPr="62232FD0" w:rsidR="008F21BA">
        <w:rPr>
          <w:rStyle w:val="normaltextrun"/>
          <w:rFonts w:ascii="Arial" w:hAnsi="Arial" w:cs="Arial"/>
        </w:rPr>
        <w:t xml:space="preserve">The Chair </w:t>
      </w:r>
      <w:r w:rsidRPr="62232FD0" w:rsidR="008F21BA">
        <w:rPr>
          <w:rStyle w:val="normaltextrun"/>
          <w:rFonts w:ascii="Arial" w:hAnsi="Arial" w:cs="Arial"/>
        </w:rPr>
        <w:t>stated</w:t>
      </w:r>
      <w:r w:rsidRPr="62232FD0" w:rsidR="008F21BA">
        <w:rPr>
          <w:rStyle w:val="normaltextrun"/>
          <w:rFonts w:ascii="Arial" w:hAnsi="Arial" w:cs="Arial"/>
        </w:rPr>
        <w:t xml:space="preserve"> this is a preliminary discussion on</w:t>
      </w:r>
      <w:r w:rsidRPr="62232FD0" w:rsidR="00250757">
        <w:rPr>
          <w:rStyle w:val="normaltextrun"/>
          <w:rFonts w:ascii="Arial" w:hAnsi="Arial" w:cs="Arial"/>
        </w:rPr>
        <w:t xml:space="preserve"> the Texas Workforce Commission’s audit</w:t>
      </w:r>
      <w:r w:rsidRPr="62232FD0" w:rsidR="008F21BA">
        <w:rPr>
          <w:rStyle w:val="normaltextrun"/>
          <w:rFonts w:ascii="Arial" w:hAnsi="Arial" w:cs="Arial"/>
        </w:rPr>
        <w:t xml:space="preserve"> </w:t>
      </w:r>
      <w:r w:rsidRPr="62232FD0" w:rsidR="00250757">
        <w:rPr>
          <w:rStyle w:val="normaltextrun"/>
          <w:rFonts w:ascii="Arial" w:hAnsi="Arial" w:cs="Arial"/>
        </w:rPr>
        <w:t xml:space="preserve">that </w:t>
      </w:r>
      <w:r w:rsidRPr="62232FD0" w:rsidR="008F21BA">
        <w:rPr>
          <w:rStyle w:val="normaltextrun"/>
          <w:rFonts w:ascii="Arial" w:hAnsi="Arial" w:cs="Arial"/>
        </w:rPr>
        <w:t xml:space="preserve">revealed </w:t>
      </w:r>
      <w:r w:rsidRPr="62232FD0" w:rsidR="00250757">
        <w:rPr>
          <w:rStyle w:val="normaltextrun"/>
          <w:rFonts w:ascii="Arial" w:hAnsi="Arial" w:cs="Arial"/>
        </w:rPr>
        <w:t xml:space="preserve">TXST did not have a disciplinary policy for faculty, unlike the existing policy for staff. </w:t>
      </w:r>
      <w:r w:rsidRPr="62232FD0" w:rsidR="002D78B1">
        <w:rPr>
          <w:rStyle w:val="normaltextrun"/>
          <w:rFonts w:ascii="Arial" w:hAnsi="Arial" w:cs="Arial"/>
        </w:rPr>
        <w:t xml:space="preserve">The Chair </w:t>
      </w:r>
      <w:r w:rsidRPr="62232FD0" w:rsidR="002D78B1">
        <w:rPr>
          <w:rStyle w:val="normaltextrun"/>
          <w:rFonts w:ascii="Arial" w:hAnsi="Arial" w:cs="Arial"/>
        </w:rPr>
        <w:t>stated</w:t>
      </w:r>
      <w:r w:rsidRPr="62232FD0" w:rsidR="002D78B1">
        <w:rPr>
          <w:rStyle w:val="normaltextrun"/>
          <w:rFonts w:ascii="Arial" w:hAnsi="Arial" w:cs="Arial"/>
        </w:rPr>
        <w:t xml:space="preserve"> Matt Brooks, Assistant Provost, will speak on this topic at the February 21, 2024, Faculty Senate meeting. </w:t>
      </w:r>
      <w:r w:rsidRPr="62232FD0" w:rsidR="00250757">
        <w:rPr>
          <w:rStyle w:val="normaltextrun"/>
          <w:rFonts w:ascii="Arial" w:hAnsi="Arial" w:cs="Arial"/>
        </w:rPr>
        <w:t>The Chair noted the need to draft such a policy</w:t>
      </w:r>
      <w:r w:rsidRPr="62232FD0" w:rsidR="008F21BA">
        <w:rPr>
          <w:rStyle w:val="normaltextrun"/>
          <w:rFonts w:ascii="Arial" w:hAnsi="Arial" w:cs="Arial"/>
        </w:rPr>
        <w:t>. Debbie Thorne, Senior Vice Provost</w:t>
      </w:r>
      <w:r w:rsidRPr="62232FD0" w:rsidR="00250757">
        <w:rPr>
          <w:rStyle w:val="normaltextrun"/>
          <w:rFonts w:ascii="Arial" w:hAnsi="Arial" w:cs="Arial"/>
        </w:rPr>
        <w:t xml:space="preserve"> suggested renaming it as a Faculty Conduct Policy. Although there </w:t>
      </w:r>
      <w:r w:rsidRPr="62232FD0" w:rsidR="000A1ED6">
        <w:rPr>
          <w:rStyle w:val="normaltextrun"/>
          <w:rFonts w:ascii="Arial" w:hAnsi="Arial" w:cs="Arial"/>
        </w:rPr>
        <w:t>are</w:t>
      </w:r>
      <w:r w:rsidRPr="62232FD0" w:rsidR="00250757">
        <w:rPr>
          <w:rStyle w:val="normaltextrun"/>
          <w:rFonts w:ascii="Arial" w:hAnsi="Arial" w:cs="Arial"/>
        </w:rPr>
        <w:t xml:space="preserve"> no immediate deadline</w:t>
      </w:r>
      <w:r w:rsidRPr="62232FD0" w:rsidR="000A1ED6">
        <w:rPr>
          <w:rStyle w:val="normaltextrun"/>
          <w:rFonts w:ascii="Arial" w:hAnsi="Arial" w:cs="Arial"/>
        </w:rPr>
        <w:t>s</w:t>
      </w:r>
      <w:r w:rsidRPr="62232FD0" w:rsidR="00250757">
        <w:rPr>
          <w:rStyle w:val="normaltextrun"/>
          <w:rFonts w:ascii="Arial" w:hAnsi="Arial" w:cs="Arial"/>
        </w:rPr>
        <w:t xml:space="preserve"> for addressing this issue,</w:t>
      </w:r>
      <w:r w:rsidRPr="62232FD0" w:rsidR="00250757">
        <w:rPr>
          <w:rStyle w:val="normaltextrun"/>
          <w:rFonts w:ascii="Arial" w:hAnsi="Arial" w:cs="Arial"/>
        </w:rPr>
        <w:t xml:space="preserve"> it is essential to </w:t>
      </w:r>
      <w:r w:rsidRPr="62232FD0" w:rsidR="000A1ED6">
        <w:rPr>
          <w:rStyle w:val="normaltextrun"/>
          <w:rFonts w:ascii="Arial" w:hAnsi="Arial" w:cs="Arial"/>
        </w:rPr>
        <w:t>do so</w:t>
      </w:r>
      <w:r w:rsidRPr="62232FD0" w:rsidR="00250757">
        <w:rPr>
          <w:rStyle w:val="normaltextrun"/>
          <w:rFonts w:ascii="Arial" w:hAnsi="Arial" w:cs="Arial"/>
        </w:rPr>
        <w:t xml:space="preserve">. Additionally, a Senator expressed interest in </w:t>
      </w:r>
      <w:r w:rsidRPr="62232FD0" w:rsidR="00250757">
        <w:rPr>
          <w:rStyle w:val="normaltextrun"/>
          <w:rFonts w:ascii="Arial" w:hAnsi="Arial" w:cs="Arial"/>
        </w:rPr>
        <w:t>participating</w:t>
      </w:r>
      <w:r w:rsidRPr="62232FD0" w:rsidR="00250757">
        <w:rPr>
          <w:rStyle w:val="normaltextrun"/>
          <w:rFonts w:ascii="Arial" w:hAnsi="Arial" w:cs="Arial"/>
        </w:rPr>
        <w:t xml:space="preserve"> in a committee or workgroup to develop the policy</w:t>
      </w:r>
      <w:r w:rsidRPr="62232FD0" w:rsidR="008F21BA">
        <w:rPr>
          <w:rStyle w:val="normaltextrun"/>
          <w:rFonts w:ascii="Arial" w:hAnsi="Arial" w:cs="Arial"/>
        </w:rPr>
        <w:t xml:space="preserve">. It was discussed whether the Faculty Senate would lead this effort, but it was </w:t>
      </w:r>
      <w:r w:rsidRPr="62232FD0" w:rsidR="008F21BA">
        <w:rPr>
          <w:rStyle w:val="normaltextrun"/>
          <w:rFonts w:ascii="Arial" w:hAnsi="Arial" w:cs="Arial"/>
        </w:rPr>
        <w:t>deemed</w:t>
      </w:r>
      <w:r w:rsidRPr="62232FD0" w:rsidR="008F21BA">
        <w:rPr>
          <w:rStyle w:val="normaltextrun"/>
          <w:rFonts w:ascii="Arial" w:hAnsi="Arial" w:cs="Arial"/>
        </w:rPr>
        <w:t xml:space="preserve"> more </w:t>
      </w:r>
      <w:r w:rsidRPr="62232FD0" w:rsidR="008F21BA">
        <w:rPr>
          <w:rStyle w:val="normaltextrun"/>
          <w:rFonts w:ascii="Arial" w:hAnsi="Arial" w:cs="Arial"/>
        </w:rPr>
        <w:t>appropriate to</w:t>
      </w:r>
      <w:r w:rsidRPr="62232FD0" w:rsidR="008F21BA">
        <w:rPr>
          <w:rStyle w:val="normaltextrun"/>
          <w:rFonts w:ascii="Arial" w:hAnsi="Arial" w:cs="Arial"/>
        </w:rPr>
        <w:t xml:space="preserve"> take an active role rather than taking the lead. </w:t>
      </w:r>
      <w:r w:rsidRPr="62232FD0" w:rsidR="002D78B1">
        <w:rPr>
          <w:rStyle w:val="normaltextrun"/>
          <w:rFonts w:ascii="Arial" w:hAnsi="Arial" w:cs="Arial"/>
        </w:rPr>
        <w:t>The Chair noted there are many things to be considered with this policy and shared there will be a Regents meeting next week</w:t>
      </w:r>
      <w:r w:rsidRPr="62232FD0" w:rsidR="001E08CE">
        <w:rPr>
          <w:rStyle w:val="normaltextrun"/>
          <w:rFonts w:ascii="Arial" w:hAnsi="Arial" w:cs="Arial"/>
        </w:rPr>
        <w:t xml:space="preserve">. On the agenda </w:t>
      </w:r>
      <w:r w:rsidRPr="62232FD0" w:rsidR="000A1ED6">
        <w:rPr>
          <w:rStyle w:val="normaltextrun"/>
          <w:rFonts w:ascii="Arial" w:hAnsi="Arial" w:cs="Arial"/>
        </w:rPr>
        <w:t>was</w:t>
      </w:r>
      <w:r w:rsidRPr="62232FD0" w:rsidR="001E08CE">
        <w:rPr>
          <w:rStyle w:val="normaltextrun"/>
          <w:rFonts w:ascii="Arial" w:hAnsi="Arial" w:cs="Arial"/>
        </w:rPr>
        <w:t xml:space="preserve"> the requirement for faculty members to post and adhere to office hours, along with mandatory attendance at component or departmental events </w:t>
      </w:r>
      <w:r w:rsidRPr="62232FD0" w:rsidR="001E08CE">
        <w:rPr>
          <w:rStyle w:val="normaltextrun"/>
          <w:rFonts w:ascii="Arial" w:hAnsi="Arial" w:cs="Arial"/>
        </w:rPr>
        <w:t>deemed</w:t>
      </w:r>
      <w:r w:rsidRPr="62232FD0" w:rsidR="001E08CE">
        <w:rPr>
          <w:rStyle w:val="normaltextrun"/>
          <w:rFonts w:ascii="Arial" w:hAnsi="Arial" w:cs="Arial"/>
        </w:rPr>
        <w:t xml:space="preserve"> significant. Despite this being mentioned in the report for the Regents, it is not explicitly outlined in faculty job descriptions, unlike </w:t>
      </w:r>
      <w:r w:rsidRPr="62232FD0" w:rsidR="000A1ED6">
        <w:rPr>
          <w:rStyle w:val="normaltextrun"/>
          <w:rFonts w:ascii="Arial" w:hAnsi="Arial" w:cs="Arial"/>
        </w:rPr>
        <w:t xml:space="preserve">other </w:t>
      </w:r>
      <w:r w:rsidRPr="62232FD0" w:rsidR="001E08CE">
        <w:rPr>
          <w:rStyle w:val="normaltextrun"/>
          <w:rFonts w:ascii="Arial" w:hAnsi="Arial" w:cs="Arial"/>
        </w:rPr>
        <w:t>existing university policies on office hour postings. Additionally, r</w:t>
      </w:r>
      <w:r w:rsidRPr="62232FD0" w:rsidR="002D78B1">
        <w:rPr>
          <w:rStyle w:val="normaltextrun"/>
          <w:rFonts w:ascii="Arial" w:hAnsi="Arial" w:cs="Arial"/>
        </w:rPr>
        <w:t>elated to SB 18 and the Annual Review</w:t>
      </w:r>
      <w:r w:rsidRPr="62232FD0" w:rsidR="001E08CE">
        <w:rPr>
          <w:rStyle w:val="normaltextrun"/>
          <w:rFonts w:ascii="Arial" w:hAnsi="Arial" w:cs="Arial"/>
        </w:rPr>
        <w:t xml:space="preserve">, which was </w:t>
      </w:r>
      <w:r w:rsidRPr="62232FD0" w:rsidR="001E08CE">
        <w:rPr>
          <w:rStyle w:val="normaltextrun"/>
          <w:rFonts w:ascii="Arial" w:hAnsi="Arial" w:cs="Arial"/>
        </w:rPr>
        <w:t>deemed</w:t>
      </w:r>
      <w:r w:rsidRPr="62232FD0" w:rsidR="001E08CE">
        <w:rPr>
          <w:rStyle w:val="normaltextrun"/>
          <w:rFonts w:ascii="Arial" w:hAnsi="Arial" w:cs="Arial"/>
        </w:rPr>
        <w:t xml:space="preserve"> as meeting the requirements for the state, we were already robust in our review; each</w:t>
      </w:r>
      <w:r w:rsidRPr="62232FD0" w:rsidR="002D78B1">
        <w:rPr>
          <w:rStyle w:val="normaltextrun"/>
          <w:rFonts w:ascii="Arial" w:hAnsi="Arial" w:cs="Arial"/>
        </w:rPr>
        <w:t xml:space="preserve"> category would </w:t>
      </w:r>
      <w:r w:rsidRPr="62232FD0" w:rsidR="001E08CE">
        <w:rPr>
          <w:rStyle w:val="normaltextrun"/>
          <w:rFonts w:ascii="Arial" w:hAnsi="Arial" w:cs="Arial"/>
        </w:rPr>
        <w:t xml:space="preserve">now </w:t>
      </w:r>
      <w:r w:rsidRPr="62232FD0" w:rsidR="002D78B1">
        <w:rPr>
          <w:rStyle w:val="normaltextrun"/>
          <w:rFonts w:ascii="Arial" w:hAnsi="Arial" w:cs="Arial"/>
        </w:rPr>
        <w:t xml:space="preserve">have its own score. </w:t>
      </w:r>
      <w:r w:rsidRPr="62232FD0" w:rsidR="001E08CE">
        <w:rPr>
          <w:rStyle w:val="normaltextrun"/>
          <w:rFonts w:ascii="Arial" w:hAnsi="Arial" w:cs="Arial"/>
        </w:rPr>
        <w:t xml:space="preserve">Non-compliance in areas such as training obligations, like cyber security or workplace harassment, could prompt a need for improvement plans. There </w:t>
      </w:r>
      <w:r w:rsidRPr="62232FD0" w:rsidR="000A1ED6">
        <w:rPr>
          <w:rStyle w:val="normaltextrun"/>
          <w:rFonts w:ascii="Arial" w:hAnsi="Arial" w:cs="Arial"/>
        </w:rPr>
        <w:t>was</w:t>
      </w:r>
      <w:r w:rsidRPr="62232FD0" w:rsidR="001E08CE">
        <w:rPr>
          <w:rStyle w:val="normaltextrun"/>
          <w:rFonts w:ascii="Arial" w:hAnsi="Arial" w:cs="Arial"/>
        </w:rPr>
        <w:t xml:space="preserve"> contemplation that chairs and directors might adopt a more punitive approach to ensure compliance</w:t>
      </w:r>
      <w:r w:rsidRPr="62232FD0" w:rsidR="000A1ED6">
        <w:rPr>
          <w:rStyle w:val="normaltextrun"/>
          <w:rFonts w:ascii="Arial" w:hAnsi="Arial" w:cs="Arial"/>
        </w:rPr>
        <w:t xml:space="preserve"> than currently exists</w:t>
      </w:r>
      <w:r w:rsidRPr="62232FD0" w:rsidR="001E08CE">
        <w:rPr>
          <w:rStyle w:val="normaltextrun"/>
          <w:rFonts w:ascii="Arial" w:hAnsi="Arial" w:cs="Arial"/>
        </w:rPr>
        <w:t>.</w:t>
      </w:r>
      <w:r w:rsidRPr="62232FD0" w:rsidR="00BF69CA">
        <w:rPr>
          <w:rStyle w:val="normaltextrun"/>
          <w:rFonts w:ascii="Arial" w:hAnsi="Arial" w:cs="Arial"/>
        </w:rPr>
        <w:t xml:space="preserve"> A Senator reiterated the importance of having faculty serve on the Faculty Conduct Committee to be a part of the process from the beginning to the end. </w:t>
      </w:r>
    </w:p>
    <w:p w:rsidRPr="00BF69CA" w:rsidR="00EF623A" w:rsidP="00EF623A" w:rsidRDefault="00EF623A" w14:paraId="01BD2F8F" w14:textId="3C2BC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B01E0" w:rsidP="0CE933F0" w:rsidRDefault="00FB01E0" w14:paraId="06A2E3ED" w14:textId="39FB294E">
      <w:pPr>
        <w:pStyle w:val="paragraph"/>
        <w:spacing w:before="0" w:beforeAutospacing="off" w:after="0" w:afterAutospacing="off"/>
        <w:rPr>
          <w:rStyle w:val="normaltextrun"/>
          <w:rFonts w:ascii="Arial" w:hAnsi="Arial" w:cs="Arial"/>
        </w:rPr>
      </w:pPr>
      <w:r w:rsidRPr="0CE933F0" w:rsidR="00FB01E0">
        <w:rPr>
          <w:rStyle w:val="normaltextrun"/>
          <w:rFonts w:ascii="Arial" w:hAnsi="Arial" w:cs="Arial"/>
        </w:rPr>
        <w:t xml:space="preserve">The next item was reviewing the </w:t>
      </w:r>
      <w:r w:rsidRPr="0CE933F0" w:rsidR="00FB01E0">
        <w:rPr>
          <w:rStyle w:val="normaltextrun"/>
          <w:rFonts w:ascii="Arial" w:hAnsi="Arial" w:cs="Arial"/>
          <w:b w:val="1"/>
          <w:bCs w:val="1"/>
        </w:rPr>
        <w:t>Staff Council’s request</w:t>
      </w:r>
      <w:r w:rsidRPr="0CE933F0" w:rsidR="00FB01E0">
        <w:rPr>
          <w:rStyle w:val="normaltextrun"/>
          <w:rFonts w:ascii="Arial" w:hAnsi="Arial" w:cs="Arial"/>
        </w:rPr>
        <w:t xml:space="preserve"> for </w:t>
      </w:r>
      <w:r w:rsidRPr="0CE933F0" w:rsidR="00693DFA">
        <w:rPr>
          <w:rStyle w:val="normaltextrun"/>
          <w:rFonts w:ascii="Arial" w:hAnsi="Arial" w:cs="Arial"/>
        </w:rPr>
        <w:t xml:space="preserve">the </w:t>
      </w:r>
      <w:r w:rsidRPr="0CE933F0" w:rsidR="00FB01E0">
        <w:rPr>
          <w:rStyle w:val="normaltextrun"/>
          <w:rFonts w:ascii="Arial" w:hAnsi="Arial" w:cs="Arial"/>
        </w:rPr>
        <w:t xml:space="preserve">Faculty Senate to </w:t>
      </w:r>
      <w:r w:rsidRPr="0CE933F0" w:rsidR="00FB01E0">
        <w:rPr>
          <w:rStyle w:val="normaltextrun"/>
          <w:rFonts w:ascii="Arial" w:hAnsi="Arial" w:cs="Arial"/>
        </w:rPr>
        <w:t>purchase</w:t>
      </w:r>
      <w:r w:rsidRPr="0CE933F0" w:rsidR="00FB01E0">
        <w:rPr>
          <w:rStyle w:val="normaltextrun"/>
          <w:rFonts w:ascii="Arial" w:hAnsi="Arial" w:cs="Arial"/>
        </w:rPr>
        <w:t xml:space="preserve"> a Red Parking Permit to be raffled off as a fundraiser. As the Faculty Senate budget is small, the request has been </w:t>
      </w:r>
      <w:r w:rsidRPr="0CE933F0" w:rsidR="00FB01E0">
        <w:rPr>
          <w:rStyle w:val="normaltextrun"/>
          <w:rFonts w:ascii="Arial" w:hAnsi="Arial" w:cs="Arial"/>
        </w:rPr>
        <w:t>forwarded</w:t>
      </w:r>
      <w:r w:rsidRPr="0CE933F0" w:rsidR="00FB01E0">
        <w:rPr>
          <w:rStyle w:val="normaltextrun"/>
          <w:rFonts w:ascii="Arial" w:hAnsi="Arial" w:cs="Arial"/>
        </w:rPr>
        <w:t xml:space="preserve"> to the Nontenure Line Faculty Committee (NLFC) for support.</w:t>
      </w:r>
      <w:r w:rsidRPr="0CE933F0" w:rsidR="3D7AEB40">
        <w:rPr>
          <w:rStyle w:val="normaltextrun"/>
          <w:rFonts w:ascii="Arial" w:hAnsi="Arial" w:cs="Arial"/>
        </w:rPr>
        <w:t xml:space="preserve"> </w:t>
      </w:r>
      <w:r w:rsidRPr="0CE933F0" w:rsidR="2A25392E">
        <w:rPr>
          <w:rStyle w:val="normaltextrun"/>
          <w:rFonts w:ascii="Arial" w:hAnsi="Arial" w:cs="Arial"/>
        </w:rPr>
        <w:t xml:space="preserve">A Senator suggested splitting the contribution with the Faculty Senate. The Faculty Senate would donate $135 and inquire if the NLFC would contribute $200 or cover the entire amount. </w:t>
      </w:r>
      <w:r w:rsidRPr="0CE933F0" w:rsidR="3D7AEB40">
        <w:rPr>
          <w:rStyle w:val="normaltextrun"/>
          <w:rFonts w:ascii="Arial" w:hAnsi="Arial" w:cs="Arial"/>
        </w:rPr>
        <w:t>The Vice-Chair will contact the NLFC to ask what contribution they want to make to the raffle.</w:t>
      </w:r>
    </w:p>
    <w:p w:rsidR="00693DFA" w:rsidP="00EF623A" w:rsidRDefault="00693DFA" w14:paraId="17413FF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8353C7" w:rsidP="00EF623A" w:rsidRDefault="00FB01E0" w14:paraId="58F53E9A" w14:textId="46942B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For the next agenda item, the Chair stated she and another Senator will attend the</w:t>
      </w:r>
      <w:r w:rsidR="00BF69CA">
        <w:rPr>
          <w:rStyle w:val="normaltextrun"/>
          <w:rFonts w:ascii="Arial" w:hAnsi="Arial" w:cs="Arial"/>
          <w:b/>
          <w:bCs/>
        </w:rPr>
        <w:t xml:space="preserve"> </w:t>
      </w:r>
      <w:r w:rsidRPr="005D5949" w:rsidR="00EF623A">
        <w:rPr>
          <w:rStyle w:val="normaltextrun"/>
          <w:rFonts w:ascii="Arial" w:hAnsi="Arial" w:cs="Arial"/>
          <w:b/>
          <w:bCs/>
        </w:rPr>
        <w:t>Texas Council of Faculty Senates</w:t>
      </w:r>
      <w:r w:rsidR="00BF69CA">
        <w:rPr>
          <w:rStyle w:val="normaltextrun"/>
          <w:rFonts w:ascii="Arial" w:hAnsi="Arial" w:cs="Arial"/>
          <w:b/>
          <w:bCs/>
        </w:rPr>
        <w:t xml:space="preserve"> (TCFS)</w:t>
      </w:r>
      <w:r w:rsidRPr="005D5949" w:rsidR="00EF623A">
        <w:rPr>
          <w:rStyle w:val="normaltextrun"/>
          <w:rFonts w:ascii="Arial" w:hAnsi="Arial" w:cs="Arial"/>
          <w:b/>
          <w:bCs/>
        </w:rPr>
        <w:t xml:space="preserve"> Meet</w:t>
      </w:r>
      <w:r w:rsidR="00BF69CA">
        <w:rPr>
          <w:rStyle w:val="normaltextrun"/>
          <w:rFonts w:ascii="Arial" w:hAnsi="Arial" w:cs="Arial"/>
          <w:b/>
          <w:bCs/>
        </w:rPr>
        <w:t xml:space="preserve">ing </w:t>
      </w:r>
      <w:r w:rsidR="00161B37">
        <w:rPr>
          <w:rStyle w:val="normaltextrun"/>
          <w:rFonts w:ascii="Arial" w:hAnsi="Arial" w:cs="Arial"/>
        </w:rPr>
        <w:t>from</w:t>
      </w:r>
      <w:r w:rsidRPr="00BF69CA" w:rsidR="00BF69CA">
        <w:rPr>
          <w:rStyle w:val="normaltextrun"/>
          <w:rFonts w:ascii="Arial" w:hAnsi="Arial" w:cs="Arial"/>
        </w:rPr>
        <w:t xml:space="preserve"> February 23-24, 2024</w:t>
      </w:r>
      <w:r w:rsidR="00BF69CA">
        <w:rPr>
          <w:rStyle w:val="normaltextrun"/>
          <w:rFonts w:ascii="Arial" w:hAnsi="Arial" w:cs="Arial"/>
          <w:b/>
          <w:bCs/>
        </w:rPr>
        <w:t>.</w:t>
      </w:r>
      <w:r w:rsidRPr="005D5949" w:rsidR="005D5949">
        <w:rPr>
          <w:rStyle w:val="eop"/>
          <w:rFonts w:ascii="Arial" w:hAnsi="Arial" w:cs="Arial"/>
        </w:rPr>
        <w:t xml:space="preserve"> </w:t>
      </w:r>
      <w:r w:rsidRPr="008353C7" w:rsidR="008353C7">
        <w:rPr>
          <w:rStyle w:val="eop"/>
          <w:rFonts w:ascii="Arial" w:hAnsi="Arial" w:cs="Arial"/>
        </w:rPr>
        <w:t>The Chair will present TXST's Roundup report, covering topics such as enrollment and capital improvement projects.</w:t>
      </w:r>
    </w:p>
    <w:p w:rsidRPr="005D5949" w:rsidR="00EF623A" w:rsidP="0CE933F0" w:rsidRDefault="00EF623A" w14:paraId="63455E8D" w14:textId="0C207D1D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CE933F0" w:rsidR="00EF623A">
        <w:rPr>
          <w:rStyle w:val="eop"/>
        </w:rPr>
        <w:t> </w:t>
      </w:r>
      <w:r w:rsidRPr="0CE933F0" w:rsidR="00EF623A">
        <w:rPr>
          <w:rStyle w:val="normaltextrun"/>
          <w:rFonts w:ascii="Arial" w:hAnsi="Arial" w:cs="Arial"/>
          <w:b w:val="1"/>
          <w:bCs w:val="1"/>
        </w:rPr>
        <w:t xml:space="preserve">MOTION </w:t>
      </w:r>
      <w:r w:rsidRPr="0CE933F0" w:rsidR="00EF623A">
        <w:rPr>
          <w:rStyle w:val="normaltextrun"/>
          <w:rFonts w:ascii="Arial" w:hAnsi="Arial" w:cs="Arial"/>
        </w:rPr>
        <w:t>to approve</w:t>
      </w:r>
      <w:r w:rsidRPr="0CE933F0" w:rsidR="00EF623A">
        <w:rPr>
          <w:rStyle w:val="normaltextrun"/>
          <w:rFonts w:ascii="Arial" w:hAnsi="Arial" w:cs="Arial"/>
          <w:b w:val="1"/>
          <w:bCs w:val="1"/>
        </w:rPr>
        <w:t xml:space="preserve"> </w:t>
      </w:r>
      <w:r w:rsidRPr="0CE933F0" w:rsidR="00EF623A">
        <w:rPr>
          <w:rStyle w:val="normaltextrun"/>
          <w:rFonts w:ascii="Arial" w:hAnsi="Arial" w:cs="Arial"/>
        </w:rPr>
        <w:t>February 07, 2024, Minutes</w:t>
      </w:r>
      <w:r w:rsidRPr="0CE933F0" w:rsidR="00EF623A">
        <w:rPr>
          <w:rStyle w:val="eop"/>
          <w:rFonts w:ascii="Arial" w:hAnsi="Arial" w:cs="Arial"/>
        </w:rPr>
        <w:t xml:space="preserve">. </w:t>
      </w:r>
      <w:r w:rsidRPr="0CE933F0" w:rsidR="00EF623A">
        <w:rPr>
          <w:rStyle w:val="eop"/>
          <w:rFonts w:ascii="Arial" w:hAnsi="Arial" w:cs="Arial"/>
          <w:b w:val="1"/>
          <w:bCs w:val="1"/>
        </w:rPr>
        <w:t>PASSED</w:t>
      </w:r>
      <w:r w:rsidRPr="0CE933F0" w:rsidR="00EF623A">
        <w:rPr>
          <w:rStyle w:val="eop"/>
          <w:rFonts w:ascii="Arial" w:hAnsi="Arial" w:cs="Arial"/>
        </w:rPr>
        <w:t>.</w:t>
      </w:r>
    </w:p>
    <w:p w:rsidRPr="00FB01E0" w:rsidR="00EF623A" w:rsidP="0CE933F0" w:rsidRDefault="005D5949" w14:paraId="4BDC709B" w14:textId="6DF9194F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0CE933F0" w:rsidR="00EF623A">
        <w:rPr>
          <w:rStyle w:val="eop"/>
        </w:rPr>
        <w:t> </w:t>
      </w:r>
      <w:r w:rsidRPr="0CE933F0" w:rsidR="005D5949">
        <w:rPr>
          <w:rStyle w:val="normaltextrun"/>
          <w:rFonts w:ascii="Arial" w:hAnsi="Arial" w:cs="Arial"/>
          <w:b w:val="1"/>
          <w:bCs w:val="1"/>
        </w:rPr>
        <w:t>The Faculty Senate moved into E</w:t>
      </w:r>
      <w:r w:rsidRPr="0CE933F0" w:rsidR="00EF623A">
        <w:rPr>
          <w:rStyle w:val="normaltextrun"/>
          <w:rFonts w:ascii="Arial" w:hAnsi="Arial" w:cs="Arial"/>
          <w:b w:val="1"/>
          <w:bCs w:val="1"/>
        </w:rPr>
        <w:t>xecutive Session</w:t>
      </w:r>
      <w:r w:rsidRPr="0CE933F0" w:rsidR="00FB01E0">
        <w:rPr>
          <w:rStyle w:val="eop"/>
          <w:rFonts w:ascii="Arial" w:hAnsi="Arial" w:cs="Arial"/>
        </w:rPr>
        <w:t>. Topics covered were the approval of committee members, an update on the Committee Preference Survey, and Faculty Senate elections.</w:t>
      </w:r>
    </w:p>
    <w:p w:rsidR="00EF623A" w:rsidP="0CE933F0" w:rsidRDefault="005D5949" w14:paraId="7060FD6B" w14:textId="5E744FE0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0CE933F0" w:rsidR="005D5949">
        <w:rPr>
          <w:rStyle w:val="eop"/>
          <w:rFonts w:ascii="Arial" w:hAnsi="Arial" w:cs="Arial"/>
          <w:b w:val="1"/>
          <w:bCs w:val="1"/>
        </w:rPr>
        <w:t>MOTION</w:t>
      </w:r>
      <w:r w:rsidRPr="0CE933F0" w:rsidR="005D5949">
        <w:rPr>
          <w:rStyle w:val="eop"/>
          <w:rFonts w:ascii="Arial" w:hAnsi="Arial" w:cs="Arial"/>
        </w:rPr>
        <w:t xml:space="preserve"> to suspend the rules. </w:t>
      </w:r>
      <w:r w:rsidRPr="0CE933F0" w:rsidR="005D5949">
        <w:rPr>
          <w:rStyle w:val="eop"/>
          <w:rFonts w:ascii="Arial" w:hAnsi="Arial" w:cs="Arial"/>
          <w:b w:val="1"/>
          <w:bCs w:val="1"/>
        </w:rPr>
        <w:t>PASSED</w:t>
      </w:r>
      <w:r w:rsidRPr="0CE933F0" w:rsidR="005D5949">
        <w:rPr>
          <w:rStyle w:val="eop"/>
          <w:rFonts w:ascii="Arial" w:hAnsi="Arial" w:cs="Arial"/>
        </w:rPr>
        <w:t>.</w:t>
      </w:r>
    </w:p>
    <w:p w:rsidRPr="005D5949" w:rsidR="005D5949" w:rsidP="0CE933F0" w:rsidRDefault="00AB603C" w14:paraId="534D4E55" w14:textId="23F14942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0CE933F0" w:rsidR="00AB603C">
        <w:rPr>
          <w:rStyle w:val="eop"/>
          <w:rFonts w:ascii="Arial" w:hAnsi="Arial" w:cs="Arial"/>
          <w:b w:val="1"/>
          <w:bCs w:val="1"/>
        </w:rPr>
        <w:t>MOTION</w:t>
      </w:r>
      <w:r w:rsidRPr="0CE933F0" w:rsidR="00AB603C">
        <w:rPr>
          <w:rStyle w:val="eop"/>
          <w:rFonts w:ascii="Arial" w:hAnsi="Arial" w:cs="Arial"/>
        </w:rPr>
        <w:t xml:space="preserve"> to recommend a replacement for the Presidential Award Selection Committee. </w:t>
      </w:r>
      <w:r w:rsidRPr="0CE933F0" w:rsidR="00AB603C">
        <w:rPr>
          <w:rStyle w:val="eop"/>
          <w:rFonts w:ascii="Arial" w:hAnsi="Arial" w:cs="Arial"/>
          <w:b w:val="1"/>
          <w:bCs w:val="1"/>
        </w:rPr>
        <w:t>PASSED</w:t>
      </w:r>
      <w:r w:rsidRPr="0CE933F0" w:rsidR="00AB603C">
        <w:rPr>
          <w:rStyle w:val="eop"/>
          <w:rFonts w:ascii="Arial" w:hAnsi="Arial" w:cs="Arial"/>
        </w:rPr>
        <w:t>.</w:t>
      </w:r>
    </w:p>
    <w:p w:rsidRPr="005D5949" w:rsidR="00EF623A" w:rsidP="00EF623A" w:rsidRDefault="00EF623A" w14:paraId="5D887895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Arial" w:hAnsi="Arial" w:cs="Arial"/>
          <w:sz w:val="18"/>
          <w:szCs w:val="18"/>
        </w:rPr>
      </w:pPr>
      <w:r w:rsidRPr="005D5949">
        <w:rPr>
          <w:rStyle w:val="eop"/>
          <w:rFonts w:ascii="Arial" w:hAnsi="Arial" w:cs="Arial"/>
        </w:rPr>
        <w:t> </w:t>
      </w:r>
    </w:p>
    <w:p w:rsidRPr="00366E84" w:rsidR="00EF623A" w:rsidP="0CE933F0" w:rsidRDefault="008353C7" w14:paraId="7606F1CA" w14:textId="6BC0BC30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62232FD0" w:rsidR="008353C7">
        <w:rPr>
          <w:rStyle w:val="normaltextrun"/>
          <w:rFonts w:ascii="Arial" w:hAnsi="Arial" w:cs="Arial"/>
          <w:b w:val="1"/>
          <w:bCs w:val="1"/>
        </w:rPr>
        <w:t>The chair</w:t>
      </w:r>
      <w:r w:rsidRPr="62232FD0" w:rsidR="00590699">
        <w:rPr>
          <w:rStyle w:val="normaltextrun"/>
          <w:rFonts w:ascii="Arial" w:hAnsi="Arial" w:cs="Arial"/>
          <w:b w:val="1"/>
          <w:bCs w:val="1"/>
        </w:rPr>
        <w:t xml:space="preserve"> adjourned the meeting at</w:t>
      </w:r>
      <w:r w:rsidRPr="62232FD0" w:rsidR="00AB603C">
        <w:rPr>
          <w:rStyle w:val="normaltextrun"/>
          <w:rFonts w:ascii="Arial" w:hAnsi="Arial" w:cs="Arial"/>
          <w:b w:val="1"/>
          <w:bCs w:val="1"/>
        </w:rPr>
        <w:t xml:space="preserve"> 5:20 p.m</w:t>
      </w:r>
      <w:r w:rsidRPr="62232FD0" w:rsidR="008353C7">
        <w:rPr>
          <w:rStyle w:val="normaltextrun"/>
          <w:rFonts w:ascii="Arial" w:hAnsi="Arial" w:cs="Arial"/>
          <w:b w:val="1"/>
          <w:bCs w:val="1"/>
        </w:rPr>
        <w:t>.</w:t>
      </w:r>
    </w:p>
    <w:sectPr w:rsidRPr="00366E84" w:rsidR="00EF623A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C3B61" w:rsidP="00E837EA" w:rsidRDefault="00FC3B61" w14:paraId="42A1C96D" w14:textId="77777777">
      <w:pPr>
        <w:spacing w:after="0" w:line="240" w:lineRule="auto"/>
      </w:pPr>
      <w:r>
        <w:separator/>
      </w:r>
    </w:p>
  </w:endnote>
  <w:endnote w:type="continuationSeparator" w:id="0">
    <w:p w:rsidR="00FC3B61" w:rsidP="00E837EA" w:rsidRDefault="00FC3B61" w14:paraId="046AEF5D" w14:textId="77777777">
      <w:pPr>
        <w:spacing w:after="0" w:line="240" w:lineRule="auto"/>
      </w:pPr>
      <w:r>
        <w:continuationSeparator/>
      </w:r>
    </w:p>
  </w:endnote>
  <w:endnote w:type="continuationNotice" w:id="1">
    <w:p w:rsidR="00FC3B61" w:rsidRDefault="00FC3B61" w14:paraId="0250DB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794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7EA" w:rsidRDefault="00E837EA" w14:paraId="71C94549" w14:textId="66D5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7EA" w:rsidRDefault="00E837EA" w14:paraId="4180C0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C3B61" w:rsidP="00E837EA" w:rsidRDefault="00FC3B61" w14:paraId="6781284A" w14:textId="77777777">
      <w:pPr>
        <w:spacing w:after="0" w:line="240" w:lineRule="auto"/>
      </w:pPr>
      <w:r>
        <w:separator/>
      </w:r>
    </w:p>
  </w:footnote>
  <w:footnote w:type="continuationSeparator" w:id="0">
    <w:p w:rsidR="00FC3B61" w:rsidP="00E837EA" w:rsidRDefault="00FC3B61" w14:paraId="77FADC69" w14:textId="77777777">
      <w:pPr>
        <w:spacing w:after="0" w:line="240" w:lineRule="auto"/>
      </w:pPr>
      <w:r>
        <w:continuationSeparator/>
      </w:r>
    </w:p>
  </w:footnote>
  <w:footnote w:type="continuationNotice" w:id="1">
    <w:p w:rsidR="00FC3B61" w:rsidRDefault="00FC3B61" w14:paraId="1B923D2F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a7Z4365M1D6CG" int2:id="dqmwEGT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74"/>
    <w:rsid w:val="000051FE"/>
    <w:rsid w:val="000424F9"/>
    <w:rsid w:val="000A1ED6"/>
    <w:rsid w:val="000C5174"/>
    <w:rsid w:val="000E64C8"/>
    <w:rsid w:val="00114C54"/>
    <w:rsid w:val="00150395"/>
    <w:rsid w:val="00161B37"/>
    <w:rsid w:val="00185036"/>
    <w:rsid w:val="001861E3"/>
    <w:rsid w:val="001E08CE"/>
    <w:rsid w:val="001E7834"/>
    <w:rsid w:val="00227093"/>
    <w:rsid w:val="0023202B"/>
    <w:rsid w:val="00250757"/>
    <w:rsid w:val="0028096B"/>
    <w:rsid w:val="002A51DA"/>
    <w:rsid w:val="002D78B1"/>
    <w:rsid w:val="00336067"/>
    <w:rsid w:val="00366E84"/>
    <w:rsid w:val="003752AC"/>
    <w:rsid w:val="003A1A37"/>
    <w:rsid w:val="00415BEC"/>
    <w:rsid w:val="00473A80"/>
    <w:rsid w:val="00482942"/>
    <w:rsid w:val="004A3361"/>
    <w:rsid w:val="004B3493"/>
    <w:rsid w:val="004B4B5C"/>
    <w:rsid w:val="00511228"/>
    <w:rsid w:val="00513AC5"/>
    <w:rsid w:val="00523996"/>
    <w:rsid w:val="00572627"/>
    <w:rsid w:val="00590699"/>
    <w:rsid w:val="00594784"/>
    <w:rsid w:val="005D5949"/>
    <w:rsid w:val="005E3189"/>
    <w:rsid w:val="00602ED4"/>
    <w:rsid w:val="00616B04"/>
    <w:rsid w:val="00634488"/>
    <w:rsid w:val="00651785"/>
    <w:rsid w:val="00693DFA"/>
    <w:rsid w:val="006C63DE"/>
    <w:rsid w:val="006E27DD"/>
    <w:rsid w:val="00754E20"/>
    <w:rsid w:val="007A1F5C"/>
    <w:rsid w:val="0082778D"/>
    <w:rsid w:val="008353C7"/>
    <w:rsid w:val="00893972"/>
    <w:rsid w:val="008A59E3"/>
    <w:rsid w:val="008A64A6"/>
    <w:rsid w:val="008C74B4"/>
    <w:rsid w:val="008D7F99"/>
    <w:rsid w:val="008F21BA"/>
    <w:rsid w:val="00923176"/>
    <w:rsid w:val="00961592"/>
    <w:rsid w:val="009B106A"/>
    <w:rsid w:val="009C4B38"/>
    <w:rsid w:val="009E01C6"/>
    <w:rsid w:val="00A026D0"/>
    <w:rsid w:val="00A06872"/>
    <w:rsid w:val="00A544BE"/>
    <w:rsid w:val="00A70399"/>
    <w:rsid w:val="00A843D2"/>
    <w:rsid w:val="00AB603C"/>
    <w:rsid w:val="00AD2391"/>
    <w:rsid w:val="00AE06D6"/>
    <w:rsid w:val="00AF1622"/>
    <w:rsid w:val="00B03F57"/>
    <w:rsid w:val="00B06DAA"/>
    <w:rsid w:val="00B106F9"/>
    <w:rsid w:val="00B144A0"/>
    <w:rsid w:val="00B4303C"/>
    <w:rsid w:val="00B64F41"/>
    <w:rsid w:val="00B96605"/>
    <w:rsid w:val="00BC14AD"/>
    <w:rsid w:val="00BF4A86"/>
    <w:rsid w:val="00BF69CA"/>
    <w:rsid w:val="00C07D9C"/>
    <w:rsid w:val="00C33303"/>
    <w:rsid w:val="00C83A10"/>
    <w:rsid w:val="00CF440F"/>
    <w:rsid w:val="00D752F3"/>
    <w:rsid w:val="00DE3F54"/>
    <w:rsid w:val="00DE61BA"/>
    <w:rsid w:val="00E13A76"/>
    <w:rsid w:val="00E837EA"/>
    <w:rsid w:val="00E952BB"/>
    <w:rsid w:val="00E965CF"/>
    <w:rsid w:val="00EE45EB"/>
    <w:rsid w:val="00EF623A"/>
    <w:rsid w:val="00F52648"/>
    <w:rsid w:val="00F60865"/>
    <w:rsid w:val="00F845D7"/>
    <w:rsid w:val="00FB01E0"/>
    <w:rsid w:val="00FB1DD9"/>
    <w:rsid w:val="00FC3B61"/>
    <w:rsid w:val="021842E9"/>
    <w:rsid w:val="0239F1A2"/>
    <w:rsid w:val="034077D1"/>
    <w:rsid w:val="06A99732"/>
    <w:rsid w:val="08E69604"/>
    <w:rsid w:val="0ACE5A1C"/>
    <w:rsid w:val="0B4FB4E7"/>
    <w:rsid w:val="0C24AF1A"/>
    <w:rsid w:val="0CE933F0"/>
    <w:rsid w:val="0EBEFD42"/>
    <w:rsid w:val="1331CC4D"/>
    <w:rsid w:val="18249311"/>
    <w:rsid w:val="1F07B5E3"/>
    <w:rsid w:val="1FAD174A"/>
    <w:rsid w:val="225E2219"/>
    <w:rsid w:val="22AF5E39"/>
    <w:rsid w:val="2393C3EA"/>
    <w:rsid w:val="2A25392E"/>
    <w:rsid w:val="2B7D0FBA"/>
    <w:rsid w:val="2BC1098F"/>
    <w:rsid w:val="2E109612"/>
    <w:rsid w:val="2F7FB0C8"/>
    <w:rsid w:val="309C57F9"/>
    <w:rsid w:val="36C61BD9"/>
    <w:rsid w:val="37053F43"/>
    <w:rsid w:val="37CE8AAC"/>
    <w:rsid w:val="3A0B897E"/>
    <w:rsid w:val="3B148EB8"/>
    <w:rsid w:val="3D7AEB40"/>
    <w:rsid w:val="422D14AA"/>
    <w:rsid w:val="434BE903"/>
    <w:rsid w:val="4ADD3790"/>
    <w:rsid w:val="4B2AF857"/>
    <w:rsid w:val="4C341102"/>
    <w:rsid w:val="4CEE9047"/>
    <w:rsid w:val="510D12DC"/>
    <w:rsid w:val="53116619"/>
    <w:rsid w:val="559D656B"/>
    <w:rsid w:val="5B4F4F97"/>
    <w:rsid w:val="5C9B8C00"/>
    <w:rsid w:val="5F1E2797"/>
    <w:rsid w:val="5F2B1F54"/>
    <w:rsid w:val="62232FD0"/>
    <w:rsid w:val="628BC486"/>
    <w:rsid w:val="67CB8D7E"/>
    <w:rsid w:val="682F0B98"/>
    <w:rsid w:val="68D2019A"/>
    <w:rsid w:val="6AFD8155"/>
    <w:rsid w:val="6C6B44FF"/>
    <w:rsid w:val="6CE2C6A0"/>
    <w:rsid w:val="6E2F4D97"/>
    <w:rsid w:val="6F862709"/>
    <w:rsid w:val="71B4316F"/>
    <w:rsid w:val="72B4D94E"/>
    <w:rsid w:val="74F8983D"/>
    <w:rsid w:val="7BA10AE6"/>
    <w:rsid w:val="7FE7C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1D646"/>
  <w15:chartTrackingRefBased/>
  <w15:docId w15:val="{0DB13DB9-35FD-4F6F-BEAA-052E0FE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EF623A"/>
  </w:style>
  <w:style w:type="paragraph" w:styleId="paragraph" w:customStyle="1">
    <w:name w:val="paragraph"/>
    <w:basedOn w:val="Normal"/>
    <w:rsid w:val="00EF62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F623A"/>
  </w:style>
  <w:style w:type="character" w:styleId="tabchar" w:customStyle="1">
    <w:name w:val="tabchar"/>
    <w:basedOn w:val="DefaultParagraphFont"/>
    <w:rsid w:val="00EF623A"/>
  </w:style>
  <w:style w:type="paragraph" w:styleId="Header">
    <w:name w:val="header"/>
    <w:basedOn w:val="Normal"/>
    <w:link w:val="HeaderChar"/>
    <w:uiPriority w:val="99"/>
    <w:unhideWhenUsed/>
    <w:rsid w:val="00E837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37EA"/>
  </w:style>
  <w:style w:type="paragraph" w:styleId="Footer">
    <w:name w:val="footer"/>
    <w:basedOn w:val="Normal"/>
    <w:link w:val="FooterChar"/>
    <w:uiPriority w:val="99"/>
    <w:unhideWhenUsed/>
    <w:rsid w:val="00E837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37EA"/>
  </w:style>
  <w:style w:type="character" w:styleId="Hyperlink">
    <w:name w:val="Hyperlink"/>
    <w:basedOn w:val="DefaultParagraphFont"/>
    <w:uiPriority w:val="99"/>
    <w:unhideWhenUsed/>
    <w:rsid w:val="00DE6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08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6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egiscan.com/TX/text/SB222/id/2820019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8" ma:contentTypeDescription="Create a new document." ma:contentTypeScope="" ma:versionID="05dc07a9e5ea85af058c98ece71fabd5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b85eea5b3cb5985046559c50a92ebc2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CF71552A-B4E3-456F-A929-E60E7E21FE13}"/>
</file>

<file path=customXml/itemProps2.xml><?xml version="1.0" encoding="utf-8"?>
<ds:datastoreItem xmlns:ds="http://schemas.openxmlformats.org/officeDocument/2006/customXml" ds:itemID="{D829597B-8335-453D-A762-902191038440}"/>
</file>

<file path=customXml/itemProps3.xml><?xml version="1.0" encoding="utf-8"?>
<ds:datastoreItem xmlns:ds="http://schemas.openxmlformats.org/officeDocument/2006/customXml" ds:itemID="{AD4B6925-07A8-401D-9876-97C62E3B5A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Beth Oestreich</dc:creator>
  <cp:keywords/>
  <dc:description/>
  <cp:lastModifiedBy>Mortenson, GG</cp:lastModifiedBy>
  <cp:revision>28</cp:revision>
  <dcterms:created xsi:type="dcterms:W3CDTF">2024-02-18T05:32:00Z</dcterms:created>
  <dcterms:modified xsi:type="dcterms:W3CDTF">2024-02-19T19:18:23Z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7857a698-6c0c-445c-bac7-a94bceb1cc57</vt:lpwstr>
  </property>
  <property fmtid="{D5CDD505-2E9C-101B-9397-08002B2CF9AE}" pid="3" name="ContentTypeId">
    <vt:lpwstr>0x01010085FCF1CA0CDE5340B0EC0C564EC5EFE0</vt:lpwstr>
  </property>
</Properties>
</file>