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109"/>
        <w:gridCol w:w="3889"/>
        <w:gridCol w:w="2763"/>
        <w:gridCol w:w="4189"/>
      </w:tblGrid>
      <w:tr w:rsidR="003D3CD1" w:rsidRPr="00381A75" w14:paraId="60E18397" w14:textId="77777777" w:rsidTr="003D3CD1">
        <w:tc>
          <w:tcPr>
            <w:tcW w:w="2158" w:type="dxa"/>
          </w:tcPr>
          <w:p w14:paraId="66B99B53" w14:textId="77777777" w:rsidR="003D3CD1" w:rsidRPr="00381A75" w:rsidRDefault="003D3CD1" w:rsidP="00381A75"/>
        </w:tc>
        <w:tc>
          <w:tcPr>
            <w:tcW w:w="4047" w:type="dxa"/>
          </w:tcPr>
          <w:p w14:paraId="7988B8D5" w14:textId="7E6D6815" w:rsidR="003D3CD1" w:rsidRPr="00F51758" w:rsidRDefault="003D3CD1" w:rsidP="00F51758">
            <w:pPr>
              <w:jc w:val="center"/>
              <w:rPr>
                <w:b/>
              </w:rPr>
            </w:pPr>
            <w:r w:rsidRPr="00F51758">
              <w:rPr>
                <w:b/>
              </w:rPr>
              <w:t>Required Academic Credential</w:t>
            </w:r>
          </w:p>
        </w:tc>
        <w:tc>
          <w:tcPr>
            <w:tcW w:w="2880" w:type="dxa"/>
          </w:tcPr>
          <w:p w14:paraId="0D27C2FC" w14:textId="412A052B" w:rsidR="003D3CD1" w:rsidRPr="00F51758" w:rsidRDefault="003D3CD1" w:rsidP="00F51758">
            <w:pPr>
              <w:jc w:val="center"/>
              <w:rPr>
                <w:b/>
              </w:rPr>
            </w:pPr>
            <w:r w:rsidRPr="00F51758">
              <w:rPr>
                <w:b/>
              </w:rPr>
              <w:t>Acceptable Disciplines</w:t>
            </w:r>
          </w:p>
        </w:tc>
        <w:tc>
          <w:tcPr>
            <w:tcW w:w="3330" w:type="dxa"/>
          </w:tcPr>
          <w:p w14:paraId="496FFDE9" w14:textId="412548F4" w:rsidR="003D3CD1" w:rsidRPr="00F51758" w:rsidRDefault="003D3CD1" w:rsidP="00F51758">
            <w:pPr>
              <w:jc w:val="center"/>
              <w:rPr>
                <w:b/>
              </w:rPr>
            </w:pPr>
            <w:r w:rsidRPr="00F51758">
              <w:rPr>
                <w:b/>
              </w:rPr>
              <w:t>Required Licensure Credential &amp; Certifications</w:t>
            </w:r>
          </w:p>
        </w:tc>
      </w:tr>
      <w:tr w:rsidR="003D3CD1" w:rsidRPr="00381A75" w14:paraId="7FC4F174" w14:textId="77777777" w:rsidTr="003D3CD1">
        <w:trPr>
          <w:trHeight w:val="1313"/>
        </w:trPr>
        <w:tc>
          <w:tcPr>
            <w:tcW w:w="2158" w:type="dxa"/>
          </w:tcPr>
          <w:p w14:paraId="6EF14413" w14:textId="0FA3D647" w:rsidR="003D3CD1" w:rsidRPr="00381A75" w:rsidRDefault="003D3CD1" w:rsidP="00381A75">
            <w:r w:rsidRPr="00381A75">
              <w:t xml:space="preserve">Faculty teaching didactic </w:t>
            </w:r>
            <w:r w:rsidRPr="00381A75">
              <w:rPr>
                <w:bCs/>
              </w:rPr>
              <w:t>baccalaureate courses</w:t>
            </w:r>
            <w:r w:rsidRPr="00381A75">
              <w:t>:</w:t>
            </w:r>
          </w:p>
        </w:tc>
        <w:tc>
          <w:tcPr>
            <w:tcW w:w="4047" w:type="dxa"/>
          </w:tcPr>
          <w:p w14:paraId="7237A4C9" w14:textId="5AEE9E61" w:rsidR="003D3CD1" w:rsidRPr="00381A75" w:rsidRDefault="003D3CD1" w:rsidP="00F51758">
            <w:r w:rsidRPr="00381A75">
              <w:t>Doctorate or master’s degree in the teaching discipline or master’s degree with a concentration in the teaching discipline (minimum of 18 graduate semester hours in the teaching discipline).</w:t>
            </w:r>
          </w:p>
          <w:p w14:paraId="38CD7DD2" w14:textId="49879A4F" w:rsidR="003D3CD1" w:rsidRPr="00381A75" w:rsidRDefault="003D3CD1" w:rsidP="00381A75"/>
        </w:tc>
        <w:tc>
          <w:tcPr>
            <w:tcW w:w="2880" w:type="dxa"/>
          </w:tcPr>
          <w:p w14:paraId="4095297A" w14:textId="4D8B9203" w:rsidR="003D3CD1" w:rsidRPr="00381A75" w:rsidRDefault="003D3CD1">
            <w:r w:rsidRPr="00381A75">
              <w:t xml:space="preserve">Master’s or doctorate in one of the following: </w:t>
            </w:r>
          </w:p>
          <w:p w14:paraId="00603B1B" w14:textId="77777777" w:rsidR="003D3CD1" w:rsidRPr="00381A75" w:rsidRDefault="003D3CD1"/>
          <w:p w14:paraId="17627449" w14:textId="77777777" w:rsidR="003D3CD1" w:rsidRPr="00381A75" w:rsidRDefault="003D3CD1"/>
          <w:p w14:paraId="0641900E" w14:textId="77777777" w:rsidR="003D3CD1" w:rsidRPr="00381A75" w:rsidRDefault="003D3CD1"/>
          <w:p w14:paraId="3E60B0F0" w14:textId="0F7E95B2" w:rsidR="003D3CD1" w:rsidRPr="00381A75" w:rsidRDefault="003D3CD1"/>
        </w:tc>
        <w:tc>
          <w:tcPr>
            <w:tcW w:w="3330" w:type="dxa"/>
          </w:tcPr>
          <w:p w14:paraId="5D4D83E1" w14:textId="77777777" w:rsidR="008D3B0C" w:rsidRPr="00F51758" w:rsidRDefault="008D3B0C">
            <w:pPr>
              <w:numPr>
                <w:ilvl w:val="0"/>
                <w:numId w:val="2"/>
              </w:numPr>
              <w:rPr>
                <w:color w:val="000000"/>
              </w:rPr>
            </w:pPr>
            <w:r w:rsidRPr="00F51758">
              <w:rPr>
                <w:color w:val="000000"/>
              </w:rPr>
              <w:t>Administration, Planning, and Social Policy</w:t>
            </w:r>
          </w:p>
          <w:p w14:paraId="01C93AB7" w14:textId="77777777" w:rsidR="008D3B0C" w:rsidRPr="00F51758" w:rsidRDefault="008D3B0C">
            <w:pPr>
              <w:numPr>
                <w:ilvl w:val="0"/>
                <w:numId w:val="2"/>
              </w:numPr>
              <w:rPr>
                <w:color w:val="000000"/>
              </w:rPr>
            </w:pPr>
            <w:r w:rsidRPr="00F51758">
              <w:rPr>
                <w:color w:val="000000"/>
              </w:rPr>
              <w:t>Adult and Continuing Education Administration</w:t>
            </w:r>
          </w:p>
          <w:p w14:paraId="1FDE2825" w14:textId="77777777" w:rsidR="008D3B0C" w:rsidRPr="00F51758" w:rsidRDefault="008D3B0C">
            <w:pPr>
              <w:numPr>
                <w:ilvl w:val="0"/>
                <w:numId w:val="2"/>
              </w:numPr>
              <w:rPr>
                <w:color w:val="000000"/>
              </w:rPr>
            </w:pPr>
            <w:r w:rsidRPr="00F51758">
              <w:rPr>
                <w:color w:val="000000"/>
              </w:rPr>
              <w:t>Adult, Professional, and Community Education</w:t>
            </w:r>
          </w:p>
          <w:p w14:paraId="28B6C69F" w14:textId="77777777" w:rsidR="008D3B0C" w:rsidRPr="00F51758" w:rsidRDefault="008D3B0C">
            <w:pPr>
              <w:numPr>
                <w:ilvl w:val="0"/>
                <w:numId w:val="2"/>
              </w:numPr>
              <w:rPr>
                <w:color w:val="000000"/>
              </w:rPr>
            </w:pPr>
            <w:r w:rsidRPr="00F51758">
              <w:rPr>
                <w:color w:val="000000"/>
              </w:rPr>
              <w:t>Applied Linguistics</w:t>
            </w:r>
          </w:p>
          <w:p w14:paraId="06EE8E91" w14:textId="77777777" w:rsidR="008D3B0C" w:rsidRPr="00F51758" w:rsidRDefault="008D3B0C">
            <w:pPr>
              <w:numPr>
                <w:ilvl w:val="0"/>
                <w:numId w:val="2"/>
              </w:numPr>
              <w:rPr>
                <w:color w:val="000000"/>
              </w:rPr>
            </w:pPr>
            <w:r w:rsidRPr="00F51758">
              <w:rPr>
                <w:color w:val="000000"/>
              </w:rPr>
              <w:t>Bilingual-Bicultural Education</w:t>
            </w:r>
          </w:p>
          <w:p w14:paraId="08E00B20" w14:textId="77777777" w:rsidR="008D3B0C" w:rsidRPr="00F51758" w:rsidRDefault="008D3B0C">
            <w:pPr>
              <w:numPr>
                <w:ilvl w:val="0"/>
                <w:numId w:val="2"/>
              </w:numPr>
              <w:rPr>
                <w:color w:val="000000"/>
              </w:rPr>
            </w:pPr>
            <w:r w:rsidRPr="00F51758">
              <w:rPr>
                <w:color w:val="000000"/>
              </w:rPr>
              <w:t>Community College Leadership</w:t>
            </w:r>
          </w:p>
          <w:p w14:paraId="161771D1" w14:textId="77777777" w:rsidR="008D3B0C" w:rsidRPr="00F51758" w:rsidRDefault="008D3B0C">
            <w:pPr>
              <w:numPr>
                <w:ilvl w:val="0"/>
                <w:numId w:val="2"/>
              </w:numPr>
              <w:rPr>
                <w:color w:val="000000"/>
              </w:rPr>
            </w:pPr>
            <w:r w:rsidRPr="00F51758">
              <w:rPr>
                <w:color w:val="000000"/>
              </w:rPr>
              <w:t>Culture, Literacy, and Language</w:t>
            </w:r>
          </w:p>
          <w:p w14:paraId="1C761254" w14:textId="77777777" w:rsidR="008D3B0C" w:rsidRPr="00F51758" w:rsidRDefault="008D3B0C">
            <w:pPr>
              <w:numPr>
                <w:ilvl w:val="0"/>
                <w:numId w:val="2"/>
              </w:numPr>
              <w:rPr>
                <w:color w:val="000000"/>
              </w:rPr>
            </w:pPr>
            <w:r w:rsidRPr="00F51758">
              <w:rPr>
                <w:color w:val="000000"/>
              </w:rPr>
              <w:t>Curriculum and Instruction</w:t>
            </w:r>
          </w:p>
          <w:p w14:paraId="78A9EB37" w14:textId="77777777" w:rsidR="008D3B0C" w:rsidRPr="00F51758" w:rsidRDefault="008D3B0C">
            <w:pPr>
              <w:numPr>
                <w:ilvl w:val="0"/>
                <w:numId w:val="2"/>
              </w:numPr>
              <w:rPr>
                <w:color w:val="000000"/>
              </w:rPr>
            </w:pPr>
            <w:r w:rsidRPr="00F51758">
              <w:rPr>
                <w:color w:val="000000"/>
              </w:rPr>
              <w:t>Curriculum Studies</w:t>
            </w:r>
          </w:p>
          <w:p w14:paraId="29B1A0DB" w14:textId="77777777" w:rsidR="008D3B0C" w:rsidRPr="00F51758" w:rsidRDefault="008D3B0C">
            <w:pPr>
              <w:numPr>
                <w:ilvl w:val="0"/>
                <w:numId w:val="2"/>
              </w:numPr>
              <w:rPr>
                <w:color w:val="000000"/>
              </w:rPr>
            </w:pPr>
            <w:r w:rsidRPr="00F51758">
              <w:rPr>
                <w:color w:val="000000"/>
              </w:rPr>
              <w:t>Developmental Education</w:t>
            </w:r>
          </w:p>
          <w:p w14:paraId="1E74BF69" w14:textId="77777777" w:rsidR="008D3B0C" w:rsidRPr="00F51758" w:rsidRDefault="008D3B0C">
            <w:pPr>
              <w:numPr>
                <w:ilvl w:val="0"/>
                <w:numId w:val="2"/>
              </w:numPr>
              <w:rPr>
                <w:color w:val="000000"/>
              </w:rPr>
            </w:pPr>
            <w:r w:rsidRPr="00F51758">
              <w:rPr>
                <w:color w:val="000000"/>
              </w:rPr>
              <w:t xml:space="preserve">Early Childhood Education </w:t>
            </w:r>
          </w:p>
          <w:p w14:paraId="7FDFEE6A" w14:textId="77777777" w:rsidR="008D3B0C" w:rsidRPr="00F51758" w:rsidRDefault="008D3B0C">
            <w:pPr>
              <w:numPr>
                <w:ilvl w:val="0"/>
                <w:numId w:val="2"/>
              </w:numPr>
              <w:rPr>
                <w:color w:val="000000"/>
              </w:rPr>
            </w:pPr>
            <w:r w:rsidRPr="00F51758">
              <w:rPr>
                <w:color w:val="000000"/>
              </w:rPr>
              <w:t>Education</w:t>
            </w:r>
          </w:p>
          <w:p w14:paraId="4CCA5F74" w14:textId="77777777" w:rsidR="008D3B0C" w:rsidRPr="00F51758" w:rsidRDefault="008D3B0C">
            <w:pPr>
              <w:numPr>
                <w:ilvl w:val="0"/>
                <w:numId w:val="2"/>
              </w:numPr>
              <w:rPr>
                <w:color w:val="000000"/>
              </w:rPr>
            </w:pPr>
            <w:r w:rsidRPr="00F51758">
              <w:rPr>
                <w:color w:val="000000"/>
              </w:rPr>
              <w:t>Education and Human Development</w:t>
            </w:r>
          </w:p>
          <w:p w14:paraId="0ABCC43A" w14:textId="77777777" w:rsidR="008D3B0C" w:rsidRPr="00F51758" w:rsidRDefault="008D3B0C">
            <w:pPr>
              <w:numPr>
                <w:ilvl w:val="0"/>
                <w:numId w:val="2"/>
              </w:numPr>
              <w:rPr>
                <w:color w:val="000000"/>
              </w:rPr>
            </w:pPr>
            <w:r w:rsidRPr="00F51758">
              <w:rPr>
                <w:color w:val="000000"/>
              </w:rPr>
              <w:t>Education/Instruction/Curriculum Supervision</w:t>
            </w:r>
          </w:p>
          <w:p w14:paraId="06C0ABCE" w14:textId="77777777" w:rsidR="008D3B0C" w:rsidRPr="00F51758" w:rsidRDefault="008D3B0C">
            <w:pPr>
              <w:numPr>
                <w:ilvl w:val="0"/>
                <w:numId w:val="2"/>
              </w:numPr>
              <w:rPr>
                <w:color w:val="000000"/>
              </w:rPr>
            </w:pPr>
            <w:r w:rsidRPr="00F51758">
              <w:rPr>
                <w:color w:val="000000"/>
              </w:rPr>
              <w:t>Educational Foundations</w:t>
            </w:r>
          </w:p>
          <w:p w14:paraId="288BC34C" w14:textId="77777777" w:rsidR="008D3B0C" w:rsidRPr="00F51758" w:rsidRDefault="008D3B0C">
            <w:pPr>
              <w:numPr>
                <w:ilvl w:val="0"/>
                <w:numId w:val="2"/>
              </w:numPr>
              <w:rPr>
                <w:color w:val="000000"/>
              </w:rPr>
            </w:pPr>
            <w:r w:rsidRPr="00F51758">
              <w:rPr>
                <w:color w:val="000000"/>
              </w:rPr>
              <w:t>Educational Leadership and Administration</w:t>
            </w:r>
          </w:p>
          <w:p w14:paraId="14CFFCB3" w14:textId="77777777" w:rsidR="008D3B0C" w:rsidRPr="00F51758" w:rsidRDefault="008D3B0C">
            <w:pPr>
              <w:numPr>
                <w:ilvl w:val="0"/>
                <w:numId w:val="2"/>
              </w:numPr>
              <w:rPr>
                <w:color w:val="000000"/>
              </w:rPr>
            </w:pPr>
            <w:r w:rsidRPr="00F51758">
              <w:rPr>
                <w:color w:val="000000"/>
              </w:rPr>
              <w:t>Educational Linguistics</w:t>
            </w:r>
          </w:p>
          <w:p w14:paraId="0A1E1A73" w14:textId="77777777" w:rsidR="008D3B0C" w:rsidRPr="00F51758" w:rsidRDefault="008D3B0C">
            <w:pPr>
              <w:numPr>
                <w:ilvl w:val="0"/>
                <w:numId w:val="2"/>
              </w:numPr>
              <w:rPr>
                <w:color w:val="000000"/>
              </w:rPr>
            </w:pPr>
            <w:r w:rsidRPr="00F51758">
              <w:rPr>
                <w:color w:val="000000"/>
              </w:rPr>
              <w:t>Education--Instructional Media Design</w:t>
            </w:r>
          </w:p>
          <w:p w14:paraId="3FE962D4" w14:textId="77777777" w:rsidR="008D3B0C" w:rsidRPr="00F51758" w:rsidRDefault="008D3B0C">
            <w:pPr>
              <w:numPr>
                <w:ilvl w:val="0"/>
                <w:numId w:val="2"/>
              </w:numPr>
              <w:rPr>
                <w:color w:val="000000"/>
              </w:rPr>
            </w:pPr>
            <w:r w:rsidRPr="00F51758">
              <w:rPr>
                <w:color w:val="000000"/>
              </w:rPr>
              <w:t>Educational Psychology</w:t>
            </w:r>
          </w:p>
          <w:p w14:paraId="77812991" w14:textId="77777777" w:rsidR="008D3B0C" w:rsidRPr="00F51758" w:rsidRDefault="008D3B0C">
            <w:pPr>
              <w:numPr>
                <w:ilvl w:val="0"/>
                <w:numId w:val="2"/>
              </w:numPr>
              <w:rPr>
                <w:color w:val="000000"/>
              </w:rPr>
            </w:pPr>
            <w:r w:rsidRPr="00F51758">
              <w:rPr>
                <w:color w:val="000000"/>
              </w:rPr>
              <w:t>Educational Technology</w:t>
            </w:r>
          </w:p>
          <w:p w14:paraId="3124959D" w14:textId="77777777" w:rsidR="008D3B0C" w:rsidRPr="00F51758" w:rsidRDefault="008D3B0C">
            <w:pPr>
              <w:numPr>
                <w:ilvl w:val="0"/>
                <w:numId w:val="2"/>
              </w:numPr>
              <w:rPr>
                <w:color w:val="000000"/>
              </w:rPr>
            </w:pPr>
            <w:r w:rsidRPr="00F51758">
              <w:rPr>
                <w:color w:val="000000"/>
              </w:rPr>
              <w:t xml:space="preserve">Elementary Education </w:t>
            </w:r>
          </w:p>
          <w:p w14:paraId="638C7E47" w14:textId="77777777" w:rsidR="008D3B0C" w:rsidRPr="00F51758" w:rsidRDefault="008D3B0C">
            <w:pPr>
              <w:numPr>
                <w:ilvl w:val="0"/>
                <w:numId w:val="2"/>
              </w:numPr>
              <w:rPr>
                <w:color w:val="000000"/>
              </w:rPr>
            </w:pPr>
            <w:r w:rsidRPr="00F51758">
              <w:rPr>
                <w:color w:val="000000"/>
              </w:rPr>
              <w:t>English Education</w:t>
            </w:r>
          </w:p>
          <w:p w14:paraId="1FD54642" w14:textId="77777777" w:rsidR="008D3B0C" w:rsidRPr="00F51758" w:rsidRDefault="008D3B0C">
            <w:pPr>
              <w:numPr>
                <w:ilvl w:val="0"/>
                <w:numId w:val="2"/>
              </w:numPr>
              <w:rPr>
                <w:color w:val="000000"/>
              </w:rPr>
            </w:pPr>
            <w:r w:rsidRPr="00F51758">
              <w:rPr>
                <w:color w:val="000000"/>
              </w:rPr>
              <w:t>English as a Second Language</w:t>
            </w:r>
          </w:p>
          <w:p w14:paraId="53F50AFF" w14:textId="77777777" w:rsidR="008D3B0C" w:rsidRPr="00F51758" w:rsidRDefault="008D3B0C">
            <w:pPr>
              <w:numPr>
                <w:ilvl w:val="0"/>
                <w:numId w:val="2"/>
              </w:numPr>
              <w:rPr>
                <w:color w:val="000000"/>
              </w:rPr>
            </w:pPr>
            <w:r w:rsidRPr="00F51758">
              <w:rPr>
                <w:color w:val="000000"/>
              </w:rPr>
              <w:lastRenderedPageBreak/>
              <w:t>Foreign Language Education</w:t>
            </w:r>
          </w:p>
          <w:p w14:paraId="7AB3BB3D" w14:textId="77777777" w:rsidR="008D3B0C" w:rsidRPr="00F51758" w:rsidRDefault="008D3B0C">
            <w:pPr>
              <w:numPr>
                <w:ilvl w:val="0"/>
                <w:numId w:val="2"/>
              </w:numPr>
              <w:rPr>
                <w:color w:val="000000"/>
              </w:rPr>
            </w:pPr>
            <w:r w:rsidRPr="00F51758">
              <w:rPr>
                <w:color w:val="000000"/>
              </w:rPr>
              <w:t>Gifted and Talented Education</w:t>
            </w:r>
          </w:p>
          <w:p w14:paraId="5C2314DC" w14:textId="77777777" w:rsidR="008D3B0C" w:rsidRPr="00F51758" w:rsidRDefault="008D3B0C">
            <w:pPr>
              <w:numPr>
                <w:ilvl w:val="0"/>
                <w:numId w:val="2"/>
              </w:numPr>
              <w:rPr>
                <w:color w:val="000000"/>
              </w:rPr>
            </w:pPr>
            <w:r w:rsidRPr="00F51758">
              <w:rPr>
                <w:color w:val="000000"/>
              </w:rPr>
              <w:t>Higher Education</w:t>
            </w:r>
          </w:p>
          <w:p w14:paraId="48E425F2" w14:textId="77777777" w:rsidR="008D3B0C" w:rsidRPr="00F51758" w:rsidRDefault="008D3B0C">
            <w:pPr>
              <w:numPr>
                <w:ilvl w:val="0"/>
                <w:numId w:val="2"/>
              </w:numPr>
              <w:rPr>
                <w:color w:val="000000"/>
              </w:rPr>
            </w:pPr>
            <w:r w:rsidRPr="00F51758">
              <w:rPr>
                <w:color w:val="000000"/>
              </w:rPr>
              <w:t>Instructional Technology</w:t>
            </w:r>
          </w:p>
          <w:p w14:paraId="73908F93" w14:textId="77777777" w:rsidR="008D3B0C" w:rsidRPr="00F51758" w:rsidRDefault="008D3B0C">
            <w:pPr>
              <w:numPr>
                <w:ilvl w:val="0"/>
                <w:numId w:val="2"/>
              </w:numPr>
              <w:rPr>
                <w:color w:val="000000"/>
              </w:rPr>
            </w:pPr>
            <w:r w:rsidRPr="00F51758">
              <w:rPr>
                <w:color w:val="000000"/>
              </w:rPr>
              <w:t>Language and Literacy</w:t>
            </w:r>
          </w:p>
          <w:p w14:paraId="0BE0F25E" w14:textId="77777777" w:rsidR="008D3B0C" w:rsidRPr="00F51758" w:rsidRDefault="008D3B0C">
            <w:pPr>
              <w:numPr>
                <w:ilvl w:val="0"/>
                <w:numId w:val="2"/>
              </w:numPr>
              <w:rPr>
                <w:color w:val="000000"/>
              </w:rPr>
            </w:pPr>
            <w:r w:rsidRPr="00F51758">
              <w:rPr>
                <w:color w:val="000000"/>
              </w:rPr>
              <w:t>Language, Reading, and Culture</w:t>
            </w:r>
          </w:p>
          <w:p w14:paraId="4FBEAC48" w14:textId="77777777" w:rsidR="008D3B0C" w:rsidRPr="00F51758" w:rsidRDefault="008D3B0C">
            <w:pPr>
              <w:numPr>
                <w:ilvl w:val="0"/>
                <w:numId w:val="2"/>
              </w:numPr>
              <w:rPr>
                <w:color w:val="000000"/>
              </w:rPr>
            </w:pPr>
            <w:r w:rsidRPr="00F51758">
              <w:rPr>
                <w:color w:val="000000"/>
              </w:rPr>
              <w:t>Learning Sciences</w:t>
            </w:r>
          </w:p>
          <w:p w14:paraId="60E41F78" w14:textId="77777777" w:rsidR="008D3B0C" w:rsidRPr="00F51758" w:rsidRDefault="008D3B0C">
            <w:pPr>
              <w:numPr>
                <w:ilvl w:val="0"/>
                <w:numId w:val="2"/>
              </w:numPr>
              <w:rPr>
                <w:color w:val="000000"/>
              </w:rPr>
            </w:pPr>
            <w:r w:rsidRPr="00F51758">
              <w:rPr>
                <w:color w:val="000000"/>
              </w:rPr>
              <w:t>Literacy Education</w:t>
            </w:r>
          </w:p>
          <w:p w14:paraId="2A982C37" w14:textId="77777777" w:rsidR="008D3B0C" w:rsidRPr="00F51758" w:rsidRDefault="008D3B0C">
            <w:pPr>
              <w:numPr>
                <w:ilvl w:val="0"/>
                <w:numId w:val="2"/>
              </w:numPr>
              <w:rPr>
                <w:color w:val="000000"/>
              </w:rPr>
            </w:pPr>
            <w:r w:rsidRPr="00F51758">
              <w:rPr>
                <w:color w:val="000000"/>
              </w:rPr>
              <w:t>Mathematics Education</w:t>
            </w:r>
          </w:p>
          <w:p w14:paraId="2AE509DB" w14:textId="77777777" w:rsidR="008D3B0C" w:rsidRPr="00F51758" w:rsidRDefault="008D3B0C">
            <w:pPr>
              <w:numPr>
                <w:ilvl w:val="0"/>
                <w:numId w:val="2"/>
              </w:numPr>
              <w:rPr>
                <w:color w:val="000000"/>
              </w:rPr>
            </w:pPr>
            <w:r w:rsidRPr="00F51758">
              <w:rPr>
                <w:color w:val="000000"/>
              </w:rPr>
              <w:t>Reading Education</w:t>
            </w:r>
          </w:p>
          <w:p w14:paraId="2FB7E22A" w14:textId="77777777" w:rsidR="008D3B0C" w:rsidRPr="00F51758" w:rsidRDefault="008D3B0C">
            <w:pPr>
              <w:numPr>
                <w:ilvl w:val="0"/>
                <w:numId w:val="2"/>
              </w:numPr>
              <w:rPr>
                <w:color w:val="000000"/>
              </w:rPr>
            </w:pPr>
            <w:r w:rsidRPr="00F51758">
              <w:rPr>
                <w:color w:val="000000"/>
              </w:rPr>
              <w:t>School Improvement</w:t>
            </w:r>
          </w:p>
          <w:p w14:paraId="3C6C234D" w14:textId="77777777" w:rsidR="008D3B0C" w:rsidRPr="00F51758" w:rsidRDefault="008D3B0C">
            <w:pPr>
              <w:numPr>
                <w:ilvl w:val="0"/>
                <w:numId w:val="2"/>
              </w:numPr>
              <w:rPr>
                <w:color w:val="000000"/>
              </w:rPr>
            </w:pPr>
            <w:r w:rsidRPr="00F51758">
              <w:rPr>
                <w:color w:val="000000"/>
              </w:rPr>
              <w:t>Science Education</w:t>
            </w:r>
          </w:p>
          <w:p w14:paraId="1B9303BC" w14:textId="77777777" w:rsidR="008D3B0C" w:rsidRPr="00F51758" w:rsidRDefault="008D3B0C">
            <w:pPr>
              <w:numPr>
                <w:ilvl w:val="0"/>
                <w:numId w:val="2"/>
              </w:numPr>
              <w:rPr>
                <w:color w:val="000000"/>
              </w:rPr>
            </w:pPr>
            <w:r w:rsidRPr="00F51758">
              <w:rPr>
                <w:color w:val="000000"/>
              </w:rPr>
              <w:t>Second Language Education</w:t>
            </w:r>
          </w:p>
          <w:p w14:paraId="72031710" w14:textId="77777777" w:rsidR="008D3B0C" w:rsidRPr="00F51758" w:rsidRDefault="008D3B0C">
            <w:pPr>
              <w:numPr>
                <w:ilvl w:val="0"/>
                <w:numId w:val="2"/>
              </w:numPr>
              <w:rPr>
                <w:color w:val="000000"/>
              </w:rPr>
            </w:pPr>
            <w:r w:rsidRPr="00F51758">
              <w:rPr>
                <w:color w:val="000000"/>
              </w:rPr>
              <w:t>Secondary Education</w:t>
            </w:r>
          </w:p>
          <w:p w14:paraId="7B98C3DC" w14:textId="77777777" w:rsidR="008D3B0C" w:rsidRPr="00F51758" w:rsidRDefault="008D3B0C">
            <w:pPr>
              <w:numPr>
                <w:ilvl w:val="0"/>
                <w:numId w:val="2"/>
              </w:numPr>
              <w:rPr>
                <w:color w:val="000000"/>
              </w:rPr>
            </w:pPr>
            <w:r w:rsidRPr="00F51758">
              <w:rPr>
                <w:color w:val="000000"/>
              </w:rPr>
              <w:t>Social Foundations of Education</w:t>
            </w:r>
          </w:p>
          <w:p w14:paraId="2E9EC349" w14:textId="77777777" w:rsidR="008D3B0C" w:rsidRPr="00F51758" w:rsidRDefault="008D3B0C">
            <w:pPr>
              <w:numPr>
                <w:ilvl w:val="0"/>
                <w:numId w:val="2"/>
              </w:numPr>
              <w:rPr>
                <w:color w:val="000000"/>
              </w:rPr>
            </w:pPr>
            <w:r w:rsidRPr="00F51758">
              <w:rPr>
                <w:color w:val="000000"/>
              </w:rPr>
              <w:t>Social Science Education</w:t>
            </w:r>
          </w:p>
          <w:p w14:paraId="1BB6A4CF" w14:textId="77777777" w:rsidR="008D3B0C" w:rsidRPr="00F51758" w:rsidRDefault="008D3B0C">
            <w:pPr>
              <w:numPr>
                <w:ilvl w:val="0"/>
                <w:numId w:val="2"/>
              </w:numPr>
            </w:pPr>
            <w:r w:rsidRPr="00F51758">
              <w:t>Social Studies Education</w:t>
            </w:r>
          </w:p>
          <w:p w14:paraId="48DD5225" w14:textId="77777777" w:rsidR="008D3B0C" w:rsidRPr="00F51758" w:rsidRDefault="008D3B0C">
            <w:pPr>
              <w:numPr>
                <w:ilvl w:val="0"/>
                <w:numId w:val="2"/>
              </w:numPr>
              <w:rPr>
                <w:color w:val="000000"/>
              </w:rPr>
            </w:pPr>
            <w:r w:rsidRPr="00F51758">
              <w:rPr>
                <w:color w:val="000000"/>
              </w:rPr>
              <w:t xml:space="preserve">Special Education </w:t>
            </w:r>
          </w:p>
          <w:p w14:paraId="6DA53114" w14:textId="77777777" w:rsidR="008D3B0C" w:rsidRPr="00F51758" w:rsidRDefault="008D3B0C">
            <w:pPr>
              <w:numPr>
                <w:ilvl w:val="0"/>
                <w:numId w:val="2"/>
              </w:numPr>
              <w:rPr>
                <w:color w:val="000000"/>
              </w:rPr>
            </w:pPr>
            <w:r w:rsidRPr="00F51758">
              <w:rPr>
                <w:color w:val="000000"/>
              </w:rPr>
              <w:t>STEM Education</w:t>
            </w:r>
          </w:p>
          <w:p w14:paraId="7558ABB9" w14:textId="77777777" w:rsidR="008D3B0C" w:rsidRPr="00F51758" w:rsidRDefault="008D3B0C">
            <w:pPr>
              <w:numPr>
                <w:ilvl w:val="0"/>
                <w:numId w:val="2"/>
              </w:numPr>
              <w:rPr>
                <w:color w:val="000000"/>
              </w:rPr>
            </w:pPr>
            <w:r w:rsidRPr="00F51758">
              <w:rPr>
                <w:color w:val="000000"/>
              </w:rPr>
              <w:t>Teaching and Learning</w:t>
            </w:r>
          </w:p>
          <w:p w14:paraId="65C0C1EE" w14:textId="77777777" w:rsidR="008D3B0C" w:rsidRPr="00F51758" w:rsidRDefault="008D3B0C">
            <w:pPr>
              <w:numPr>
                <w:ilvl w:val="0"/>
                <w:numId w:val="2"/>
              </w:numPr>
              <w:rPr>
                <w:color w:val="000000"/>
              </w:rPr>
            </w:pPr>
            <w:r w:rsidRPr="00F51758">
              <w:rPr>
                <w:color w:val="000000"/>
              </w:rPr>
              <w:t>Technology Education/Industrial Arts</w:t>
            </w:r>
          </w:p>
          <w:p w14:paraId="2EDCACB1" w14:textId="77777777" w:rsidR="008D3B0C" w:rsidRPr="00F51758" w:rsidRDefault="008D3B0C">
            <w:pPr>
              <w:numPr>
                <w:ilvl w:val="0"/>
                <w:numId w:val="2"/>
              </w:numPr>
              <w:rPr>
                <w:color w:val="000000"/>
              </w:rPr>
            </w:pPr>
            <w:r w:rsidRPr="00F51758">
              <w:rPr>
                <w:color w:val="000000"/>
              </w:rPr>
              <w:t>Training and Learning Technologies</w:t>
            </w:r>
          </w:p>
          <w:p w14:paraId="1E70C440" w14:textId="3F8771EC" w:rsidR="003D3CD1" w:rsidRPr="00381A75" w:rsidRDefault="003D3CD1"/>
        </w:tc>
      </w:tr>
      <w:tr w:rsidR="003D3CD1" w:rsidRPr="00381A75" w14:paraId="2A493531" w14:textId="77777777" w:rsidTr="003D3CD1">
        <w:tc>
          <w:tcPr>
            <w:tcW w:w="2158" w:type="dxa"/>
          </w:tcPr>
          <w:p w14:paraId="416FE348" w14:textId="1B602455" w:rsidR="003D3CD1" w:rsidRPr="00381A75" w:rsidRDefault="003D3CD1" w:rsidP="00381A75">
            <w:r w:rsidRPr="00381A75">
              <w:lastRenderedPageBreak/>
              <w:t>Faculty teaching</w:t>
            </w:r>
            <w:r w:rsidRPr="00381A75">
              <w:rPr>
                <w:bCs/>
              </w:rPr>
              <w:t xml:space="preserve"> didactic graduate and post-baccalaureate coursework</w:t>
            </w:r>
            <w:r w:rsidRPr="00381A75">
              <w:t>:</w:t>
            </w:r>
          </w:p>
        </w:tc>
        <w:tc>
          <w:tcPr>
            <w:tcW w:w="4047" w:type="dxa"/>
          </w:tcPr>
          <w:p w14:paraId="39FF6023" w14:textId="27182808" w:rsidR="003D3CD1" w:rsidRPr="00381A75" w:rsidRDefault="003D3CD1" w:rsidP="00F51758">
            <w:r w:rsidRPr="00381A75">
              <w:rPr>
                <w:iCs/>
              </w:rPr>
              <w:t>Earned</w:t>
            </w:r>
            <w:r w:rsidRPr="00381A75">
              <w:t xml:space="preserve"> doctorate/terminal degree in the teaching discipline or a related discipline</w:t>
            </w:r>
          </w:p>
          <w:p w14:paraId="7C6F099C" w14:textId="76085DB2" w:rsidR="003D3CD1" w:rsidRPr="00381A75" w:rsidRDefault="003D3CD1" w:rsidP="00381A75"/>
        </w:tc>
        <w:tc>
          <w:tcPr>
            <w:tcW w:w="2880" w:type="dxa"/>
          </w:tcPr>
          <w:p w14:paraId="51D2116B" w14:textId="485059A3" w:rsidR="003D3CD1" w:rsidRPr="00381A75" w:rsidRDefault="003D3CD1">
            <w:r w:rsidRPr="00381A75">
              <w:t xml:space="preserve">Doctorate in one of the following: </w:t>
            </w:r>
          </w:p>
          <w:p w14:paraId="02F3267E" w14:textId="77777777" w:rsidR="003D3CD1" w:rsidRPr="00381A75" w:rsidRDefault="003D3CD1"/>
          <w:p w14:paraId="184894C2" w14:textId="77777777" w:rsidR="003D3CD1" w:rsidRPr="00381A75" w:rsidRDefault="003D3CD1"/>
          <w:p w14:paraId="4AD09850" w14:textId="77777777" w:rsidR="003D3CD1" w:rsidRPr="00381A75" w:rsidRDefault="003D3CD1"/>
        </w:tc>
        <w:tc>
          <w:tcPr>
            <w:tcW w:w="3330" w:type="dxa"/>
          </w:tcPr>
          <w:p w14:paraId="62D9C4FC" w14:textId="77777777" w:rsidR="008D3B0C" w:rsidRPr="00F51758" w:rsidRDefault="008D3B0C">
            <w:pPr>
              <w:numPr>
                <w:ilvl w:val="0"/>
                <w:numId w:val="2"/>
              </w:numPr>
              <w:rPr>
                <w:color w:val="000000"/>
              </w:rPr>
            </w:pPr>
            <w:r w:rsidRPr="00F51758">
              <w:rPr>
                <w:color w:val="000000"/>
              </w:rPr>
              <w:t>Administration, Planning, and Social Policy</w:t>
            </w:r>
          </w:p>
          <w:p w14:paraId="5766EAB6" w14:textId="77777777" w:rsidR="008D3B0C" w:rsidRPr="00F51758" w:rsidRDefault="008D3B0C">
            <w:pPr>
              <w:numPr>
                <w:ilvl w:val="0"/>
                <w:numId w:val="2"/>
              </w:numPr>
              <w:rPr>
                <w:color w:val="000000"/>
              </w:rPr>
            </w:pPr>
            <w:r w:rsidRPr="00F51758">
              <w:rPr>
                <w:color w:val="000000"/>
              </w:rPr>
              <w:t>Adult and Continuing Education Administration</w:t>
            </w:r>
          </w:p>
          <w:p w14:paraId="224728ED" w14:textId="77777777" w:rsidR="008D3B0C" w:rsidRPr="00F51758" w:rsidRDefault="008D3B0C">
            <w:pPr>
              <w:numPr>
                <w:ilvl w:val="0"/>
                <w:numId w:val="2"/>
              </w:numPr>
              <w:rPr>
                <w:color w:val="000000"/>
              </w:rPr>
            </w:pPr>
            <w:r w:rsidRPr="00F51758">
              <w:rPr>
                <w:color w:val="000000"/>
              </w:rPr>
              <w:t>Adult, Professional, and Community Education</w:t>
            </w:r>
          </w:p>
          <w:p w14:paraId="1EF9D9A7" w14:textId="77777777" w:rsidR="008D3B0C" w:rsidRPr="00F51758" w:rsidRDefault="008D3B0C">
            <w:pPr>
              <w:numPr>
                <w:ilvl w:val="0"/>
                <w:numId w:val="2"/>
              </w:numPr>
              <w:rPr>
                <w:color w:val="000000"/>
              </w:rPr>
            </w:pPr>
            <w:r w:rsidRPr="00F51758">
              <w:rPr>
                <w:color w:val="000000"/>
              </w:rPr>
              <w:t>Applied Linguistics</w:t>
            </w:r>
          </w:p>
          <w:p w14:paraId="721F8F11" w14:textId="77777777" w:rsidR="008D3B0C" w:rsidRPr="00F51758" w:rsidRDefault="008D3B0C">
            <w:pPr>
              <w:numPr>
                <w:ilvl w:val="0"/>
                <w:numId w:val="2"/>
              </w:numPr>
              <w:rPr>
                <w:color w:val="000000"/>
              </w:rPr>
            </w:pPr>
            <w:r w:rsidRPr="00F51758">
              <w:rPr>
                <w:color w:val="000000"/>
              </w:rPr>
              <w:lastRenderedPageBreak/>
              <w:t>Bilingual-Bicultural Education</w:t>
            </w:r>
          </w:p>
          <w:p w14:paraId="3FC0703E" w14:textId="77777777" w:rsidR="008D3B0C" w:rsidRPr="00F51758" w:rsidRDefault="008D3B0C">
            <w:pPr>
              <w:numPr>
                <w:ilvl w:val="0"/>
                <w:numId w:val="2"/>
              </w:numPr>
              <w:rPr>
                <w:color w:val="000000"/>
              </w:rPr>
            </w:pPr>
            <w:r w:rsidRPr="00F51758">
              <w:rPr>
                <w:color w:val="000000"/>
              </w:rPr>
              <w:t>Community College Leadership</w:t>
            </w:r>
          </w:p>
          <w:p w14:paraId="549ED81C" w14:textId="77777777" w:rsidR="008D3B0C" w:rsidRPr="00F51758" w:rsidRDefault="008D3B0C">
            <w:pPr>
              <w:numPr>
                <w:ilvl w:val="0"/>
                <w:numId w:val="2"/>
              </w:numPr>
              <w:rPr>
                <w:color w:val="000000"/>
              </w:rPr>
            </w:pPr>
            <w:r w:rsidRPr="00F51758">
              <w:rPr>
                <w:color w:val="000000"/>
              </w:rPr>
              <w:t>Culture, Literacy, and Language</w:t>
            </w:r>
          </w:p>
          <w:p w14:paraId="6CD57EFD" w14:textId="77777777" w:rsidR="008D3B0C" w:rsidRPr="00F51758" w:rsidRDefault="008D3B0C">
            <w:pPr>
              <w:numPr>
                <w:ilvl w:val="0"/>
                <w:numId w:val="2"/>
              </w:numPr>
              <w:rPr>
                <w:color w:val="000000"/>
              </w:rPr>
            </w:pPr>
            <w:r w:rsidRPr="00F51758">
              <w:rPr>
                <w:color w:val="000000"/>
              </w:rPr>
              <w:t>Curriculum and Instruction</w:t>
            </w:r>
          </w:p>
          <w:p w14:paraId="5575A16D" w14:textId="77777777" w:rsidR="008D3B0C" w:rsidRPr="00F51758" w:rsidRDefault="008D3B0C">
            <w:pPr>
              <w:numPr>
                <w:ilvl w:val="0"/>
                <w:numId w:val="2"/>
              </w:numPr>
              <w:rPr>
                <w:color w:val="000000"/>
              </w:rPr>
            </w:pPr>
            <w:r w:rsidRPr="00F51758">
              <w:rPr>
                <w:color w:val="000000"/>
              </w:rPr>
              <w:t>Curriculum Studies</w:t>
            </w:r>
          </w:p>
          <w:p w14:paraId="1CBEB3A2" w14:textId="77777777" w:rsidR="008D3B0C" w:rsidRPr="00F51758" w:rsidRDefault="008D3B0C">
            <w:pPr>
              <w:numPr>
                <w:ilvl w:val="0"/>
                <w:numId w:val="2"/>
              </w:numPr>
              <w:rPr>
                <w:color w:val="000000"/>
              </w:rPr>
            </w:pPr>
            <w:r w:rsidRPr="00F51758">
              <w:rPr>
                <w:color w:val="000000"/>
              </w:rPr>
              <w:t>Developmental Education</w:t>
            </w:r>
          </w:p>
          <w:p w14:paraId="5AFE09F1" w14:textId="77777777" w:rsidR="008D3B0C" w:rsidRPr="00F51758" w:rsidRDefault="008D3B0C">
            <w:pPr>
              <w:numPr>
                <w:ilvl w:val="0"/>
                <w:numId w:val="2"/>
              </w:numPr>
              <w:rPr>
                <w:color w:val="000000"/>
              </w:rPr>
            </w:pPr>
            <w:r w:rsidRPr="00F51758">
              <w:rPr>
                <w:color w:val="000000"/>
              </w:rPr>
              <w:t xml:space="preserve">Early Childhood Education </w:t>
            </w:r>
          </w:p>
          <w:p w14:paraId="5ED05650" w14:textId="77777777" w:rsidR="008D3B0C" w:rsidRPr="00F51758" w:rsidRDefault="008D3B0C">
            <w:pPr>
              <w:numPr>
                <w:ilvl w:val="0"/>
                <w:numId w:val="2"/>
              </w:numPr>
              <w:rPr>
                <w:color w:val="000000"/>
              </w:rPr>
            </w:pPr>
            <w:r w:rsidRPr="00F51758">
              <w:rPr>
                <w:color w:val="000000"/>
              </w:rPr>
              <w:t>Education</w:t>
            </w:r>
          </w:p>
          <w:p w14:paraId="798C2D40" w14:textId="77777777" w:rsidR="008D3B0C" w:rsidRPr="00F51758" w:rsidRDefault="008D3B0C">
            <w:pPr>
              <w:numPr>
                <w:ilvl w:val="0"/>
                <w:numId w:val="2"/>
              </w:numPr>
              <w:rPr>
                <w:color w:val="000000"/>
              </w:rPr>
            </w:pPr>
            <w:r w:rsidRPr="00F51758">
              <w:rPr>
                <w:color w:val="000000"/>
              </w:rPr>
              <w:t>Education and Human Development</w:t>
            </w:r>
          </w:p>
          <w:p w14:paraId="11B0E990" w14:textId="77777777" w:rsidR="008D3B0C" w:rsidRPr="00F51758" w:rsidRDefault="008D3B0C">
            <w:pPr>
              <w:numPr>
                <w:ilvl w:val="0"/>
                <w:numId w:val="2"/>
              </w:numPr>
              <w:rPr>
                <w:color w:val="000000"/>
              </w:rPr>
            </w:pPr>
            <w:r w:rsidRPr="00F51758">
              <w:rPr>
                <w:color w:val="000000"/>
              </w:rPr>
              <w:t>Education/Instruction/Curriculum Supervision</w:t>
            </w:r>
          </w:p>
          <w:p w14:paraId="4AFCEFC9" w14:textId="77777777" w:rsidR="008D3B0C" w:rsidRPr="00F51758" w:rsidRDefault="008D3B0C">
            <w:pPr>
              <w:numPr>
                <w:ilvl w:val="0"/>
                <w:numId w:val="2"/>
              </w:numPr>
              <w:rPr>
                <w:color w:val="000000"/>
              </w:rPr>
            </w:pPr>
            <w:r w:rsidRPr="00F51758">
              <w:rPr>
                <w:color w:val="000000"/>
              </w:rPr>
              <w:t>Educational Foundations</w:t>
            </w:r>
          </w:p>
          <w:p w14:paraId="6487CDE1" w14:textId="77777777" w:rsidR="008D3B0C" w:rsidRPr="00F51758" w:rsidRDefault="008D3B0C">
            <w:pPr>
              <w:numPr>
                <w:ilvl w:val="0"/>
                <w:numId w:val="2"/>
              </w:numPr>
              <w:rPr>
                <w:color w:val="000000"/>
              </w:rPr>
            </w:pPr>
            <w:r w:rsidRPr="00F51758">
              <w:rPr>
                <w:color w:val="000000"/>
              </w:rPr>
              <w:t>Educational Leadership and Administration</w:t>
            </w:r>
          </w:p>
          <w:p w14:paraId="48F2251A" w14:textId="77777777" w:rsidR="008D3B0C" w:rsidRPr="00F51758" w:rsidRDefault="008D3B0C">
            <w:pPr>
              <w:numPr>
                <w:ilvl w:val="0"/>
                <w:numId w:val="2"/>
              </w:numPr>
              <w:rPr>
                <w:color w:val="000000"/>
              </w:rPr>
            </w:pPr>
            <w:r w:rsidRPr="00F51758">
              <w:rPr>
                <w:color w:val="000000"/>
              </w:rPr>
              <w:t>Educational Linguistics</w:t>
            </w:r>
          </w:p>
          <w:p w14:paraId="0C8633A9" w14:textId="77777777" w:rsidR="008D3B0C" w:rsidRPr="00F51758" w:rsidRDefault="008D3B0C">
            <w:pPr>
              <w:numPr>
                <w:ilvl w:val="0"/>
                <w:numId w:val="2"/>
              </w:numPr>
              <w:rPr>
                <w:color w:val="000000"/>
              </w:rPr>
            </w:pPr>
            <w:r w:rsidRPr="00F51758">
              <w:rPr>
                <w:color w:val="000000"/>
              </w:rPr>
              <w:t>Education--Instructional Media Design</w:t>
            </w:r>
          </w:p>
          <w:p w14:paraId="13788C60" w14:textId="77777777" w:rsidR="008D3B0C" w:rsidRPr="00F51758" w:rsidRDefault="008D3B0C">
            <w:pPr>
              <w:numPr>
                <w:ilvl w:val="0"/>
                <w:numId w:val="2"/>
              </w:numPr>
              <w:rPr>
                <w:color w:val="000000"/>
              </w:rPr>
            </w:pPr>
            <w:r w:rsidRPr="00F51758">
              <w:rPr>
                <w:color w:val="000000"/>
              </w:rPr>
              <w:t>Educational Psychology</w:t>
            </w:r>
          </w:p>
          <w:p w14:paraId="12ADF846" w14:textId="77777777" w:rsidR="008D3B0C" w:rsidRPr="00F51758" w:rsidRDefault="008D3B0C">
            <w:pPr>
              <w:numPr>
                <w:ilvl w:val="0"/>
                <w:numId w:val="2"/>
              </w:numPr>
              <w:rPr>
                <w:color w:val="000000"/>
              </w:rPr>
            </w:pPr>
            <w:r w:rsidRPr="00F51758">
              <w:rPr>
                <w:color w:val="000000"/>
              </w:rPr>
              <w:t>Educational Technology</w:t>
            </w:r>
          </w:p>
          <w:p w14:paraId="371A4E27" w14:textId="77777777" w:rsidR="008D3B0C" w:rsidRPr="00F51758" w:rsidRDefault="008D3B0C">
            <w:pPr>
              <w:numPr>
                <w:ilvl w:val="0"/>
                <w:numId w:val="2"/>
              </w:numPr>
              <w:rPr>
                <w:color w:val="000000"/>
              </w:rPr>
            </w:pPr>
            <w:r w:rsidRPr="00F51758">
              <w:rPr>
                <w:color w:val="000000"/>
              </w:rPr>
              <w:t xml:space="preserve">Elementary Education </w:t>
            </w:r>
          </w:p>
          <w:p w14:paraId="0734F4E7" w14:textId="77777777" w:rsidR="008D3B0C" w:rsidRPr="00F51758" w:rsidRDefault="008D3B0C">
            <w:pPr>
              <w:numPr>
                <w:ilvl w:val="0"/>
                <w:numId w:val="2"/>
              </w:numPr>
              <w:rPr>
                <w:color w:val="000000"/>
              </w:rPr>
            </w:pPr>
            <w:r w:rsidRPr="00F51758">
              <w:rPr>
                <w:color w:val="000000"/>
              </w:rPr>
              <w:t>English Education</w:t>
            </w:r>
          </w:p>
          <w:p w14:paraId="15A40761" w14:textId="77777777" w:rsidR="008D3B0C" w:rsidRPr="00F51758" w:rsidRDefault="008D3B0C">
            <w:pPr>
              <w:numPr>
                <w:ilvl w:val="0"/>
                <w:numId w:val="2"/>
              </w:numPr>
              <w:rPr>
                <w:color w:val="000000"/>
              </w:rPr>
            </w:pPr>
            <w:r w:rsidRPr="00F51758">
              <w:rPr>
                <w:color w:val="000000"/>
              </w:rPr>
              <w:t>English as a Second Language</w:t>
            </w:r>
          </w:p>
          <w:p w14:paraId="50BBD653" w14:textId="77777777" w:rsidR="008D3B0C" w:rsidRPr="00F51758" w:rsidRDefault="008D3B0C">
            <w:pPr>
              <w:numPr>
                <w:ilvl w:val="0"/>
                <w:numId w:val="2"/>
              </w:numPr>
              <w:rPr>
                <w:color w:val="000000"/>
              </w:rPr>
            </w:pPr>
            <w:r w:rsidRPr="00F51758">
              <w:rPr>
                <w:color w:val="000000"/>
              </w:rPr>
              <w:t>Foreign Language Education</w:t>
            </w:r>
          </w:p>
          <w:p w14:paraId="511A0FEF" w14:textId="77777777" w:rsidR="008D3B0C" w:rsidRPr="00F51758" w:rsidRDefault="008D3B0C">
            <w:pPr>
              <w:numPr>
                <w:ilvl w:val="0"/>
                <w:numId w:val="2"/>
              </w:numPr>
              <w:rPr>
                <w:color w:val="000000"/>
              </w:rPr>
            </w:pPr>
            <w:r w:rsidRPr="00F51758">
              <w:rPr>
                <w:color w:val="000000"/>
              </w:rPr>
              <w:t>Gifted and Talented Education</w:t>
            </w:r>
          </w:p>
          <w:p w14:paraId="6FE21F3C" w14:textId="77777777" w:rsidR="008D3B0C" w:rsidRPr="00F51758" w:rsidRDefault="008D3B0C">
            <w:pPr>
              <w:numPr>
                <w:ilvl w:val="0"/>
                <w:numId w:val="2"/>
              </w:numPr>
              <w:rPr>
                <w:color w:val="000000"/>
              </w:rPr>
            </w:pPr>
            <w:r w:rsidRPr="00F51758">
              <w:rPr>
                <w:color w:val="000000"/>
              </w:rPr>
              <w:t>Higher Education</w:t>
            </w:r>
          </w:p>
          <w:p w14:paraId="50D531B7" w14:textId="77777777" w:rsidR="008D3B0C" w:rsidRPr="00F51758" w:rsidRDefault="008D3B0C">
            <w:pPr>
              <w:numPr>
                <w:ilvl w:val="0"/>
                <w:numId w:val="2"/>
              </w:numPr>
              <w:rPr>
                <w:color w:val="000000"/>
              </w:rPr>
            </w:pPr>
            <w:r w:rsidRPr="00F51758">
              <w:rPr>
                <w:color w:val="000000"/>
              </w:rPr>
              <w:t>Instructional Technology</w:t>
            </w:r>
          </w:p>
          <w:p w14:paraId="1DE10922" w14:textId="77777777" w:rsidR="008D3B0C" w:rsidRPr="00F51758" w:rsidRDefault="008D3B0C">
            <w:pPr>
              <w:numPr>
                <w:ilvl w:val="0"/>
                <w:numId w:val="2"/>
              </w:numPr>
              <w:rPr>
                <w:color w:val="000000"/>
              </w:rPr>
            </w:pPr>
            <w:r w:rsidRPr="00F51758">
              <w:rPr>
                <w:color w:val="000000"/>
              </w:rPr>
              <w:t>Language and Literacy</w:t>
            </w:r>
          </w:p>
          <w:p w14:paraId="5D28140C" w14:textId="77777777" w:rsidR="008D3B0C" w:rsidRPr="00F51758" w:rsidRDefault="008D3B0C">
            <w:pPr>
              <w:numPr>
                <w:ilvl w:val="0"/>
                <w:numId w:val="2"/>
              </w:numPr>
              <w:rPr>
                <w:color w:val="000000"/>
              </w:rPr>
            </w:pPr>
            <w:r w:rsidRPr="00F51758">
              <w:rPr>
                <w:color w:val="000000"/>
              </w:rPr>
              <w:t>Language, Reading, and Culture</w:t>
            </w:r>
          </w:p>
          <w:p w14:paraId="65960120" w14:textId="77777777" w:rsidR="008D3B0C" w:rsidRPr="00F51758" w:rsidRDefault="008D3B0C">
            <w:pPr>
              <w:numPr>
                <w:ilvl w:val="0"/>
                <w:numId w:val="2"/>
              </w:numPr>
              <w:rPr>
                <w:color w:val="000000"/>
              </w:rPr>
            </w:pPr>
            <w:r w:rsidRPr="00F51758">
              <w:rPr>
                <w:color w:val="000000"/>
              </w:rPr>
              <w:t>Learning Sciences</w:t>
            </w:r>
          </w:p>
          <w:p w14:paraId="46B610A0" w14:textId="77777777" w:rsidR="008D3B0C" w:rsidRPr="00F51758" w:rsidRDefault="008D3B0C">
            <w:pPr>
              <w:numPr>
                <w:ilvl w:val="0"/>
                <w:numId w:val="2"/>
              </w:numPr>
              <w:rPr>
                <w:color w:val="000000"/>
              </w:rPr>
            </w:pPr>
            <w:r w:rsidRPr="00F51758">
              <w:rPr>
                <w:color w:val="000000"/>
              </w:rPr>
              <w:t>Literacy Education</w:t>
            </w:r>
          </w:p>
          <w:p w14:paraId="51A8A875" w14:textId="77777777" w:rsidR="008D3B0C" w:rsidRPr="00F51758" w:rsidRDefault="008D3B0C">
            <w:pPr>
              <w:numPr>
                <w:ilvl w:val="0"/>
                <w:numId w:val="2"/>
              </w:numPr>
              <w:rPr>
                <w:color w:val="000000"/>
              </w:rPr>
            </w:pPr>
            <w:r w:rsidRPr="00F51758">
              <w:rPr>
                <w:color w:val="000000"/>
              </w:rPr>
              <w:t>Mathematics Education</w:t>
            </w:r>
          </w:p>
          <w:p w14:paraId="4E5384A4" w14:textId="77777777" w:rsidR="008D3B0C" w:rsidRPr="00F51758" w:rsidRDefault="008D3B0C">
            <w:pPr>
              <w:numPr>
                <w:ilvl w:val="0"/>
                <w:numId w:val="2"/>
              </w:numPr>
              <w:rPr>
                <w:color w:val="000000"/>
              </w:rPr>
            </w:pPr>
            <w:r w:rsidRPr="00F51758">
              <w:rPr>
                <w:color w:val="000000"/>
              </w:rPr>
              <w:lastRenderedPageBreak/>
              <w:t>Reading Education</w:t>
            </w:r>
          </w:p>
          <w:p w14:paraId="7514763F" w14:textId="77777777" w:rsidR="008D3B0C" w:rsidRPr="00F51758" w:rsidRDefault="008D3B0C">
            <w:pPr>
              <w:numPr>
                <w:ilvl w:val="0"/>
                <w:numId w:val="2"/>
              </w:numPr>
              <w:rPr>
                <w:color w:val="000000"/>
              </w:rPr>
            </w:pPr>
            <w:r w:rsidRPr="00F51758">
              <w:rPr>
                <w:color w:val="000000"/>
              </w:rPr>
              <w:t>School Improvement</w:t>
            </w:r>
          </w:p>
          <w:p w14:paraId="2D093398" w14:textId="77777777" w:rsidR="008D3B0C" w:rsidRPr="00F51758" w:rsidRDefault="008D3B0C">
            <w:pPr>
              <w:numPr>
                <w:ilvl w:val="0"/>
                <w:numId w:val="2"/>
              </w:numPr>
              <w:rPr>
                <w:color w:val="000000"/>
              </w:rPr>
            </w:pPr>
            <w:r w:rsidRPr="00F51758">
              <w:rPr>
                <w:color w:val="000000"/>
              </w:rPr>
              <w:t>Science Education</w:t>
            </w:r>
          </w:p>
          <w:p w14:paraId="550D067D" w14:textId="77777777" w:rsidR="008D3B0C" w:rsidRPr="00F51758" w:rsidRDefault="008D3B0C">
            <w:pPr>
              <w:numPr>
                <w:ilvl w:val="0"/>
                <w:numId w:val="2"/>
              </w:numPr>
              <w:rPr>
                <w:color w:val="000000"/>
              </w:rPr>
            </w:pPr>
            <w:r w:rsidRPr="00F51758">
              <w:rPr>
                <w:color w:val="000000"/>
              </w:rPr>
              <w:t>Second Language Education</w:t>
            </w:r>
          </w:p>
          <w:p w14:paraId="6FBED30E" w14:textId="77777777" w:rsidR="008D3B0C" w:rsidRPr="00F51758" w:rsidRDefault="008D3B0C">
            <w:pPr>
              <w:numPr>
                <w:ilvl w:val="0"/>
                <w:numId w:val="2"/>
              </w:numPr>
              <w:rPr>
                <w:color w:val="000000"/>
              </w:rPr>
            </w:pPr>
            <w:r w:rsidRPr="00F51758">
              <w:rPr>
                <w:color w:val="000000"/>
              </w:rPr>
              <w:t>Secondary Education</w:t>
            </w:r>
          </w:p>
          <w:p w14:paraId="06B3C4A3" w14:textId="77777777" w:rsidR="008D3B0C" w:rsidRPr="00F51758" w:rsidRDefault="008D3B0C">
            <w:pPr>
              <w:numPr>
                <w:ilvl w:val="0"/>
                <w:numId w:val="2"/>
              </w:numPr>
              <w:rPr>
                <w:color w:val="000000"/>
              </w:rPr>
            </w:pPr>
            <w:r w:rsidRPr="00F51758">
              <w:rPr>
                <w:color w:val="000000"/>
              </w:rPr>
              <w:t>Social Foundations of Education</w:t>
            </w:r>
          </w:p>
          <w:p w14:paraId="398B6121" w14:textId="77777777" w:rsidR="008D3B0C" w:rsidRPr="00F51758" w:rsidRDefault="008D3B0C">
            <w:pPr>
              <w:numPr>
                <w:ilvl w:val="0"/>
                <w:numId w:val="2"/>
              </w:numPr>
              <w:rPr>
                <w:color w:val="000000"/>
              </w:rPr>
            </w:pPr>
            <w:r w:rsidRPr="00F51758">
              <w:rPr>
                <w:color w:val="000000"/>
              </w:rPr>
              <w:t>Social Science Education</w:t>
            </w:r>
          </w:p>
          <w:p w14:paraId="331A0681" w14:textId="77777777" w:rsidR="008D3B0C" w:rsidRPr="00F51758" w:rsidRDefault="008D3B0C">
            <w:pPr>
              <w:numPr>
                <w:ilvl w:val="0"/>
                <w:numId w:val="2"/>
              </w:numPr>
            </w:pPr>
            <w:r w:rsidRPr="00F51758">
              <w:t>Social Studies Education</w:t>
            </w:r>
          </w:p>
          <w:p w14:paraId="087862B3" w14:textId="77777777" w:rsidR="008D3B0C" w:rsidRPr="00F51758" w:rsidRDefault="008D3B0C">
            <w:pPr>
              <w:numPr>
                <w:ilvl w:val="0"/>
                <w:numId w:val="2"/>
              </w:numPr>
              <w:rPr>
                <w:color w:val="000000"/>
              </w:rPr>
            </w:pPr>
            <w:r w:rsidRPr="00F51758">
              <w:rPr>
                <w:color w:val="000000"/>
              </w:rPr>
              <w:t xml:space="preserve">Special Education </w:t>
            </w:r>
          </w:p>
          <w:p w14:paraId="0D6F2CB8" w14:textId="77777777" w:rsidR="008D3B0C" w:rsidRPr="00F51758" w:rsidRDefault="008D3B0C">
            <w:pPr>
              <w:numPr>
                <w:ilvl w:val="0"/>
                <w:numId w:val="2"/>
              </w:numPr>
              <w:rPr>
                <w:color w:val="000000"/>
              </w:rPr>
            </w:pPr>
            <w:r w:rsidRPr="00F51758">
              <w:rPr>
                <w:color w:val="000000"/>
              </w:rPr>
              <w:t>STEM Education</w:t>
            </w:r>
          </w:p>
          <w:p w14:paraId="7D135174" w14:textId="77777777" w:rsidR="008D3B0C" w:rsidRPr="00F51758" w:rsidRDefault="008D3B0C">
            <w:pPr>
              <w:numPr>
                <w:ilvl w:val="0"/>
                <w:numId w:val="2"/>
              </w:numPr>
              <w:rPr>
                <w:color w:val="000000"/>
              </w:rPr>
            </w:pPr>
            <w:r w:rsidRPr="00F51758">
              <w:rPr>
                <w:color w:val="000000"/>
              </w:rPr>
              <w:t>Teaching and Learning</w:t>
            </w:r>
          </w:p>
          <w:p w14:paraId="6928BB56" w14:textId="77777777" w:rsidR="008D3B0C" w:rsidRPr="00F51758" w:rsidRDefault="008D3B0C">
            <w:pPr>
              <w:numPr>
                <w:ilvl w:val="0"/>
                <w:numId w:val="2"/>
              </w:numPr>
              <w:rPr>
                <w:color w:val="000000"/>
              </w:rPr>
            </w:pPr>
            <w:r w:rsidRPr="00F51758">
              <w:rPr>
                <w:color w:val="000000"/>
              </w:rPr>
              <w:t>Technology Education/Industrial Arts</w:t>
            </w:r>
          </w:p>
          <w:p w14:paraId="5AA7B72B" w14:textId="77777777" w:rsidR="008D3B0C" w:rsidRPr="00F51758" w:rsidRDefault="008D3B0C">
            <w:pPr>
              <w:numPr>
                <w:ilvl w:val="0"/>
                <w:numId w:val="2"/>
              </w:numPr>
              <w:rPr>
                <w:color w:val="000000"/>
              </w:rPr>
            </w:pPr>
            <w:r w:rsidRPr="00F51758">
              <w:rPr>
                <w:color w:val="000000"/>
              </w:rPr>
              <w:t>Training and Learning Technologies</w:t>
            </w:r>
          </w:p>
          <w:p w14:paraId="3F700B9B" w14:textId="77777777" w:rsidR="003D3CD1" w:rsidRPr="00381A75" w:rsidRDefault="003D3CD1"/>
        </w:tc>
      </w:tr>
      <w:tr w:rsidR="003D3CD1" w:rsidRPr="00381A75" w14:paraId="7D13604F" w14:textId="77777777" w:rsidTr="003D3CD1">
        <w:tc>
          <w:tcPr>
            <w:tcW w:w="2158" w:type="dxa"/>
          </w:tcPr>
          <w:p w14:paraId="558A660D" w14:textId="6838AB1C" w:rsidR="003D3CD1" w:rsidRPr="00381A75" w:rsidRDefault="003D3CD1" w:rsidP="00381A75">
            <w:r w:rsidRPr="00381A75">
              <w:lastRenderedPageBreak/>
              <w:t>Faculty teaching clinical practice coursework:</w:t>
            </w:r>
          </w:p>
        </w:tc>
        <w:tc>
          <w:tcPr>
            <w:tcW w:w="4047" w:type="dxa"/>
          </w:tcPr>
          <w:p w14:paraId="5C207ED8" w14:textId="77777777" w:rsidR="00F51758" w:rsidRPr="00381A75" w:rsidRDefault="00F51758" w:rsidP="00F51758">
            <w:r w:rsidRPr="00381A75">
              <w:t>Doctorate or master’s degree in the teaching discipline or master’s degree with a concentration in the teaching discipline (minimum of 18 graduate semester hours in the teaching discipline).</w:t>
            </w:r>
          </w:p>
          <w:p w14:paraId="3979E4FA" w14:textId="1734B56B" w:rsidR="003D3CD1" w:rsidRPr="00381A75" w:rsidRDefault="003D3CD1"/>
        </w:tc>
        <w:tc>
          <w:tcPr>
            <w:tcW w:w="2880" w:type="dxa"/>
          </w:tcPr>
          <w:p w14:paraId="14522603" w14:textId="77777777" w:rsidR="003D3CD1" w:rsidRPr="00381A75" w:rsidRDefault="003D3CD1"/>
        </w:tc>
        <w:tc>
          <w:tcPr>
            <w:tcW w:w="3330" w:type="dxa"/>
          </w:tcPr>
          <w:p w14:paraId="6F2AE028" w14:textId="77777777" w:rsidR="008D3B0C" w:rsidRPr="00F51758" w:rsidRDefault="008D3B0C">
            <w:pPr>
              <w:numPr>
                <w:ilvl w:val="0"/>
                <w:numId w:val="2"/>
              </w:numPr>
              <w:rPr>
                <w:color w:val="000000"/>
              </w:rPr>
            </w:pPr>
            <w:r w:rsidRPr="00F51758">
              <w:rPr>
                <w:color w:val="000000"/>
              </w:rPr>
              <w:t>Administration, Planning, and Social Policy</w:t>
            </w:r>
          </w:p>
          <w:p w14:paraId="5AE6622E" w14:textId="77777777" w:rsidR="008D3B0C" w:rsidRPr="00F51758" w:rsidRDefault="008D3B0C">
            <w:pPr>
              <w:numPr>
                <w:ilvl w:val="0"/>
                <w:numId w:val="2"/>
              </w:numPr>
              <w:rPr>
                <w:color w:val="000000"/>
              </w:rPr>
            </w:pPr>
            <w:r w:rsidRPr="00F51758">
              <w:rPr>
                <w:color w:val="000000"/>
              </w:rPr>
              <w:t>Adult and Continuing Education Administration</w:t>
            </w:r>
          </w:p>
          <w:p w14:paraId="53515E18" w14:textId="77777777" w:rsidR="008D3B0C" w:rsidRPr="00F51758" w:rsidRDefault="008D3B0C">
            <w:pPr>
              <w:numPr>
                <w:ilvl w:val="0"/>
                <w:numId w:val="2"/>
              </w:numPr>
              <w:rPr>
                <w:color w:val="000000"/>
              </w:rPr>
            </w:pPr>
            <w:r w:rsidRPr="00F51758">
              <w:rPr>
                <w:color w:val="000000"/>
              </w:rPr>
              <w:t>Adult, Professional, and Community Education</w:t>
            </w:r>
          </w:p>
          <w:p w14:paraId="7393A152" w14:textId="77777777" w:rsidR="008D3B0C" w:rsidRPr="00F51758" w:rsidRDefault="008D3B0C">
            <w:pPr>
              <w:numPr>
                <w:ilvl w:val="0"/>
                <w:numId w:val="2"/>
              </w:numPr>
              <w:rPr>
                <w:color w:val="000000"/>
              </w:rPr>
            </w:pPr>
            <w:r w:rsidRPr="00F51758">
              <w:rPr>
                <w:color w:val="000000"/>
              </w:rPr>
              <w:t>Applied Linguistics</w:t>
            </w:r>
          </w:p>
          <w:p w14:paraId="01A0C87E" w14:textId="77777777" w:rsidR="008D3B0C" w:rsidRPr="00F51758" w:rsidRDefault="008D3B0C">
            <w:pPr>
              <w:numPr>
                <w:ilvl w:val="0"/>
                <w:numId w:val="2"/>
              </w:numPr>
              <w:rPr>
                <w:color w:val="000000"/>
              </w:rPr>
            </w:pPr>
            <w:r w:rsidRPr="00F51758">
              <w:rPr>
                <w:color w:val="000000"/>
              </w:rPr>
              <w:t>Bilingual-Bicultural Education</w:t>
            </w:r>
          </w:p>
          <w:p w14:paraId="10384D70" w14:textId="77777777" w:rsidR="008D3B0C" w:rsidRPr="00F51758" w:rsidRDefault="008D3B0C">
            <w:pPr>
              <w:numPr>
                <w:ilvl w:val="0"/>
                <w:numId w:val="2"/>
              </w:numPr>
              <w:rPr>
                <w:color w:val="000000"/>
              </w:rPr>
            </w:pPr>
            <w:r w:rsidRPr="00F51758">
              <w:rPr>
                <w:color w:val="000000"/>
              </w:rPr>
              <w:t>Community College Leadership</w:t>
            </w:r>
          </w:p>
          <w:p w14:paraId="5AFF75FD" w14:textId="77777777" w:rsidR="008D3B0C" w:rsidRPr="00F51758" w:rsidRDefault="008D3B0C">
            <w:pPr>
              <w:numPr>
                <w:ilvl w:val="0"/>
                <w:numId w:val="2"/>
              </w:numPr>
              <w:rPr>
                <w:color w:val="000000"/>
              </w:rPr>
            </w:pPr>
            <w:r w:rsidRPr="00F51758">
              <w:rPr>
                <w:color w:val="000000"/>
              </w:rPr>
              <w:t>Culture, Literacy, and Language</w:t>
            </w:r>
          </w:p>
          <w:p w14:paraId="155E4803" w14:textId="77777777" w:rsidR="008D3B0C" w:rsidRPr="00F51758" w:rsidRDefault="008D3B0C">
            <w:pPr>
              <w:numPr>
                <w:ilvl w:val="0"/>
                <w:numId w:val="2"/>
              </w:numPr>
              <w:rPr>
                <w:color w:val="000000"/>
              </w:rPr>
            </w:pPr>
            <w:r w:rsidRPr="00F51758">
              <w:rPr>
                <w:color w:val="000000"/>
              </w:rPr>
              <w:t>Curriculum and Instruction</w:t>
            </w:r>
          </w:p>
          <w:p w14:paraId="5CFD55D5" w14:textId="77777777" w:rsidR="008D3B0C" w:rsidRPr="00F51758" w:rsidRDefault="008D3B0C">
            <w:pPr>
              <w:numPr>
                <w:ilvl w:val="0"/>
                <w:numId w:val="2"/>
              </w:numPr>
              <w:rPr>
                <w:color w:val="000000"/>
              </w:rPr>
            </w:pPr>
            <w:r w:rsidRPr="00F51758">
              <w:rPr>
                <w:color w:val="000000"/>
              </w:rPr>
              <w:t>Curriculum Studies</w:t>
            </w:r>
          </w:p>
          <w:p w14:paraId="7DD2B5CD" w14:textId="77777777" w:rsidR="008D3B0C" w:rsidRPr="00F51758" w:rsidRDefault="008D3B0C">
            <w:pPr>
              <w:numPr>
                <w:ilvl w:val="0"/>
                <w:numId w:val="2"/>
              </w:numPr>
              <w:rPr>
                <w:color w:val="000000"/>
              </w:rPr>
            </w:pPr>
            <w:r w:rsidRPr="00F51758">
              <w:rPr>
                <w:color w:val="000000"/>
              </w:rPr>
              <w:t>Developmental Education</w:t>
            </w:r>
          </w:p>
          <w:p w14:paraId="1795691E" w14:textId="77777777" w:rsidR="008D3B0C" w:rsidRPr="00F51758" w:rsidRDefault="008D3B0C">
            <w:pPr>
              <w:numPr>
                <w:ilvl w:val="0"/>
                <w:numId w:val="2"/>
              </w:numPr>
              <w:rPr>
                <w:color w:val="000000"/>
              </w:rPr>
            </w:pPr>
            <w:r w:rsidRPr="00F51758">
              <w:rPr>
                <w:color w:val="000000"/>
              </w:rPr>
              <w:t xml:space="preserve">Early Childhood Education </w:t>
            </w:r>
          </w:p>
          <w:p w14:paraId="59EE7040" w14:textId="77777777" w:rsidR="008D3B0C" w:rsidRPr="00F51758" w:rsidRDefault="008D3B0C">
            <w:pPr>
              <w:numPr>
                <w:ilvl w:val="0"/>
                <w:numId w:val="2"/>
              </w:numPr>
              <w:rPr>
                <w:color w:val="000000"/>
              </w:rPr>
            </w:pPr>
            <w:r w:rsidRPr="00F51758">
              <w:rPr>
                <w:color w:val="000000"/>
              </w:rPr>
              <w:t>Education</w:t>
            </w:r>
          </w:p>
          <w:p w14:paraId="2B55249D" w14:textId="77777777" w:rsidR="008D3B0C" w:rsidRPr="00F51758" w:rsidRDefault="008D3B0C">
            <w:pPr>
              <w:numPr>
                <w:ilvl w:val="0"/>
                <w:numId w:val="2"/>
              </w:numPr>
              <w:rPr>
                <w:color w:val="000000"/>
              </w:rPr>
            </w:pPr>
            <w:r w:rsidRPr="00F51758">
              <w:rPr>
                <w:color w:val="000000"/>
              </w:rPr>
              <w:lastRenderedPageBreak/>
              <w:t>Education and Human Development</w:t>
            </w:r>
          </w:p>
          <w:p w14:paraId="7C6A5AF2" w14:textId="77777777" w:rsidR="008D3B0C" w:rsidRPr="00F51758" w:rsidRDefault="008D3B0C">
            <w:pPr>
              <w:numPr>
                <w:ilvl w:val="0"/>
                <w:numId w:val="2"/>
              </w:numPr>
              <w:rPr>
                <w:color w:val="000000"/>
              </w:rPr>
            </w:pPr>
            <w:r w:rsidRPr="00F51758">
              <w:rPr>
                <w:color w:val="000000"/>
              </w:rPr>
              <w:t>Education/Instruction/Curriculum Supervision</w:t>
            </w:r>
          </w:p>
          <w:p w14:paraId="172FF3CC" w14:textId="77777777" w:rsidR="008D3B0C" w:rsidRPr="00F51758" w:rsidRDefault="008D3B0C">
            <w:pPr>
              <w:numPr>
                <w:ilvl w:val="0"/>
                <w:numId w:val="2"/>
              </w:numPr>
              <w:rPr>
                <w:color w:val="000000"/>
              </w:rPr>
            </w:pPr>
            <w:r w:rsidRPr="00F51758">
              <w:rPr>
                <w:color w:val="000000"/>
              </w:rPr>
              <w:t>Educational Foundations</w:t>
            </w:r>
          </w:p>
          <w:p w14:paraId="25A89295" w14:textId="77777777" w:rsidR="008D3B0C" w:rsidRPr="00F51758" w:rsidRDefault="008D3B0C">
            <w:pPr>
              <w:numPr>
                <w:ilvl w:val="0"/>
                <w:numId w:val="2"/>
              </w:numPr>
              <w:rPr>
                <w:color w:val="000000"/>
              </w:rPr>
            </w:pPr>
            <w:r w:rsidRPr="00F51758">
              <w:rPr>
                <w:color w:val="000000"/>
              </w:rPr>
              <w:t>Educational Leadership and Administration</w:t>
            </w:r>
          </w:p>
          <w:p w14:paraId="4F0C1DD1" w14:textId="77777777" w:rsidR="008D3B0C" w:rsidRPr="00F51758" w:rsidRDefault="008D3B0C">
            <w:pPr>
              <w:numPr>
                <w:ilvl w:val="0"/>
                <w:numId w:val="2"/>
              </w:numPr>
              <w:rPr>
                <w:color w:val="000000"/>
              </w:rPr>
            </w:pPr>
            <w:r w:rsidRPr="00F51758">
              <w:rPr>
                <w:color w:val="000000"/>
              </w:rPr>
              <w:t>Educational Linguistics</w:t>
            </w:r>
          </w:p>
          <w:p w14:paraId="1EE0C3E7" w14:textId="77777777" w:rsidR="008D3B0C" w:rsidRPr="00F51758" w:rsidRDefault="008D3B0C">
            <w:pPr>
              <w:numPr>
                <w:ilvl w:val="0"/>
                <w:numId w:val="2"/>
              </w:numPr>
              <w:rPr>
                <w:color w:val="000000"/>
              </w:rPr>
            </w:pPr>
            <w:r w:rsidRPr="00F51758">
              <w:rPr>
                <w:color w:val="000000"/>
              </w:rPr>
              <w:t>Education--Instructional Media Design</w:t>
            </w:r>
          </w:p>
          <w:p w14:paraId="2FC83AC1" w14:textId="77777777" w:rsidR="008D3B0C" w:rsidRPr="00F51758" w:rsidRDefault="008D3B0C">
            <w:pPr>
              <w:numPr>
                <w:ilvl w:val="0"/>
                <w:numId w:val="2"/>
              </w:numPr>
              <w:rPr>
                <w:color w:val="000000"/>
              </w:rPr>
            </w:pPr>
            <w:r w:rsidRPr="00F51758">
              <w:rPr>
                <w:color w:val="000000"/>
              </w:rPr>
              <w:t>Educational Psychology</w:t>
            </w:r>
          </w:p>
          <w:p w14:paraId="2F82BCAE" w14:textId="77777777" w:rsidR="008D3B0C" w:rsidRPr="00F51758" w:rsidRDefault="008D3B0C">
            <w:pPr>
              <w:numPr>
                <w:ilvl w:val="0"/>
                <w:numId w:val="2"/>
              </w:numPr>
              <w:rPr>
                <w:color w:val="000000"/>
              </w:rPr>
            </w:pPr>
            <w:r w:rsidRPr="00F51758">
              <w:rPr>
                <w:color w:val="000000"/>
              </w:rPr>
              <w:t>Educational Technology</w:t>
            </w:r>
          </w:p>
          <w:p w14:paraId="458D2C63" w14:textId="77777777" w:rsidR="008D3B0C" w:rsidRPr="00F51758" w:rsidRDefault="008D3B0C">
            <w:pPr>
              <w:numPr>
                <w:ilvl w:val="0"/>
                <w:numId w:val="2"/>
              </w:numPr>
              <w:rPr>
                <w:color w:val="000000"/>
              </w:rPr>
            </w:pPr>
            <w:r w:rsidRPr="00F51758">
              <w:rPr>
                <w:color w:val="000000"/>
              </w:rPr>
              <w:t xml:space="preserve">Elementary Education </w:t>
            </w:r>
          </w:p>
          <w:p w14:paraId="53ECAF40" w14:textId="77777777" w:rsidR="008D3B0C" w:rsidRPr="00F51758" w:rsidRDefault="008D3B0C">
            <w:pPr>
              <w:numPr>
                <w:ilvl w:val="0"/>
                <w:numId w:val="2"/>
              </w:numPr>
              <w:rPr>
                <w:color w:val="000000"/>
              </w:rPr>
            </w:pPr>
            <w:r w:rsidRPr="00F51758">
              <w:rPr>
                <w:color w:val="000000"/>
              </w:rPr>
              <w:t>English Education</w:t>
            </w:r>
          </w:p>
          <w:p w14:paraId="3A0C098F" w14:textId="77777777" w:rsidR="008D3B0C" w:rsidRPr="00F51758" w:rsidRDefault="008D3B0C">
            <w:pPr>
              <w:numPr>
                <w:ilvl w:val="0"/>
                <w:numId w:val="2"/>
              </w:numPr>
              <w:rPr>
                <w:color w:val="000000"/>
              </w:rPr>
            </w:pPr>
            <w:r w:rsidRPr="00F51758">
              <w:rPr>
                <w:color w:val="000000"/>
              </w:rPr>
              <w:t>English as a Second Language</w:t>
            </w:r>
          </w:p>
          <w:p w14:paraId="7AD78E95" w14:textId="77777777" w:rsidR="008D3B0C" w:rsidRPr="00F51758" w:rsidRDefault="008D3B0C">
            <w:pPr>
              <w:numPr>
                <w:ilvl w:val="0"/>
                <w:numId w:val="2"/>
              </w:numPr>
              <w:rPr>
                <w:color w:val="000000"/>
              </w:rPr>
            </w:pPr>
            <w:r w:rsidRPr="00F51758">
              <w:rPr>
                <w:color w:val="000000"/>
              </w:rPr>
              <w:t>Foreign Language Education</w:t>
            </w:r>
          </w:p>
          <w:p w14:paraId="3A85EFF4" w14:textId="77777777" w:rsidR="008D3B0C" w:rsidRPr="00F51758" w:rsidRDefault="008D3B0C">
            <w:pPr>
              <w:numPr>
                <w:ilvl w:val="0"/>
                <w:numId w:val="2"/>
              </w:numPr>
              <w:rPr>
                <w:color w:val="000000"/>
              </w:rPr>
            </w:pPr>
            <w:r w:rsidRPr="00F51758">
              <w:rPr>
                <w:color w:val="000000"/>
              </w:rPr>
              <w:t>Gifted and Talented Education</w:t>
            </w:r>
          </w:p>
          <w:p w14:paraId="3F532700" w14:textId="77777777" w:rsidR="008D3B0C" w:rsidRPr="00F51758" w:rsidRDefault="008D3B0C">
            <w:pPr>
              <w:numPr>
                <w:ilvl w:val="0"/>
                <w:numId w:val="2"/>
              </w:numPr>
              <w:rPr>
                <w:color w:val="000000"/>
              </w:rPr>
            </w:pPr>
            <w:r w:rsidRPr="00F51758">
              <w:rPr>
                <w:color w:val="000000"/>
              </w:rPr>
              <w:t>Higher Education</w:t>
            </w:r>
          </w:p>
          <w:p w14:paraId="740C1026" w14:textId="77777777" w:rsidR="008D3B0C" w:rsidRPr="00F51758" w:rsidRDefault="008D3B0C">
            <w:pPr>
              <w:numPr>
                <w:ilvl w:val="0"/>
                <w:numId w:val="2"/>
              </w:numPr>
              <w:rPr>
                <w:color w:val="000000"/>
              </w:rPr>
            </w:pPr>
            <w:r w:rsidRPr="00F51758">
              <w:rPr>
                <w:color w:val="000000"/>
              </w:rPr>
              <w:t>Instructional Technology</w:t>
            </w:r>
          </w:p>
          <w:p w14:paraId="0DD48A41" w14:textId="77777777" w:rsidR="008D3B0C" w:rsidRPr="00F51758" w:rsidRDefault="008D3B0C">
            <w:pPr>
              <w:numPr>
                <w:ilvl w:val="0"/>
                <w:numId w:val="2"/>
              </w:numPr>
              <w:rPr>
                <w:color w:val="000000"/>
              </w:rPr>
            </w:pPr>
            <w:r w:rsidRPr="00F51758">
              <w:rPr>
                <w:color w:val="000000"/>
              </w:rPr>
              <w:t>Language and Literacy</w:t>
            </w:r>
          </w:p>
          <w:p w14:paraId="2DC88A40" w14:textId="77777777" w:rsidR="008D3B0C" w:rsidRPr="00F51758" w:rsidRDefault="008D3B0C">
            <w:pPr>
              <w:numPr>
                <w:ilvl w:val="0"/>
                <w:numId w:val="2"/>
              </w:numPr>
              <w:rPr>
                <w:color w:val="000000"/>
              </w:rPr>
            </w:pPr>
            <w:r w:rsidRPr="00F51758">
              <w:rPr>
                <w:color w:val="000000"/>
              </w:rPr>
              <w:t>Language, Reading, and Culture</w:t>
            </w:r>
          </w:p>
          <w:p w14:paraId="016C7A4B" w14:textId="77777777" w:rsidR="008D3B0C" w:rsidRPr="00F51758" w:rsidRDefault="008D3B0C">
            <w:pPr>
              <w:numPr>
                <w:ilvl w:val="0"/>
                <w:numId w:val="2"/>
              </w:numPr>
              <w:rPr>
                <w:color w:val="000000"/>
              </w:rPr>
            </w:pPr>
            <w:r w:rsidRPr="00F51758">
              <w:rPr>
                <w:color w:val="000000"/>
              </w:rPr>
              <w:t>Learning Sciences</w:t>
            </w:r>
          </w:p>
          <w:p w14:paraId="399C35D6" w14:textId="77777777" w:rsidR="008D3B0C" w:rsidRPr="00F51758" w:rsidRDefault="008D3B0C">
            <w:pPr>
              <w:numPr>
                <w:ilvl w:val="0"/>
                <w:numId w:val="2"/>
              </w:numPr>
              <w:rPr>
                <w:color w:val="000000"/>
              </w:rPr>
            </w:pPr>
            <w:r w:rsidRPr="00F51758">
              <w:rPr>
                <w:color w:val="000000"/>
              </w:rPr>
              <w:t>Literacy Education</w:t>
            </w:r>
          </w:p>
          <w:p w14:paraId="38CA1B20" w14:textId="77777777" w:rsidR="008D3B0C" w:rsidRPr="00F51758" w:rsidRDefault="008D3B0C">
            <w:pPr>
              <w:numPr>
                <w:ilvl w:val="0"/>
                <w:numId w:val="2"/>
              </w:numPr>
              <w:rPr>
                <w:color w:val="000000"/>
              </w:rPr>
            </w:pPr>
            <w:r w:rsidRPr="00F51758">
              <w:rPr>
                <w:color w:val="000000"/>
              </w:rPr>
              <w:t>Mathematics Education</w:t>
            </w:r>
          </w:p>
          <w:p w14:paraId="3C7F6B66" w14:textId="77777777" w:rsidR="008D3B0C" w:rsidRPr="00F51758" w:rsidRDefault="008D3B0C">
            <w:pPr>
              <w:numPr>
                <w:ilvl w:val="0"/>
                <w:numId w:val="2"/>
              </w:numPr>
              <w:rPr>
                <w:color w:val="000000"/>
              </w:rPr>
            </w:pPr>
            <w:r w:rsidRPr="00F51758">
              <w:rPr>
                <w:color w:val="000000"/>
              </w:rPr>
              <w:t>Reading Education</w:t>
            </w:r>
          </w:p>
          <w:p w14:paraId="7F47FA8C" w14:textId="77777777" w:rsidR="008D3B0C" w:rsidRPr="00F51758" w:rsidRDefault="008D3B0C">
            <w:pPr>
              <w:numPr>
                <w:ilvl w:val="0"/>
                <w:numId w:val="2"/>
              </w:numPr>
              <w:rPr>
                <w:color w:val="000000"/>
              </w:rPr>
            </w:pPr>
            <w:r w:rsidRPr="00F51758">
              <w:rPr>
                <w:color w:val="000000"/>
              </w:rPr>
              <w:t>School Improvement</w:t>
            </w:r>
          </w:p>
          <w:p w14:paraId="0763CC8A" w14:textId="77777777" w:rsidR="008D3B0C" w:rsidRPr="00F51758" w:rsidRDefault="008D3B0C">
            <w:pPr>
              <w:numPr>
                <w:ilvl w:val="0"/>
                <w:numId w:val="2"/>
              </w:numPr>
              <w:rPr>
                <w:color w:val="000000"/>
              </w:rPr>
            </w:pPr>
            <w:r w:rsidRPr="00F51758">
              <w:rPr>
                <w:color w:val="000000"/>
              </w:rPr>
              <w:t>Science Education</w:t>
            </w:r>
          </w:p>
          <w:p w14:paraId="1AAA9164" w14:textId="77777777" w:rsidR="008D3B0C" w:rsidRPr="00F51758" w:rsidRDefault="008D3B0C">
            <w:pPr>
              <w:numPr>
                <w:ilvl w:val="0"/>
                <w:numId w:val="2"/>
              </w:numPr>
              <w:rPr>
                <w:color w:val="000000"/>
              </w:rPr>
            </w:pPr>
            <w:r w:rsidRPr="00F51758">
              <w:rPr>
                <w:color w:val="000000"/>
              </w:rPr>
              <w:t>Second Language Education</w:t>
            </w:r>
          </w:p>
          <w:p w14:paraId="1C987934" w14:textId="77777777" w:rsidR="008D3B0C" w:rsidRPr="00F51758" w:rsidRDefault="008D3B0C">
            <w:pPr>
              <w:numPr>
                <w:ilvl w:val="0"/>
                <w:numId w:val="2"/>
              </w:numPr>
              <w:rPr>
                <w:color w:val="000000"/>
              </w:rPr>
            </w:pPr>
            <w:r w:rsidRPr="00F51758">
              <w:rPr>
                <w:color w:val="000000"/>
              </w:rPr>
              <w:t>Secondary Education</w:t>
            </w:r>
          </w:p>
          <w:p w14:paraId="206E8B7F" w14:textId="77777777" w:rsidR="008D3B0C" w:rsidRPr="00F51758" w:rsidRDefault="008D3B0C">
            <w:pPr>
              <w:numPr>
                <w:ilvl w:val="0"/>
                <w:numId w:val="2"/>
              </w:numPr>
              <w:rPr>
                <w:color w:val="000000"/>
              </w:rPr>
            </w:pPr>
            <w:r w:rsidRPr="00F51758">
              <w:rPr>
                <w:color w:val="000000"/>
              </w:rPr>
              <w:t>Social Foundations of Education</w:t>
            </w:r>
          </w:p>
          <w:p w14:paraId="4BEA452D" w14:textId="77777777" w:rsidR="008D3B0C" w:rsidRPr="00F51758" w:rsidRDefault="008D3B0C">
            <w:pPr>
              <w:numPr>
                <w:ilvl w:val="0"/>
                <w:numId w:val="2"/>
              </w:numPr>
              <w:rPr>
                <w:color w:val="000000"/>
              </w:rPr>
            </w:pPr>
            <w:r w:rsidRPr="00F51758">
              <w:rPr>
                <w:color w:val="000000"/>
              </w:rPr>
              <w:t>Social Science Education</w:t>
            </w:r>
          </w:p>
          <w:p w14:paraId="756CB878" w14:textId="77777777" w:rsidR="008D3B0C" w:rsidRPr="00F51758" w:rsidRDefault="008D3B0C">
            <w:pPr>
              <w:numPr>
                <w:ilvl w:val="0"/>
                <w:numId w:val="2"/>
              </w:numPr>
            </w:pPr>
            <w:r w:rsidRPr="00F51758">
              <w:t>Social Studies Education</w:t>
            </w:r>
          </w:p>
          <w:p w14:paraId="66EDCDBA" w14:textId="77777777" w:rsidR="008D3B0C" w:rsidRPr="00F51758" w:rsidRDefault="008D3B0C">
            <w:pPr>
              <w:numPr>
                <w:ilvl w:val="0"/>
                <w:numId w:val="2"/>
              </w:numPr>
              <w:rPr>
                <w:color w:val="000000"/>
              </w:rPr>
            </w:pPr>
            <w:r w:rsidRPr="00F51758">
              <w:rPr>
                <w:color w:val="000000"/>
              </w:rPr>
              <w:lastRenderedPageBreak/>
              <w:t xml:space="preserve">Special Education </w:t>
            </w:r>
          </w:p>
          <w:p w14:paraId="4BFA3568" w14:textId="77777777" w:rsidR="008D3B0C" w:rsidRPr="00F51758" w:rsidRDefault="008D3B0C">
            <w:pPr>
              <w:numPr>
                <w:ilvl w:val="0"/>
                <w:numId w:val="2"/>
              </w:numPr>
              <w:rPr>
                <w:color w:val="000000"/>
              </w:rPr>
            </w:pPr>
            <w:r w:rsidRPr="00F51758">
              <w:rPr>
                <w:color w:val="000000"/>
              </w:rPr>
              <w:t>STEM Education</w:t>
            </w:r>
          </w:p>
          <w:p w14:paraId="58DFB2A4" w14:textId="77777777" w:rsidR="008D3B0C" w:rsidRPr="00F51758" w:rsidRDefault="008D3B0C">
            <w:pPr>
              <w:numPr>
                <w:ilvl w:val="0"/>
                <w:numId w:val="2"/>
              </w:numPr>
              <w:rPr>
                <w:color w:val="000000"/>
              </w:rPr>
            </w:pPr>
            <w:r w:rsidRPr="00F51758">
              <w:rPr>
                <w:color w:val="000000"/>
              </w:rPr>
              <w:t>Teaching and Learning</w:t>
            </w:r>
          </w:p>
          <w:p w14:paraId="18D531F2" w14:textId="77777777" w:rsidR="008D3B0C" w:rsidRPr="00F51758" w:rsidRDefault="008D3B0C">
            <w:pPr>
              <w:numPr>
                <w:ilvl w:val="0"/>
                <w:numId w:val="2"/>
              </w:numPr>
              <w:rPr>
                <w:color w:val="000000"/>
              </w:rPr>
            </w:pPr>
            <w:r w:rsidRPr="00F51758">
              <w:rPr>
                <w:color w:val="000000"/>
              </w:rPr>
              <w:t>Technology Education/Industrial Arts</w:t>
            </w:r>
          </w:p>
          <w:p w14:paraId="45E9C7C3" w14:textId="77777777" w:rsidR="008D3B0C" w:rsidRPr="00F51758" w:rsidRDefault="008D3B0C">
            <w:pPr>
              <w:numPr>
                <w:ilvl w:val="0"/>
                <w:numId w:val="2"/>
              </w:numPr>
              <w:rPr>
                <w:color w:val="000000"/>
              </w:rPr>
            </w:pPr>
            <w:r w:rsidRPr="00F51758">
              <w:rPr>
                <w:color w:val="000000"/>
              </w:rPr>
              <w:t>Training and Learning Technologies</w:t>
            </w:r>
          </w:p>
          <w:p w14:paraId="2E88F6BD" w14:textId="77777777" w:rsidR="003D3CD1" w:rsidRPr="00381A75" w:rsidRDefault="003D3CD1"/>
        </w:tc>
      </w:tr>
      <w:tr w:rsidR="003D3CD1" w:rsidRPr="00381A75" w14:paraId="478209BA" w14:textId="77777777" w:rsidTr="003D3CD1">
        <w:tc>
          <w:tcPr>
            <w:tcW w:w="2158" w:type="dxa"/>
          </w:tcPr>
          <w:p w14:paraId="6B62B5C6" w14:textId="61093580" w:rsidR="003D3CD1" w:rsidRPr="00381A75" w:rsidRDefault="003D3CD1" w:rsidP="00381A75">
            <w:r w:rsidRPr="00381A75">
              <w:lastRenderedPageBreak/>
              <w:t>Faculty teaching graduate clinical practicum coursework:</w:t>
            </w:r>
          </w:p>
        </w:tc>
        <w:tc>
          <w:tcPr>
            <w:tcW w:w="4047" w:type="dxa"/>
          </w:tcPr>
          <w:p w14:paraId="07C8F292" w14:textId="430E7A65" w:rsidR="00F51758" w:rsidRPr="00381A75" w:rsidRDefault="00F51758" w:rsidP="00F51758">
            <w:r w:rsidRPr="00381A75">
              <w:t>Doctorate degree in the teaching discipline or master’s degree with a concentration in the teaching discipline (minimum of 18 graduate semester hours in the teaching discipline).</w:t>
            </w:r>
          </w:p>
          <w:p w14:paraId="44E46F88" w14:textId="65AF0E6A" w:rsidR="003D3CD1" w:rsidRPr="00381A75" w:rsidRDefault="00B52D7D">
            <w:r>
              <w:rPr>
                <w:rStyle w:val="CommentReference"/>
              </w:rPr>
              <w:commentReference w:id="0"/>
            </w:r>
          </w:p>
        </w:tc>
        <w:tc>
          <w:tcPr>
            <w:tcW w:w="2880" w:type="dxa"/>
          </w:tcPr>
          <w:p w14:paraId="0A977EF7" w14:textId="77777777" w:rsidR="003D3CD1" w:rsidRPr="00381A75" w:rsidRDefault="003D3CD1"/>
        </w:tc>
        <w:tc>
          <w:tcPr>
            <w:tcW w:w="3330" w:type="dxa"/>
          </w:tcPr>
          <w:p w14:paraId="34A15C2E" w14:textId="77777777" w:rsidR="008D3B0C" w:rsidRPr="00F51758" w:rsidRDefault="008D3B0C">
            <w:pPr>
              <w:numPr>
                <w:ilvl w:val="0"/>
                <w:numId w:val="2"/>
              </w:numPr>
              <w:rPr>
                <w:color w:val="000000"/>
              </w:rPr>
            </w:pPr>
            <w:r w:rsidRPr="00F51758">
              <w:rPr>
                <w:color w:val="000000"/>
              </w:rPr>
              <w:t>Administration, Planning, and Social Policy</w:t>
            </w:r>
          </w:p>
          <w:p w14:paraId="2D5A3079" w14:textId="77777777" w:rsidR="008D3B0C" w:rsidRPr="00F51758" w:rsidRDefault="008D3B0C">
            <w:pPr>
              <w:numPr>
                <w:ilvl w:val="0"/>
                <w:numId w:val="2"/>
              </w:numPr>
              <w:rPr>
                <w:color w:val="000000"/>
              </w:rPr>
            </w:pPr>
            <w:r w:rsidRPr="00F51758">
              <w:rPr>
                <w:color w:val="000000"/>
              </w:rPr>
              <w:t>Adult and Continuing Education Administration</w:t>
            </w:r>
          </w:p>
          <w:p w14:paraId="78024AAD" w14:textId="77777777" w:rsidR="008D3B0C" w:rsidRPr="00F51758" w:rsidRDefault="008D3B0C">
            <w:pPr>
              <w:numPr>
                <w:ilvl w:val="0"/>
                <w:numId w:val="2"/>
              </w:numPr>
              <w:rPr>
                <w:color w:val="000000"/>
              </w:rPr>
            </w:pPr>
            <w:r w:rsidRPr="00F51758">
              <w:rPr>
                <w:color w:val="000000"/>
              </w:rPr>
              <w:t>Adult, Professional, and Community Education</w:t>
            </w:r>
          </w:p>
          <w:p w14:paraId="0AF7BBF2" w14:textId="77777777" w:rsidR="008D3B0C" w:rsidRPr="00F51758" w:rsidRDefault="008D3B0C">
            <w:pPr>
              <w:numPr>
                <w:ilvl w:val="0"/>
                <w:numId w:val="2"/>
              </w:numPr>
              <w:rPr>
                <w:color w:val="000000"/>
              </w:rPr>
            </w:pPr>
            <w:r w:rsidRPr="00F51758">
              <w:rPr>
                <w:color w:val="000000"/>
              </w:rPr>
              <w:t>Applied Linguistics</w:t>
            </w:r>
          </w:p>
          <w:p w14:paraId="5CF1F85F" w14:textId="77777777" w:rsidR="008D3B0C" w:rsidRPr="00F51758" w:rsidRDefault="008D3B0C">
            <w:pPr>
              <w:numPr>
                <w:ilvl w:val="0"/>
                <w:numId w:val="2"/>
              </w:numPr>
              <w:rPr>
                <w:color w:val="000000"/>
              </w:rPr>
            </w:pPr>
            <w:r w:rsidRPr="00F51758">
              <w:rPr>
                <w:color w:val="000000"/>
              </w:rPr>
              <w:t>Bilingual-Bicultural Education</w:t>
            </w:r>
          </w:p>
          <w:p w14:paraId="49D23CF6" w14:textId="77777777" w:rsidR="008D3B0C" w:rsidRPr="00F51758" w:rsidRDefault="008D3B0C">
            <w:pPr>
              <w:numPr>
                <w:ilvl w:val="0"/>
                <w:numId w:val="2"/>
              </w:numPr>
              <w:rPr>
                <w:color w:val="000000"/>
              </w:rPr>
            </w:pPr>
            <w:r w:rsidRPr="00F51758">
              <w:rPr>
                <w:color w:val="000000"/>
              </w:rPr>
              <w:t>Community College Leadership</w:t>
            </w:r>
          </w:p>
          <w:p w14:paraId="21798B27" w14:textId="77777777" w:rsidR="008D3B0C" w:rsidRPr="00F51758" w:rsidRDefault="008D3B0C">
            <w:pPr>
              <w:numPr>
                <w:ilvl w:val="0"/>
                <w:numId w:val="2"/>
              </w:numPr>
              <w:rPr>
                <w:color w:val="000000"/>
              </w:rPr>
            </w:pPr>
            <w:r w:rsidRPr="00F51758">
              <w:rPr>
                <w:color w:val="000000"/>
              </w:rPr>
              <w:t>Culture, Literacy, and Language</w:t>
            </w:r>
          </w:p>
          <w:p w14:paraId="4EDC0C37" w14:textId="77777777" w:rsidR="008D3B0C" w:rsidRPr="00F51758" w:rsidRDefault="008D3B0C">
            <w:pPr>
              <w:numPr>
                <w:ilvl w:val="0"/>
                <w:numId w:val="2"/>
              </w:numPr>
              <w:rPr>
                <w:color w:val="000000"/>
              </w:rPr>
            </w:pPr>
            <w:r w:rsidRPr="00F51758">
              <w:rPr>
                <w:color w:val="000000"/>
              </w:rPr>
              <w:t>Curriculum and Instruction</w:t>
            </w:r>
          </w:p>
          <w:p w14:paraId="6ACD8AE5" w14:textId="77777777" w:rsidR="008D3B0C" w:rsidRPr="00F51758" w:rsidRDefault="008D3B0C">
            <w:pPr>
              <w:numPr>
                <w:ilvl w:val="0"/>
                <w:numId w:val="2"/>
              </w:numPr>
              <w:rPr>
                <w:color w:val="000000"/>
              </w:rPr>
            </w:pPr>
            <w:r w:rsidRPr="00F51758">
              <w:rPr>
                <w:color w:val="000000"/>
              </w:rPr>
              <w:t>Curriculum Studies</w:t>
            </w:r>
          </w:p>
          <w:p w14:paraId="6A566920" w14:textId="77777777" w:rsidR="008D3B0C" w:rsidRPr="00F51758" w:rsidRDefault="008D3B0C">
            <w:pPr>
              <w:numPr>
                <w:ilvl w:val="0"/>
                <w:numId w:val="2"/>
              </w:numPr>
              <w:rPr>
                <w:color w:val="000000"/>
              </w:rPr>
            </w:pPr>
            <w:r w:rsidRPr="00F51758">
              <w:rPr>
                <w:color w:val="000000"/>
              </w:rPr>
              <w:t>Developmental Education</w:t>
            </w:r>
          </w:p>
          <w:p w14:paraId="100BED3C" w14:textId="77777777" w:rsidR="008D3B0C" w:rsidRPr="00F51758" w:rsidRDefault="008D3B0C">
            <w:pPr>
              <w:numPr>
                <w:ilvl w:val="0"/>
                <w:numId w:val="2"/>
              </w:numPr>
              <w:rPr>
                <w:color w:val="000000"/>
              </w:rPr>
            </w:pPr>
            <w:r w:rsidRPr="00F51758">
              <w:rPr>
                <w:color w:val="000000"/>
              </w:rPr>
              <w:t xml:space="preserve">Early Childhood Education </w:t>
            </w:r>
          </w:p>
          <w:p w14:paraId="3498CCE5" w14:textId="77777777" w:rsidR="008D3B0C" w:rsidRPr="00F51758" w:rsidRDefault="008D3B0C">
            <w:pPr>
              <w:numPr>
                <w:ilvl w:val="0"/>
                <w:numId w:val="2"/>
              </w:numPr>
              <w:rPr>
                <w:color w:val="000000"/>
              </w:rPr>
            </w:pPr>
            <w:r w:rsidRPr="00F51758">
              <w:rPr>
                <w:color w:val="000000"/>
              </w:rPr>
              <w:t>Education</w:t>
            </w:r>
          </w:p>
          <w:p w14:paraId="64F94C93" w14:textId="77777777" w:rsidR="008D3B0C" w:rsidRPr="00F51758" w:rsidRDefault="008D3B0C">
            <w:pPr>
              <w:numPr>
                <w:ilvl w:val="0"/>
                <w:numId w:val="2"/>
              </w:numPr>
              <w:rPr>
                <w:color w:val="000000"/>
              </w:rPr>
            </w:pPr>
            <w:r w:rsidRPr="00F51758">
              <w:rPr>
                <w:color w:val="000000"/>
              </w:rPr>
              <w:t>Education and Human Development</w:t>
            </w:r>
          </w:p>
          <w:p w14:paraId="4AFB8602" w14:textId="77777777" w:rsidR="008D3B0C" w:rsidRPr="00F51758" w:rsidRDefault="008D3B0C">
            <w:pPr>
              <w:numPr>
                <w:ilvl w:val="0"/>
                <w:numId w:val="2"/>
              </w:numPr>
              <w:rPr>
                <w:color w:val="000000"/>
              </w:rPr>
            </w:pPr>
            <w:r w:rsidRPr="00F51758">
              <w:rPr>
                <w:color w:val="000000"/>
              </w:rPr>
              <w:t>Education/Instruction/Curriculum Supervision</w:t>
            </w:r>
          </w:p>
          <w:p w14:paraId="2E50D611" w14:textId="77777777" w:rsidR="008D3B0C" w:rsidRPr="00F51758" w:rsidRDefault="008D3B0C">
            <w:pPr>
              <w:numPr>
                <w:ilvl w:val="0"/>
                <w:numId w:val="2"/>
              </w:numPr>
              <w:rPr>
                <w:color w:val="000000"/>
              </w:rPr>
            </w:pPr>
            <w:r w:rsidRPr="00F51758">
              <w:rPr>
                <w:color w:val="000000"/>
              </w:rPr>
              <w:t>Educational Foundations</w:t>
            </w:r>
          </w:p>
          <w:p w14:paraId="6E310DC2" w14:textId="77777777" w:rsidR="008D3B0C" w:rsidRPr="00F51758" w:rsidRDefault="008D3B0C">
            <w:pPr>
              <w:numPr>
                <w:ilvl w:val="0"/>
                <w:numId w:val="2"/>
              </w:numPr>
              <w:rPr>
                <w:color w:val="000000"/>
              </w:rPr>
            </w:pPr>
            <w:r w:rsidRPr="00F51758">
              <w:rPr>
                <w:color w:val="000000"/>
              </w:rPr>
              <w:t>Educational Leadership and Administration</w:t>
            </w:r>
          </w:p>
          <w:p w14:paraId="6AE9C588" w14:textId="77777777" w:rsidR="008D3B0C" w:rsidRPr="00F51758" w:rsidRDefault="008D3B0C">
            <w:pPr>
              <w:numPr>
                <w:ilvl w:val="0"/>
                <w:numId w:val="2"/>
              </w:numPr>
              <w:rPr>
                <w:color w:val="000000"/>
              </w:rPr>
            </w:pPr>
            <w:r w:rsidRPr="00F51758">
              <w:rPr>
                <w:color w:val="000000"/>
              </w:rPr>
              <w:t>Educational Linguistics</w:t>
            </w:r>
          </w:p>
          <w:p w14:paraId="254BEE90" w14:textId="77777777" w:rsidR="008D3B0C" w:rsidRPr="00F51758" w:rsidRDefault="008D3B0C">
            <w:pPr>
              <w:numPr>
                <w:ilvl w:val="0"/>
                <w:numId w:val="2"/>
              </w:numPr>
              <w:rPr>
                <w:color w:val="000000"/>
              </w:rPr>
            </w:pPr>
            <w:r w:rsidRPr="00F51758">
              <w:rPr>
                <w:color w:val="000000"/>
              </w:rPr>
              <w:lastRenderedPageBreak/>
              <w:t>Education--Instructional Media Design</w:t>
            </w:r>
          </w:p>
          <w:p w14:paraId="6D0BE366" w14:textId="77777777" w:rsidR="008D3B0C" w:rsidRPr="00F51758" w:rsidRDefault="008D3B0C">
            <w:pPr>
              <w:numPr>
                <w:ilvl w:val="0"/>
                <w:numId w:val="2"/>
              </w:numPr>
              <w:rPr>
                <w:color w:val="000000"/>
              </w:rPr>
            </w:pPr>
            <w:r w:rsidRPr="00F51758">
              <w:rPr>
                <w:color w:val="000000"/>
              </w:rPr>
              <w:t>Educational Psychology</w:t>
            </w:r>
          </w:p>
          <w:p w14:paraId="7C1FBF21" w14:textId="77777777" w:rsidR="008D3B0C" w:rsidRPr="00F51758" w:rsidRDefault="008D3B0C">
            <w:pPr>
              <w:numPr>
                <w:ilvl w:val="0"/>
                <w:numId w:val="2"/>
              </w:numPr>
              <w:rPr>
                <w:color w:val="000000"/>
              </w:rPr>
            </w:pPr>
            <w:r w:rsidRPr="00F51758">
              <w:rPr>
                <w:color w:val="000000"/>
              </w:rPr>
              <w:t>Educational Technology</w:t>
            </w:r>
          </w:p>
          <w:p w14:paraId="68F45796" w14:textId="77777777" w:rsidR="008D3B0C" w:rsidRPr="00F51758" w:rsidRDefault="008D3B0C">
            <w:pPr>
              <w:numPr>
                <w:ilvl w:val="0"/>
                <w:numId w:val="2"/>
              </w:numPr>
              <w:rPr>
                <w:color w:val="000000"/>
              </w:rPr>
            </w:pPr>
            <w:r w:rsidRPr="00F51758">
              <w:rPr>
                <w:color w:val="000000"/>
              </w:rPr>
              <w:t xml:space="preserve">Elementary Education </w:t>
            </w:r>
          </w:p>
          <w:p w14:paraId="00D1066A" w14:textId="77777777" w:rsidR="008D3B0C" w:rsidRPr="00F51758" w:rsidRDefault="008D3B0C">
            <w:pPr>
              <w:numPr>
                <w:ilvl w:val="0"/>
                <w:numId w:val="2"/>
              </w:numPr>
              <w:rPr>
                <w:color w:val="000000"/>
              </w:rPr>
            </w:pPr>
            <w:r w:rsidRPr="00F51758">
              <w:rPr>
                <w:color w:val="000000"/>
              </w:rPr>
              <w:t>English Education</w:t>
            </w:r>
          </w:p>
          <w:p w14:paraId="6DEFB9B7" w14:textId="77777777" w:rsidR="008D3B0C" w:rsidRPr="00F51758" w:rsidRDefault="008D3B0C">
            <w:pPr>
              <w:numPr>
                <w:ilvl w:val="0"/>
                <w:numId w:val="2"/>
              </w:numPr>
              <w:rPr>
                <w:color w:val="000000"/>
              </w:rPr>
            </w:pPr>
            <w:r w:rsidRPr="00F51758">
              <w:rPr>
                <w:color w:val="000000"/>
              </w:rPr>
              <w:t>English as a Second Language</w:t>
            </w:r>
          </w:p>
          <w:p w14:paraId="20B49DF1" w14:textId="77777777" w:rsidR="008D3B0C" w:rsidRPr="00F51758" w:rsidRDefault="008D3B0C">
            <w:pPr>
              <w:numPr>
                <w:ilvl w:val="0"/>
                <w:numId w:val="2"/>
              </w:numPr>
              <w:rPr>
                <w:color w:val="000000"/>
              </w:rPr>
            </w:pPr>
            <w:r w:rsidRPr="00F51758">
              <w:rPr>
                <w:color w:val="000000"/>
              </w:rPr>
              <w:t>Foreign Language Education</w:t>
            </w:r>
          </w:p>
          <w:p w14:paraId="4C1BDA53" w14:textId="77777777" w:rsidR="008D3B0C" w:rsidRPr="00F51758" w:rsidRDefault="008D3B0C">
            <w:pPr>
              <w:numPr>
                <w:ilvl w:val="0"/>
                <w:numId w:val="2"/>
              </w:numPr>
              <w:rPr>
                <w:color w:val="000000"/>
              </w:rPr>
            </w:pPr>
            <w:r w:rsidRPr="00F51758">
              <w:rPr>
                <w:color w:val="000000"/>
              </w:rPr>
              <w:t>Gifted and Talented Education</w:t>
            </w:r>
          </w:p>
          <w:p w14:paraId="63938FB2" w14:textId="77777777" w:rsidR="008D3B0C" w:rsidRPr="00F51758" w:rsidRDefault="008D3B0C">
            <w:pPr>
              <w:numPr>
                <w:ilvl w:val="0"/>
                <w:numId w:val="2"/>
              </w:numPr>
              <w:rPr>
                <w:color w:val="000000"/>
              </w:rPr>
            </w:pPr>
            <w:r w:rsidRPr="00F51758">
              <w:rPr>
                <w:color w:val="000000"/>
              </w:rPr>
              <w:t>Higher Education</w:t>
            </w:r>
          </w:p>
          <w:p w14:paraId="2EFC8EEF" w14:textId="77777777" w:rsidR="008D3B0C" w:rsidRPr="00F51758" w:rsidRDefault="008D3B0C">
            <w:pPr>
              <w:numPr>
                <w:ilvl w:val="0"/>
                <w:numId w:val="2"/>
              </w:numPr>
              <w:rPr>
                <w:color w:val="000000"/>
              </w:rPr>
            </w:pPr>
            <w:r w:rsidRPr="00F51758">
              <w:rPr>
                <w:color w:val="000000"/>
              </w:rPr>
              <w:t>Instructional Technology</w:t>
            </w:r>
          </w:p>
          <w:p w14:paraId="2A04368D" w14:textId="77777777" w:rsidR="008D3B0C" w:rsidRPr="00F51758" w:rsidRDefault="008D3B0C">
            <w:pPr>
              <w:numPr>
                <w:ilvl w:val="0"/>
                <w:numId w:val="2"/>
              </w:numPr>
              <w:rPr>
                <w:color w:val="000000"/>
              </w:rPr>
            </w:pPr>
            <w:r w:rsidRPr="00F51758">
              <w:rPr>
                <w:color w:val="000000"/>
              </w:rPr>
              <w:t>Language and Literacy</w:t>
            </w:r>
          </w:p>
          <w:p w14:paraId="7EAD7CE3" w14:textId="77777777" w:rsidR="008D3B0C" w:rsidRPr="00F51758" w:rsidRDefault="008D3B0C">
            <w:pPr>
              <w:numPr>
                <w:ilvl w:val="0"/>
                <w:numId w:val="2"/>
              </w:numPr>
              <w:rPr>
                <w:color w:val="000000"/>
              </w:rPr>
            </w:pPr>
            <w:r w:rsidRPr="00F51758">
              <w:rPr>
                <w:color w:val="000000"/>
              </w:rPr>
              <w:t>Language, Reading, and Culture</w:t>
            </w:r>
          </w:p>
          <w:p w14:paraId="609CFD1C" w14:textId="77777777" w:rsidR="008D3B0C" w:rsidRPr="00F51758" w:rsidRDefault="008D3B0C">
            <w:pPr>
              <w:numPr>
                <w:ilvl w:val="0"/>
                <w:numId w:val="2"/>
              </w:numPr>
              <w:rPr>
                <w:color w:val="000000"/>
              </w:rPr>
            </w:pPr>
            <w:r w:rsidRPr="00F51758">
              <w:rPr>
                <w:color w:val="000000"/>
              </w:rPr>
              <w:t>Learning Sciences</w:t>
            </w:r>
          </w:p>
          <w:p w14:paraId="01A703B3" w14:textId="77777777" w:rsidR="008D3B0C" w:rsidRPr="00F51758" w:rsidRDefault="008D3B0C">
            <w:pPr>
              <w:numPr>
                <w:ilvl w:val="0"/>
                <w:numId w:val="2"/>
              </w:numPr>
              <w:rPr>
                <w:color w:val="000000"/>
              </w:rPr>
            </w:pPr>
            <w:r w:rsidRPr="00F51758">
              <w:rPr>
                <w:color w:val="000000"/>
              </w:rPr>
              <w:t>Literacy Education</w:t>
            </w:r>
          </w:p>
          <w:p w14:paraId="7F45AC69" w14:textId="77777777" w:rsidR="008D3B0C" w:rsidRPr="00F51758" w:rsidRDefault="008D3B0C">
            <w:pPr>
              <w:numPr>
                <w:ilvl w:val="0"/>
                <w:numId w:val="2"/>
              </w:numPr>
              <w:rPr>
                <w:color w:val="000000"/>
              </w:rPr>
            </w:pPr>
            <w:r w:rsidRPr="00F51758">
              <w:rPr>
                <w:color w:val="000000"/>
              </w:rPr>
              <w:t>Mathematics Education</w:t>
            </w:r>
          </w:p>
          <w:p w14:paraId="2EF435CD" w14:textId="77777777" w:rsidR="008D3B0C" w:rsidRPr="00F51758" w:rsidRDefault="008D3B0C">
            <w:pPr>
              <w:numPr>
                <w:ilvl w:val="0"/>
                <w:numId w:val="2"/>
              </w:numPr>
              <w:rPr>
                <w:color w:val="000000"/>
              </w:rPr>
            </w:pPr>
            <w:r w:rsidRPr="00F51758">
              <w:rPr>
                <w:color w:val="000000"/>
              </w:rPr>
              <w:t>Reading Education</w:t>
            </w:r>
          </w:p>
          <w:p w14:paraId="69C0D003" w14:textId="77777777" w:rsidR="008D3B0C" w:rsidRPr="00F51758" w:rsidRDefault="008D3B0C">
            <w:pPr>
              <w:numPr>
                <w:ilvl w:val="0"/>
                <w:numId w:val="2"/>
              </w:numPr>
              <w:rPr>
                <w:color w:val="000000"/>
              </w:rPr>
            </w:pPr>
            <w:r w:rsidRPr="00F51758">
              <w:rPr>
                <w:color w:val="000000"/>
              </w:rPr>
              <w:t>School Improvement</w:t>
            </w:r>
          </w:p>
          <w:p w14:paraId="24F8FB6D" w14:textId="77777777" w:rsidR="008D3B0C" w:rsidRPr="00F51758" w:rsidRDefault="008D3B0C">
            <w:pPr>
              <w:numPr>
                <w:ilvl w:val="0"/>
                <w:numId w:val="2"/>
              </w:numPr>
              <w:rPr>
                <w:color w:val="000000"/>
              </w:rPr>
            </w:pPr>
            <w:r w:rsidRPr="00F51758">
              <w:rPr>
                <w:color w:val="000000"/>
              </w:rPr>
              <w:t>Science Education</w:t>
            </w:r>
          </w:p>
          <w:p w14:paraId="7ED2537E" w14:textId="77777777" w:rsidR="008D3B0C" w:rsidRPr="00F51758" w:rsidRDefault="008D3B0C">
            <w:pPr>
              <w:numPr>
                <w:ilvl w:val="0"/>
                <w:numId w:val="2"/>
              </w:numPr>
              <w:rPr>
                <w:color w:val="000000"/>
              </w:rPr>
            </w:pPr>
            <w:r w:rsidRPr="00F51758">
              <w:rPr>
                <w:color w:val="000000"/>
              </w:rPr>
              <w:t>Second Language Education</w:t>
            </w:r>
          </w:p>
          <w:p w14:paraId="65DA133D" w14:textId="77777777" w:rsidR="008D3B0C" w:rsidRPr="00F51758" w:rsidRDefault="008D3B0C">
            <w:pPr>
              <w:numPr>
                <w:ilvl w:val="0"/>
                <w:numId w:val="2"/>
              </w:numPr>
              <w:rPr>
                <w:color w:val="000000"/>
              </w:rPr>
            </w:pPr>
            <w:r w:rsidRPr="00F51758">
              <w:rPr>
                <w:color w:val="000000"/>
              </w:rPr>
              <w:t>Secondary Education</w:t>
            </w:r>
          </w:p>
          <w:p w14:paraId="7A20FEC5" w14:textId="77777777" w:rsidR="008D3B0C" w:rsidRPr="00F51758" w:rsidRDefault="008D3B0C">
            <w:pPr>
              <w:numPr>
                <w:ilvl w:val="0"/>
                <w:numId w:val="2"/>
              </w:numPr>
              <w:rPr>
                <w:color w:val="000000"/>
              </w:rPr>
            </w:pPr>
            <w:r w:rsidRPr="00F51758">
              <w:rPr>
                <w:color w:val="000000"/>
              </w:rPr>
              <w:t>Social Foundations of Education</w:t>
            </w:r>
          </w:p>
          <w:p w14:paraId="5EDAD62F" w14:textId="77777777" w:rsidR="008D3B0C" w:rsidRPr="00F51758" w:rsidRDefault="008D3B0C">
            <w:pPr>
              <w:numPr>
                <w:ilvl w:val="0"/>
                <w:numId w:val="2"/>
              </w:numPr>
              <w:rPr>
                <w:color w:val="000000"/>
              </w:rPr>
            </w:pPr>
            <w:r w:rsidRPr="00F51758">
              <w:rPr>
                <w:color w:val="000000"/>
              </w:rPr>
              <w:t>Social Science Education</w:t>
            </w:r>
          </w:p>
          <w:p w14:paraId="0C57A46A" w14:textId="77777777" w:rsidR="008D3B0C" w:rsidRPr="00F51758" w:rsidRDefault="008D3B0C">
            <w:pPr>
              <w:numPr>
                <w:ilvl w:val="0"/>
                <w:numId w:val="2"/>
              </w:numPr>
            </w:pPr>
            <w:r w:rsidRPr="00F51758">
              <w:t>Social Studies Education</w:t>
            </w:r>
          </w:p>
          <w:p w14:paraId="194B3A19" w14:textId="77777777" w:rsidR="008D3B0C" w:rsidRPr="00F51758" w:rsidRDefault="008D3B0C">
            <w:pPr>
              <w:numPr>
                <w:ilvl w:val="0"/>
                <w:numId w:val="2"/>
              </w:numPr>
              <w:rPr>
                <w:color w:val="000000"/>
              </w:rPr>
            </w:pPr>
            <w:r w:rsidRPr="00F51758">
              <w:rPr>
                <w:color w:val="000000"/>
              </w:rPr>
              <w:t xml:space="preserve">Special Education </w:t>
            </w:r>
          </w:p>
          <w:p w14:paraId="76007E69" w14:textId="77777777" w:rsidR="008D3B0C" w:rsidRPr="00F51758" w:rsidRDefault="008D3B0C">
            <w:pPr>
              <w:numPr>
                <w:ilvl w:val="0"/>
                <w:numId w:val="2"/>
              </w:numPr>
              <w:rPr>
                <w:color w:val="000000"/>
              </w:rPr>
            </w:pPr>
            <w:r w:rsidRPr="00F51758">
              <w:rPr>
                <w:color w:val="000000"/>
              </w:rPr>
              <w:t>STEM Education</w:t>
            </w:r>
          </w:p>
          <w:p w14:paraId="0BFE7E3B" w14:textId="77777777" w:rsidR="008D3B0C" w:rsidRPr="00F51758" w:rsidRDefault="008D3B0C">
            <w:pPr>
              <w:numPr>
                <w:ilvl w:val="0"/>
                <w:numId w:val="2"/>
              </w:numPr>
              <w:rPr>
                <w:color w:val="000000"/>
              </w:rPr>
            </w:pPr>
            <w:r w:rsidRPr="00F51758">
              <w:rPr>
                <w:color w:val="000000"/>
              </w:rPr>
              <w:t>Teaching and Learning</w:t>
            </w:r>
          </w:p>
          <w:p w14:paraId="3D3D491E" w14:textId="77777777" w:rsidR="008D3B0C" w:rsidRPr="00F51758" w:rsidRDefault="008D3B0C">
            <w:pPr>
              <w:numPr>
                <w:ilvl w:val="0"/>
                <w:numId w:val="2"/>
              </w:numPr>
              <w:rPr>
                <w:color w:val="000000"/>
              </w:rPr>
            </w:pPr>
            <w:r w:rsidRPr="00F51758">
              <w:rPr>
                <w:color w:val="000000"/>
              </w:rPr>
              <w:t>Technology Education/Industrial Arts</w:t>
            </w:r>
          </w:p>
          <w:p w14:paraId="732AD9C3" w14:textId="77777777" w:rsidR="008D3B0C" w:rsidRPr="00F51758" w:rsidRDefault="008D3B0C">
            <w:pPr>
              <w:numPr>
                <w:ilvl w:val="0"/>
                <w:numId w:val="2"/>
              </w:numPr>
              <w:rPr>
                <w:color w:val="000000"/>
              </w:rPr>
            </w:pPr>
            <w:r w:rsidRPr="00F51758">
              <w:rPr>
                <w:color w:val="000000"/>
              </w:rPr>
              <w:t>Training and Learning Technologies</w:t>
            </w:r>
          </w:p>
          <w:p w14:paraId="70EE72F0" w14:textId="77777777" w:rsidR="003D3CD1" w:rsidRPr="00381A75" w:rsidRDefault="003D3CD1"/>
        </w:tc>
      </w:tr>
      <w:tr w:rsidR="003D3CD1" w:rsidRPr="00381A75" w14:paraId="67A83887" w14:textId="77777777" w:rsidTr="003D3CD1">
        <w:tc>
          <w:tcPr>
            <w:tcW w:w="2158" w:type="dxa"/>
          </w:tcPr>
          <w:p w14:paraId="62BC024E" w14:textId="77777777" w:rsidR="003D3CD1" w:rsidRPr="00381A75" w:rsidRDefault="003D3CD1" w:rsidP="00381A75"/>
        </w:tc>
        <w:tc>
          <w:tcPr>
            <w:tcW w:w="4047" w:type="dxa"/>
          </w:tcPr>
          <w:p w14:paraId="61B14D17" w14:textId="77777777" w:rsidR="003D3CD1" w:rsidRPr="00381A75" w:rsidRDefault="003D3CD1"/>
        </w:tc>
        <w:tc>
          <w:tcPr>
            <w:tcW w:w="2880" w:type="dxa"/>
          </w:tcPr>
          <w:p w14:paraId="69E754A1" w14:textId="77777777" w:rsidR="003D3CD1" w:rsidRPr="00381A75" w:rsidRDefault="003D3CD1"/>
        </w:tc>
        <w:tc>
          <w:tcPr>
            <w:tcW w:w="3330" w:type="dxa"/>
          </w:tcPr>
          <w:p w14:paraId="6AA68631" w14:textId="77777777" w:rsidR="003D3CD1" w:rsidRPr="00381A75" w:rsidRDefault="003D3CD1"/>
        </w:tc>
      </w:tr>
    </w:tbl>
    <w:p w14:paraId="452BB8F1" w14:textId="2EBFD62A" w:rsidR="003D3CD1" w:rsidRPr="00F51758" w:rsidRDefault="003D3CD1" w:rsidP="00F51758">
      <w:pPr>
        <w:rPr>
          <w:b/>
        </w:rPr>
      </w:pPr>
      <w:r w:rsidRPr="00F51758">
        <w:rPr>
          <w:b/>
        </w:rPr>
        <w:t>Exceptions</w:t>
      </w:r>
    </w:p>
    <w:p w14:paraId="490E482F" w14:textId="59FDA1CF" w:rsidR="003D3CD1" w:rsidRPr="00381A75" w:rsidRDefault="003D3CD1" w:rsidP="00F51758">
      <w:r w:rsidRPr="00381A75">
        <w:t xml:space="preserve">When appropriate and on a case-by-case basis, Texas State </w:t>
      </w:r>
      <w:r w:rsidR="00944184">
        <w:t xml:space="preserve">University </w:t>
      </w:r>
      <w:r w:rsidRPr="00381A75">
        <w:t>also considers competence, effectiveness, and capacity, including, as appropriate, undergraduate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 All exceptions must be approved by</w:t>
      </w:r>
      <w:r w:rsidR="00944184">
        <w:t xml:space="preserve"> the</w:t>
      </w:r>
      <w:r w:rsidRPr="00381A75">
        <w:t xml:space="preserve"> </w:t>
      </w:r>
      <w:r w:rsidR="00944184">
        <w:t>D</w:t>
      </w:r>
      <w:r w:rsidRPr="00381A75">
        <w:t xml:space="preserve">epartment </w:t>
      </w:r>
      <w:r w:rsidR="00944184">
        <w:t>C</w:t>
      </w:r>
      <w:r w:rsidRPr="00381A75">
        <w:t>hair/</w:t>
      </w:r>
      <w:r w:rsidR="00944184">
        <w:t>S</w:t>
      </w:r>
      <w:r w:rsidRPr="00381A75">
        <w:t xml:space="preserve">chool </w:t>
      </w:r>
      <w:r w:rsidR="00944184">
        <w:t>D</w:t>
      </w:r>
      <w:r w:rsidRPr="00381A75">
        <w:t xml:space="preserve">irector, </w:t>
      </w:r>
      <w:r w:rsidR="00944184">
        <w:t>C</w:t>
      </w:r>
      <w:r w:rsidRPr="00381A75">
        <w:t xml:space="preserve">ollege </w:t>
      </w:r>
      <w:r w:rsidR="00944184">
        <w:t>D</w:t>
      </w:r>
      <w:r w:rsidRPr="00381A75">
        <w:t xml:space="preserve">ean, </w:t>
      </w:r>
      <w:r w:rsidR="00944184">
        <w:t>A</w:t>
      </w:r>
      <w:r w:rsidRPr="00381A75">
        <w:t xml:space="preserve">ssociate </w:t>
      </w:r>
      <w:r w:rsidR="00944184">
        <w:t>P</w:t>
      </w:r>
      <w:r w:rsidRPr="00381A75">
        <w:t>rovost, and Graduate College</w:t>
      </w:r>
      <w:r w:rsidR="00944184">
        <w:t xml:space="preserve"> Dean</w:t>
      </w:r>
      <w:r w:rsidRPr="00381A75">
        <w:t xml:space="preserve"> (as applicable). </w:t>
      </w:r>
    </w:p>
    <w:p w14:paraId="38D486AC" w14:textId="77777777" w:rsidR="00E04921" w:rsidRPr="00F51758" w:rsidRDefault="00E04921" w:rsidP="00381A75">
      <w:pPr>
        <w:ind w:left="360"/>
        <w:rPr>
          <w:b/>
        </w:rPr>
      </w:pPr>
      <w:r w:rsidRPr="00F51758">
        <w:rPr>
          <w:b/>
        </w:rPr>
        <w:t>Additional Terminal Degrees</w:t>
      </w:r>
    </w:p>
    <w:p w14:paraId="4C3F355F" w14:textId="77777777" w:rsidR="00E04921" w:rsidRPr="00F51758" w:rsidRDefault="00E04921" w:rsidP="00F51758">
      <w:pPr>
        <w:pStyle w:val="ListParagraph"/>
        <w:numPr>
          <w:ilvl w:val="0"/>
          <w:numId w:val="2"/>
        </w:numPr>
        <w:spacing w:after="0" w:line="240" w:lineRule="auto"/>
        <w:rPr>
          <w:rFonts w:ascii="Times New Roman" w:hAnsi="Times New Roman" w:cs="Times New Roman"/>
          <w:sz w:val="24"/>
          <w:szCs w:val="24"/>
        </w:rPr>
      </w:pPr>
      <w:r w:rsidRPr="00F51758">
        <w:rPr>
          <w:rFonts w:ascii="Times New Roman" w:hAnsi="Times New Roman" w:cs="Times New Roman"/>
          <w:sz w:val="24"/>
          <w:szCs w:val="24"/>
        </w:rPr>
        <w:t>A Doctor of Jurisprudence (J.D.), Doctorate of Psychology (</w:t>
      </w:r>
      <w:proofErr w:type="spellStart"/>
      <w:r w:rsidRPr="00F51758">
        <w:rPr>
          <w:rFonts w:ascii="Times New Roman" w:hAnsi="Times New Roman" w:cs="Times New Roman"/>
          <w:sz w:val="24"/>
          <w:szCs w:val="24"/>
        </w:rPr>
        <w:t>Psy.D</w:t>
      </w:r>
      <w:proofErr w:type="spellEnd"/>
      <w:r w:rsidRPr="00F51758">
        <w:rPr>
          <w:rFonts w:ascii="Times New Roman" w:hAnsi="Times New Roman" w:cs="Times New Roman"/>
          <w:sz w:val="24"/>
          <w:szCs w:val="24"/>
        </w:rPr>
        <w:t xml:space="preserve">.), Master of Fine Arts (MFA), or a Ph.D. in a related field such as psychology, anthropology, or sociology may be considered acceptable for certain courses if the faculty member has, in the judgment of the Chair and Personnel Committee, sufficient experience and expertise related to educational issues taught in the assigned course. </w:t>
      </w:r>
    </w:p>
    <w:p w14:paraId="02ABD222" w14:textId="77777777" w:rsidR="008D3B0C" w:rsidRPr="00381A75" w:rsidRDefault="008D3B0C" w:rsidP="00F51758"/>
    <w:p w14:paraId="676F334F" w14:textId="165F7C85" w:rsidR="00AB26D4" w:rsidRPr="00381A75" w:rsidRDefault="003D3CD1" w:rsidP="00F51758">
      <w:r w:rsidRPr="00F51758">
        <w:t>For this discipline, examples of additional documentation may include</w:t>
      </w:r>
      <w:r w:rsidR="00944184" w:rsidRPr="00F51758">
        <w:t xml:space="preserve"> the following</w:t>
      </w:r>
      <w:r w:rsidRPr="00F51758">
        <w:t>:</w:t>
      </w:r>
      <w:r w:rsidRPr="00381A75">
        <w:t xml:space="preserve"> </w:t>
      </w:r>
    </w:p>
    <w:p w14:paraId="6EF0E3D2" w14:textId="77777777" w:rsidR="008D3B0C" w:rsidRPr="00F51758" w:rsidRDefault="008D3B0C" w:rsidP="00381A75">
      <w:pPr>
        <w:pStyle w:val="NoSpacing"/>
        <w:rPr>
          <w:rFonts w:ascii="Times New Roman" w:hAnsi="Times New Roman" w:cs="Times New Roman"/>
          <w:sz w:val="24"/>
          <w:szCs w:val="24"/>
        </w:rPr>
      </w:pPr>
    </w:p>
    <w:p w14:paraId="2A60E00F" w14:textId="7DCE63AA" w:rsidR="008D3B0C" w:rsidRPr="00F51758" w:rsidRDefault="008D3B0C">
      <w:r w:rsidRPr="00F51758">
        <w:t xml:space="preserve">The Department of Curriculum &amp; Instruction </w:t>
      </w:r>
      <w:r w:rsidR="00F51758">
        <w:t xml:space="preserve">may </w:t>
      </w:r>
      <w:r w:rsidRPr="00F51758">
        <w:t xml:space="preserve">hire individuals who do not have terminal degrees for non-tenure track faculty positions in undergraduate programs and, on rare occasions, for supervision of graduate </w:t>
      </w:r>
      <w:proofErr w:type="spellStart"/>
      <w:r w:rsidR="00944184" w:rsidRPr="00F51758">
        <w:t>practic</w:t>
      </w:r>
      <w:r w:rsidR="00944184">
        <w:t>a</w:t>
      </w:r>
      <w:proofErr w:type="spellEnd"/>
      <w:r w:rsidR="00944184" w:rsidRPr="00F51758">
        <w:t xml:space="preserve"> </w:t>
      </w:r>
      <w:r w:rsidRPr="00F51758">
        <w:t>if all the following conditions are met:</w:t>
      </w:r>
    </w:p>
    <w:p w14:paraId="61806129" w14:textId="0477990A" w:rsidR="008D3B0C" w:rsidRPr="00F51758" w:rsidRDefault="008D3B0C">
      <w:pPr>
        <w:numPr>
          <w:ilvl w:val="0"/>
          <w:numId w:val="3"/>
        </w:numPr>
      </w:pPr>
      <w:r w:rsidRPr="00F51758">
        <w:t xml:space="preserve">The individual holds a Master’s </w:t>
      </w:r>
      <w:r w:rsidR="00944184">
        <w:t>d</w:t>
      </w:r>
      <w:r w:rsidR="00944184" w:rsidRPr="00F51758">
        <w:t xml:space="preserve">egree </w:t>
      </w:r>
      <w:r w:rsidRPr="00F51758">
        <w:t>in Curriculum &amp; Instruction (or related field—see above list for acceptable alternatives), including at least 18 graduate credit hours in the specific area of assignment.</w:t>
      </w:r>
    </w:p>
    <w:p w14:paraId="151C4733" w14:textId="7B36D930" w:rsidR="008D3B0C" w:rsidRPr="00F51758" w:rsidRDefault="008D3B0C">
      <w:pPr>
        <w:numPr>
          <w:ilvl w:val="0"/>
          <w:numId w:val="3"/>
        </w:numPr>
      </w:pPr>
      <w:r w:rsidRPr="00F51758">
        <w:t xml:space="preserve">The individual has at least </w:t>
      </w:r>
      <w:r w:rsidR="00944184">
        <w:t>three</w:t>
      </w:r>
      <w:r w:rsidR="00944184" w:rsidRPr="00F51758">
        <w:t xml:space="preserve"> </w:t>
      </w:r>
      <w:r w:rsidRPr="00F51758">
        <w:t>years K-12 teaching experience if teaching or supervising teacher education courses.</w:t>
      </w:r>
    </w:p>
    <w:p w14:paraId="78E4392E" w14:textId="77777777" w:rsidR="008D3B0C" w:rsidRPr="00F51758" w:rsidRDefault="008D3B0C">
      <w:pPr>
        <w:numPr>
          <w:ilvl w:val="0"/>
          <w:numId w:val="3"/>
        </w:numPr>
      </w:pPr>
      <w:r w:rsidRPr="00F51758">
        <w:t>The individual has demonstrated expertise in the area of assignment.</w:t>
      </w:r>
    </w:p>
    <w:p w14:paraId="667288C1" w14:textId="152EA615" w:rsidR="008D3B0C" w:rsidRPr="00F51758" w:rsidRDefault="008D3B0C">
      <w:pPr>
        <w:numPr>
          <w:ilvl w:val="0"/>
          <w:numId w:val="3"/>
        </w:numPr>
      </w:pPr>
      <w:r w:rsidRPr="00F51758">
        <w:t xml:space="preserve">The individual provides at least </w:t>
      </w:r>
      <w:r w:rsidR="00944184">
        <w:t>three</w:t>
      </w:r>
      <w:r w:rsidR="00944184" w:rsidRPr="00F51758">
        <w:t xml:space="preserve"> </w:t>
      </w:r>
      <w:r w:rsidR="000748E1" w:rsidRPr="0064312F">
        <w:t xml:space="preserve">positive </w:t>
      </w:r>
      <w:r w:rsidRPr="00F51758">
        <w:t>letters of reference pertaining to knowledge and teaching skill in the area of assignment.</w:t>
      </w:r>
    </w:p>
    <w:p w14:paraId="52F53572" w14:textId="39A6321F" w:rsidR="008D3B0C" w:rsidRPr="00F51758" w:rsidRDefault="008D3B0C">
      <w:pPr>
        <w:numPr>
          <w:ilvl w:val="0"/>
          <w:numId w:val="3"/>
        </w:numPr>
      </w:pPr>
      <w:r w:rsidRPr="00F51758">
        <w:t xml:space="preserve">The individual meets all other </w:t>
      </w:r>
      <w:r w:rsidR="00944184">
        <w:t>U</w:t>
      </w:r>
      <w:r w:rsidRPr="00F51758">
        <w:t>niversity criteria for faculty hiring.</w:t>
      </w:r>
    </w:p>
    <w:p w14:paraId="24102E62" w14:textId="77777777" w:rsidR="008D3B0C" w:rsidRPr="00F51758" w:rsidRDefault="008D3B0C">
      <w:pPr>
        <w:numPr>
          <w:ilvl w:val="0"/>
          <w:numId w:val="3"/>
        </w:numPr>
      </w:pPr>
      <w:r w:rsidRPr="00F51758">
        <w:t>A qualified individual with a terminal degree is not available for the assignment.</w:t>
      </w:r>
    </w:p>
    <w:p w14:paraId="03204EAA" w14:textId="4B637B23" w:rsidR="008D3B0C" w:rsidRPr="00F51758" w:rsidRDefault="008D3B0C">
      <w:pPr>
        <w:numPr>
          <w:ilvl w:val="0"/>
          <w:numId w:val="3"/>
        </w:numPr>
      </w:pPr>
      <w:r w:rsidRPr="00F51758">
        <w:t>The individual holds a particular licensure necessary to teach the course.</w:t>
      </w:r>
    </w:p>
    <w:p w14:paraId="1BD02285" w14:textId="77777777" w:rsidR="008D3B0C" w:rsidRPr="00F51758" w:rsidRDefault="008D3B0C">
      <w:pPr>
        <w:numPr>
          <w:ilvl w:val="0"/>
          <w:numId w:val="3"/>
        </w:numPr>
      </w:pPr>
      <w:r w:rsidRPr="00F51758">
        <w:t>The Chair and a hiring subcommittee that includes at least one senior faculty in the area of assignment approve.</w:t>
      </w:r>
    </w:p>
    <w:p w14:paraId="3F907F4A" w14:textId="77777777" w:rsidR="00944184" w:rsidRDefault="00944184"/>
    <w:p w14:paraId="1AC915A5" w14:textId="4F7E72C1" w:rsidR="008D3B0C" w:rsidRPr="00F51758" w:rsidRDefault="008D3B0C">
      <w:r w:rsidRPr="00F51758">
        <w:t xml:space="preserve">Faculty without terminal degrees will be hired in </w:t>
      </w:r>
      <w:r w:rsidR="00944184">
        <w:t>L</w:t>
      </w:r>
      <w:r w:rsidRPr="00F51758">
        <w:t xml:space="preserve">ecturer, </w:t>
      </w:r>
      <w:r w:rsidR="00944184">
        <w:t>S</w:t>
      </w:r>
      <w:r w:rsidRPr="00F51758">
        <w:t xml:space="preserve">enior </w:t>
      </w:r>
      <w:r w:rsidR="00944184">
        <w:t>L</w:t>
      </w:r>
      <w:r w:rsidRPr="00F51758">
        <w:t xml:space="preserve">ecturer, or </w:t>
      </w:r>
      <w:r w:rsidR="00944184">
        <w:t>C</w:t>
      </w:r>
      <w:r w:rsidRPr="00F51758">
        <w:t xml:space="preserve">linical </w:t>
      </w:r>
      <w:r w:rsidR="00944184">
        <w:t>F</w:t>
      </w:r>
      <w:r w:rsidRPr="00F51758">
        <w:t xml:space="preserve">aculty ranks; will receive </w:t>
      </w:r>
      <w:r w:rsidR="00944184">
        <w:t>one-</w:t>
      </w:r>
      <w:r w:rsidRPr="00F51758">
        <w:t xml:space="preserve"> to </w:t>
      </w:r>
      <w:r w:rsidR="00944184">
        <w:t>three-</w:t>
      </w:r>
      <w:r w:rsidRPr="00F51758">
        <w:t xml:space="preserve">year probationary contracts for </w:t>
      </w:r>
      <w:r w:rsidR="00944184">
        <w:t>nine-</w:t>
      </w:r>
      <w:r w:rsidRPr="00F51758">
        <w:t>month terms; and will not be eligible for tenure.  In addition, each must:</w:t>
      </w:r>
    </w:p>
    <w:p w14:paraId="2F501FCD" w14:textId="7A51F6D8" w:rsidR="008D3B0C" w:rsidRPr="00F51758" w:rsidRDefault="008D3B0C">
      <w:pPr>
        <w:numPr>
          <w:ilvl w:val="0"/>
          <w:numId w:val="4"/>
        </w:numPr>
      </w:pPr>
      <w:r w:rsidRPr="00F51758">
        <w:t>Teach a 12-credit hour load per semester</w:t>
      </w:r>
      <w:r w:rsidR="00944184">
        <w:t>;</w:t>
      </w:r>
    </w:p>
    <w:p w14:paraId="2FE0D28A" w14:textId="3577BAF3" w:rsidR="008D3B0C" w:rsidRPr="00F51758" w:rsidRDefault="008D3B0C">
      <w:pPr>
        <w:numPr>
          <w:ilvl w:val="0"/>
          <w:numId w:val="4"/>
        </w:numPr>
      </w:pPr>
      <w:r w:rsidRPr="00F51758">
        <w:t>Provide evidence of teaching effectiveness each semester</w:t>
      </w:r>
      <w:bookmarkStart w:id="1" w:name="_GoBack"/>
      <w:bookmarkEnd w:id="1"/>
      <w:r w:rsidR="00944184">
        <w:t>;</w:t>
      </w:r>
    </w:p>
    <w:p w14:paraId="5EF9D485" w14:textId="4D4BC721" w:rsidR="008D3B0C" w:rsidRPr="00F51758" w:rsidRDefault="008D3B0C">
      <w:pPr>
        <w:numPr>
          <w:ilvl w:val="0"/>
          <w:numId w:val="4"/>
        </w:numPr>
      </w:pPr>
      <w:r w:rsidRPr="00F51758">
        <w:lastRenderedPageBreak/>
        <w:t>If hired in a full-time position, participate in service related to teaching, curriculum development, and assessment</w:t>
      </w:r>
      <w:r w:rsidR="00944184">
        <w:t>; and</w:t>
      </w:r>
    </w:p>
    <w:p w14:paraId="315ACABC" w14:textId="6F23286F" w:rsidR="008D3B0C" w:rsidRPr="00F51758" w:rsidRDefault="008D3B0C">
      <w:pPr>
        <w:numPr>
          <w:ilvl w:val="0"/>
          <w:numId w:val="4"/>
        </w:numPr>
      </w:pPr>
      <w:r w:rsidRPr="00F51758">
        <w:t>Participate in professional development related to teaching assignment</w:t>
      </w:r>
      <w:r w:rsidR="00944184">
        <w:t>.</w:t>
      </w:r>
    </w:p>
    <w:p w14:paraId="4D73CF9F" w14:textId="77777777" w:rsidR="008D3B0C" w:rsidRPr="00381A75" w:rsidRDefault="008D3B0C" w:rsidP="00F51758"/>
    <w:sectPr w:rsidR="008D3B0C" w:rsidRPr="00381A75" w:rsidSect="003D3CD1">
      <w:headerReference w:type="default" r:id="rId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opez, Minda M" w:date="2019-06-05T16:08:00Z" w:initials="LMM">
    <w:p w14:paraId="31B83FAE" w14:textId="4BD1AF54" w:rsidR="00B52D7D" w:rsidRDefault="00B52D7D">
      <w:pPr>
        <w:pStyle w:val="CommentText"/>
      </w:pPr>
      <w:r>
        <w:rPr>
          <w:rStyle w:val="CommentReference"/>
        </w:rPr>
        <w:annotationRef/>
      </w:r>
      <w:r>
        <w:t>To answer Sonya’s question – yes --I think it should have the same language as the others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83F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CD55C" w16cid:durableId="20A264D0"/>
  <w16cid:commentId w16cid:paraId="78A683D3" w16cid:durableId="20A264D1"/>
  <w16cid:commentId w16cid:paraId="31B83FAE" w16cid:durableId="20A26765"/>
  <w16cid:commentId w16cid:paraId="585A996C" w16cid:durableId="20A267BC"/>
  <w16cid:commentId w16cid:paraId="182B577C" w16cid:durableId="20A26640"/>
  <w16cid:commentId w16cid:paraId="04AC5E87" w16cid:durableId="20A267E6"/>
  <w16cid:commentId w16cid:paraId="6C7AF72A" w16cid:durableId="20A2666A"/>
  <w16cid:commentId w16cid:paraId="05BC4834" w16cid:durableId="20A266F9"/>
  <w16cid:commentId w16cid:paraId="2B01E296" w16cid:durableId="20A2674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7CF24" w14:textId="77777777" w:rsidR="00EE5BEA" w:rsidRDefault="00EE5BEA" w:rsidP="007C64FD">
      <w:r>
        <w:separator/>
      </w:r>
    </w:p>
  </w:endnote>
  <w:endnote w:type="continuationSeparator" w:id="0">
    <w:p w14:paraId="6A0A5B6A" w14:textId="77777777" w:rsidR="00EE5BEA" w:rsidRDefault="00EE5BEA" w:rsidP="007C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D867F" w14:textId="77777777" w:rsidR="00EE5BEA" w:rsidRDefault="00EE5BEA" w:rsidP="007C64FD">
      <w:r>
        <w:separator/>
      </w:r>
    </w:p>
  </w:footnote>
  <w:footnote w:type="continuationSeparator" w:id="0">
    <w:p w14:paraId="6B191462" w14:textId="77777777" w:rsidR="00EE5BEA" w:rsidRDefault="00EE5BEA" w:rsidP="007C64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3C02" w14:textId="31503888" w:rsidR="007C64FD" w:rsidRPr="007C64FD" w:rsidRDefault="007C64FD" w:rsidP="007C64FD">
    <w:pPr>
      <w:pStyle w:val="Header"/>
      <w:jc w:val="center"/>
      <w:rPr>
        <w:b/>
      </w:rPr>
    </w:pPr>
    <w:r w:rsidRPr="007C64FD">
      <w:rPr>
        <w:b/>
      </w:rPr>
      <w:t>Faculty Qualifications Policy</w:t>
    </w:r>
  </w:p>
  <w:p w14:paraId="190F7521" w14:textId="78BCF848" w:rsidR="007C64FD" w:rsidRPr="007C64FD" w:rsidRDefault="007C64FD" w:rsidP="007C64FD">
    <w:pPr>
      <w:pStyle w:val="Header"/>
      <w:jc w:val="center"/>
      <w:rPr>
        <w:b/>
      </w:rPr>
    </w:pPr>
    <w:r w:rsidRPr="007C64FD">
      <w:rPr>
        <w:b/>
      </w:rPr>
      <w:t>Department of</w:t>
    </w:r>
    <w:r w:rsidR="00381A75">
      <w:rPr>
        <w:b/>
      </w:rPr>
      <w:t xml:space="preserve"> Curriculum and Instruction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51A"/>
    <w:multiLevelType w:val="hybridMultilevel"/>
    <w:tmpl w:val="EBB4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AE51EF"/>
    <w:multiLevelType w:val="multilevel"/>
    <w:tmpl w:val="F2D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502D5"/>
    <w:multiLevelType w:val="hybridMultilevel"/>
    <w:tmpl w:val="85F8E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3051CC"/>
    <w:multiLevelType w:val="hybridMultilevel"/>
    <w:tmpl w:val="937E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pez, Minda M">
    <w15:presenceInfo w15:providerId="AD" w15:userId="S::ml46@txstate.edu::7401e36c-4c2a-4d63-a698-afaedfce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D1"/>
    <w:rsid w:val="000748E1"/>
    <w:rsid w:val="00113379"/>
    <w:rsid w:val="00381A75"/>
    <w:rsid w:val="003D3CD1"/>
    <w:rsid w:val="007C64FD"/>
    <w:rsid w:val="008D3B0C"/>
    <w:rsid w:val="008E6D6D"/>
    <w:rsid w:val="00944184"/>
    <w:rsid w:val="00953702"/>
    <w:rsid w:val="009914F8"/>
    <w:rsid w:val="00A1072F"/>
    <w:rsid w:val="00AA2B4F"/>
    <w:rsid w:val="00AB26D4"/>
    <w:rsid w:val="00B278E0"/>
    <w:rsid w:val="00B52D7D"/>
    <w:rsid w:val="00BD13CD"/>
    <w:rsid w:val="00E04921"/>
    <w:rsid w:val="00E148CB"/>
    <w:rsid w:val="00EE5BEA"/>
    <w:rsid w:val="00F5175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24A1E"/>
  <w14:defaultImageDpi w14:val="32767"/>
  <w15:docId w15:val="{B8B2F37A-0D78-1F48-A750-8D27B234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3C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64FD"/>
    <w:pPr>
      <w:tabs>
        <w:tab w:val="center" w:pos="4680"/>
        <w:tab w:val="right" w:pos="9360"/>
      </w:tabs>
    </w:pPr>
  </w:style>
  <w:style w:type="character" w:customStyle="1" w:styleId="HeaderChar">
    <w:name w:val="Header Char"/>
    <w:basedOn w:val="DefaultParagraphFont"/>
    <w:link w:val="Header"/>
    <w:uiPriority w:val="99"/>
    <w:rsid w:val="007C64FD"/>
    <w:rPr>
      <w:rFonts w:ascii="Times New Roman" w:eastAsia="Times New Roman" w:hAnsi="Times New Roman" w:cs="Times New Roman"/>
    </w:rPr>
  </w:style>
  <w:style w:type="paragraph" w:styleId="Footer">
    <w:name w:val="footer"/>
    <w:basedOn w:val="Normal"/>
    <w:link w:val="FooterChar"/>
    <w:uiPriority w:val="99"/>
    <w:unhideWhenUsed/>
    <w:rsid w:val="007C64FD"/>
    <w:pPr>
      <w:tabs>
        <w:tab w:val="center" w:pos="4680"/>
        <w:tab w:val="right" w:pos="9360"/>
      </w:tabs>
    </w:pPr>
  </w:style>
  <w:style w:type="character" w:customStyle="1" w:styleId="FooterChar">
    <w:name w:val="Footer Char"/>
    <w:basedOn w:val="DefaultParagraphFont"/>
    <w:link w:val="Footer"/>
    <w:uiPriority w:val="99"/>
    <w:rsid w:val="007C64FD"/>
    <w:rPr>
      <w:rFonts w:ascii="Times New Roman" w:eastAsia="Times New Roman" w:hAnsi="Times New Roman" w:cs="Times New Roman"/>
    </w:rPr>
  </w:style>
  <w:style w:type="paragraph" w:styleId="NoSpacing">
    <w:name w:val="No Spacing"/>
    <w:uiPriority w:val="1"/>
    <w:qFormat/>
    <w:rsid w:val="008D3B0C"/>
    <w:rPr>
      <w:sz w:val="22"/>
      <w:szCs w:val="22"/>
    </w:rPr>
  </w:style>
  <w:style w:type="paragraph" w:styleId="ListParagraph">
    <w:name w:val="List Paragraph"/>
    <w:basedOn w:val="Normal"/>
    <w:uiPriority w:val="34"/>
    <w:qFormat/>
    <w:rsid w:val="00E04921"/>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81A75"/>
    <w:rPr>
      <w:rFonts w:ascii="Tahoma" w:hAnsi="Tahoma" w:cs="Tahoma"/>
      <w:sz w:val="16"/>
      <w:szCs w:val="16"/>
    </w:rPr>
  </w:style>
  <w:style w:type="character" w:customStyle="1" w:styleId="BalloonTextChar">
    <w:name w:val="Balloon Text Char"/>
    <w:basedOn w:val="DefaultParagraphFont"/>
    <w:link w:val="BalloonText"/>
    <w:uiPriority w:val="99"/>
    <w:semiHidden/>
    <w:rsid w:val="00381A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4184"/>
    <w:rPr>
      <w:sz w:val="16"/>
      <w:szCs w:val="16"/>
    </w:rPr>
  </w:style>
  <w:style w:type="paragraph" w:styleId="CommentText">
    <w:name w:val="annotation text"/>
    <w:basedOn w:val="Normal"/>
    <w:link w:val="CommentTextChar"/>
    <w:uiPriority w:val="99"/>
    <w:semiHidden/>
    <w:unhideWhenUsed/>
    <w:rsid w:val="00944184"/>
    <w:rPr>
      <w:sz w:val="20"/>
      <w:szCs w:val="20"/>
    </w:rPr>
  </w:style>
  <w:style w:type="character" w:customStyle="1" w:styleId="CommentTextChar">
    <w:name w:val="Comment Text Char"/>
    <w:basedOn w:val="DefaultParagraphFont"/>
    <w:link w:val="CommentText"/>
    <w:uiPriority w:val="99"/>
    <w:semiHidden/>
    <w:rsid w:val="009441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4184"/>
    <w:rPr>
      <w:b/>
      <w:bCs/>
    </w:rPr>
  </w:style>
  <w:style w:type="character" w:customStyle="1" w:styleId="CommentSubjectChar">
    <w:name w:val="Comment Subject Char"/>
    <w:basedOn w:val="CommentTextChar"/>
    <w:link w:val="CommentSubject"/>
    <w:uiPriority w:val="99"/>
    <w:semiHidden/>
    <w:rsid w:val="00944184"/>
    <w:rPr>
      <w:rFonts w:ascii="Times New Roman" w:eastAsia="Times New Roman" w:hAnsi="Times New Roman" w:cs="Times New Roman"/>
      <w:b/>
      <w:bCs/>
      <w:sz w:val="20"/>
      <w:szCs w:val="20"/>
    </w:rPr>
  </w:style>
  <w:style w:type="paragraph" w:styleId="Revision">
    <w:name w:val="Revision"/>
    <w:hidden/>
    <w:uiPriority w:val="99"/>
    <w:semiHidden/>
    <w:rsid w:val="000748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1295</Words>
  <Characters>7384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Faculty Qualifications Policy</vt:lpstr>
    </vt:vector>
  </TitlesOfParts>
  <Company>Hewlett-Packard</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Qualifications Policy</dc:title>
  <dc:creator>Microsoft Office User</dc:creator>
  <cp:lastModifiedBy>Jodi Patrick Holschuh</cp:lastModifiedBy>
  <cp:revision>2</cp:revision>
  <dcterms:created xsi:type="dcterms:W3CDTF">2019-08-27T14:36:00Z</dcterms:created>
  <dcterms:modified xsi:type="dcterms:W3CDTF">2019-08-27T14:36:00Z</dcterms:modified>
</cp:coreProperties>
</file>