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929E" w14:textId="77777777" w:rsidR="00B61579" w:rsidRDefault="00B61579" w:rsidP="004C547F"/>
    <w:p w14:paraId="776BB14E" w14:textId="77777777" w:rsidR="00B61579" w:rsidRDefault="00B61579" w:rsidP="004C547F"/>
    <w:p w14:paraId="797DF717" w14:textId="77777777" w:rsidR="004C547F" w:rsidRPr="00B61579" w:rsidRDefault="004C547F" w:rsidP="00B61579">
      <w:pPr>
        <w:jc w:val="center"/>
        <w:rPr>
          <w:b/>
        </w:rPr>
      </w:pPr>
      <w:r w:rsidRPr="00B61579">
        <w:rPr>
          <w:b/>
          <w:sz w:val="28"/>
        </w:rPr>
        <w:t>Statement of Intent to Establish a Consortium Agreement</w:t>
      </w:r>
    </w:p>
    <w:p w14:paraId="707D3400" w14:textId="77777777" w:rsidR="004C547F" w:rsidRDefault="004C547F" w:rsidP="004C547F"/>
    <w:p w14:paraId="0E40CD94" w14:textId="77777777" w:rsidR="004C547F" w:rsidRDefault="004C547F" w:rsidP="004C547F">
      <w:r w:rsidRPr="006C28D5">
        <w:rPr>
          <w:b/>
        </w:rPr>
        <w:t>Date:</w:t>
      </w:r>
      <w:r w:rsidR="00B61579">
        <w:tab/>
      </w:r>
      <w:r w:rsidR="00B61579">
        <w:tab/>
      </w:r>
      <w:r w:rsidR="00B61579">
        <w:tab/>
      </w:r>
      <w:r w:rsidR="00B61579">
        <w:tab/>
        <w:t>_________________</w:t>
      </w:r>
    </w:p>
    <w:p w14:paraId="671B57B1" w14:textId="77777777" w:rsidR="004C547F" w:rsidRDefault="004C547F" w:rsidP="004C547F">
      <w:r w:rsidRPr="006C28D5">
        <w:rPr>
          <w:b/>
        </w:rPr>
        <w:t>Application Title:</w:t>
      </w:r>
      <w:r w:rsidR="00B61579">
        <w:tab/>
      </w:r>
      <w:r w:rsidR="00B61579">
        <w:tab/>
        <w:t>____________________________________________________</w:t>
      </w:r>
    </w:p>
    <w:p w14:paraId="1F001298" w14:textId="77777777" w:rsidR="004C547F" w:rsidRDefault="004C547F" w:rsidP="004C547F">
      <w:r w:rsidRPr="006C28D5">
        <w:rPr>
          <w:b/>
        </w:rPr>
        <w:t>Texas State Investigator(s):</w:t>
      </w:r>
      <w:r w:rsidR="00B61579">
        <w:tab/>
        <w:t>____________________________________________________</w:t>
      </w:r>
    </w:p>
    <w:p w14:paraId="60D61D45" w14:textId="77777777" w:rsidR="004C547F" w:rsidRDefault="004C547F" w:rsidP="004C547F">
      <w:r w:rsidRPr="006C28D5">
        <w:rPr>
          <w:b/>
        </w:rPr>
        <w:t>Consortium Investigator(s):</w:t>
      </w:r>
      <w:r w:rsidR="00B61579">
        <w:tab/>
        <w:t>____________________________________________________</w:t>
      </w:r>
    </w:p>
    <w:p w14:paraId="112DC7EC" w14:textId="77777777" w:rsidR="004C547F" w:rsidRDefault="004C547F" w:rsidP="004C547F">
      <w:r w:rsidRPr="006C28D5">
        <w:rPr>
          <w:b/>
        </w:rPr>
        <w:t>Consortium Institution:</w:t>
      </w:r>
      <w:r w:rsidR="00B61579">
        <w:tab/>
        <w:t>____________________________________________________</w:t>
      </w:r>
    </w:p>
    <w:p w14:paraId="245B52C5" w14:textId="77777777" w:rsidR="004C547F" w:rsidRDefault="004C547F" w:rsidP="004C547F">
      <w:r w:rsidRPr="006C28D5">
        <w:rPr>
          <w:b/>
        </w:rPr>
        <w:t>Period:</w:t>
      </w:r>
      <w:r w:rsidR="00B61579" w:rsidRPr="006C28D5">
        <w:rPr>
          <w:b/>
        </w:rPr>
        <w:tab/>
      </w:r>
      <w:r w:rsidR="00B61579">
        <w:tab/>
      </w:r>
      <w:r w:rsidR="00B61579">
        <w:tab/>
        <w:t>____________________________________________________</w:t>
      </w:r>
    </w:p>
    <w:p w14:paraId="5E832595" w14:textId="77777777" w:rsidR="004C547F" w:rsidRDefault="004C547F" w:rsidP="004C547F"/>
    <w:p w14:paraId="6845B30C" w14:textId="77777777" w:rsidR="004C547F" w:rsidRDefault="004C547F" w:rsidP="004C547F">
      <w:r>
        <w:t xml:space="preserve">The appropriate program and administrative personnel of each institution involved in this grant application are aware of the National Institutes of Health’s Consortium Grant Policy and are prepared to establish the necessary inter-institutional agreement consistent with the Guidelines for Establishing and Operating Consortium Grants. </w:t>
      </w:r>
    </w:p>
    <w:p w14:paraId="54F2BF1B" w14:textId="77777777" w:rsidR="004C547F" w:rsidRDefault="004C547F" w:rsidP="004C547F"/>
    <w:p w14:paraId="7F9A5049" w14:textId="77777777" w:rsidR="004C547F" w:rsidRDefault="004C547F" w:rsidP="004C547F">
      <w:r w:rsidRPr="000D3927">
        <w:t>The inter-institutional agreements will be consistent with the attached subcontract proposal which consists of a clear description of the work to be performed by the subrecipient institution along with a corresponding budget and budget justification for each budget year and entire budget period, and will take in consideration any budget recommendations by the granting agency.</w:t>
      </w:r>
      <w:r>
        <w:t xml:space="preserve"> </w:t>
      </w:r>
    </w:p>
    <w:p w14:paraId="5E070CC9" w14:textId="77777777" w:rsidR="004C547F" w:rsidRDefault="004C547F" w:rsidP="004C547F"/>
    <w:p w14:paraId="4F82560F" w14:textId="77777777" w:rsidR="00B61579" w:rsidRPr="00B61579" w:rsidRDefault="004C547F" w:rsidP="00B61579">
      <w:r w:rsidRPr="00B61579">
        <w:rPr>
          <w:u w:val="single"/>
        </w:rPr>
        <w:t>Texas State University</w:t>
      </w:r>
      <w:r w:rsidRPr="00B61579">
        <w:rPr>
          <w:u w:val="single"/>
        </w:rPr>
        <w:tab/>
      </w:r>
      <w:r w:rsidRPr="00B61579">
        <w:rPr>
          <w:u w:val="single"/>
        </w:rPr>
        <w:tab/>
      </w:r>
      <w:r w:rsidRPr="00B61579">
        <w:rPr>
          <w:u w:val="single"/>
        </w:rPr>
        <w:tab/>
      </w:r>
      <w:r w:rsidR="00B61579">
        <w:tab/>
        <w:t>_________________________________</w:t>
      </w:r>
    </w:p>
    <w:p w14:paraId="562C4B86" w14:textId="77777777" w:rsidR="004C547F" w:rsidRDefault="004C547F" w:rsidP="00B61579">
      <w:r>
        <w:t>(Grantee Institution)</w:t>
      </w:r>
      <w:r>
        <w:tab/>
      </w:r>
      <w:r>
        <w:tab/>
      </w:r>
      <w:r>
        <w:tab/>
      </w:r>
      <w:r>
        <w:tab/>
      </w:r>
      <w:r>
        <w:tab/>
        <w:t>(Consortium Institution/Entity)</w:t>
      </w:r>
    </w:p>
    <w:p w14:paraId="7C5A37DB" w14:textId="77777777" w:rsidR="004C547F" w:rsidRDefault="004C547F" w:rsidP="00B61579"/>
    <w:p w14:paraId="2C1DC725" w14:textId="77777777" w:rsidR="004C547F" w:rsidRDefault="004C547F" w:rsidP="00B61579">
      <w:r>
        <w:t>__________________________________</w:t>
      </w:r>
      <w:r>
        <w:tab/>
      </w:r>
      <w:r>
        <w:tab/>
        <w:t>_________________________________</w:t>
      </w:r>
    </w:p>
    <w:p w14:paraId="0D6D9037" w14:textId="77777777" w:rsidR="004C547F" w:rsidRDefault="004C547F" w:rsidP="00B61579">
      <w:r>
        <w:t>(authorizing official)</w:t>
      </w:r>
      <w:r>
        <w:tab/>
      </w:r>
      <w:r>
        <w:tab/>
      </w:r>
      <w:r>
        <w:tab/>
      </w:r>
      <w:r>
        <w:tab/>
      </w:r>
      <w:r>
        <w:tab/>
        <w:t>(authorizing official)</w:t>
      </w:r>
    </w:p>
    <w:p w14:paraId="3F42432E" w14:textId="77777777" w:rsidR="004C547F" w:rsidRDefault="004C547F" w:rsidP="00B61579"/>
    <w:p w14:paraId="6C181433" w14:textId="333640F2" w:rsidR="004C547F" w:rsidRDefault="00CA00DB" w:rsidP="00B61579">
      <w:r>
        <w:t>Marivel Alvarez</w:t>
      </w:r>
      <w:r w:rsidR="004C547F">
        <w:tab/>
      </w:r>
      <w:r w:rsidR="004C547F">
        <w:tab/>
      </w:r>
      <w:r w:rsidR="004C547F">
        <w:tab/>
      </w:r>
      <w:r w:rsidR="004C547F">
        <w:tab/>
      </w:r>
      <w:r w:rsidR="004C547F">
        <w:tab/>
        <w:t>_________________________________</w:t>
      </w:r>
    </w:p>
    <w:p w14:paraId="72CBD638" w14:textId="4EC08735" w:rsidR="004C547F" w:rsidRDefault="00CA00DB" w:rsidP="00B61579">
      <w:r>
        <w:t>Senior Director</w:t>
      </w:r>
      <w:r>
        <w:tab/>
      </w:r>
      <w:r>
        <w:tab/>
      </w:r>
      <w:r w:rsidR="004C547F">
        <w:tab/>
      </w:r>
      <w:r w:rsidR="004C547F">
        <w:tab/>
      </w:r>
      <w:r w:rsidR="004C547F">
        <w:tab/>
        <w:t>__________________________________</w:t>
      </w:r>
    </w:p>
    <w:p w14:paraId="10E61F8D" w14:textId="77777777" w:rsidR="004C547F" w:rsidRDefault="004C547F" w:rsidP="00B61579">
      <w:r>
        <w:tab/>
      </w:r>
      <w:r>
        <w:tab/>
      </w:r>
      <w:r>
        <w:tab/>
      </w:r>
    </w:p>
    <w:p w14:paraId="67552BC7" w14:textId="77777777" w:rsidR="00206FD2" w:rsidRPr="00792807" w:rsidRDefault="00206FD2" w:rsidP="00792807"/>
    <w:sectPr w:rsidR="00206FD2" w:rsidRPr="00792807" w:rsidSect="00342C0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F21F" w14:textId="77777777" w:rsidR="00872FD2" w:rsidRDefault="00872FD2">
      <w:r>
        <w:separator/>
      </w:r>
    </w:p>
  </w:endnote>
  <w:endnote w:type="continuationSeparator" w:id="0">
    <w:p w14:paraId="220945D2" w14:textId="77777777" w:rsidR="00872FD2" w:rsidRDefault="0087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rostil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E4D4" w14:textId="77777777" w:rsidR="006E0AE0" w:rsidRDefault="006E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D869" w14:textId="77777777" w:rsidR="00342C0D" w:rsidRDefault="00342C0D">
    <w:pPr>
      <w:pStyle w:val="Footer"/>
      <w:jc w:val="right"/>
    </w:pPr>
  </w:p>
  <w:p w14:paraId="408A024C" w14:textId="77777777" w:rsidR="00342C0D" w:rsidRDefault="00342C0D">
    <w:pPr>
      <w:pStyle w:val="Footer"/>
      <w:jc w:val="right"/>
    </w:pPr>
  </w:p>
  <w:p w14:paraId="0986E266" w14:textId="77777777" w:rsidR="00342C0D" w:rsidRDefault="00342C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0DC3" w14:textId="77777777" w:rsidR="00342C0D" w:rsidRPr="002F1E02" w:rsidRDefault="00342C0D" w:rsidP="00342C0D">
    <w:pPr>
      <w:tabs>
        <w:tab w:val="left" w:pos="180"/>
        <w:tab w:val="left" w:pos="7928"/>
      </w:tabs>
      <w:spacing w:line="280" w:lineRule="exact"/>
      <w:jc w:val="center"/>
      <w:rPr>
        <w:rFonts w:ascii="Garamond" w:eastAsia="Trebuchet MS" w:hAnsi="Garamond"/>
        <w:smallCaps/>
        <w:color w:val="000000"/>
        <w:sz w:val="22"/>
        <w:lang w:eastAsia="zh-TW"/>
      </w:rPr>
    </w:pPr>
  </w:p>
  <w:p w14:paraId="5C06B712" w14:textId="77777777" w:rsidR="00342C0D" w:rsidRDefault="00CB3C75" w:rsidP="00342C0D">
    <w:pPr>
      <w:tabs>
        <w:tab w:val="left" w:pos="180"/>
        <w:tab w:val="left" w:pos="7928"/>
      </w:tabs>
      <w:spacing w:line="280" w:lineRule="exact"/>
      <w:jc w:val="center"/>
      <w:rPr>
        <w:rFonts w:ascii="Garamond" w:eastAsia="Trebuchet MS" w:hAnsi="Garamond"/>
        <w:smallCaps/>
        <w:color w:val="000000"/>
        <w:sz w:val="22"/>
        <w:lang w:eastAsia="zh-TW"/>
      </w:rPr>
    </w:pPr>
    <w:r>
      <w:rPr>
        <w:rFonts w:ascii="Garamond" w:eastAsia="Trebuchet MS" w:hAnsi="Garamond"/>
        <w:smallCaps/>
        <w:color w:val="000000"/>
        <w:sz w:val="22"/>
        <w:lang w:eastAsia="zh-TW"/>
      </w:rPr>
      <w:t xml:space="preserve">Office of </w:t>
    </w:r>
    <w:r w:rsidR="00792807">
      <w:rPr>
        <w:rFonts w:ascii="Garamond" w:eastAsia="Trebuchet MS" w:hAnsi="Garamond"/>
        <w:smallCaps/>
        <w:color w:val="000000"/>
        <w:sz w:val="22"/>
        <w:lang w:eastAsia="zh-TW"/>
      </w:rPr>
      <w:t xml:space="preserve">Research and </w:t>
    </w:r>
    <w:r>
      <w:rPr>
        <w:rFonts w:ascii="Garamond" w:eastAsia="Trebuchet MS" w:hAnsi="Garamond"/>
        <w:smallCaps/>
        <w:color w:val="000000"/>
        <w:sz w:val="22"/>
        <w:lang w:eastAsia="zh-TW"/>
      </w:rPr>
      <w:t>Sponsored Programs</w:t>
    </w:r>
    <w:r w:rsidR="00792807">
      <w:rPr>
        <w:rFonts w:ascii="Garamond" w:eastAsia="Trebuchet MS" w:hAnsi="Garamond"/>
        <w:smallCaps/>
        <w:color w:val="000000"/>
        <w:sz w:val="22"/>
        <w:lang w:eastAsia="zh-TW"/>
      </w:rPr>
      <w:t xml:space="preserve"> Support Services</w:t>
    </w:r>
  </w:p>
  <w:p w14:paraId="08AA2773" w14:textId="77777777" w:rsidR="00792807" w:rsidRPr="002F1E02" w:rsidRDefault="005371D1" w:rsidP="00342C0D">
    <w:pPr>
      <w:tabs>
        <w:tab w:val="left" w:pos="180"/>
        <w:tab w:val="left" w:pos="7928"/>
      </w:tabs>
      <w:spacing w:line="280" w:lineRule="exact"/>
      <w:jc w:val="center"/>
      <w:rPr>
        <w:rFonts w:ascii="Garamond" w:eastAsia="Trebuchet MS" w:hAnsi="Garamond"/>
        <w:smallCaps/>
        <w:color w:val="000000"/>
        <w:sz w:val="22"/>
        <w:lang w:eastAsia="zh-TW"/>
      </w:rPr>
    </w:pPr>
    <w:r>
      <w:rPr>
        <w:rFonts w:ascii="Garamond" w:eastAsia="Trebuchet MS" w:hAnsi="Garamond"/>
        <w:smallCaps/>
        <w:color w:val="000000"/>
        <w:sz w:val="22"/>
        <w:lang w:eastAsia="zh-TW"/>
      </w:rPr>
      <w:t>Pre</w:t>
    </w:r>
    <w:r w:rsidR="00792807">
      <w:rPr>
        <w:rFonts w:ascii="Garamond" w:eastAsia="Trebuchet MS" w:hAnsi="Garamond"/>
        <w:smallCaps/>
        <w:color w:val="000000"/>
        <w:sz w:val="22"/>
        <w:lang w:eastAsia="zh-TW"/>
      </w:rPr>
      <w:t xml:space="preserve"> Award Support Services</w:t>
    </w:r>
  </w:p>
  <w:p w14:paraId="02B82E90" w14:textId="77777777" w:rsidR="00342C0D" w:rsidRPr="00341768" w:rsidRDefault="00342C0D" w:rsidP="00342C0D">
    <w:pPr>
      <w:tabs>
        <w:tab w:val="left" w:pos="990"/>
        <w:tab w:val="left" w:pos="5130"/>
        <w:tab w:val="left" w:pos="7928"/>
      </w:tabs>
      <w:spacing w:line="280" w:lineRule="exact"/>
      <w:ind w:left="-8"/>
      <w:jc w:val="center"/>
      <w:rPr>
        <w:rFonts w:ascii="Garamond" w:eastAsia="Trebuchet MS" w:hAnsi="Garamond"/>
        <w:color w:val="000000"/>
        <w:sz w:val="18"/>
        <w:lang w:eastAsia="zh-TW"/>
      </w:rPr>
    </w:pPr>
    <w:r w:rsidRPr="00341768">
      <w:rPr>
        <w:rFonts w:ascii="Garamond" w:eastAsia="Trebuchet MS" w:hAnsi="Garamond"/>
        <w:color w:val="000000"/>
        <w:sz w:val="18"/>
        <w:lang w:eastAsia="zh-TW"/>
      </w:rPr>
      <w:t>601</w:t>
    </w:r>
    <w:r w:rsidR="00CB3C75">
      <w:rPr>
        <w:rFonts w:ascii="Garamond" w:eastAsia="Trebuchet MS" w:hAnsi="Garamond"/>
        <w:color w:val="000000"/>
        <w:sz w:val="18"/>
        <w:lang w:eastAsia="zh-TW"/>
      </w:rPr>
      <w:t xml:space="preserve"> University Drive | JC Kellam</w:t>
    </w:r>
    <w:r w:rsidRPr="00341768">
      <w:rPr>
        <w:rFonts w:ascii="Garamond" w:eastAsia="Trebuchet MS" w:hAnsi="Garamond"/>
        <w:color w:val="000000"/>
        <w:sz w:val="18"/>
        <w:lang w:eastAsia="zh-TW"/>
      </w:rPr>
      <w:t xml:space="preserve"> Suite</w:t>
    </w:r>
    <w:r w:rsidR="00CB3C75">
      <w:rPr>
        <w:rFonts w:ascii="Garamond" w:eastAsia="Trebuchet MS" w:hAnsi="Garamond"/>
        <w:color w:val="000000"/>
        <w:sz w:val="18"/>
        <w:lang w:eastAsia="zh-TW"/>
      </w:rPr>
      <w:t xml:space="preserve"> 420</w:t>
    </w:r>
    <w:r w:rsidRPr="00341768">
      <w:rPr>
        <w:rFonts w:ascii="Garamond" w:eastAsia="Trebuchet MS" w:hAnsi="Garamond"/>
        <w:color w:val="000000"/>
        <w:sz w:val="18"/>
        <w:lang w:eastAsia="zh-TW"/>
      </w:rPr>
      <w:t xml:space="preserve"> | San Marcos, Texas 78666-  </w:t>
    </w:r>
  </w:p>
  <w:p w14:paraId="6EDEFE3C" w14:textId="77777777" w:rsidR="00342C0D" w:rsidRPr="002F1E02" w:rsidRDefault="00342C0D" w:rsidP="00342C0D">
    <w:pPr>
      <w:tabs>
        <w:tab w:val="left" w:pos="990"/>
        <w:tab w:val="left" w:pos="5130"/>
        <w:tab w:val="left" w:pos="7928"/>
      </w:tabs>
      <w:spacing w:line="280" w:lineRule="exact"/>
      <w:ind w:left="-8"/>
      <w:jc w:val="center"/>
      <w:rPr>
        <w:rFonts w:ascii="Garamond" w:eastAsia="Trebuchet MS" w:hAnsi="Garamond"/>
        <w:smallCaps/>
        <w:color w:val="000000"/>
        <w:sz w:val="18"/>
        <w:lang w:eastAsia="zh-TW"/>
      </w:rPr>
    </w:pPr>
    <w:r w:rsidRPr="00341768">
      <w:rPr>
        <w:rFonts w:ascii="Garamond" w:eastAsia="Trebuchet MS" w:hAnsi="Garamond"/>
        <w:color w:val="000000"/>
        <w:sz w:val="18"/>
        <w:lang w:eastAsia="zh-TW"/>
      </w:rPr>
      <w:t xml:space="preserve"> </w:t>
    </w:r>
    <w:r w:rsidRPr="002F1E02">
      <w:rPr>
        <w:rFonts w:ascii="Garamond" w:eastAsia="Trebuchet MS" w:hAnsi="Garamond"/>
        <w:i/>
        <w:color w:val="000000"/>
        <w:sz w:val="18"/>
        <w:lang w:eastAsia="zh-TW"/>
      </w:rPr>
      <w:t>phone:</w:t>
    </w:r>
    <w:r w:rsidRPr="00341768">
      <w:rPr>
        <w:rFonts w:ascii="Garamond" w:eastAsia="Trebuchet MS" w:hAnsi="Garamond"/>
        <w:color w:val="000000"/>
        <w:sz w:val="18"/>
        <w:lang w:eastAsia="zh-TW"/>
      </w:rPr>
      <w:t xml:space="preserve"> </w:t>
    </w:r>
    <w:r w:rsidR="00CB3C75">
      <w:rPr>
        <w:rFonts w:ascii="Garamond" w:eastAsia="Trebuchet MS" w:hAnsi="Garamond"/>
        <w:color w:val="000000"/>
        <w:sz w:val="18"/>
        <w:lang w:eastAsia="zh-TW"/>
      </w:rPr>
      <w:t>512.245.2102</w:t>
    </w:r>
    <w:r w:rsidRPr="00341768">
      <w:rPr>
        <w:rFonts w:ascii="Garamond" w:eastAsia="Trebuchet MS" w:hAnsi="Garamond"/>
        <w:color w:val="000000"/>
        <w:sz w:val="18"/>
        <w:lang w:eastAsia="zh-TW"/>
      </w:rPr>
      <w:t xml:space="preserve"> | </w:t>
    </w:r>
    <w:r w:rsidRPr="002F1E02">
      <w:rPr>
        <w:rFonts w:ascii="Garamond" w:eastAsia="Trebuchet MS" w:hAnsi="Garamond"/>
        <w:i/>
        <w:color w:val="000000"/>
        <w:sz w:val="18"/>
        <w:lang w:eastAsia="zh-TW"/>
      </w:rPr>
      <w:t>fax:</w:t>
    </w:r>
    <w:r w:rsidR="00CB3C75">
      <w:rPr>
        <w:rFonts w:ascii="Garamond" w:eastAsia="Trebuchet MS" w:hAnsi="Garamond"/>
        <w:color w:val="000000"/>
        <w:sz w:val="18"/>
        <w:lang w:eastAsia="zh-TW"/>
      </w:rPr>
      <w:t xml:space="preserve"> 512.245.1822</w:t>
    </w:r>
    <w:r w:rsidRPr="00341768">
      <w:rPr>
        <w:rFonts w:ascii="Garamond" w:eastAsia="Trebuchet MS" w:hAnsi="Garamond"/>
        <w:color w:val="000000"/>
        <w:sz w:val="18"/>
        <w:lang w:eastAsia="zh-TW"/>
      </w:rPr>
      <w:t xml:space="preserve"> | </w:t>
    </w:r>
    <w:r w:rsidRPr="002F1E02">
      <w:rPr>
        <w:rFonts w:ascii="Garamond" w:eastAsia="Trebuchet MS" w:hAnsi="Garamond"/>
        <w:smallCaps/>
        <w:color w:val="000000"/>
        <w:sz w:val="18"/>
        <w:lang w:eastAsia="zh-TW"/>
      </w:rPr>
      <w:t>www.txstate.edu</w:t>
    </w:r>
    <w:r w:rsidR="00CB3C75">
      <w:rPr>
        <w:rFonts w:ascii="Garamond" w:eastAsia="Trebuchet MS" w:hAnsi="Garamond"/>
        <w:smallCaps/>
        <w:color w:val="000000"/>
        <w:sz w:val="18"/>
        <w:lang w:eastAsia="zh-TW"/>
      </w:rPr>
      <w:t>/Research</w:t>
    </w:r>
  </w:p>
  <w:p w14:paraId="7BCC3F47" w14:textId="77777777" w:rsidR="00342C0D" w:rsidRPr="00731B55" w:rsidRDefault="00342C0D" w:rsidP="00342C0D">
    <w:pPr>
      <w:tabs>
        <w:tab w:val="left" w:pos="990"/>
        <w:tab w:val="left" w:pos="5130"/>
        <w:tab w:val="left" w:pos="7928"/>
      </w:tabs>
      <w:spacing w:line="280" w:lineRule="exact"/>
      <w:ind w:left="-8"/>
      <w:jc w:val="center"/>
      <w:rPr>
        <w:rFonts w:ascii="Garamond" w:eastAsia="Trebuchet MS" w:hAnsi="Garamond"/>
        <w:i/>
        <w:color w:val="000000"/>
        <w:sz w:val="18"/>
        <w:lang w:eastAsia="zh-TW"/>
      </w:rPr>
    </w:pPr>
  </w:p>
  <w:p w14:paraId="65A484E5" w14:textId="77777777" w:rsidR="00342C0D" w:rsidRPr="00731B55" w:rsidRDefault="00342C0D" w:rsidP="00342C0D">
    <w:pPr>
      <w:pStyle w:val="Footer"/>
      <w:jc w:val="center"/>
      <w:rPr>
        <w:rFonts w:ascii="Garamond" w:hAnsi="Garamond"/>
        <w:i/>
        <w:sz w:val="18"/>
      </w:rPr>
    </w:pPr>
    <w:r w:rsidRPr="00731B55">
      <w:rPr>
        <w:rFonts w:ascii="Garamond" w:hAnsi="Garamond"/>
        <w:i/>
        <w:sz w:val="18"/>
      </w:rPr>
      <w:t>Texas State University</w:t>
    </w:r>
    <w:r w:rsidR="004B2E38">
      <w:rPr>
        <w:rFonts w:ascii="Garamond" w:hAnsi="Garamond"/>
        <w:i/>
        <w:sz w:val="18"/>
      </w:rPr>
      <w:t xml:space="preserve"> is a me</w:t>
    </w:r>
    <w:r w:rsidRPr="00731B55">
      <w:rPr>
        <w:rFonts w:ascii="Garamond" w:hAnsi="Garamond"/>
        <w:i/>
        <w:sz w:val="18"/>
      </w:rPr>
      <w:t>mber of The Texas State University System.</w:t>
    </w:r>
  </w:p>
  <w:p w14:paraId="738B3A00" w14:textId="77777777" w:rsidR="00342C0D" w:rsidRPr="00CF22BA" w:rsidRDefault="00342C0D" w:rsidP="0034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2A1D" w14:textId="77777777" w:rsidR="00872FD2" w:rsidRDefault="00872FD2">
      <w:r>
        <w:separator/>
      </w:r>
    </w:p>
  </w:footnote>
  <w:footnote w:type="continuationSeparator" w:id="0">
    <w:p w14:paraId="419723BA" w14:textId="77777777" w:rsidR="00872FD2" w:rsidRDefault="0087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19E7" w14:textId="77777777" w:rsidR="006E0AE0" w:rsidRDefault="006E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C018" w14:textId="77777777" w:rsidR="00342C0D" w:rsidRDefault="00342C0D">
    <w:pPr>
      <w:pStyle w:val="Header"/>
    </w:pPr>
  </w:p>
  <w:p w14:paraId="1F342047" w14:textId="77777777" w:rsidR="00342C0D" w:rsidRDefault="0034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1E4" w14:textId="77777777" w:rsidR="00342C0D" w:rsidRDefault="008132F2" w:rsidP="008132F2">
    <w:pPr>
      <w:tabs>
        <w:tab w:val="left" w:pos="4320"/>
        <w:tab w:val="left" w:pos="7928"/>
      </w:tabs>
      <w:jc w:val="center"/>
    </w:pPr>
    <w:r>
      <w:rPr>
        <w:noProof/>
      </w:rPr>
      <w:drawing>
        <wp:inline distT="0" distB="0" distL="0" distR="0" wp14:anchorId="5F119F7E" wp14:editId="42208CD9">
          <wp:extent cx="4318000" cy="723900"/>
          <wp:effectExtent l="0" t="0" r="6350" b="0"/>
          <wp:docPr id="7" name="Picture 7" descr="U:\My Pictures\Texas_State_Secondary_H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y Pictures\Texas_State_Secondary_H_3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0" cy="723900"/>
                  </a:xfrm>
                  <a:prstGeom prst="rect">
                    <a:avLst/>
                  </a:prstGeom>
                  <a:noFill/>
                  <a:ln>
                    <a:noFill/>
                  </a:ln>
                </pic:spPr>
              </pic:pic>
            </a:graphicData>
          </a:graphic>
        </wp:inline>
      </w:drawing>
    </w:r>
  </w:p>
  <w:p w14:paraId="3026DFDF" w14:textId="77777777" w:rsidR="00342C0D" w:rsidRDefault="00342C0D" w:rsidP="00342C0D">
    <w:pPr>
      <w:tabs>
        <w:tab w:val="left" w:pos="4320"/>
        <w:tab w:val="left" w:pos="79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E42C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0346"/>
    <w:multiLevelType w:val="hybridMultilevel"/>
    <w:tmpl w:val="A39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90DF6"/>
    <w:multiLevelType w:val="hybridMultilevel"/>
    <w:tmpl w:val="7446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52ADB"/>
    <w:multiLevelType w:val="hybridMultilevel"/>
    <w:tmpl w:val="79286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F49E1"/>
    <w:multiLevelType w:val="multilevel"/>
    <w:tmpl w:val="FB744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B009B4"/>
    <w:multiLevelType w:val="hybridMultilevel"/>
    <w:tmpl w:val="C55E6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8615A"/>
    <w:multiLevelType w:val="hybridMultilevel"/>
    <w:tmpl w:val="05946D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F6490"/>
    <w:multiLevelType w:val="hybridMultilevel"/>
    <w:tmpl w:val="E67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153C1"/>
    <w:multiLevelType w:val="hybridMultilevel"/>
    <w:tmpl w:val="66926392"/>
    <w:lvl w:ilvl="0" w:tplc="7368774E">
      <w:start w:val="1"/>
      <w:numFmt w:val="bullet"/>
      <w:lvlText w:val=""/>
      <w:lvlJc w:val="left"/>
      <w:pPr>
        <w:tabs>
          <w:tab w:val="num" w:pos="0"/>
        </w:tabs>
        <w:ind w:left="0" w:hanging="533"/>
      </w:pPr>
      <w:rPr>
        <w:rFonts w:ascii="Wingdings" w:hAnsi="Wingdings" w:hint="default"/>
        <w:color w:val="5A8CC7"/>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250C1"/>
    <w:multiLevelType w:val="hybridMultilevel"/>
    <w:tmpl w:val="7C16B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013A3"/>
    <w:multiLevelType w:val="hybridMultilevel"/>
    <w:tmpl w:val="26BA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74022"/>
    <w:multiLevelType w:val="hybridMultilevel"/>
    <w:tmpl w:val="EAFC6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287E41"/>
    <w:multiLevelType w:val="hybridMultilevel"/>
    <w:tmpl w:val="6D3CF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BE0773"/>
    <w:multiLevelType w:val="hybridMultilevel"/>
    <w:tmpl w:val="107CC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700CE2"/>
    <w:multiLevelType w:val="hybridMultilevel"/>
    <w:tmpl w:val="B2921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0311B4"/>
    <w:multiLevelType w:val="hybridMultilevel"/>
    <w:tmpl w:val="C3784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FF1792"/>
    <w:multiLevelType w:val="hybridMultilevel"/>
    <w:tmpl w:val="FB74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2D6A34"/>
    <w:multiLevelType w:val="hybridMultilevel"/>
    <w:tmpl w:val="E662D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94258"/>
    <w:multiLevelType w:val="hybridMultilevel"/>
    <w:tmpl w:val="DC3A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E1768B"/>
    <w:multiLevelType w:val="hybridMultilevel"/>
    <w:tmpl w:val="0AEA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6103F1"/>
    <w:multiLevelType w:val="multilevel"/>
    <w:tmpl w:val="6D3CF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EC6719"/>
    <w:multiLevelType w:val="hybridMultilevel"/>
    <w:tmpl w:val="0D167732"/>
    <w:lvl w:ilvl="0" w:tplc="57E85E5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0098614">
    <w:abstractNumId w:val="0"/>
  </w:num>
  <w:num w:numId="2" w16cid:durableId="1310327083">
    <w:abstractNumId w:val="9"/>
  </w:num>
  <w:num w:numId="3" w16cid:durableId="1325278186">
    <w:abstractNumId w:val="14"/>
  </w:num>
  <w:num w:numId="4" w16cid:durableId="479805132">
    <w:abstractNumId w:val="2"/>
  </w:num>
  <w:num w:numId="5" w16cid:durableId="682127111">
    <w:abstractNumId w:val="15"/>
  </w:num>
  <w:num w:numId="6" w16cid:durableId="1200512756">
    <w:abstractNumId w:val="13"/>
  </w:num>
  <w:num w:numId="7" w16cid:durableId="1498492899">
    <w:abstractNumId w:val="17"/>
  </w:num>
  <w:num w:numId="8" w16cid:durableId="1300525969">
    <w:abstractNumId w:val="1"/>
  </w:num>
  <w:num w:numId="9" w16cid:durableId="279534067">
    <w:abstractNumId w:val="12"/>
  </w:num>
  <w:num w:numId="10" w16cid:durableId="1824857970">
    <w:abstractNumId w:val="5"/>
  </w:num>
  <w:num w:numId="11" w16cid:durableId="700594495">
    <w:abstractNumId w:val="21"/>
  </w:num>
  <w:num w:numId="12" w16cid:durableId="2093624769">
    <w:abstractNumId w:val="20"/>
  </w:num>
  <w:num w:numId="13" w16cid:durableId="1507866653">
    <w:abstractNumId w:val="3"/>
  </w:num>
  <w:num w:numId="14" w16cid:durableId="949506170">
    <w:abstractNumId w:val="4"/>
  </w:num>
  <w:num w:numId="15" w16cid:durableId="1620144295">
    <w:abstractNumId w:val="6"/>
  </w:num>
  <w:num w:numId="16" w16cid:durableId="328949010">
    <w:abstractNumId w:val="22"/>
  </w:num>
  <w:num w:numId="17" w16cid:durableId="847017741">
    <w:abstractNumId w:val="10"/>
  </w:num>
  <w:num w:numId="18" w16cid:durableId="1774327638">
    <w:abstractNumId w:val="19"/>
  </w:num>
  <w:num w:numId="19" w16cid:durableId="1923374995">
    <w:abstractNumId w:val="7"/>
  </w:num>
  <w:num w:numId="20" w16cid:durableId="610092793">
    <w:abstractNumId w:val="16"/>
  </w:num>
  <w:num w:numId="21" w16cid:durableId="1244414075">
    <w:abstractNumId w:val="11"/>
  </w:num>
  <w:num w:numId="22" w16cid:durableId="895975097">
    <w:abstractNumId w:val="8"/>
  </w:num>
  <w:num w:numId="23" w16cid:durableId="2273492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o:colormru v:ext="edit" colors="#ef974a,#f93,#5a8c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F2"/>
    <w:rsid w:val="000724C8"/>
    <w:rsid w:val="00123AC7"/>
    <w:rsid w:val="00206FD2"/>
    <w:rsid w:val="002674AC"/>
    <w:rsid w:val="00342C0D"/>
    <w:rsid w:val="00361F7E"/>
    <w:rsid w:val="004B2E38"/>
    <w:rsid w:val="004C547F"/>
    <w:rsid w:val="005371D1"/>
    <w:rsid w:val="005E6D58"/>
    <w:rsid w:val="006C28D5"/>
    <w:rsid w:val="006E0AE0"/>
    <w:rsid w:val="006F4B87"/>
    <w:rsid w:val="00792807"/>
    <w:rsid w:val="008132F2"/>
    <w:rsid w:val="0082196D"/>
    <w:rsid w:val="00872FD2"/>
    <w:rsid w:val="00876DF6"/>
    <w:rsid w:val="00983C36"/>
    <w:rsid w:val="00A149B4"/>
    <w:rsid w:val="00A24F7D"/>
    <w:rsid w:val="00A36D2C"/>
    <w:rsid w:val="00B61579"/>
    <w:rsid w:val="00CA00DB"/>
    <w:rsid w:val="00CB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f974a,#f93,#5a8cc7"/>
    </o:shapedefaults>
    <o:shapelayout v:ext="edit">
      <o:idmap v:ext="edit" data="1"/>
    </o:shapelayout>
  </w:shapeDefaults>
  <w:doNotEmbedSmartTags/>
  <w:decimalSymbol w:val="."/>
  <w:listSeparator w:val=","/>
  <w14:docId w14:val="1F37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eastAsia="Trebuchet MS" w:hAnsi="Eurostile"/>
      <w:b/>
      <w:color w:val="FFFFFF"/>
      <w:sz w:val="16"/>
      <w:lang w:eastAsia="zh-TW"/>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kern w:val="28"/>
    </w:rPr>
  </w:style>
  <w:style w:type="paragraph" w:styleId="ListBullet">
    <w:name w:val="List Bullet"/>
    <w:basedOn w:val="Normal"/>
    <w:autoRedefine/>
    <w:pPr>
      <w:widowControl w:val="0"/>
      <w:numPr>
        <w:numId w:val="1"/>
      </w:numPr>
      <w:spacing w:after="80"/>
    </w:pPr>
    <w:rPr>
      <w:kern w:val="28"/>
      <w:sz w:val="20"/>
    </w:rPr>
  </w:style>
  <w:style w:type="paragraph" w:styleId="Salutation">
    <w:name w:val="Salutation"/>
    <w:basedOn w:val="BodyText"/>
    <w:next w:val="Normal"/>
    <w:pPr>
      <w:widowControl w:val="0"/>
      <w:spacing w:before="480" w:after="200"/>
    </w:pPr>
    <w:rPr>
      <w:kern w:val="28"/>
    </w:rPr>
  </w:style>
  <w:style w:type="paragraph" w:styleId="Closing">
    <w:name w:val="Closing"/>
    <w:basedOn w:val="BodyText"/>
    <w:pPr>
      <w:widowControl w:val="0"/>
      <w:spacing w:after="200"/>
    </w:pPr>
    <w:rPr>
      <w:kern w:val="28"/>
    </w:rPr>
  </w:style>
  <w:style w:type="paragraph" w:styleId="Signature">
    <w:name w:val="Signature"/>
    <w:basedOn w:val="BodyText"/>
    <w:pPr>
      <w:widowControl w:val="0"/>
      <w:spacing w:after="200"/>
    </w:pPr>
    <w:rPr>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hAnsi="Arial"/>
      <w:color w:val="000000"/>
      <w:kern w:val="28"/>
    </w:rPr>
  </w:style>
  <w:style w:type="paragraph" w:styleId="BalloonText">
    <w:name w:val="Balloon Text"/>
    <w:basedOn w:val="Normal"/>
    <w:semiHidden/>
    <w:rPr>
      <w:rFonts w:ascii="Arial" w:hAnsi="Arial"/>
      <w:sz w:val="18"/>
    </w:rPr>
  </w:style>
  <w:style w:type="paragraph" w:customStyle="1" w:styleId="Instructions">
    <w:name w:val="Instructions"/>
    <w:basedOn w:val="Normal"/>
    <w:pPr>
      <w:spacing w:line="220" w:lineRule="exact"/>
    </w:pPr>
    <w:rPr>
      <w:rFonts w:ascii="Lucida Sans" w:hAnsi="Lucida Sans"/>
      <w:color w:val="000080"/>
      <w:sz w:val="18"/>
      <w:lang w:eastAsia="ja-JP"/>
    </w:rPr>
  </w:style>
  <w:style w:type="paragraph" w:customStyle="1" w:styleId="BodyTextInstructions">
    <w:name w:val="Body Text Instructions"/>
    <w:basedOn w:val="BodyText"/>
  </w:style>
  <w:style w:type="character" w:styleId="Hyperlink">
    <w:name w:val="Hyperlink"/>
    <w:rsid w:val="00CF22BA"/>
    <w:rPr>
      <w:color w:val="0000FF"/>
      <w:u w:val="single"/>
    </w:rPr>
  </w:style>
  <w:style w:type="character" w:customStyle="1" w:styleId="BodyTextIcon">
    <w:name w:val="Body Text Icon"/>
    <w:rPr>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76D9-0F49-4F47-8D03-365205F2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1392</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Letterhead</vt:lpstr>
    </vt:vector>
  </TitlesOfParts>
  <LinksUpToDate>false</LinksUpToDate>
  <CharactersWithSpaces>1525</CharactersWithSpaces>
  <SharedDoc>false</SharedDoc>
  <HyperlinkBase/>
  <HLinks>
    <vt:vector size="6" baseType="variant">
      <vt:variant>
        <vt:i4>3670068</vt:i4>
      </vt:variant>
      <vt:variant>
        <vt:i4>3</vt:i4>
      </vt:variant>
      <vt:variant>
        <vt:i4>0</vt:i4>
      </vt:variant>
      <vt:variant>
        <vt:i4>5</vt:i4>
      </vt:variant>
      <vt:variant>
        <vt:lpwstr>https://rates.psc.gov/fms/dca/c&amp;u.html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
  <cp:lastModifiedBy/>
  <cp:revision>1</cp:revision>
  <cp:lastPrinted>2008-06-25T17:21:00Z</cp:lastPrinted>
  <dcterms:created xsi:type="dcterms:W3CDTF">2024-02-14T18:27:00Z</dcterms:created>
  <dcterms:modified xsi:type="dcterms:W3CDTF">2024-02-14T18:27:00Z</dcterms:modified>
</cp:coreProperties>
</file>