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20BC2CE6" w:rsidR="00B335D9" w:rsidRPr="00B54394" w:rsidRDefault="00C63893" w:rsidP="0A90142E">
      <w:pPr>
        <w:pStyle w:val="NoSpacing"/>
        <w:tabs>
          <w:tab w:val="left" w:pos="5040"/>
        </w:tabs>
        <w:spacing w:line="259" w:lineRule="auto"/>
        <w:rPr>
          <w:rFonts w:ascii="Arial" w:hAnsi="Arial" w:cs="Arial"/>
          <w:b/>
          <w:bCs/>
        </w:rPr>
      </w:pPr>
      <w:r>
        <w:rPr>
          <w:rFonts w:ascii="Arial" w:hAnsi="Arial" w:cs="Arial"/>
          <w:b/>
          <w:bCs/>
          <w:sz w:val="24"/>
          <w:szCs w:val="24"/>
        </w:rPr>
        <w:t>Technology</w:t>
      </w:r>
      <w:r w:rsidR="00BF6C91">
        <w:rPr>
          <w:rFonts w:ascii="Arial" w:hAnsi="Arial" w:cs="Arial"/>
          <w:b/>
          <w:bCs/>
          <w:sz w:val="24"/>
          <w:szCs w:val="24"/>
        </w:rPr>
        <w:t xml:space="preserve"> </w:t>
      </w:r>
      <w:r w:rsidR="0037259C">
        <w:tab/>
      </w:r>
      <w:r w:rsidR="007679ED">
        <w:rPr>
          <w:rFonts w:ascii="Arial" w:hAnsi="Arial" w:cs="Arial"/>
          <w:b/>
          <w:bCs/>
          <w:sz w:val="24"/>
          <w:szCs w:val="24"/>
        </w:rPr>
        <w:t xml:space="preserve">HHP </w:t>
      </w:r>
      <w:r w:rsidR="00B335D9" w:rsidRPr="0A90142E">
        <w:rPr>
          <w:rFonts w:ascii="Arial" w:hAnsi="Arial" w:cs="Arial"/>
          <w:b/>
          <w:bCs/>
          <w:sz w:val="24"/>
          <w:szCs w:val="24"/>
        </w:rPr>
        <w:t>PPS No.</w:t>
      </w:r>
      <w:r w:rsidR="00C24498">
        <w:rPr>
          <w:rFonts w:ascii="Arial" w:hAnsi="Arial" w:cs="Arial"/>
          <w:b/>
          <w:bCs/>
          <w:sz w:val="24"/>
          <w:szCs w:val="24"/>
        </w:rPr>
        <w:t xml:space="preserve"> 09.01.02</w:t>
      </w:r>
      <w:r w:rsidR="00B335D9" w:rsidRPr="0A90142E">
        <w:rPr>
          <w:rFonts w:ascii="Arial" w:hAnsi="Arial" w:cs="Arial"/>
          <w:b/>
          <w:bCs/>
          <w:sz w:val="24"/>
          <w:szCs w:val="24"/>
        </w:rPr>
        <w:t xml:space="preserve"> </w:t>
      </w:r>
    </w:p>
    <w:p w14:paraId="63EC1218" w14:textId="603A2EA5" w:rsidR="00121E13" w:rsidRPr="00B54394" w:rsidRDefault="00121E13" w:rsidP="00121E13">
      <w:pPr>
        <w:pStyle w:val="NoSpacing"/>
        <w:rPr>
          <w:rFonts w:ascii="Arial" w:hAnsi="Arial" w:cs="Arial"/>
          <w:b/>
          <w:sz w:val="24"/>
          <w:szCs w:val="24"/>
        </w:rPr>
      </w:pP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t>Effective Date:</w:t>
      </w:r>
      <w:r w:rsidR="00F8668D" w:rsidRPr="00B54394">
        <w:rPr>
          <w:rFonts w:ascii="Arial" w:hAnsi="Arial" w:cs="Arial"/>
          <w:b/>
          <w:sz w:val="24"/>
          <w:szCs w:val="24"/>
        </w:rPr>
        <w:t xml:space="preserve"> </w:t>
      </w:r>
      <w:r w:rsidR="00C63893">
        <w:rPr>
          <w:rFonts w:ascii="Arial" w:hAnsi="Arial" w:cs="Arial"/>
          <w:b/>
          <w:sz w:val="24"/>
          <w:szCs w:val="24"/>
        </w:rPr>
        <w:t>September 10, 2021</w:t>
      </w:r>
    </w:p>
    <w:p w14:paraId="727F02D9" w14:textId="22757778" w:rsidR="00B335D9" w:rsidRDefault="00BF3E15" w:rsidP="00C63893">
      <w:pPr>
        <w:pStyle w:val="NoSpacing"/>
        <w:tabs>
          <w:tab w:val="left" w:pos="5040"/>
        </w:tabs>
        <w:rPr>
          <w:rFonts w:ascii="Arial" w:hAnsi="Arial" w:cs="Arial"/>
          <w:b/>
          <w:sz w:val="24"/>
          <w:szCs w:val="24"/>
        </w:rPr>
      </w:pPr>
      <w:r>
        <w:rPr>
          <w:rFonts w:ascii="Arial" w:hAnsi="Arial" w:cs="Arial"/>
          <w:b/>
          <w:sz w:val="24"/>
          <w:szCs w:val="24"/>
        </w:rPr>
        <w:tab/>
        <w:t>Next Review Date</w:t>
      </w:r>
      <w:r w:rsidR="00BF6C91">
        <w:rPr>
          <w:rFonts w:ascii="Arial" w:hAnsi="Arial" w:cs="Arial"/>
          <w:b/>
          <w:sz w:val="24"/>
          <w:szCs w:val="24"/>
        </w:rPr>
        <w:t xml:space="preserve">: </w:t>
      </w:r>
      <w:r w:rsidR="00C63893">
        <w:rPr>
          <w:rFonts w:ascii="Arial" w:hAnsi="Arial" w:cs="Arial"/>
          <w:b/>
          <w:sz w:val="24"/>
          <w:szCs w:val="24"/>
        </w:rPr>
        <w:t>September 10, 202</w:t>
      </w:r>
      <w:r w:rsidR="00FF6B78">
        <w:rPr>
          <w:rFonts w:ascii="Arial" w:hAnsi="Arial" w:cs="Arial"/>
          <w:b/>
          <w:sz w:val="24"/>
          <w:szCs w:val="24"/>
        </w:rPr>
        <w:t>6</w:t>
      </w:r>
    </w:p>
    <w:p w14:paraId="7E4BB997" w14:textId="3B082414" w:rsidR="00BF6C91" w:rsidRDefault="00BF3E15" w:rsidP="00BF3E15">
      <w:pPr>
        <w:pStyle w:val="NoSpacing"/>
        <w:tabs>
          <w:tab w:val="left" w:pos="5040"/>
        </w:tabs>
        <w:rPr>
          <w:rFonts w:ascii="Arial" w:hAnsi="Arial" w:cs="Arial"/>
          <w:b/>
          <w:sz w:val="24"/>
          <w:szCs w:val="24"/>
        </w:rPr>
      </w:pPr>
      <w:r>
        <w:rPr>
          <w:rFonts w:ascii="Arial" w:hAnsi="Arial" w:cs="Arial"/>
          <w:b/>
          <w:sz w:val="24"/>
          <w:szCs w:val="24"/>
        </w:rPr>
        <w:tab/>
        <w:t xml:space="preserve">Sr. Reviewer: </w:t>
      </w:r>
      <w:r w:rsidR="00BF6C91" w:rsidRPr="007679ED">
        <w:rPr>
          <w:rFonts w:ascii="Arial" w:hAnsi="Arial" w:cs="Arial"/>
          <w:b/>
          <w:sz w:val="24"/>
          <w:szCs w:val="24"/>
        </w:rPr>
        <w:t>Department Chair</w:t>
      </w:r>
    </w:p>
    <w:p w14:paraId="3AE4F32B" w14:textId="5A9E19AC" w:rsidR="00D824BF" w:rsidRDefault="00D824BF" w:rsidP="00BF3E15">
      <w:pPr>
        <w:pStyle w:val="NoSpacing"/>
        <w:tabs>
          <w:tab w:val="left" w:pos="5040"/>
        </w:tabs>
        <w:rPr>
          <w:rFonts w:ascii="Arial" w:hAnsi="Arial" w:cs="Arial"/>
          <w:b/>
          <w:sz w:val="24"/>
          <w:szCs w:val="24"/>
        </w:rPr>
      </w:pPr>
      <w:r>
        <w:rPr>
          <w:rFonts w:ascii="Arial" w:hAnsi="Arial" w:cs="Arial"/>
          <w:b/>
          <w:sz w:val="24"/>
          <w:szCs w:val="24"/>
        </w:rPr>
        <w:tab/>
      </w:r>
    </w:p>
    <w:p w14:paraId="2BA95AF6" w14:textId="79EC8004" w:rsidR="0032303E" w:rsidRDefault="00121E13" w:rsidP="00B374D7">
      <w:pPr>
        <w:pStyle w:val="NoSpacing"/>
        <w:ind w:left="720" w:hanging="720"/>
        <w:rPr>
          <w:rFonts w:ascii="Arial" w:hAnsi="Arial" w:cs="Arial"/>
          <w:b/>
          <w:sz w:val="24"/>
          <w:szCs w:val="24"/>
        </w:rPr>
      </w:pPr>
      <w:r w:rsidRPr="00D501F4">
        <w:rPr>
          <w:rFonts w:ascii="Arial" w:hAnsi="Arial" w:cs="Arial"/>
          <w:b/>
          <w:sz w:val="24"/>
          <w:szCs w:val="24"/>
        </w:rPr>
        <w:t>01.</w:t>
      </w:r>
      <w:r w:rsidRPr="00D501F4">
        <w:rPr>
          <w:rFonts w:ascii="Arial" w:hAnsi="Arial" w:cs="Arial"/>
          <w:b/>
          <w:sz w:val="24"/>
          <w:szCs w:val="24"/>
        </w:rPr>
        <w:tab/>
      </w:r>
      <w:r w:rsidR="0032303E">
        <w:rPr>
          <w:rFonts w:ascii="Arial" w:hAnsi="Arial" w:cs="Arial"/>
          <w:b/>
          <w:sz w:val="24"/>
          <w:szCs w:val="24"/>
        </w:rPr>
        <w:t>S</w:t>
      </w:r>
      <w:r w:rsidR="007F2BC0">
        <w:rPr>
          <w:rFonts w:ascii="Arial" w:hAnsi="Arial" w:cs="Arial"/>
          <w:b/>
          <w:sz w:val="24"/>
          <w:szCs w:val="24"/>
        </w:rPr>
        <w:t>TATEMENT OF PURPOSE</w:t>
      </w:r>
    </w:p>
    <w:p w14:paraId="772D6344" w14:textId="1B6CDAFA" w:rsidR="0032303E" w:rsidRDefault="0032303E" w:rsidP="00B374D7">
      <w:pPr>
        <w:pStyle w:val="NoSpacing"/>
        <w:ind w:left="720" w:hanging="720"/>
        <w:rPr>
          <w:rFonts w:ascii="Arial" w:hAnsi="Arial" w:cs="Arial"/>
          <w:b/>
          <w:sz w:val="24"/>
          <w:szCs w:val="24"/>
        </w:rPr>
      </w:pPr>
    </w:p>
    <w:p w14:paraId="49D4C5FC" w14:textId="26F392F1" w:rsidR="007F2BC0" w:rsidRPr="007F2BC0" w:rsidRDefault="00C24498" w:rsidP="00C24498">
      <w:pPr>
        <w:pStyle w:val="NoSpacing"/>
        <w:ind w:left="1440" w:hanging="720"/>
        <w:rPr>
          <w:rFonts w:ascii="Arial" w:hAnsi="Arial" w:cs="Arial"/>
          <w:bCs/>
          <w:sz w:val="24"/>
          <w:szCs w:val="24"/>
        </w:rPr>
      </w:pPr>
      <w:r>
        <w:rPr>
          <w:rFonts w:ascii="Arial" w:eastAsia="Times New Roman" w:hAnsi="Arial" w:cs="Arial"/>
          <w:sz w:val="24"/>
          <w:szCs w:val="24"/>
        </w:rPr>
        <w:t>01.01</w:t>
      </w:r>
      <w:r>
        <w:rPr>
          <w:rFonts w:ascii="Arial" w:eastAsia="Times New Roman" w:hAnsi="Arial" w:cs="Arial"/>
          <w:sz w:val="24"/>
          <w:szCs w:val="24"/>
        </w:rPr>
        <w:tab/>
      </w:r>
      <w:r w:rsidR="007F2BC0" w:rsidRPr="007F2BC0">
        <w:rPr>
          <w:rFonts w:ascii="Arial" w:eastAsia="Times New Roman" w:hAnsi="Arial" w:cs="Arial"/>
          <w:sz w:val="24"/>
          <w:szCs w:val="24"/>
        </w:rPr>
        <w:t>The purpose of this policy is to broadly determine the procedures for allocating electronic technology resources in The Department of Health and Human Performance</w:t>
      </w:r>
      <w:r w:rsidR="007F2BC0">
        <w:rPr>
          <w:rFonts w:ascii="Arial" w:eastAsia="Times New Roman" w:hAnsi="Arial" w:cs="Arial"/>
          <w:sz w:val="24"/>
          <w:szCs w:val="24"/>
        </w:rPr>
        <w:t xml:space="preserve"> (HHP)</w:t>
      </w:r>
      <w:r w:rsidR="007F2BC0" w:rsidRPr="007F2BC0">
        <w:rPr>
          <w:rFonts w:ascii="Arial" w:eastAsia="Times New Roman" w:hAnsi="Arial" w:cs="Arial"/>
          <w:sz w:val="24"/>
          <w:szCs w:val="24"/>
        </w:rPr>
        <w:t>.</w:t>
      </w:r>
    </w:p>
    <w:p w14:paraId="50ABB3BA" w14:textId="77777777" w:rsidR="0032303E" w:rsidRDefault="0032303E" w:rsidP="00B374D7">
      <w:pPr>
        <w:pStyle w:val="NoSpacing"/>
        <w:ind w:left="720" w:hanging="720"/>
        <w:rPr>
          <w:rFonts w:ascii="Arial" w:hAnsi="Arial" w:cs="Arial"/>
          <w:b/>
          <w:sz w:val="24"/>
          <w:szCs w:val="24"/>
        </w:rPr>
      </w:pPr>
    </w:p>
    <w:p w14:paraId="1D46F8AD" w14:textId="39B5033E" w:rsidR="00683789" w:rsidRPr="00D501F4" w:rsidRDefault="0032303E" w:rsidP="00B374D7">
      <w:pPr>
        <w:pStyle w:val="NoSpacing"/>
        <w:ind w:left="720" w:hanging="720"/>
        <w:rPr>
          <w:rFonts w:ascii="Arial" w:hAnsi="Arial" w:cs="Arial"/>
          <w:b/>
          <w:sz w:val="24"/>
          <w:szCs w:val="24"/>
        </w:rPr>
      </w:pPr>
      <w:r>
        <w:rPr>
          <w:rFonts w:ascii="Arial" w:hAnsi="Arial" w:cs="Arial"/>
          <w:b/>
          <w:sz w:val="24"/>
          <w:szCs w:val="24"/>
        </w:rPr>
        <w:t>02.</w:t>
      </w:r>
      <w:r>
        <w:rPr>
          <w:rFonts w:ascii="Arial" w:hAnsi="Arial" w:cs="Arial"/>
          <w:b/>
          <w:sz w:val="24"/>
          <w:szCs w:val="24"/>
        </w:rPr>
        <w:tab/>
      </w:r>
      <w:r w:rsidR="00D501F4" w:rsidRPr="00D501F4">
        <w:rPr>
          <w:rFonts w:ascii="Arial" w:hAnsi="Arial" w:cs="Arial"/>
          <w:b/>
          <w:sz w:val="24"/>
          <w:szCs w:val="24"/>
        </w:rPr>
        <w:t>DEFINITIONS</w:t>
      </w:r>
      <w:r w:rsidR="00683789" w:rsidRPr="00D501F4">
        <w:rPr>
          <w:rFonts w:ascii="Arial" w:hAnsi="Arial" w:cs="Arial"/>
          <w:b/>
          <w:sz w:val="24"/>
          <w:szCs w:val="24"/>
        </w:rPr>
        <w:t xml:space="preserve"> </w:t>
      </w:r>
    </w:p>
    <w:p w14:paraId="24FD83FC" w14:textId="77777777" w:rsidR="00706B5B" w:rsidRPr="00D501F4" w:rsidRDefault="00706B5B" w:rsidP="00A05E7E">
      <w:pPr>
        <w:pStyle w:val="NoSpacing"/>
        <w:rPr>
          <w:rFonts w:ascii="Arial" w:hAnsi="Arial" w:cs="Arial"/>
          <w:color w:val="FF0000"/>
          <w:sz w:val="24"/>
          <w:szCs w:val="24"/>
        </w:rPr>
      </w:pPr>
    </w:p>
    <w:p w14:paraId="55155E8E" w14:textId="037A1649" w:rsidR="000F4FBF" w:rsidRDefault="00706B5B" w:rsidP="000F4FBF">
      <w:pPr>
        <w:spacing w:after="0" w:line="240" w:lineRule="auto"/>
        <w:ind w:left="1440" w:hanging="720"/>
        <w:rPr>
          <w:rFonts w:ascii="Arial" w:hAnsi="Arial" w:cs="Arial"/>
          <w:sz w:val="24"/>
          <w:szCs w:val="24"/>
        </w:rPr>
      </w:pPr>
      <w:r w:rsidRPr="00E679A8">
        <w:rPr>
          <w:rFonts w:ascii="Arial" w:hAnsi="Arial" w:cs="Arial"/>
          <w:sz w:val="24"/>
          <w:szCs w:val="24"/>
        </w:rPr>
        <w:t>0</w:t>
      </w:r>
      <w:r w:rsidR="000F4FBF">
        <w:rPr>
          <w:rFonts w:ascii="Arial" w:hAnsi="Arial" w:cs="Arial"/>
          <w:sz w:val="24"/>
          <w:szCs w:val="24"/>
        </w:rPr>
        <w:t>2</w:t>
      </w:r>
      <w:r w:rsidRPr="00E679A8">
        <w:rPr>
          <w:rFonts w:ascii="Arial" w:hAnsi="Arial" w:cs="Arial"/>
          <w:sz w:val="24"/>
          <w:szCs w:val="24"/>
        </w:rPr>
        <w:t>.0</w:t>
      </w:r>
      <w:r w:rsidR="00DA6978" w:rsidRPr="00E679A8">
        <w:rPr>
          <w:rFonts w:ascii="Arial" w:hAnsi="Arial" w:cs="Arial"/>
          <w:sz w:val="24"/>
          <w:szCs w:val="24"/>
        </w:rPr>
        <w:t>1</w:t>
      </w:r>
      <w:r w:rsidR="00DA6978" w:rsidRPr="00E679A8">
        <w:rPr>
          <w:rFonts w:ascii="Arial" w:hAnsi="Arial" w:cs="Arial"/>
          <w:sz w:val="24"/>
          <w:szCs w:val="24"/>
        </w:rPr>
        <w:tab/>
      </w:r>
      <w:r w:rsidR="007F2BC0">
        <w:rPr>
          <w:rFonts w:ascii="Arial" w:hAnsi="Arial" w:cs="Arial"/>
          <w:sz w:val="24"/>
          <w:szCs w:val="24"/>
        </w:rPr>
        <w:t>IT Coordinator: HHP Instructional Technology (IT) Coordinator</w:t>
      </w:r>
    </w:p>
    <w:p w14:paraId="7DB5969A" w14:textId="3A5F98F7" w:rsidR="007F2BC0" w:rsidRDefault="007F2BC0" w:rsidP="000F4FBF">
      <w:pPr>
        <w:spacing w:after="0" w:line="240" w:lineRule="auto"/>
        <w:ind w:left="1440" w:hanging="720"/>
        <w:rPr>
          <w:rFonts w:ascii="Arial" w:hAnsi="Arial" w:cs="Arial"/>
          <w:sz w:val="24"/>
          <w:szCs w:val="24"/>
        </w:rPr>
      </w:pPr>
    </w:p>
    <w:p w14:paraId="007C21DD" w14:textId="63C86C9E" w:rsidR="007F2BC0" w:rsidRPr="000F4FBF" w:rsidRDefault="007F2BC0" w:rsidP="000F4FBF">
      <w:pPr>
        <w:spacing w:after="0" w:line="240" w:lineRule="auto"/>
        <w:ind w:left="1440" w:hanging="720"/>
        <w:rPr>
          <w:rFonts w:ascii="Arial" w:hAnsi="Arial" w:cs="Arial"/>
          <w:sz w:val="24"/>
          <w:szCs w:val="24"/>
        </w:rPr>
      </w:pPr>
      <w:r>
        <w:rPr>
          <w:rFonts w:ascii="Arial" w:hAnsi="Arial" w:cs="Arial"/>
          <w:sz w:val="24"/>
          <w:szCs w:val="24"/>
        </w:rPr>
        <w:t>02.02</w:t>
      </w:r>
      <w:r>
        <w:rPr>
          <w:rFonts w:ascii="Arial" w:hAnsi="Arial" w:cs="Arial"/>
          <w:sz w:val="24"/>
          <w:szCs w:val="24"/>
        </w:rPr>
        <w:tab/>
        <w:t xml:space="preserve">FTE: Fulltime Equivalent </w:t>
      </w:r>
    </w:p>
    <w:p w14:paraId="0A250C0F" w14:textId="77777777" w:rsidR="000F4FBF" w:rsidRDefault="000F4FBF" w:rsidP="00D501F4">
      <w:pPr>
        <w:pStyle w:val="NoSpacing"/>
        <w:ind w:left="1440" w:hanging="720"/>
        <w:rPr>
          <w:rFonts w:ascii="Arial" w:hAnsi="Arial" w:cs="Arial"/>
          <w:sz w:val="24"/>
          <w:szCs w:val="24"/>
        </w:rPr>
      </w:pPr>
    </w:p>
    <w:p w14:paraId="215FCB4E" w14:textId="65AD7444" w:rsidR="00BA7124" w:rsidRPr="001A031D" w:rsidRDefault="00BA7124" w:rsidP="00BA7124">
      <w:pPr>
        <w:pStyle w:val="BodyTextIndent2"/>
        <w:ind w:left="720" w:hanging="720"/>
      </w:pPr>
      <w:r w:rsidRPr="001A031D">
        <w:rPr>
          <w:b/>
          <w:bCs/>
        </w:rPr>
        <w:t>0</w:t>
      </w:r>
      <w:r w:rsidR="00B374D7" w:rsidRPr="001A031D">
        <w:rPr>
          <w:b/>
          <w:bCs/>
        </w:rPr>
        <w:t>3</w:t>
      </w:r>
      <w:r w:rsidRPr="001A031D">
        <w:rPr>
          <w:b/>
          <w:bCs/>
        </w:rPr>
        <w:t>.</w:t>
      </w:r>
      <w:r w:rsidRPr="001A031D">
        <w:tab/>
      </w:r>
      <w:r w:rsidR="007F2BC0">
        <w:rPr>
          <w:b/>
          <w:bCs/>
        </w:rPr>
        <w:t>COMPUTER REPLACEMENT PROGRAM</w:t>
      </w:r>
      <w:r w:rsidRPr="001A031D">
        <w:t xml:space="preserve"> </w:t>
      </w:r>
    </w:p>
    <w:p w14:paraId="73072BF3" w14:textId="77777777" w:rsidR="00BA7124" w:rsidRPr="00D501F4" w:rsidRDefault="00BA7124" w:rsidP="00BA7124">
      <w:pPr>
        <w:pStyle w:val="NoSpacing"/>
        <w:rPr>
          <w:rFonts w:ascii="Arial" w:hAnsi="Arial" w:cs="Arial"/>
          <w:color w:val="FF0000"/>
          <w:sz w:val="24"/>
          <w:szCs w:val="24"/>
        </w:rPr>
      </w:pPr>
    </w:p>
    <w:p w14:paraId="0CA4E06A" w14:textId="08E80A24" w:rsidR="007F2BC0" w:rsidRPr="007F2BC0" w:rsidRDefault="00AF2839" w:rsidP="007F2BC0">
      <w:pPr>
        <w:adjustRightInd w:val="0"/>
        <w:spacing w:after="0" w:line="240" w:lineRule="auto"/>
        <w:ind w:left="1440" w:hanging="720"/>
        <w:rPr>
          <w:rFonts w:ascii="Arial" w:eastAsia="Times New Roman" w:hAnsi="Arial" w:cs="Arial"/>
          <w:color w:val="C00000"/>
          <w:sz w:val="24"/>
          <w:szCs w:val="24"/>
        </w:rPr>
      </w:pPr>
      <w:r w:rsidRPr="000F4FBF">
        <w:rPr>
          <w:rFonts w:ascii="Arial" w:eastAsia="Times New Roman" w:hAnsi="Arial" w:cs="Arial"/>
          <w:sz w:val="24"/>
          <w:szCs w:val="24"/>
        </w:rPr>
        <w:t>03.01</w:t>
      </w:r>
      <w:r w:rsidRPr="000F4FBF">
        <w:rPr>
          <w:rFonts w:ascii="Arial" w:eastAsia="Times New Roman" w:hAnsi="Arial" w:cs="Arial"/>
          <w:color w:val="C00000"/>
          <w:sz w:val="24"/>
          <w:szCs w:val="24"/>
        </w:rPr>
        <w:tab/>
      </w:r>
      <w:r w:rsidR="007F2BC0" w:rsidRPr="00F459F1">
        <w:rPr>
          <w:rFonts w:ascii="Arial" w:eastAsia="Times New Roman" w:hAnsi="Arial" w:cs="Arial"/>
          <w:sz w:val="24"/>
          <w:szCs w:val="24"/>
        </w:rPr>
        <w:t xml:space="preserve">CRP: </w:t>
      </w:r>
      <w:r w:rsidR="007F2BC0" w:rsidRPr="00F459F1">
        <w:rPr>
          <w:rFonts w:ascii="Arial" w:hAnsi="Arial" w:cs="Arial"/>
          <w:sz w:val="24"/>
          <w:szCs w:val="24"/>
        </w:rPr>
        <w:t xml:space="preserve">The </w:t>
      </w:r>
      <w:hyperlink r:id="rId11" w:history="1">
        <w:r w:rsidR="007F2BC0" w:rsidRPr="00F459F1">
          <w:rPr>
            <w:rStyle w:val="Hyperlink"/>
            <w:rFonts w:ascii="Arial" w:hAnsi="Arial" w:cs="Arial"/>
            <w:sz w:val="24"/>
            <w:szCs w:val="24"/>
          </w:rPr>
          <w:t>Computer Replacement Program (CRP)</w:t>
        </w:r>
      </w:hyperlink>
      <w:r w:rsidR="007F2BC0" w:rsidRPr="00F459F1">
        <w:rPr>
          <w:rFonts w:ascii="Arial" w:hAnsi="Arial" w:cs="Arial"/>
          <w:sz w:val="24"/>
          <w:szCs w:val="24"/>
        </w:rPr>
        <w:t xml:space="preserve"> is in place to maintain standardized high-quality computers at Texas State. CRP computers are optimally configured with no additional options or modifications and are designed to perform for at least a four-year lifecycle.</w:t>
      </w:r>
    </w:p>
    <w:p w14:paraId="415E99DC" w14:textId="6CD71C2E" w:rsidR="000F4FBF" w:rsidRDefault="000F4FBF" w:rsidP="000F4FBF">
      <w:pPr>
        <w:adjustRightInd w:val="0"/>
        <w:spacing w:after="0" w:line="240" w:lineRule="auto"/>
        <w:ind w:left="1440" w:hanging="720"/>
        <w:rPr>
          <w:rFonts w:ascii="Arial" w:hAnsi="Arial" w:cs="Arial"/>
          <w:sz w:val="24"/>
          <w:szCs w:val="24"/>
        </w:rPr>
      </w:pPr>
    </w:p>
    <w:p w14:paraId="1361090D" w14:textId="77777777" w:rsidR="007F2BC0" w:rsidRDefault="007F2BC0" w:rsidP="000F4FBF">
      <w:pPr>
        <w:adjustRightInd w:val="0"/>
        <w:spacing w:after="0" w:line="240" w:lineRule="auto"/>
        <w:ind w:left="1440" w:hanging="720"/>
        <w:rPr>
          <w:rFonts w:ascii="Arial" w:hAnsi="Arial" w:cs="Arial"/>
          <w:sz w:val="24"/>
          <w:szCs w:val="24"/>
        </w:rPr>
      </w:pPr>
    </w:p>
    <w:p w14:paraId="19B30C0A" w14:textId="7F9810FD" w:rsidR="00490586" w:rsidRDefault="000F4FBF" w:rsidP="00490586">
      <w:pPr>
        <w:adjustRightInd w:val="0"/>
        <w:spacing w:after="0" w:line="240" w:lineRule="auto"/>
        <w:ind w:left="1440" w:hanging="720"/>
        <w:rPr>
          <w:rFonts w:ascii="Arial" w:hAnsi="Arial" w:cs="Arial"/>
          <w:sz w:val="24"/>
          <w:szCs w:val="24"/>
        </w:rPr>
      </w:pPr>
      <w:r>
        <w:rPr>
          <w:rFonts w:ascii="Arial" w:hAnsi="Arial" w:cs="Arial"/>
          <w:sz w:val="24"/>
          <w:szCs w:val="24"/>
        </w:rPr>
        <w:t>03.02</w:t>
      </w:r>
      <w:r>
        <w:rPr>
          <w:rFonts w:ascii="Arial" w:hAnsi="Arial" w:cs="Arial"/>
          <w:sz w:val="24"/>
          <w:szCs w:val="24"/>
        </w:rPr>
        <w:tab/>
      </w:r>
      <w:r w:rsidR="00490586" w:rsidRPr="00F459F1">
        <w:rPr>
          <w:rFonts w:ascii="Arial" w:eastAsia="Times New Roman" w:hAnsi="Arial" w:cs="Arial"/>
          <w:sz w:val="24"/>
          <w:szCs w:val="24"/>
        </w:rPr>
        <w:t>Eligible faculty and staff, who are full-time employees (1.0 FTE), will receive a new computer at the time of hire. Based on the CRP, routine replacement of computers will generally take place every four years.</w:t>
      </w:r>
    </w:p>
    <w:p w14:paraId="14A2827E" w14:textId="77777777" w:rsidR="000F4FBF" w:rsidRDefault="000F4FBF" w:rsidP="000F4FBF">
      <w:pPr>
        <w:adjustRightInd w:val="0"/>
        <w:spacing w:after="0" w:line="240" w:lineRule="auto"/>
        <w:ind w:left="1440" w:hanging="720"/>
        <w:rPr>
          <w:rFonts w:ascii="Arial" w:hAnsi="Arial" w:cs="Arial"/>
          <w:sz w:val="24"/>
          <w:szCs w:val="24"/>
        </w:rPr>
      </w:pPr>
    </w:p>
    <w:p w14:paraId="11582D36" w14:textId="6FB8A615" w:rsidR="007F2BC0" w:rsidRPr="00490586" w:rsidRDefault="000F4FBF" w:rsidP="00490586">
      <w:pPr>
        <w:adjustRightInd w:val="0"/>
        <w:spacing w:after="0" w:line="240" w:lineRule="auto"/>
        <w:ind w:left="1440" w:hanging="720"/>
        <w:rPr>
          <w:rFonts w:ascii="Arial" w:eastAsia="Times New Roman" w:hAnsi="Arial" w:cs="Arial"/>
          <w:color w:val="C00000"/>
          <w:sz w:val="24"/>
          <w:szCs w:val="24"/>
        </w:rPr>
      </w:pPr>
      <w:r>
        <w:rPr>
          <w:rFonts w:ascii="Arial" w:hAnsi="Arial" w:cs="Arial"/>
          <w:sz w:val="24"/>
          <w:szCs w:val="24"/>
        </w:rPr>
        <w:t>03.04</w:t>
      </w:r>
      <w:r>
        <w:rPr>
          <w:rFonts w:ascii="Arial" w:hAnsi="Arial" w:cs="Arial"/>
          <w:sz w:val="24"/>
          <w:szCs w:val="24"/>
        </w:rPr>
        <w:tab/>
      </w:r>
      <w:r w:rsidR="007F2BC0" w:rsidRPr="00F459F1">
        <w:rPr>
          <w:rFonts w:ascii="Arial" w:eastAsia="Times New Roman" w:hAnsi="Arial" w:cs="Arial"/>
          <w:sz w:val="24"/>
          <w:szCs w:val="24"/>
        </w:rPr>
        <w:t xml:space="preserve">Faculty and staff who are scheduled to receive new computers will be contacted in the preceding academic year by HHP IT Coordinator. </w:t>
      </w:r>
    </w:p>
    <w:p w14:paraId="7ECB23B7" w14:textId="77777777" w:rsidR="007F2BC0" w:rsidRPr="00F459F1" w:rsidRDefault="007F2BC0" w:rsidP="007F2BC0">
      <w:pPr>
        <w:spacing w:after="0" w:line="240" w:lineRule="auto"/>
        <w:ind w:left="810" w:hanging="360"/>
        <w:rPr>
          <w:rFonts w:ascii="Arial" w:eastAsia="Times New Roman" w:hAnsi="Arial" w:cs="Arial"/>
          <w:sz w:val="24"/>
          <w:szCs w:val="24"/>
        </w:rPr>
      </w:pPr>
    </w:p>
    <w:p w14:paraId="52261F09" w14:textId="55429D51" w:rsidR="007F2BC0" w:rsidRPr="00F459F1" w:rsidRDefault="00490586" w:rsidP="00490586">
      <w:pPr>
        <w:spacing w:after="0" w:line="240" w:lineRule="auto"/>
        <w:ind w:left="1440" w:hanging="720"/>
        <w:rPr>
          <w:rFonts w:ascii="Arial" w:eastAsia="Times New Roman" w:hAnsi="Arial" w:cs="Arial"/>
          <w:sz w:val="24"/>
          <w:szCs w:val="24"/>
        </w:rPr>
      </w:pPr>
      <w:r>
        <w:rPr>
          <w:rFonts w:ascii="Arial" w:eastAsia="Times New Roman" w:hAnsi="Arial" w:cs="Arial"/>
          <w:sz w:val="24"/>
          <w:szCs w:val="24"/>
        </w:rPr>
        <w:t>03.05</w:t>
      </w:r>
      <w:r>
        <w:rPr>
          <w:rFonts w:ascii="Arial" w:eastAsia="Times New Roman" w:hAnsi="Arial" w:cs="Arial"/>
          <w:sz w:val="24"/>
          <w:szCs w:val="24"/>
        </w:rPr>
        <w:tab/>
      </w:r>
      <w:r w:rsidR="007F2BC0" w:rsidRPr="00F459F1">
        <w:rPr>
          <w:rFonts w:ascii="Arial" w:eastAsia="Times New Roman" w:hAnsi="Arial" w:cs="Arial"/>
          <w:sz w:val="24"/>
          <w:szCs w:val="24"/>
        </w:rPr>
        <w:t>A rotation list of computers to be replaced will be maintained and updated on an annual basis by the HHP IT Coordinator.</w:t>
      </w:r>
    </w:p>
    <w:p w14:paraId="1B818A57" w14:textId="77777777" w:rsidR="007F2BC0" w:rsidRPr="00F459F1" w:rsidRDefault="007F2BC0" w:rsidP="007F2BC0">
      <w:pPr>
        <w:spacing w:after="0" w:line="240" w:lineRule="auto"/>
        <w:ind w:left="810" w:hanging="360"/>
        <w:rPr>
          <w:rFonts w:ascii="Arial" w:eastAsia="Times New Roman" w:hAnsi="Arial" w:cs="Arial"/>
          <w:sz w:val="24"/>
          <w:szCs w:val="24"/>
        </w:rPr>
      </w:pPr>
    </w:p>
    <w:p w14:paraId="53A4FEED" w14:textId="0413D849" w:rsidR="007F2BC0" w:rsidRPr="00F459F1" w:rsidRDefault="00490586" w:rsidP="00490586">
      <w:pPr>
        <w:spacing w:after="0" w:line="240" w:lineRule="auto"/>
        <w:ind w:left="1440" w:hanging="720"/>
        <w:rPr>
          <w:rFonts w:ascii="Arial" w:eastAsia="Times New Roman" w:hAnsi="Arial" w:cs="Arial"/>
          <w:sz w:val="24"/>
          <w:szCs w:val="24"/>
        </w:rPr>
      </w:pPr>
      <w:r>
        <w:rPr>
          <w:rFonts w:ascii="Arial" w:eastAsia="Times New Roman" w:hAnsi="Arial" w:cs="Arial"/>
          <w:sz w:val="24"/>
          <w:szCs w:val="24"/>
        </w:rPr>
        <w:t>03.06</w:t>
      </w:r>
      <w:r>
        <w:rPr>
          <w:rFonts w:ascii="Arial" w:eastAsia="Times New Roman" w:hAnsi="Arial" w:cs="Arial"/>
          <w:sz w:val="24"/>
          <w:szCs w:val="24"/>
        </w:rPr>
        <w:tab/>
      </w:r>
      <w:r w:rsidR="007F2BC0" w:rsidRPr="00F459F1">
        <w:rPr>
          <w:rFonts w:ascii="Arial" w:eastAsia="Times New Roman" w:hAnsi="Arial" w:cs="Arial"/>
          <w:sz w:val="24"/>
          <w:szCs w:val="24"/>
        </w:rPr>
        <w:t xml:space="preserve">Faculty and staff may choose to defer receiving a computer during their CRP cycle. Faculty and staff who choose to defer will be placed first on the rotation list the following year. </w:t>
      </w:r>
    </w:p>
    <w:p w14:paraId="7BD4A355" w14:textId="77777777" w:rsidR="007F2BC0" w:rsidRPr="00F459F1" w:rsidRDefault="007F2BC0" w:rsidP="007F2BC0">
      <w:pPr>
        <w:spacing w:after="0" w:line="240" w:lineRule="auto"/>
        <w:rPr>
          <w:rFonts w:ascii="Arial" w:eastAsia="Times New Roman" w:hAnsi="Arial" w:cs="Arial"/>
          <w:sz w:val="24"/>
          <w:szCs w:val="24"/>
        </w:rPr>
      </w:pPr>
    </w:p>
    <w:p w14:paraId="278B00E5" w14:textId="557A7DC2" w:rsidR="007F2BC0" w:rsidRPr="00F459F1" w:rsidRDefault="00490586" w:rsidP="00490586">
      <w:pPr>
        <w:spacing w:after="0" w:line="240" w:lineRule="auto"/>
        <w:ind w:left="1440" w:hanging="720"/>
        <w:rPr>
          <w:rFonts w:ascii="Arial" w:eastAsia="Times New Roman" w:hAnsi="Arial" w:cs="Arial"/>
          <w:sz w:val="24"/>
          <w:szCs w:val="24"/>
        </w:rPr>
      </w:pPr>
      <w:r>
        <w:rPr>
          <w:rFonts w:ascii="Arial" w:eastAsia="Times New Roman" w:hAnsi="Arial" w:cs="Arial"/>
          <w:sz w:val="24"/>
          <w:szCs w:val="24"/>
        </w:rPr>
        <w:t>03.07</w:t>
      </w:r>
      <w:r>
        <w:rPr>
          <w:rFonts w:ascii="Arial" w:eastAsia="Times New Roman" w:hAnsi="Arial" w:cs="Arial"/>
          <w:sz w:val="24"/>
          <w:szCs w:val="24"/>
        </w:rPr>
        <w:tab/>
      </w:r>
      <w:r w:rsidR="007F2BC0" w:rsidRPr="00F459F1">
        <w:rPr>
          <w:rFonts w:ascii="Arial" w:eastAsia="Times New Roman" w:hAnsi="Arial" w:cs="Arial"/>
          <w:sz w:val="24"/>
          <w:szCs w:val="24"/>
        </w:rPr>
        <w:t xml:space="preserve">Faculty and staff have a choice of either a Mac or PC desktop or laptop.  The cost of a standard desktop or laptop is funded by the CRP.  However, the department must assume the additional cost of a non-standard computer. A request must be submitted to the Chair for approval. </w:t>
      </w:r>
    </w:p>
    <w:p w14:paraId="3C73D6D8" w14:textId="08EA598B" w:rsidR="007F2BC0" w:rsidRPr="000F4FBF" w:rsidRDefault="007679ED" w:rsidP="007679ED">
      <w:pPr>
        <w:tabs>
          <w:tab w:val="left" w:pos="1200"/>
        </w:tabs>
        <w:adjustRightInd w:val="0"/>
        <w:spacing w:after="0" w:line="240" w:lineRule="auto"/>
        <w:ind w:left="1440" w:hanging="720"/>
        <w:rPr>
          <w:rFonts w:ascii="Arial" w:eastAsia="Times New Roman" w:hAnsi="Arial" w:cs="Arial"/>
          <w:color w:val="C00000"/>
          <w:sz w:val="24"/>
          <w:szCs w:val="24"/>
        </w:rPr>
      </w:pPr>
      <w:r>
        <w:rPr>
          <w:rFonts w:ascii="Arial" w:eastAsia="Times New Roman" w:hAnsi="Arial" w:cs="Arial"/>
          <w:color w:val="C00000"/>
          <w:sz w:val="24"/>
          <w:szCs w:val="24"/>
        </w:rPr>
        <w:tab/>
      </w:r>
    </w:p>
    <w:p w14:paraId="6CBE668A" w14:textId="77777777" w:rsidR="00AF2839" w:rsidRPr="000F4FBF" w:rsidRDefault="00AF2839" w:rsidP="00BA7124">
      <w:pPr>
        <w:adjustRightInd w:val="0"/>
        <w:spacing w:after="0" w:line="240" w:lineRule="auto"/>
        <w:ind w:left="360" w:firstLine="360"/>
        <w:contextualSpacing/>
        <w:rPr>
          <w:rFonts w:ascii="Arial" w:eastAsia="Times New Roman" w:hAnsi="Arial" w:cs="Arial"/>
          <w:color w:val="C00000"/>
          <w:sz w:val="24"/>
          <w:szCs w:val="24"/>
        </w:rPr>
      </w:pPr>
    </w:p>
    <w:p w14:paraId="3D251414" w14:textId="6E71D83A" w:rsidR="007A40BC" w:rsidRPr="00EC396D" w:rsidRDefault="007A40BC" w:rsidP="00A03A0B">
      <w:pPr>
        <w:pStyle w:val="BodyTextIndent2"/>
        <w:ind w:left="720" w:hanging="720"/>
        <w:rPr>
          <w:b/>
          <w:bCs/>
        </w:rPr>
      </w:pPr>
      <w:r w:rsidRPr="00EC396D">
        <w:rPr>
          <w:b/>
          <w:bCs/>
        </w:rPr>
        <w:lastRenderedPageBreak/>
        <w:t>0</w:t>
      </w:r>
      <w:r w:rsidR="00B374D7" w:rsidRPr="00EC396D">
        <w:rPr>
          <w:b/>
          <w:bCs/>
        </w:rPr>
        <w:t>4</w:t>
      </w:r>
      <w:r w:rsidRPr="00EC396D">
        <w:rPr>
          <w:b/>
          <w:bCs/>
        </w:rPr>
        <w:t>.</w:t>
      </w:r>
      <w:r w:rsidRPr="00EC396D">
        <w:tab/>
      </w:r>
      <w:r w:rsidR="00EC396D" w:rsidRPr="00EC396D">
        <w:rPr>
          <w:b/>
          <w:bCs/>
        </w:rPr>
        <w:t>R</w:t>
      </w:r>
      <w:r w:rsidR="00490586">
        <w:rPr>
          <w:b/>
          <w:bCs/>
        </w:rPr>
        <w:t xml:space="preserve">EFURBISHED COMPUTER PLACEMENT </w:t>
      </w:r>
    </w:p>
    <w:p w14:paraId="0556E235" w14:textId="77777777" w:rsidR="00EC396D" w:rsidRPr="000F4FBF" w:rsidRDefault="00EC396D" w:rsidP="00A03A0B">
      <w:pPr>
        <w:pStyle w:val="BodyTextIndent2"/>
        <w:ind w:left="720" w:hanging="720"/>
        <w:rPr>
          <w:b/>
          <w:bCs/>
          <w:color w:val="C00000"/>
        </w:rPr>
      </w:pPr>
    </w:p>
    <w:p w14:paraId="649D2FD0" w14:textId="71149907" w:rsidR="00490586" w:rsidRDefault="00AC5A77" w:rsidP="00AC5A77">
      <w:pPr>
        <w:ind w:left="1440" w:hanging="720"/>
        <w:rPr>
          <w:rFonts w:ascii="Arial" w:eastAsia="Times New Roman" w:hAnsi="Arial" w:cs="Arial"/>
          <w:sz w:val="24"/>
          <w:szCs w:val="24"/>
        </w:rPr>
      </w:pPr>
      <w:r>
        <w:rPr>
          <w:rFonts w:ascii="Arial" w:hAnsi="Arial" w:cs="Arial"/>
          <w:sz w:val="24"/>
          <w:szCs w:val="24"/>
        </w:rPr>
        <w:t>04.01</w:t>
      </w:r>
      <w:r>
        <w:rPr>
          <w:rFonts w:ascii="Arial" w:hAnsi="Arial" w:cs="Arial"/>
          <w:sz w:val="24"/>
          <w:szCs w:val="24"/>
        </w:rPr>
        <w:tab/>
      </w:r>
      <w:r w:rsidR="00490586" w:rsidRPr="00F459F1">
        <w:rPr>
          <w:rFonts w:ascii="Arial" w:eastAsia="Times New Roman" w:hAnsi="Arial" w:cs="Arial"/>
          <w:sz w:val="24"/>
          <w:szCs w:val="24"/>
        </w:rPr>
        <w:t>Computers that have been replaced with new CRP computers may be refurbished by the HHP IT Coordinator if they meet or exceed the minimum hardware configuration set forth by ITAC Services. These computers will be assigned to faculty and staff who are not eligible for the CRP (e.g., graduate assistants, part-time faculty and staff (&lt;1.0 FTE), faculty paid from auxiliary, grant, or other designated accounts).</w:t>
      </w:r>
    </w:p>
    <w:p w14:paraId="2663BF7D" w14:textId="45267367" w:rsidR="00AC5A77" w:rsidRPr="00AC5A77" w:rsidRDefault="00AC5A77" w:rsidP="00AC5A77">
      <w:pPr>
        <w:adjustRightInd w:val="0"/>
        <w:spacing w:after="0" w:line="240" w:lineRule="auto"/>
        <w:ind w:left="720" w:hanging="720"/>
        <w:contextualSpacing/>
        <w:rPr>
          <w:rFonts w:ascii="Arial" w:eastAsia="Times New Roman" w:hAnsi="Arial" w:cs="Arial"/>
          <w:b/>
          <w:bCs/>
          <w:sz w:val="24"/>
          <w:szCs w:val="24"/>
        </w:rPr>
      </w:pPr>
      <w:r w:rsidRPr="00AC5A77">
        <w:rPr>
          <w:rFonts w:ascii="Arial" w:eastAsia="Times New Roman" w:hAnsi="Arial" w:cs="Arial"/>
          <w:b/>
          <w:bCs/>
          <w:sz w:val="24"/>
          <w:szCs w:val="24"/>
        </w:rPr>
        <w:t xml:space="preserve">05. </w:t>
      </w:r>
      <w:r w:rsidRPr="00AC5A77">
        <w:rPr>
          <w:rFonts w:ascii="Arial" w:eastAsia="Times New Roman" w:hAnsi="Arial" w:cs="Arial"/>
          <w:b/>
          <w:bCs/>
          <w:sz w:val="24"/>
          <w:szCs w:val="24"/>
        </w:rPr>
        <w:tab/>
      </w:r>
      <w:r w:rsidR="00490586">
        <w:rPr>
          <w:rFonts w:ascii="Arial" w:eastAsia="Times New Roman" w:hAnsi="Arial" w:cs="Arial"/>
          <w:b/>
          <w:bCs/>
          <w:sz w:val="24"/>
          <w:szCs w:val="24"/>
        </w:rPr>
        <w:t>DEPARTMENT FUNDED PURCHASES (DFP)</w:t>
      </w:r>
    </w:p>
    <w:p w14:paraId="6B63EA90" w14:textId="77777777" w:rsidR="00AC5A77" w:rsidRPr="00AC5A77" w:rsidRDefault="00AC5A77" w:rsidP="00AC5A77">
      <w:pPr>
        <w:adjustRightInd w:val="0"/>
        <w:spacing w:after="0" w:line="240" w:lineRule="auto"/>
        <w:contextualSpacing/>
        <w:rPr>
          <w:rFonts w:ascii="Arial" w:eastAsia="Times New Roman" w:hAnsi="Arial" w:cs="Arial"/>
          <w:b/>
          <w:bCs/>
          <w:sz w:val="24"/>
          <w:szCs w:val="24"/>
        </w:rPr>
      </w:pPr>
    </w:p>
    <w:p w14:paraId="02378AAC" w14:textId="2BFBAF64" w:rsidR="00490586" w:rsidRPr="00490586" w:rsidRDefault="007A40BC" w:rsidP="00490586">
      <w:pPr>
        <w:adjustRightInd w:val="0"/>
        <w:spacing w:after="0" w:line="240" w:lineRule="auto"/>
        <w:ind w:left="1440" w:hanging="720"/>
        <w:contextualSpacing/>
        <w:rPr>
          <w:rFonts w:ascii="Arial" w:eastAsia="Times New Roman" w:hAnsi="Arial" w:cs="Arial"/>
          <w:sz w:val="24"/>
          <w:szCs w:val="24"/>
        </w:rPr>
      </w:pPr>
      <w:r w:rsidRPr="00AC5A77">
        <w:rPr>
          <w:rFonts w:ascii="Arial" w:eastAsia="Times New Roman" w:hAnsi="Arial" w:cs="Arial"/>
          <w:sz w:val="24"/>
          <w:szCs w:val="24"/>
        </w:rPr>
        <w:t>0</w:t>
      </w:r>
      <w:r w:rsidR="00AC5A77" w:rsidRPr="00AC5A77">
        <w:rPr>
          <w:rFonts w:ascii="Arial" w:eastAsia="Times New Roman" w:hAnsi="Arial" w:cs="Arial"/>
          <w:sz w:val="24"/>
          <w:szCs w:val="24"/>
        </w:rPr>
        <w:t>5</w:t>
      </w:r>
      <w:r w:rsidRPr="00AC5A77">
        <w:rPr>
          <w:rFonts w:ascii="Arial" w:eastAsia="Times New Roman" w:hAnsi="Arial" w:cs="Arial"/>
          <w:sz w:val="24"/>
          <w:szCs w:val="24"/>
        </w:rPr>
        <w:t>.01</w:t>
      </w:r>
      <w:r w:rsidRPr="00AC5A77">
        <w:rPr>
          <w:rFonts w:ascii="Arial" w:eastAsia="Times New Roman" w:hAnsi="Arial" w:cs="Arial"/>
          <w:sz w:val="24"/>
          <w:szCs w:val="24"/>
        </w:rPr>
        <w:tab/>
      </w:r>
      <w:r w:rsidR="00490586" w:rsidRPr="00F459F1">
        <w:rPr>
          <w:rFonts w:ascii="Arial" w:hAnsi="Arial" w:cs="Arial"/>
          <w:sz w:val="24"/>
          <w:szCs w:val="24"/>
        </w:rPr>
        <w:t>DFP can be used to purchase standard or custom Dell and Apple computers.</w:t>
      </w:r>
    </w:p>
    <w:p w14:paraId="27CF9332" w14:textId="38C97700" w:rsidR="00490586" w:rsidRPr="00F459F1" w:rsidRDefault="00490586" w:rsidP="00490586">
      <w:pPr>
        <w:spacing w:after="0" w:line="240" w:lineRule="auto"/>
        <w:ind w:firstLine="720"/>
        <w:outlineLvl w:val="0"/>
        <w:rPr>
          <w:rFonts w:ascii="Arial" w:hAnsi="Arial" w:cs="Arial"/>
          <w:sz w:val="24"/>
          <w:szCs w:val="24"/>
        </w:rPr>
      </w:pPr>
      <w:r w:rsidRPr="00F459F1">
        <w:rPr>
          <w:rFonts w:ascii="Arial" w:hAnsi="Arial" w:cs="Arial"/>
          <w:sz w:val="24"/>
          <w:szCs w:val="24"/>
        </w:rPr>
        <w:t xml:space="preserve"> </w:t>
      </w:r>
      <w:r>
        <w:rPr>
          <w:rFonts w:ascii="Arial" w:hAnsi="Arial" w:cs="Arial"/>
          <w:sz w:val="24"/>
          <w:szCs w:val="24"/>
        </w:rPr>
        <w:tab/>
      </w:r>
      <w:r w:rsidRPr="00F459F1">
        <w:rPr>
          <w:rFonts w:ascii="Arial" w:hAnsi="Arial" w:cs="Arial"/>
          <w:sz w:val="24"/>
          <w:szCs w:val="24"/>
        </w:rPr>
        <w:t>IT Division staff are available to assist faculty and staff with these orders.</w:t>
      </w:r>
    </w:p>
    <w:p w14:paraId="2229EAE5" w14:textId="77777777" w:rsidR="007A40BC" w:rsidRPr="008539B2" w:rsidRDefault="007A40BC" w:rsidP="00AC5A77">
      <w:pPr>
        <w:adjustRightInd w:val="0"/>
        <w:spacing w:after="0" w:line="240" w:lineRule="auto"/>
        <w:rPr>
          <w:rFonts w:ascii="Arial" w:eastAsia="Times New Roman" w:hAnsi="Arial" w:cs="Arial"/>
          <w:sz w:val="24"/>
          <w:szCs w:val="24"/>
        </w:rPr>
      </w:pPr>
    </w:p>
    <w:p w14:paraId="317F7B9F" w14:textId="52544DB1" w:rsidR="008655A4" w:rsidRPr="00AC5A77" w:rsidRDefault="008655A4" w:rsidP="008655A4">
      <w:pPr>
        <w:adjustRightInd w:val="0"/>
        <w:spacing w:after="0" w:line="240" w:lineRule="auto"/>
        <w:ind w:left="720" w:hanging="720"/>
        <w:contextualSpacing/>
        <w:rPr>
          <w:rFonts w:ascii="Arial" w:eastAsia="Times New Roman" w:hAnsi="Arial" w:cs="Arial"/>
          <w:b/>
          <w:bCs/>
          <w:sz w:val="24"/>
          <w:szCs w:val="24"/>
        </w:rPr>
      </w:pPr>
      <w:r w:rsidRPr="00AC5A77">
        <w:rPr>
          <w:rFonts w:ascii="Arial" w:eastAsia="Times New Roman" w:hAnsi="Arial" w:cs="Arial"/>
          <w:b/>
          <w:bCs/>
          <w:sz w:val="24"/>
          <w:szCs w:val="24"/>
        </w:rPr>
        <w:t>0</w:t>
      </w:r>
      <w:r>
        <w:rPr>
          <w:rFonts w:ascii="Arial" w:eastAsia="Times New Roman" w:hAnsi="Arial" w:cs="Arial"/>
          <w:b/>
          <w:bCs/>
          <w:sz w:val="24"/>
          <w:szCs w:val="24"/>
        </w:rPr>
        <w:t>6</w:t>
      </w:r>
      <w:r w:rsidRPr="00AC5A77">
        <w:rPr>
          <w:rFonts w:ascii="Arial" w:eastAsia="Times New Roman" w:hAnsi="Arial" w:cs="Arial"/>
          <w:b/>
          <w:bCs/>
          <w:sz w:val="24"/>
          <w:szCs w:val="24"/>
        </w:rPr>
        <w:t xml:space="preserve">. </w:t>
      </w:r>
      <w:r w:rsidRPr="00AC5A77">
        <w:rPr>
          <w:rFonts w:ascii="Arial" w:eastAsia="Times New Roman" w:hAnsi="Arial" w:cs="Arial"/>
          <w:b/>
          <w:bCs/>
          <w:sz w:val="24"/>
          <w:szCs w:val="24"/>
        </w:rPr>
        <w:tab/>
      </w:r>
      <w:r w:rsidR="00F4649C">
        <w:rPr>
          <w:rFonts w:ascii="Arial" w:eastAsia="Times New Roman" w:hAnsi="Arial" w:cs="Arial"/>
          <w:b/>
          <w:bCs/>
          <w:sz w:val="24"/>
          <w:szCs w:val="24"/>
        </w:rPr>
        <w:t>TECHNOLOGY EQUIPMENT REQUEST</w:t>
      </w:r>
    </w:p>
    <w:p w14:paraId="02B643F4" w14:textId="77777777" w:rsidR="008655A4" w:rsidRPr="00AC5A77" w:rsidRDefault="008655A4" w:rsidP="008655A4">
      <w:pPr>
        <w:adjustRightInd w:val="0"/>
        <w:spacing w:after="0" w:line="240" w:lineRule="auto"/>
        <w:contextualSpacing/>
        <w:rPr>
          <w:rFonts w:ascii="Arial" w:eastAsia="Times New Roman" w:hAnsi="Arial" w:cs="Arial"/>
          <w:b/>
          <w:bCs/>
          <w:sz w:val="24"/>
          <w:szCs w:val="24"/>
        </w:rPr>
      </w:pPr>
    </w:p>
    <w:p w14:paraId="6888CD8E" w14:textId="4A243989" w:rsidR="00F4649C" w:rsidRPr="00F4649C" w:rsidRDefault="008655A4" w:rsidP="00F4649C">
      <w:pPr>
        <w:adjustRightInd w:val="0"/>
        <w:spacing w:after="0" w:line="240" w:lineRule="auto"/>
        <w:ind w:left="1440" w:hanging="720"/>
        <w:contextualSpacing/>
        <w:rPr>
          <w:rFonts w:ascii="Arial" w:hAnsi="Arial" w:cs="Arial"/>
          <w:sz w:val="24"/>
          <w:szCs w:val="24"/>
        </w:rPr>
      </w:pPr>
      <w:r w:rsidRPr="008655A4">
        <w:rPr>
          <w:rFonts w:ascii="Arial" w:eastAsia="Times New Roman" w:hAnsi="Arial" w:cs="Arial"/>
          <w:sz w:val="24"/>
          <w:szCs w:val="24"/>
        </w:rPr>
        <w:t>06.01</w:t>
      </w:r>
      <w:r w:rsidRPr="008655A4">
        <w:rPr>
          <w:rFonts w:ascii="Arial" w:eastAsia="Times New Roman" w:hAnsi="Arial" w:cs="Arial"/>
          <w:sz w:val="24"/>
          <w:szCs w:val="24"/>
        </w:rPr>
        <w:tab/>
      </w:r>
      <w:r w:rsidR="00F4649C" w:rsidRPr="00F459F1">
        <w:rPr>
          <w:rFonts w:ascii="Arial" w:eastAsia="Times New Roman" w:hAnsi="Arial" w:cs="Arial"/>
          <w:sz w:val="24"/>
          <w:szCs w:val="24"/>
        </w:rPr>
        <w:t>Requests for the use of technology equipment for teaching, research, or service purposes (e.g., laptop computers, video cameras, digital cameras, and projectors) is based on availability and inventory.</w:t>
      </w:r>
    </w:p>
    <w:p w14:paraId="72209F36" w14:textId="77777777" w:rsidR="00F4649C" w:rsidRPr="008655A4" w:rsidRDefault="00F4649C" w:rsidP="008655A4">
      <w:pPr>
        <w:adjustRightInd w:val="0"/>
        <w:spacing w:after="0" w:line="240" w:lineRule="auto"/>
        <w:ind w:left="1440" w:hanging="720"/>
        <w:contextualSpacing/>
        <w:rPr>
          <w:rFonts w:ascii="Arial" w:eastAsia="Times New Roman" w:hAnsi="Arial" w:cs="Arial"/>
          <w:sz w:val="24"/>
          <w:szCs w:val="24"/>
        </w:rPr>
      </w:pPr>
    </w:p>
    <w:p w14:paraId="7C2950DD" w14:textId="77777777" w:rsidR="008655A4" w:rsidRPr="008655A4" w:rsidRDefault="008655A4" w:rsidP="008655A4">
      <w:pPr>
        <w:spacing w:after="0"/>
        <w:rPr>
          <w:rFonts w:ascii="Arial" w:hAnsi="Arial" w:cs="Arial"/>
          <w:sz w:val="24"/>
          <w:szCs w:val="24"/>
        </w:rPr>
      </w:pPr>
    </w:p>
    <w:p w14:paraId="2EC31EE7" w14:textId="016C496A" w:rsidR="00F4649C" w:rsidRPr="00F4649C" w:rsidRDefault="008655A4" w:rsidP="00F4649C">
      <w:pPr>
        <w:spacing w:after="0"/>
        <w:ind w:left="1440" w:hanging="720"/>
        <w:rPr>
          <w:rFonts w:ascii="Arial" w:hAnsi="Arial" w:cs="Arial"/>
          <w:sz w:val="24"/>
          <w:szCs w:val="24"/>
        </w:rPr>
      </w:pPr>
      <w:r w:rsidRPr="008655A4">
        <w:rPr>
          <w:rFonts w:ascii="Arial" w:hAnsi="Arial" w:cs="Arial"/>
          <w:sz w:val="24"/>
          <w:szCs w:val="24"/>
        </w:rPr>
        <w:t>06.02</w:t>
      </w:r>
      <w:r w:rsidRPr="008655A4">
        <w:rPr>
          <w:rFonts w:ascii="Arial" w:hAnsi="Arial" w:cs="Arial"/>
          <w:sz w:val="24"/>
          <w:szCs w:val="24"/>
        </w:rPr>
        <w:tab/>
      </w:r>
      <w:r w:rsidR="00F4649C" w:rsidRPr="00F459F1">
        <w:rPr>
          <w:rFonts w:ascii="Arial" w:eastAsia="Gill Sans MT" w:hAnsi="Arial" w:cs="Arial"/>
          <w:sz w:val="24"/>
          <w:szCs w:val="24"/>
        </w:rPr>
        <w:t>To initiate the request, f</w:t>
      </w:r>
      <w:r w:rsidR="00F4649C" w:rsidRPr="00F459F1">
        <w:rPr>
          <w:rFonts w:ascii="Arial" w:eastAsia="Times New Roman" w:hAnsi="Arial" w:cs="Arial"/>
          <w:sz w:val="24"/>
          <w:szCs w:val="24"/>
        </w:rPr>
        <w:t xml:space="preserve">aculty or staff should complete the online </w:t>
      </w:r>
      <w:hyperlink r:id="rId12" w:history="1">
        <w:r w:rsidR="00F4649C" w:rsidRPr="00F459F1">
          <w:rPr>
            <w:rStyle w:val="Hyperlink"/>
            <w:rFonts w:ascii="Arial" w:eastAsia="Times New Roman" w:hAnsi="Arial" w:cs="Arial"/>
            <w:sz w:val="24"/>
            <w:szCs w:val="24"/>
          </w:rPr>
          <w:t>Technology Equipment Request</w:t>
        </w:r>
      </w:hyperlink>
      <w:r w:rsidR="00F4649C" w:rsidRPr="00F459F1">
        <w:rPr>
          <w:rFonts w:ascii="Arial" w:eastAsia="Times New Roman" w:hAnsi="Arial" w:cs="Arial"/>
          <w:sz w:val="24"/>
          <w:szCs w:val="24"/>
        </w:rPr>
        <w:t>.</w:t>
      </w:r>
    </w:p>
    <w:p w14:paraId="1C19C87E" w14:textId="77777777" w:rsidR="00F4649C" w:rsidRDefault="00F4649C" w:rsidP="00F4649C">
      <w:pPr>
        <w:spacing w:before="100" w:beforeAutospacing="1" w:after="100" w:afterAutospacing="1" w:line="240" w:lineRule="auto"/>
        <w:ind w:left="810" w:hanging="360"/>
        <w:contextualSpacing/>
        <w:rPr>
          <w:rFonts w:ascii="Arial" w:eastAsia="Gill Sans MT" w:hAnsi="Arial" w:cs="Arial"/>
          <w:sz w:val="24"/>
          <w:szCs w:val="24"/>
        </w:rPr>
      </w:pPr>
    </w:p>
    <w:p w14:paraId="0E854675" w14:textId="4AFDDDC8" w:rsidR="00F4649C" w:rsidRPr="00F459F1" w:rsidRDefault="00F4649C" w:rsidP="00F4649C">
      <w:pPr>
        <w:spacing w:before="100" w:beforeAutospacing="1" w:after="100" w:afterAutospacing="1" w:line="240" w:lineRule="auto"/>
        <w:ind w:left="810" w:hanging="90"/>
        <w:contextualSpacing/>
        <w:rPr>
          <w:rFonts w:ascii="Arial" w:eastAsia="Times New Roman" w:hAnsi="Arial" w:cs="Arial"/>
          <w:sz w:val="24"/>
          <w:szCs w:val="24"/>
        </w:rPr>
      </w:pPr>
      <w:r>
        <w:rPr>
          <w:rFonts w:ascii="Arial" w:eastAsia="Gill Sans MT" w:hAnsi="Arial" w:cs="Arial"/>
          <w:sz w:val="24"/>
          <w:szCs w:val="24"/>
        </w:rPr>
        <w:t>06.03</w:t>
      </w:r>
      <w:r>
        <w:rPr>
          <w:rFonts w:ascii="Arial" w:eastAsia="Gill Sans MT" w:hAnsi="Arial" w:cs="Arial"/>
          <w:sz w:val="24"/>
          <w:szCs w:val="24"/>
        </w:rPr>
        <w:tab/>
      </w:r>
      <w:r w:rsidRPr="00F459F1">
        <w:rPr>
          <w:rFonts w:ascii="Arial" w:eastAsia="Times New Roman" w:hAnsi="Arial" w:cs="Arial"/>
          <w:sz w:val="24"/>
          <w:szCs w:val="24"/>
        </w:rPr>
        <w:t>The HHP IT Coordinator will notify the requestor of equipment availability.</w:t>
      </w:r>
    </w:p>
    <w:p w14:paraId="606D4541" w14:textId="77777777" w:rsidR="00F4649C" w:rsidRPr="008655A4" w:rsidRDefault="00F4649C" w:rsidP="008655A4">
      <w:pPr>
        <w:spacing w:after="0"/>
        <w:ind w:left="1440" w:hanging="720"/>
        <w:rPr>
          <w:rFonts w:ascii="Arial" w:hAnsi="Arial" w:cs="Arial"/>
          <w:sz w:val="24"/>
          <w:szCs w:val="24"/>
        </w:rPr>
      </w:pPr>
    </w:p>
    <w:p w14:paraId="546F79E5" w14:textId="455DE6C3" w:rsidR="00903A32" w:rsidRPr="004C6913" w:rsidRDefault="00C432DC" w:rsidP="00C432DC">
      <w:pPr>
        <w:adjustRightInd w:val="0"/>
        <w:spacing w:after="0" w:line="240" w:lineRule="auto"/>
        <w:contextualSpacing/>
        <w:rPr>
          <w:rFonts w:ascii="Arial" w:hAnsi="Arial" w:cs="Arial"/>
          <w:b/>
          <w:bCs/>
          <w:sz w:val="24"/>
          <w:szCs w:val="24"/>
        </w:rPr>
      </w:pPr>
      <w:r w:rsidRPr="004C6913">
        <w:rPr>
          <w:rFonts w:ascii="Arial" w:hAnsi="Arial" w:cs="Arial"/>
          <w:b/>
          <w:bCs/>
          <w:sz w:val="24"/>
          <w:szCs w:val="24"/>
        </w:rPr>
        <w:t>07.</w:t>
      </w:r>
      <w:r w:rsidRPr="004C6913">
        <w:rPr>
          <w:rFonts w:ascii="Arial" w:hAnsi="Arial" w:cs="Arial"/>
          <w:b/>
          <w:bCs/>
          <w:sz w:val="24"/>
          <w:szCs w:val="24"/>
        </w:rPr>
        <w:tab/>
      </w:r>
      <w:r w:rsidR="0044773F">
        <w:rPr>
          <w:rFonts w:ascii="Arial" w:hAnsi="Arial" w:cs="Arial"/>
          <w:b/>
          <w:bCs/>
          <w:sz w:val="24"/>
          <w:szCs w:val="24"/>
        </w:rPr>
        <w:t>GRANT EQUIPMENT</w:t>
      </w:r>
    </w:p>
    <w:p w14:paraId="4F5C6049" w14:textId="77777777" w:rsidR="00BA7124" w:rsidRPr="008539B2" w:rsidRDefault="00BA7124" w:rsidP="00BA7124">
      <w:pPr>
        <w:adjustRightInd w:val="0"/>
        <w:spacing w:after="0" w:line="240" w:lineRule="auto"/>
        <w:rPr>
          <w:rFonts w:ascii="Arial" w:eastAsia="Times New Roman" w:hAnsi="Arial" w:cs="Arial"/>
          <w:sz w:val="24"/>
          <w:szCs w:val="24"/>
        </w:rPr>
      </w:pPr>
    </w:p>
    <w:p w14:paraId="28D31126" w14:textId="0705F16A" w:rsidR="00304495" w:rsidRPr="00304495" w:rsidRDefault="00D91F70" w:rsidP="00304495">
      <w:pPr>
        <w:ind w:left="1440" w:hanging="720"/>
        <w:rPr>
          <w:rFonts w:ascii="Arial" w:hAnsi="Arial" w:cs="Arial"/>
          <w:sz w:val="24"/>
          <w:szCs w:val="24"/>
        </w:rPr>
      </w:pPr>
      <w:r w:rsidRPr="00D91F70">
        <w:rPr>
          <w:rFonts w:ascii="Arial" w:hAnsi="Arial" w:cs="Arial"/>
          <w:sz w:val="24"/>
          <w:szCs w:val="24"/>
        </w:rPr>
        <w:t>07.01</w:t>
      </w:r>
      <w:r w:rsidRPr="00D91F70">
        <w:rPr>
          <w:rFonts w:ascii="Arial" w:hAnsi="Arial" w:cs="Arial"/>
          <w:sz w:val="24"/>
          <w:szCs w:val="24"/>
        </w:rPr>
        <w:tab/>
      </w:r>
      <w:r w:rsidR="00304495" w:rsidRPr="00F459F1">
        <w:rPr>
          <w:rFonts w:ascii="Arial" w:eastAsia="Times New Roman" w:hAnsi="Arial" w:cs="Arial"/>
          <w:sz w:val="24"/>
          <w:szCs w:val="24"/>
        </w:rPr>
        <w:t>Prior to ordering technology equipment, grant recipients should consult with</w:t>
      </w:r>
      <w:r w:rsidR="00304495">
        <w:rPr>
          <w:rFonts w:ascii="Arial" w:eastAsia="Times New Roman" w:hAnsi="Arial" w:cs="Arial"/>
          <w:sz w:val="24"/>
          <w:szCs w:val="24"/>
        </w:rPr>
        <w:t xml:space="preserve"> </w:t>
      </w:r>
      <w:r w:rsidR="00304495" w:rsidRPr="00F459F1">
        <w:rPr>
          <w:rFonts w:ascii="Arial" w:eastAsia="Times New Roman" w:hAnsi="Arial" w:cs="Arial"/>
          <w:sz w:val="24"/>
          <w:szCs w:val="24"/>
        </w:rPr>
        <w:t>the HHP IT Coordinator to ensure that the order meets university standards.</w:t>
      </w:r>
    </w:p>
    <w:p w14:paraId="444598E0" w14:textId="0A308F82" w:rsidR="00304495" w:rsidRDefault="00304495" w:rsidP="00304495">
      <w:pPr>
        <w:spacing w:before="100" w:beforeAutospacing="1" w:after="100" w:afterAutospacing="1" w:line="240" w:lineRule="auto"/>
        <w:ind w:left="1440" w:hanging="720"/>
        <w:contextualSpacing/>
        <w:rPr>
          <w:rFonts w:ascii="Arial" w:eastAsia="Times New Roman" w:hAnsi="Arial" w:cs="Arial"/>
          <w:sz w:val="24"/>
          <w:szCs w:val="24"/>
        </w:rPr>
      </w:pPr>
      <w:r>
        <w:rPr>
          <w:rFonts w:ascii="Arial" w:eastAsia="Gill Sans MT" w:hAnsi="Arial" w:cs="Arial"/>
          <w:sz w:val="24"/>
          <w:szCs w:val="24"/>
        </w:rPr>
        <w:t>07.02</w:t>
      </w:r>
      <w:r>
        <w:rPr>
          <w:rFonts w:ascii="Arial" w:eastAsia="Gill Sans MT" w:hAnsi="Arial" w:cs="Arial"/>
          <w:sz w:val="24"/>
          <w:szCs w:val="24"/>
        </w:rPr>
        <w:tab/>
      </w:r>
      <w:r w:rsidRPr="00F459F1">
        <w:rPr>
          <w:rFonts w:ascii="Arial" w:eastAsia="Times New Roman" w:hAnsi="Arial" w:cs="Arial"/>
          <w:sz w:val="24"/>
          <w:szCs w:val="24"/>
        </w:rPr>
        <w:t>HHP IT Coordinator will inventory all grant equipment before issuing to grant recipients.</w:t>
      </w:r>
    </w:p>
    <w:p w14:paraId="03FE169E" w14:textId="79157ED4" w:rsidR="00304495" w:rsidRDefault="00304495" w:rsidP="00304495">
      <w:pPr>
        <w:spacing w:before="100" w:beforeAutospacing="1" w:after="100" w:afterAutospacing="1" w:line="240" w:lineRule="auto"/>
        <w:ind w:left="1440" w:hanging="720"/>
        <w:contextualSpacing/>
        <w:rPr>
          <w:rFonts w:ascii="Arial" w:eastAsia="Times New Roman" w:hAnsi="Arial" w:cs="Arial"/>
          <w:sz w:val="24"/>
          <w:szCs w:val="24"/>
        </w:rPr>
      </w:pPr>
    </w:p>
    <w:p w14:paraId="3A7592BA" w14:textId="241F67DD" w:rsidR="00304495" w:rsidRDefault="00304495" w:rsidP="00304495">
      <w:pPr>
        <w:spacing w:before="100" w:beforeAutospacing="1" w:after="100" w:afterAutospacing="1" w:line="240" w:lineRule="auto"/>
        <w:ind w:left="1440" w:hanging="720"/>
        <w:contextualSpacing/>
        <w:rPr>
          <w:rFonts w:ascii="Arial" w:eastAsia="Times New Roman" w:hAnsi="Arial" w:cs="Arial"/>
          <w:sz w:val="24"/>
          <w:szCs w:val="24"/>
        </w:rPr>
      </w:pPr>
      <w:r>
        <w:rPr>
          <w:rFonts w:ascii="Arial" w:eastAsia="Times New Roman" w:hAnsi="Arial" w:cs="Arial"/>
          <w:sz w:val="24"/>
          <w:szCs w:val="24"/>
        </w:rPr>
        <w:t>07.03</w:t>
      </w:r>
      <w:r>
        <w:rPr>
          <w:rFonts w:ascii="Arial" w:eastAsia="Times New Roman" w:hAnsi="Arial" w:cs="Arial"/>
          <w:sz w:val="24"/>
          <w:szCs w:val="24"/>
        </w:rPr>
        <w:tab/>
      </w:r>
      <w:r w:rsidRPr="00F459F1">
        <w:rPr>
          <w:rFonts w:ascii="Arial" w:eastAsia="Times New Roman" w:hAnsi="Arial" w:cs="Arial"/>
          <w:sz w:val="24"/>
          <w:szCs w:val="24"/>
        </w:rPr>
        <w:t>Maintenance of all grant equipment will be performed through a maintenance schedule determined by HHP IT Coordinator.</w:t>
      </w:r>
    </w:p>
    <w:p w14:paraId="63E05868" w14:textId="77777777" w:rsidR="00304495" w:rsidRDefault="00304495" w:rsidP="00304495">
      <w:pPr>
        <w:spacing w:before="100" w:beforeAutospacing="1" w:after="100" w:afterAutospacing="1" w:line="240" w:lineRule="auto"/>
        <w:ind w:left="1440" w:hanging="720"/>
        <w:contextualSpacing/>
        <w:rPr>
          <w:rFonts w:ascii="Arial" w:eastAsia="Times New Roman" w:hAnsi="Arial" w:cs="Arial"/>
          <w:sz w:val="24"/>
          <w:szCs w:val="24"/>
        </w:rPr>
      </w:pPr>
    </w:p>
    <w:p w14:paraId="415FF5C9" w14:textId="37314AF6" w:rsidR="00304495" w:rsidRPr="00F459F1" w:rsidRDefault="00304495" w:rsidP="00304495">
      <w:pPr>
        <w:spacing w:before="100" w:beforeAutospacing="1" w:after="100" w:afterAutospacing="1" w:line="240" w:lineRule="auto"/>
        <w:ind w:left="1440" w:hanging="720"/>
        <w:contextualSpacing/>
        <w:rPr>
          <w:rFonts w:ascii="Arial" w:eastAsia="Times New Roman" w:hAnsi="Arial" w:cs="Arial"/>
          <w:sz w:val="24"/>
          <w:szCs w:val="24"/>
        </w:rPr>
      </w:pPr>
      <w:r>
        <w:rPr>
          <w:rFonts w:ascii="Arial" w:eastAsia="Times New Roman" w:hAnsi="Arial" w:cs="Arial"/>
          <w:sz w:val="24"/>
          <w:szCs w:val="24"/>
        </w:rPr>
        <w:t>07.04</w:t>
      </w:r>
      <w:r>
        <w:rPr>
          <w:rFonts w:ascii="Arial" w:eastAsia="Times New Roman" w:hAnsi="Arial" w:cs="Arial"/>
          <w:sz w:val="24"/>
          <w:szCs w:val="24"/>
        </w:rPr>
        <w:tab/>
      </w:r>
      <w:r w:rsidRPr="00F459F1">
        <w:rPr>
          <w:rFonts w:ascii="Arial" w:eastAsia="Times New Roman" w:hAnsi="Arial" w:cs="Arial"/>
          <w:sz w:val="24"/>
          <w:szCs w:val="24"/>
        </w:rPr>
        <w:t>All grant equipment is considered Texas State University property and will remain within the department if the grant recipient leaves the department. Faculty or staff leaving the department will check all grant equipment into HHP IT Coordinator before the last day of employment.</w:t>
      </w:r>
    </w:p>
    <w:p w14:paraId="328062D4" w14:textId="77777777" w:rsidR="00D2612D" w:rsidRDefault="00D2612D" w:rsidP="007A40BC">
      <w:pPr>
        <w:adjustRightInd w:val="0"/>
        <w:spacing w:after="0" w:line="240" w:lineRule="auto"/>
        <w:rPr>
          <w:rFonts w:ascii="Arial" w:eastAsia="Times New Roman" w:hAnsi="Arial" w:cs="Arial"/>
          <w:b/>
          <w:sz w:val="24"/>
          <w:szCs w:val="24"/>
        </w:rPr>
      </w:pPr>
    </w:p>
    <w:p w14:paraId="12F099F4" w14:textId="620F4D41" w:rsidR="000F02E8" w:rsidRDefault="000F02E8" w:rsidP="000F02E8">
      <w:pPr>
        <w:adjustRightInd w:val="0"/>
        <w:spacing w:after="0" w:line="240" w:lineRule="auto"/>
        <w:contextualSpacing/>
        <w:rPr>
          <w:rFonts w:ascii="Arial" w:hAnsi="Arial" w:cs="Arial"/>
          <w:b/>
          <w:bCs/>
          <w:sz w:val="24"/>
          <w:szCs w:val="24"/>
        </w:rPr>
      </w:pPr>
      <w:r w:rsidRPr="004C6913">
        <w:rPr>
          <w:rFonts w:ascii="Arial" w:hAnsi="Arial" w:cs="Arial"/>
          <w:b/>
          <w:bCs/>
          <w:sz w:val="24"/>
          <w:szCs w:val="24"/>
        </w:rPr>
        <w:t>0</w:t>
      </w:r>
      <w:r>
        <w:rPr>
          <w:rFonts w:ascii="Arial" w:hAnsi="Arial" w:cs="Arial"/>
          <w:b/>
          <w:bCs/>
          <w:sz w:val="24"/>
          <w:szCs w:val="24"/>
        </w:rPr>
        <w:t>8</w:t>
      </w:r>
      <w:r w:rsidRPr="004C6913">
        <w:rPr>
          <w:rFonts w:ascii="Arial" w:hAnsi="Arial" w:cs="Arial"/>
          <w:b/>
          <w:bCs/>
          <w:sz w:val="24"/>
          <w:szCs w:val="24"/>
        </w:rPr>
        <w:t>.</w:t>
      </w:r>
      <w:r w:rsidRPr="004C6913">
        <w:rPr>
          <w:rFonts w:ascii="Arial" w:hAnsi="Arial" w:cs="Arial"/>
          <w:b/>
          <w:bCs/>
          <w:sz w:val="24"/>
          <w:szCs w:val="24"/>
        </w:rPr>
        <w:tab/>
      </w:r>
      <w:r w:rsidR="00D2612D">
        <w:rPr>
          <w:rFonts w:ascii="Arial" w:hAnsi="Arial" w:cs="Arial"/>
          <w:b/>
          <w:bCs/>
          <w:sz w:val="24"/>
          <w:szCs w:val="24"/>
        </w:rPr>
        <w:t>SOFTWARE</w:t>
      </w:r>
      <w:r>
        <w:rPr>
          <w:rFonts w:ascii="Arial" w:hAnsi="Arial" w:cs="Arial"/>
          <w:b/>
          <w:bCs/>
          <w:sz w:val="24"/>
          <w:szCs w:val="24"/>
        </w:rPr>
        <w:t xml:space="preserve"> </w:t>
      </w:r>
    </w:p>
    <w:p w14:paraId="334ED752" w14:textId="77777777" w:rsidR="000F02E8" w:rsidRPr="008539B2" w:rsidRDefault="000F02E8" w:rsidP="000F02E8">
      <w:pPr>
        <w:adjustRightInd w:val="0"/>
        <w:spacing w:after="0" w:line="240" w:lineRule="auto"/>
        <w:rPr>
          <w:rFonts w:ascii="Arial" w:eastAsia="Times New Roman" w:hAnsi="Arial" w:cs="Arial"/>
          <w:sz w:val="24"/>
          <w:szCs w:val="24"/>
        </w:rPr>
      </w:pPr>
    </w:p>
    <w:p w14:paraId="45D99C1F" w14:textId="21ED8347" w:rsidR="00D2612D" w:rsidRPr="00D2612D" w:rsidRDefault="000F02E8" w:rsidP="00D2612D">
      <w:pPr>
        <w:adjustRightInd w:val="0"/>
        <w:spacing w:after="0" w:line="240" w:lineRule="auto"/>
        <w:ind w:left="1440" w:hanging="720"/>
        <w:rPr>
          <w:rFonts w:ascii="Arial" w:hAnsi="Arial" w:cs="Arial"/>
          <w:sz w:val="24"/>
          <w:szCs w:val="24"/>
        </w:rPr>
      </w:pPr>
      <w:r w:rsidRPr="00356A24">
        <w:rPr>
          <w:rFonts w:ascii="Arial" w:hAnsi="Arial" w:cs="Arial"/>
          <w:sz w:val="24"/>
          <w:szCs w:val="24"/>
        </w:rPr>
        <w:lastRenderedPageBreak/>
        <w:t>0</w:t>
      </w:r>
      <w:r w:rsidR="00356A24" w:rsidRPr="00356A24">
        <w:rPr>
          <w:rFonts w:ascii="Arial" w:hAnsi="Arial" w:cs="Arial"/>
          <w:sz w:val="24"/>
          <w:szCs w:val="24"/>
        </w:rPr>
        <w:t>8</w:t>
      </w:r>
      <w:r w:rsidRPr="00356A24">
        <w:rPr>
          <w:rFonts w:ascii="Arial" w:hAnsi="Arial" w:cs="Arial"/>
          <w:sz w:val="24"/>
          <w:szCs w:val="24"/>
        </w:rPr>
        <w:t>.01</w:t>
      </w:r>
      <w:r w:rsidR="00356A24" w:rsidRPr="00356A24">
        <w:rPr>
          <w:rFonts w:ascii="Arial" w:hAnsi="Arial" w:cs="Arial"/>
          <w:sz w:val="24"/>
          <w:szCs w:val="24"/>
        </w:rPr>
        <w:tab/>
      </w:r>
      <w:r w:rsidR="00D2612D" w:rsidRPr="00F459F1">
        <w:rPr>
          <w:rFonts w:ascii="Arial" w:eastAsia="Times New Roman" w:hAnsi="Arial" w:cs="Arial"/>
          <w:sz w:val="24"/>
          <w:szCs w:val="24"/>
        </w:rPr>
        <w:t>ITAC Services makes available a wide variety of software for faculty and staff. Some software products are available for departmental use at no cost while other products are available at a discounted price.</w:t>
      </w:r>
    </w:p>
    <w:p w14:paraId="6809E8A5" w14:textId="77777777" w:rsidR="00D2612D" w:rsidRDefault="00D2612D" w:rsidP="00D2612D">
      <w:pPr>
        <w:spacing w:before="100" w:beforeAutospacing="1" w:after="100" w:afterAutospacing="1" w:line="240" w:lineRule="auto"/>
        <w:ind w:left="810" w:hanging="360"/>
        <w:contextualSpacing/>
        <w:rPr>
          <w:rFonts w:ascii="Arial" w:eastAsia="Gill Sans MT" w:hAnsi="Arial" w:cs="Arial"/>
          <w:sz w:val="24"/>
          <w:szCs w:val="24"/>
        </w:rPr>
      </w:pPr>
    </w:p>
    <w:p w14:paraId="484731EB" w14:textId="278E7BC7" w:rsidR="00D2612D" w:rsidRPr="00F459F1" w:rsidRDefault="00D2612D" w:rsidP="00D2612D">
      <w:pPr>
        <w:spacing w:before="100" w:beforeAutospacing="1" w:after="100" w:afterAutospacing="1" w:line="240" w:lineRule="auto"/>
        <w:ind w:left="1440" w:hanging="720"/>
        <w:contextualSpacing/>
        <w:rPr>
          <w:rFonts w:ascii="Arial" w:eastAsia="Times New Roman" w:hAnsi="Arial" w:cs="Arial"/>
          <w:sz w:val="24"/>
          <w:szCs w:val="24"/>
        </w:rPr>
      </w:pPr>
      <w:r>
        <w:rPr>
          <w:rFonts w:ascii="Arial" w:eastAsia="Gill Sans MT" w:hAnsi="Arial" w:cs="Arial"/>
          <w:sz w:val="24"/>
          <w:szCs w:val="24"/>
        </w:rPr>
        <w:t>08.02</w:t>
      </w:r>
      <w:r>
        <w:rPr>
          <w:rFonts w:ascii="Arial" w:eastAsia="Gill Sans MT" w:hAnsi="Arial" w:cs="Arial"/>
          <w:sz w:val="24"/>
          <w:szCs w:val="24"/>
        </w:rPr>
        <w:tab/>
      </w:r>
      <w:r w:rsidRPr="00F459F1">
        <w:rPr>
          <w:rFonts w:ascii="Arial" w:eastAsia="Times New Roman" w:hAnsi="Arial" w:cs="Arial"/>
          <w:sz w:val="24"/>
          <w:szCs w:val="24"/>
        </w:rPr>
        <w:t>Software not supported by ITAC Services may be purchased by the Department pending approval by the Department Chair.</w:t>
      </w:r>
    </w:p>
    <w:p w14:paraId="5D5754B9" w14:textId="77777777" w:rsidR="00D2612D" w:rsidRDefault="00D2612D" w:rsidP="00D2612D">
      <w:pPr>
        <w:spacing w:before="100" w:beforeAutospacing="1" w:after="100" w:afterAutospacing="1" w:line="240" w:lineRule="auto"/>
        <w:ind w:left="810" w:hanging="360"/>
        <w:contextualSpacing/>
        <w:rPr>
          <w:rFonts w:ascii="Arial" w:eastAsia="Gill Sans MT" w:hAnsi="Arial" w:cs="Arial"/>
          <w:sz w:val="24"/>
          <w:szCs w:val="24"/>
        </w:rPr>
      </w:pPr>
    </w:p>
    <w:p w14:paraId="6E52EA59" w14:textId="52D56E7D" w:rsidR="00D2612D" w:rsidRPr="00F459F1" w:rsidRDefault="00D2612D" w:rsidP="00D2612D">
      <w:pPr>
        <w:spacing w:before="100" w:beforeAutospacing="1" w:after="100" w:afterAutospacing="1" w:line="240" w:lineRule="auto"/>
        <w:ind w:left="1440" w:hanging="720"/>
        <w:contextualSpacing/>
        <w:rPr>
          <w:rFonts w:ascii="Arial" w:eastAsia="Times New Roman" w:hAnsi="Arial" w:cs="Arial"/>
          <w:sz w:val="24"/>
          <w:szCs w:val="24"/>
        </w:rPr>
      </w:pPr>
      <w:r>
        <w:rPr>
          <w:rFonts w:ascii="Arial" w:eastAsia="Gill Sans MT" w:hAnsi="Arial" w:cs="Arial"/>
          <w:sz w:val="24"/>
          <w:szCs w:val="24"/>
        </w:rPr>
        <w:t>08.03</w:t>
      </w:r>
      <w:r>
        <w:rPr>
          <w:rFonts w:ascii="Arial" w:eastAsia="Gill Sans MT" w:hAnsi="Arial" w:cs="Arial"/>
          <w:sz w:val="24"/>
          <w:szCs w:val="24"/>
        </w:rPr>
        <w:tab/>
      </w:r>
      <w:r w:rsidRPr="00F459F1">
        <w:rPr>
          <w:rFonts w:ascii="Arial" w:eastAsia="Times New Roman" w:hAnsi="Arial" w:cs="Arial"/>
          <w:sz w:val="24"/>
          <w:szCs w:val="24"/>
        </w:rPr>
        <w:t xml:space="preserve">HHP IT Coordinator will install requested software upon availability from the ITAC Services.  Requests should be submitted to the HHP IT Coordinator. </w:t>
      </w:r>
    </w:p>
    <w:p w14:paraId="0923AFD3" w14:textId="77777777" w:rsidR="00D2612D" w:rsidRDefault="00D2612D" w:rsidP="00D2612D">
      <w:pPr>
        <w:spacing w:before="100" w:beforeAutospacing="1" w:after="100" w:afterAutospacing="1" w:line="240" w:lineRule="auto"/>
        <w:ind w:left="810" w:hanging="360"/>
        <w:contextualSpacing/>
        <w:rPr>
          <w:rFonts w:ascii="Arial" w:eastAsia="Times New Roman" w:hAnsi="Arial" w:cs="Arial"/>
          <w:sz w:val="24"/>
          <w:szCs w:val="24"/>
        </w:rPr>
      </w:pPr>
    </w:p>
    <w:p w14:paraId="4FD05C39" w14:textId="18A34284" w:rsidR="00812FBF" w:rsidRPr="00D2612D" w:rsidRDefault="00D2612D" w:rsidP="00D2612D">
      <w:pPr>
        <w:spacing w:before="100" w:beforeAutospacing="1" w:after="100" w:afterAutospacing="1" w:line="240" w:lineRule="auto"/>
        <w:ind w:left="1440" w:hanging="720"/>
        <w:contextualSpacing/>
        <w:rPr>
          <w:rFonts w:ascii="Arial" w:eastAsia="Times New Roman" w:hAnsi="Arial" w:cs="Arial"/>
          <w:sz w:val="24"/>
          <w:szCs w:val="24"/>
        </w:rPr>
      </w:pPr>
      <w:r>
        <w:rPr>
          <w:rFonts w:ascii="Arial" w:eastAsia="Times New Roman" w:hAnsi="Arial" w:cs="Arial"/>
          <w:sz w:val="24"/>
          <w:szCs w:val="24"/>
        </w:rPr>
        <w:t>08.04</w:t>
      </w:r>
      <w:r>
        <w:rPr>
          <w:rFonts w:ascii="Arial" w:eastAsia="Times New Roman" w:hAnsi="Arial" w:cs="Arial"/>
          <w:sz w:val="24"/>
          <w:szCs w:val="24"/>
        </w:rPr>
        <w:tab/>
      </w:r>
      <w:r w:rsidRPr="00F459F1">
        <w:rPr>
          <w:rFonts w:ascii="Arial" w:eastAsia="Times New Roman" w:hAnsi="Arial" w:cs="Arial"/>
          <w:sz w:val="24"/>
          <w:szCs w:val="24"/>
        </w:rPr>
        <w:t>An inventory of departmental software and hardware is kept by the HHP IT Coordinator.</w:t>
      </w:r>
    </w:p>
    <w:p w14:paraId="0D225C6E" w14:textId="77777777" w:rsidR="00812FBF" w:rsidRDefault="00812FBF" w:rsidP="00812FBF">
      <w:pPr>
        <w:adjustRightInd w:val="0"/>
        <w:spacing w:after="0" w:line="240" w:lineRule="auto"/>
        <w:rPr>
          <w:rFonts w:ascii="Arial" w:eastAsia="Times New Roman" w:hAnsi="Arial" w:cs="Arial"/>
          <w:b/>
          <w:sz w:val="24"/>
          <w:szCs w:val="24"/>
        </w:rPr>
      </w:pPr>
    </w:p>
    <w:p w14:paraId="1BF5F899" w14:textId="77777777" w:rsidR="004C6913" w:rsidRDefault="004C6913" w:rsidP="007A40BC">
      <w:pPr>
        <w:adjustRightInd w:val="0"/>
        <w:spacing w:after="0" w:line="240" w:lineRule="auto"/>
        <w:rPr>
          <w:rFonts w:ascii="Arial" w:eastAsia="Times New Roman" w:hAnsi="Arial" w:cs="Arial"/>
          <w:b/>
          <w:sz w:val="24"/>
          <w:szCs w:val="24"/>
        </w:rPr>
      </w:pPr>
    </w:p>
    <w:p w14:paraId="2FF31192" w14:textId="6DEC2371" w:rsidR="007A40BC" w:rsidRPr="008539B2" w:rsidRDefault="007A40BC" w:rsidP="007A40BC">
      <w:pPr>
        <w:adjustRightInd w:val="0"/>
        <w:spacing w:after="0" w:line="240" w:lineRule="auto"/>
        <w:rPr>
          <w:rFonts w:ascii="Arial" w:eastAsia="Times New Roman" w:hAnsi="Arial" w:cs="Arial"/>
          <w:b/>
          <w:sz w:val="24"/>
          <w:szCs w:val="24"/>
        </w:rPr>
      </w:pPr>
      <w:r w:rsidRPr="008539B2">
        <w:rPr>
          <w:rFonts w:ascii="Arial" w:eastAsia="Times New Roman" w:hAnsi="Arial" w:cs="Arial"/>
          <w:b/>
          <w:sz w:val="24"/>
          <w:szCs w:val="24"/>
        </w:rPr>
        <w:t>Certification Statement</w:t>
      </w:r>
    </w:p>
    <w:p w14:paraId="1AF5C8A3"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This HHP PPS has been approved by the reviewers listed below and represents the</w:t>
      </w:r>
    </w:p>
    <w:p w14:paraId="621ECA56"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HHP Department policy and procedure from the date of the document until superseded.</w:t>
      </w:r>
    </w:p>
    <w:p w14:paraId="52453D20"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 </w:t>
      </w:r>
    </w:p>
    <w:p w14:paraId="4546E671"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Voting Faculty Representative:  ____________________</w:t>
      </w:r>
      <w:r w:rsidRPr="008539B2">
        <w:rPr>
          <w:rFonts w:ascii="Arial" w:hAnsi="Arial" w:cs="Arial"/>
          <w:sz w:val="24"/>
          <w:szCs w:val="24"/>
        </w:rPr>
        <w:tab/>
        <w:t>Date:  __________</w:t>
      </w:r>
    </w:p>
    <w:p w14:paraId="4C035385" w14:textId="77777777" w:rsidR="007A40BC" w:rsidRPr="008539B2"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Approve:  ___________________________________</w:t>
      </w:r>
      <w:r w:rsidRPr="008539B2">
        <w:rPr>
          <w:rFonts w:ascii="Arial" w:hAnsi="Arial" w:cs="Arial"/>
          <w:sz w:val="24"/>
          <w:szCs w:val="24"/>
        </w:rPr>
        <w:tab/>
        <w:t>Date:  __________</w:t>
      </w:r>
    </w:p>
    <w:p w14:paraId="61557CCF" w14:textId="77777777" w:rsidR="007A40BC" w:rsidRPr="008539B2" w:rsidRDefault="007A40BC" w:rsidP="007A40BC">
      <w:pPr>
        <w:shd w:val="clear" w:color="auto" w:fill="FFFFFF"/>
        <w:tabs>
          <w:tab w:val="left" w:pos="1080"/>
        </w:tabs>
        <w:spacing w:after="0"/>
        <w:rPr>
          <w:rFonts w:ascii="Arial" w:hAnsi="Arial" w:cs="Arial"/>
          <w:sz w:val="24"/>
          <w:szCs w:val="24"/>
        </w:rPr>
      </w:pPr>
      <w:r w:rsidRPr="008539B2">
        <w:rPr>
          <w:rFonts w:ascii="Arial" w:hAnsi="Arial" w:cs="Arial"/>
          <w:sz w:val="24"/>
          <w:szCs w:val="24"/>
        </w:rPr>
        <w:tab/>
        <w:t>Chair of the HHP Department</w:t>
      </w:r>
    </w:p>
    <w:sectPr w:rsidR="007A40BC" w:rsidRPr="008539B2" w:rsidSect="00C63893">
      <w:headerReference w:type="default" r:id="rId13"/>
      <w:footerReference w:type="default" r:id="rId14"/>
      <w:headerReference w:type="first" r:id="rId15"/>
      <w:footerReference w:type="first" r:id="rId16"/>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DBCF" w14:textId="0674C5B4" w:rsidR="007A40BC" w:rsidRDefault="007A40BC">
    <w:pPr>
      <w:pStyle w:val="Footer"/>
    </w:pPr>
    <w:r w:rsidRPr="007A40BC">
      <w:rPr>
        <w:rFonts w:ascii="Arial" w:hAnsi="Arial" w:cs="Arial"/>
        <w:sz w:val="24"/>
        <w:szCs w:val="24"/>
      </w:rPr>
      <w:t xml:space="preserve">HHP PPS </w:t>
    </w:r>
    <w:r w:rsidR="007679ED">
      <w:rPr>
        <w:rFonts w:ascii="Arial" w:hAnsi="Arial" w:cs="Arial"/>
        <w:sz w:val="24"/>
        <w:szCs w:val="24"/>
      </w:rPr>
      <w:t>09.01.02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B62" w14:textId="5D8BE51D" w:rsidR="008051C1" w:rsidRPr="008051C1" w:rsidRDefault="008051C1">
    <w:pPr>
      <w:pStyle w:val="Footer"/>
      <w:rPr>
        <w:rFonts w:ascii="Arial" w:hAnsi="Arial" w:cs="Arial"/>
      </w:rPr>
    </w:pPr>
    <w:r w:rsidRPr="00AF2208">
      <w:rPr>
        <w:rFonts w:ascii="Arial" w:hAnsi="Arial" w:cs="Arial"/>
      </w:rPr>
      <w:t>PPS</w:t>
    </w:r>
    <w:r>
      <w:rPr>
        <w:rFonts w:ascii="Arial" w:hAnsi="Arial" w:cs="Arial"/>
      </w:rPr>
      <w:t xml:space="preserve"> </w:t>
    </w:r>
    <w:r w:rsidRPr="008051C1">
      <w:rPr>
        <w:rFonts w:ascii="Arial" w:hAnsi="Arial" w:cs="Arial"/>
        <w:highlight w:val="yellow"/>
      </w:rPr>
      <w:t>xx.xx.xx</w:t>
    </w:r>
  </w:p>
  <w:p w14:paraId="5277DF5D" w14:textId="77777777" w:rsidR="008051C1" w:rsidRDefault="0080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38760"/>
      <w:docPartObj>
        <w:docPartGallery w:val="Page Numbers (Top of Page)"/>
        <w:docPartUnique/>
      </w:docPartObj>
    </w:sdtPr>
    <w:sdtEndPr>
      <w:rPr>
        <w:rFonts w:ascii="Arial" w:hAnsi="Arial" w:cs="Arial"/>
        <w:sz w:val="24"/>
        <w:szCs w:val="24"/>
      </w:rPr>
    </w:sdtEndPr>
    <w:sdtContent>
      <w:p w14:paraId="762A1228" w14:textId="77777777" w:rsidR="008051C1" w:rsidRPr="008051C1" w:rsidRDefault="008051C1">
        <w:pPr>
          <w:pStyle w:val="Header"/>
          <w:jc w:val="right"/>
          <w:rPr>
            <w:rFonts w:ascii="Arial" w:hAnsi="Arial" w:cs="Arial"/>
            <w:sz w:val="24"/>
            <w:szCs w:val="24"/>
          </w:rPr>
        </w:pPr>
        <w:r w:rsidRPr="008051C1">
          <w:rPr>
            <w:rFonts w:ascii="Arial" w:hAnsi="Arial" w:cs="Arial"/>
            <w:sz w:val="24"/>
            <w:szCs w:val="24"/>
          </w:rPr>
          <w:t xml:space="preserve">Page </w:t>
        </w:r>
        <w:r w:rsidRPr="008051C1">
          <w:rPr>
            <w:rFonts w:ascii="Arial" w:hAnsi="Arial" w:cs="Arial"/>
            <w:b/>
            <w:bCs/>
            <w:sz w:val="24"/>
            <w:szCs w:val="24"/>
          </w:rPr>
          <w:fldChar w:fldCharType="begin"/>
        </w:r>
        <w:r w:rsidRPr="008051C1">
          <w:rPr>
            <w:rFonts w:ascii="Arial" w:hAnsi="Arial" w:cs="Arial"/>
            <w:b/>
            <w:bCs/>
            <w:sz w:val="24"/>
            <w:szCs w:val="24"/>
          </w:rPr>
          <w:instrText xml:space="preserve"> PAGE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r w:rsidRPr="008051C1">
          <w:rPr>
            <w:rFonts w:ascii="Arial" w:hAnsi="Arial" w:cs="Arial"/>
            <w:sz w:val="24"/>
            <w:szCs w:val="24"/>
          </w:rPr>
          <w:t xml:space="preserve"> of </w:t>
        </w:r>
        <w:r w:rsidRPr="008051C1">
          <w:rPr>
            <w:rFonts w:ascii="Arial" w:hAnsi="Arial" w:cs="Arial"/>
            <w:b/>
            <w:bCs/>
            <w:sz w:val="24"/>
            <w:szCs w:val="24"/>
          </w:rPr>
          <w:fldChar w:fldCharType="begin"/>
        </w:r>
        <w:r w:rsidRPr="008051C1">
          <w:rPr>
            <w:rFonts w:ascii="Arial" w:hAnsi="Arial" w:cs="Arial"/>
            <w:b/>
            <w:bCs/>
            <w:sz w:val="24"/>
            <w:szCs w:val="24"/>
          </w:rPr>
          <w:instrText xml:space="preserve"> NUMPAGES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p>
    </w:sdtContent>
  </w:sdt>
  <w:p w14:paraId="37F2ABBD" w14:textId="77777777" w:rsidR="008051C1" w:rsidRDefault="00805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1F5E2A"/>
    <w:multiLevelType w:val="hybridMultilevel"/>
    <w:tmpl w:val="7F041D6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3062"/>
    <w:multiLevelType w:val="multilevel"/>
    <w:tmpl w:val="AC84CEDE"/>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745FC0"/>
    <w:multiLevelType w:val="multilevel"/>
    <w:tmpl w:val="B7DA963E"/>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1C7D69"/>
    <w:multiLevelType w:val="multilevel"/>
    <w:tmpl w:val="109A61AC"/>
    <w:lvl w:ilvl="0">
      <w:start w:val="3"/>
      <w:numFmt w:val="decimalZero"/>
      <w:lvlText w:val="%1"/>
      <w:lvlJc w:val="left"/>
      <w:pPr>
        <w:ind w:left="600" w:hanging="600"/>
      </w:pPr>
      <w:rPr>
        <w:rFonts w:hint="default"/>
        <w:color w:val="auto"/>
      </w:rPr>
    </w:lvl>
    <w:lvl w:ilvl="1">
      <w:start w:val="2"/>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2"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CBB1A1C"/>
    <w:multiLevelType w:val="multilevel"/>
    <w:tmpl w:val="9D262878"/>
    <w:lvl w:ilvl="0">
      <w:start w:val="3"/>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5C43F29"/>
    <w:multiLevelType w:val="hybridMultilevel"/>
    <w:tmpl w:val="6F30E5B4"/>
    <w:lvl w:ilvl="0" w:tplc="1250C9FC">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92002DA"/>
    <w:multiLevelType w:val="multilevel"/>
    <w:tmpl w:val="1340E45E"/>
    <w:lvl w:ilvl="0">
      <w:start w:val="5"/>
      <w:numFmt w:val="decimal"/>
      <w:lvlText w:val="%1"/>
      <w:lvlJc w:val="left"/>
      <w:pPr>
        <w:ind w:left="420" w:hanging="420"/>
      </w:pPr>
      <w:rPr>
        <w:rFonts w:hint="default"/>
      </w:rPr>
    </w:lvl>
    <w:lvl w:ilvl="1">
      <w:start w:val="1"/>
      <w:numFmt w:val="decimal"/>
      <w:lvlText w:val="5.0%2."/>
      <w:lvlJc w:val="left"/>
      <w:pPr>
        <w:ind w:left="1140" w:hanging="42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15:restartNumberingAfterBreak="0">
    <w:nsid w:val="50CF4CF7"/>
    <w:multiLevelType w:val="multilevel"/>
    <w:tmpl w:val="B308B80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6D7CE9"/>
    <w:multiLevelType w:val="hybridMultilevel"/>
    <w:tmpl w:val="29AACB0E"/>
    <w:lvl w:ilvl="0" w:tplc="DECCF3D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3C4448"/>
    <w:multiLevelType w:val="hybridMultilevel"/>
    <w:tmpl w:val="92A2D602"/>
    <w:lvl w:ilvl="0" w:tplc="7C7C18D4">
      <w:start w:val="2"/>
      <w:numFmt w:val="decimal"/>
      <w:lvlText w:val="5.0%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DD171E"/>
    <w:multiLevelType w:val="multilevel"/>
    <w:tmpl w:val="B0869F78"/>
    <w:lvl w:ilvl="0">
      <w:start w:val="2"/>
      <w:numFmt w:val="decimalZero"/>
      <w:lvlText w:val="%1"/>
      <w:lvlJc w:val="left"/>
      <w:pPr>
        <w:ind w:left="600" w:hanging="600"/>
      </w:pPr>
      <w:rPr>
        <w:rFonts w:eastAsia="Calibri" w:hint="default"/>
      </w:rPr>
    </w:lvl>
    <w:lvl w:ilvl="1">
      <w:start w:val="1"/>
      <w:numFmt w:val="decimalZero"/>
      <w:lvlText w:val="%1.%2"/>
      <w:lvlJc w:val="left"/>
      <w:pPr>
        <w:ind w:left="1320" w:hanging="600"/>
      </w:pPr>
      <w:rPr>
        <w:rFonts w:eastAsia="Calibri" w:hint="default"/>
        <w:color w:val="auto"/>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37"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43696635">
    <w:abstractNumId w:val="12"/>
  </w:num>
  <w:num w:numId="2" w16cid:durableId="154414693">
    <w:abstractNumId w:val="22"/>
  </w:num>
  <w:num w:numId="3" w16cid:durableId="1565525042">
    <w:abstractNumId w:val="37"/>
  </w:num>
  <w:num w:numId="4" w16cid:durableId="1413044399">
    <w:abstractNumId w:val="28"/>
  </w:num>
  <w:num w:numId="5" w16cid:durableId="1042754879">
    <w:abstractNumId w:val="26"/>
  </w:num>
  <w:num w:numId="6" w16cid:durableId="442456256">
    <w:abstractNumId w:val="31"/>
  </w:num>
  <w:num w:numId="7" w16cid:durableId="1636057076">
    <w:abstractNumId w:val="6"/>
  </w:num>
  <w:num w:numId="8" w16cid:durableId="1107892849">
    <w:abstractNumId w:val="2"/>
  </w:num>
  <w:num w:numId="9" w16cid:durableId="25720368">
    <w:abstractNumId w:val="29"/>
  </w:num>
  <w:num w:numId="10" w16cid:durableId="193543928">
    <w:abstractNumId w:val="18"/>
  </w:num>
  <w:num w:numId="11" w16cid:durableId="1583488568">
    <w:abstractNumId w:val="0"/>
  </w:num>
  <w:num w:numId="12" w16cid:durableId="1581716980">
    <w:abstractNumId w:val="4"/>
  </w:num>
  <w:num w:numId="13" w16cid:durableId="1340111322">
    <w:abstractNumId w:val="33"/>
  </w:num>
  <w:num w:numId="14" w16cid:durableId="571500451">
    <w:abstractNumId w:val="14"/>
  </w:num>
  <w:num w:numId="15" w16cid:durableId="146213635">
    <w:abstractNumId w:val="13"/>
  </w:num>
  <w:num w:numId="16" w16cid:durableId="699864045">
    <w:abstractNumId w:val="9"/>
  </w:num>
  <w:num w:numId="17" w16cid:durableId="1112214058">
    <w:abstractNumId w:val="17"/>
  </w:num>
  <w:num w:numId="18" w16cid:durableId="615406069">
    <w:abstractNumId w:val="16"/>
  </w:num>
  <w:num w:numId="19" w16cid:durableId="1901210448">
    <w:abstractNumId w:val="15"/>
  </w:num>
  <w:num w:numId="20" w16cid:durableId="1132551353">
    <w:abstractNumId w:val="34"/>
  </w:num>
  <w:num w:numId="21" w16cid:durableId="1591504356">
    <w:abstractNumId w:val="35"/>
  </w:num>
  <w:num w:numId="22" w16cid:durableId="241136306">
    <w:abstractNumId w:val="10"/>
  </w:num>
  <w:num w:numId="23" w16cid:durableId="1284457762">
    <w:abstractNumId w:val="5"/>
  </w:num>
  <w:num w:numId="24" w16cid:durableId="548566720">
    <w:abstractNumId w:val="24"/>
  </w:num>
  <w:num w:numId="25" w16cid:durableId="1810172042">
    <w:abstractNumId w:val="21"/>
  </w:num>
  <w:num w:numId="26" w16cid:durableId="1664819366">
    <w:abstractNumId w:val="8"/>
  </w:num>
  <w:num w:numId="27" w16cid:durableId="1257131613">
    <w:abstractNumId w:val="1"/>
  </w:num>
  <w:num w:numId="28" w16cid:durableId="1915163175">
    <w:abstractNumId w:val="20"/>
  </w:num>
  <w:num w:numId="29" w16cid:durableId="629745455">
    <w:abstractNumId w:val="30"/>
  </w:num>
  <w:num w:numId="30" w16cid:durableId="345601801">
    <w:abstractNumId w:val="36"/>
  </w:num>
  <w:num w:numId="31" w16cid:durableId="609094883">
    <w:abstractNumId w:val="25"/>
  </w:num>
  <w:num w:numId="32" w16cid:durableId="1023358739">
    <w:abstractNumId w:val="32"/>
  </w:num>
  <w:num w:numId="33" w16cid:durableId="1273975755">
    <w:abstractNumId w:val="11"/>
  </w:num>
  <w:num w:numId="34" w16cid:durableId="1767724799">
    <w:abstractNumId w:val="19"/>
  </w:num>
  <w:num w:numId="35" w16cid:durableId="969440679">
    <w:abstractNumId w:val="7"/>
  </w:num>
  <w:num w:numId="36" w16cid:durableId="753554106">
    <w:abstractNumId w:val="27"/>
  </w:num>
  <w:num w:numId="37" w16cid:durableId="1617756910">
    <w:abstractNumId w:val="23"/>
  </w:num>
  <w:num w:numId="38" w16cid:durableId="1302232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179F7"/>
    <w:rsid w:val="00021E50"/>
    <w:rsid w:val="000458F4"/>
    <w:rsid w:val="000508CA"/>
    <w:rsid w:val="00056CCC"/>
    <w:rsid w:val="000602A5"/>
    <w:rsid w:val="00063E7C"/>
    <w:rsid w:val="000653B4"/>
    <w:rsid w:val="00073016"/>
    <w:rsid w:val="000A0F9F"/>
    <w:rsid w:val="000A75B6"/>
    <w:rsid w:val="000B011B"/>
    <w:rsid w:val="000B1258"/>
    <w:rsid w:val="000B2AD1"/>
    <w:rsid w:val="000C1908"/>
    <w:rsid w:val="000C57CB"/>
    <w:rsid w:val="000D2745"/>
    <w:rsid w:val="000D3647"/>
    <w:rsid w:val="000D5C9D"/>
    <w:rsid w:val="000E56B8"/>
    <w:rsid w:val="000F02E8"/>
    <w:rsid w:val="000F08C6"/>
    <w:rsid w:val="000F4FBF"/>
    <w:rsid w:val="0010122F"/>
    <w:rsid w:val="00104EDB"/>
    <w:rsid w:val="001203CF"/>
    <w:rsid w:val="00121E13"/>
    <w:rsid w:val="00131FD2"/>
    <w:rsid w:val="00135744"/>
    <w:rsid w:val="0013714E"/>
    <w:rsid w:val="00141580"/>
    <w:rsid w:val="00143429"/>
    <w:rsid w:val="001504BE"/>
    <w:rsid w:val="0015364D"/>
    <w:rsid w:val="00156B37"/>
    <w:rsid w:val="00161C5D"/>
    <w:rsid w:val="00177CB3"/>
    <w:rsid w:val="001831BC"/>
    <w:rsid w:val="0018417E"/>
    <w:rsid w:val="001929C6"/>
    <w:rsid w:val="001A031D"/>
    <w:rsid w:val="001A672F"/>
    <w:rsid w:val="001B7C67"/>
    <w:rsid w:val="001C6BB7"/>
    <w:rsid w:val="001E51F9"/>
    <w:rsid w:val="001F1F56"/>
    <w:rsid w:val="001F4311"/>
    <w:rsid w:val="001F4BBE"/>
    <w:rsid w:val="00201BF3"/>
    <w:rsid w:val="00205753"/>
    <w:rsid w:val="00220731"/>
    <w:rsid w:val="00245E0D"/>
    <w:rsid w:val="0024781A"/>
    <w:rsid w:val="002539E9"/>
    <w:rsid w:val="00253D49"/>
    <w:rsid w:val="002579C4"/>
    <w:rsid w:val="00266FAC"/>
    <w:rsid w:val="00280A35"/>
    <w:rsid w:val="00282334"/>
    <w:rsid w:val="00283AA4"/>
    <w:rsid w:val="00292C9F"/>
    <w:rsid w:val="00293565"/>
    <w:rsid w:val="002A66EA"/>
    <w:rsid w:val="002B4DAD"/>
    <w:rsid w:val="002C0B64"/>
    <w:rsid w:val="002C59E8"/>
    <w:rsid w:val="002D3885"/>
    <w:rsid w:val="002E1159"/>
    <w:rsid w:val="002E3356"/>
    <w:rsid w:val="00304495"/>
    <w:rsid w:val="00304A6B"/>
    <w:rsid w:val="003169A6"/>
    <w:rsid w:val="003178C3"/>
    <w:rsid w:val="0032303E"/>
    <w:rsid w:val="00330491"/>
    <w:rsid w:val="00331C74"/>
    <w:rsid w:val="00332048"/>
    <w:rsid w:val="00335554"/>
    <w:rsid w:val="00356A24"/>
    <w:rsid w:val="00366176"/>
    <w:rsid w:val="00366199"/>
    <w:rsid w:val="0037259C"/>
    <w:rsid w:val="003734B2"/>
    <w:rsid w:val="003736BE"/>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4FFB"/>
    <w:rsid w:val="00420927"/>
    <w:rsid w:val="00421E1B"/>
    <w:rsid w:val="00423BFA"/>
    <w:rsid w:val="00436D06"/>
    <w:rsid w:val="00444E2E"/>
    <w:rsid w:val="00447571"/>
    <w:rsid w:val="0044773F"/>
    <w:rsid w:val="00453119"/>
    <w:rsid w:val="004572F1"/>
    <w:rsid w:val="00465F86"/>
    <w:rsid w:val="00473FB5"/>
    <w:rsid w:val="00475DD4"/>
    <w:rsid w:val="00490586"/>
    <w:rsid w:val="0049180F"/>
    <w:rsid w:val="00496351"/>
    <w:rsid w:val="004976CB"/>
    <w:rsid w:val="004A4320"/>
    <w:rsid w:val="004A5368"/>
    <w:rsid w:val="004B0825"/>
    <w:rsid w:val="004B08A3"/>
    <w:rsid w:val="004B35DB"/>
    <w:rsid w:val="004C2C09"/>
    <w:rsid w:val="004C6913"/>
    <w:rsid w:val="004D2832"/>
    <w:rsid w:val="004E30D6"/>
    <w:rsid w:val="004F35B7"/>
    <w:rsid w:val="00503246"/>
    <w:rsid w:val="00505BC5"/>
    <w:rsid w:val="00513D89"/>
    <w:rsid w:val="00516001"/>
    <w:rsid w:val="005212CF"/>
    <w:rsid w:val="00530C92"/>
    <w:rsid w:val="00532C7C"/>
    <w:rsid w:val="00540426"/>
    <w:rsid w:val="00543FCA"/>
    <w:rsid w:val="00551C4B"/>
    <w:rsid w:val="005533A4"/>
    <w:rsid w:val="00560E7E"/>
    <w:rsid w:val="00571748"/>
    <w:rsid w:val="005719BF"/>
    <w:rsid w:val="0057537E"/>
    <w:rsid w:val="005802F5"/>
    <w:rsid w:val="005830A5"/>
    <w:rsid w:val="00591461"/>
    <w:rsid w:val="005A6EAF"/>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50C2"/>
    <w:rsid w:val="006511EF"/>
    <w:rsid w:val="0065137C"/>
    <w:rsid w:val="00652ABD"/>
    <w:rsid w:val="006543F1"/>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679ED"/>
    <w:rsid w:val="00786F30"/>
    <w:rsid w:val="007917D3"/>
    <w:rsid w:val="00791D66"/>
    <w:rsid w:val="00793CF6"/>
    <w:rsid w:val="007A40BC"/>
    <w:rsid w:val="007B17DD"/>
    <w:rsid w:val="007C6A0E"/>
    <w:rsid w:val="007D0CF7"/>
    <w:rsid w:val="007D19A1"/>
    <w:rsid w:val="007E4E0B"/>
    <w:rsid w:val="007F2BC0"/>
    <w:rsid w:val="007F5DF2"/>
    <w:rsid w:val="008051C1"/>
    <w:rsid w:val="00812FBF"/>
    <w:rsid w:val="00813639"/>
    <w:rsid w:val="00823023"/>
    <w:rsid w:val="00823BB7"/>
    <w:rsid w:val="00831D5D"/>
    <w:rsid w:val="00831EF8"/>
    <w:rsid w:val="00835BA0"/>
    <w:rsid w:val="0084406D"/>
    <w:rsid w:val="00854B67"/>
    <w:rsid w:val="0086480F"/>
    <w:rsid w:val="008655A4"/>
    <w:rsid w:val="008660A6"/>
    <w:rsid w:val="008737B0"/>
    <w:rsid w:val="00882725"/>
    <w:rsid w:val="00891A04"/>
    <w:rsid w:val="00891AFC"/>
    <w:rsid w:val="008A4210"/>
    <w:rsid w:val="008A6BD2"/>
    <w:rsid w:val="008A7EC7"/>
    <w:rsid w:val="008B2C8E"/>
    <w:rsid w:val="008B3613"/>
    <w:rsid w:val="008D7F7B"/>
    <w:rsid w:val="008E2A61"/>
    <w:rsid w:val="008F5381"/>
    <w:rsid w:val="008F650A"/>
    <w:rsid w:val="008F6B42"/>
    <w:rsid w:val="009018E6"/>
    <w:rsid w:val="009019F9"/>
    <w:rsid w:val="00903A32"/>
    <w:rsid w:val="00905264"/>
    <w:rsid w:val="0090563F"/>
    <w:rsid w:val="00906485"/>
    <w:rsid w:val="00906D57"/>
    <w:rsid w:val="009103FB"/>
    <w:rsid w:val="009113E0"/>
    <w:rsid w:val="00911BE3"/>
    <w:rsid w:val="00912807"/>
    <w:rsid w:val="009164C3"/>
    <w:rsid w:val="009236A2"/>
    <w:rsid w:val="00923789"/>
    <w:rsid w:val="00934C48"/>
    <w:rsid w:val="00945034"/>
    <w:rsid w:val="0096176F"/>
    <w:rsid w:val="00962D5F"/>
    <w:rsid w:val="00966963"/>
    <w:rsid w:val="00984F05"/>
    <w:rsid w:val="009871C9"/>
    <w:rsid w:val="009900B6"/>
    <w:rsid w:val="009A5975"/>
    <w:rsid w:val="009A5B1A"/>
    <w:rsid w:val="009A6FEA"/>
    <w:rsid w:val="009B317D"/>
    <w:rsid w:val="009B39F2"/>
    <w:rsid w:val="009B6790"/>
    <w:rsid w:val="009C3572"/>
    <w:rsid w:val="009C4A3D"/>
    <w:rsid w:val="009C611E"/>
    <w:rsid w:val="009D024E"/>
    <w:rsid w:val="009D5413"/>
    <w:rsid w:val="009E2BF8"/>
    <w:rsid w:val="009E34D7"/>
    <w:rsid w:val="009E416F"/>
    <w:rsid w:val="009F3382"/>
    <w:rsid w:val="009F55EA"/>
    <w:rsid w:val="009F667C"/>
    <w:rsid w:val="00A03A0B"/>
    <w:rsid w:val="00A05E7E"/>
    <w:rsid w:val="00A25399"/>
    <w:rsid w:val="00A2673B"/>
    <w:rsid w:val="00A32D7C"/>
    <w:rsid w:val="00A35872"/>
    <w:rsid w:val="00A3692F"/>
    <w:rsid w:val="00A4738E"/>
    <w:rsid w:val="00A53C3C"/>
    <w:rsid w:val="00A55104"/>
    <w:rsid w:val="00A61D28"/>
    <w:rsid w:val="00A66C5D"/>
    <w:rsid w:val="00A72EA1"/>
    <w:rsid w:val="00A8719D"/>
    <w:rsid w:val="00A93729"/>
    <w:rsid w:val="00A9421F"/>
    <w:rsid w:val="00A94306"/>
    <w:rsid w:val="00A95B08"/>
    <w:rsid w:val="00AA2C2F"/>
    <w:rsid w:val="00AA6FF1"/>
    <w:rsid w:val="00AB0A66"/>
    <w:rsid w:val="00AB44A9"/>
    <w:rsid w:val="00AB44F7"/>
    <w:rsid w:val="00AB7B38"/>
    <w:rsid w:val="00AC07F8"/>
    <w:rsid w:val="00AC2CB1"/>
    <w:rsid w:val="00AC5A77"/>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4E04"/>
    <w:rsid w:val="00BA2A29"/>
    <w:rsid w:val="00BA7124"/>
    <w:rsid w:val="00BB45B6"/>
    <w:rsid w:val="00BD6C76"/>
    <w:rsid w:val="00BE354E"/>
    <w:rsid w:val="00BE3FD9"/>
    <w:rsid w:val="00BE77C6"/>
    <w:rsid w:val="00BF1056"/>
    <w:rsid w:val="00BF3E15"/>
    <w:rsid w:val="00BF6C91"/>
    <w:rsid w:val="00C03987"/>
    <w:rsid w:val="00C04401"/>
    <w:rsid w:val="00C0644F"/>
    <w:rsid w:val="00C229B7"/>
    <w:rsid w:val="00C24498"/>
    <w:rsid w:val="00C24E19"/>
    <w:rsid w:val="00C30F63"/>
    <w:rsid w:val="00C4063F"/>
    <w:rsid w:val="00C432DC"/>
    <w:rsid w:val="00C474EB"/>
    <w:rsid w:val="00C52BC0"/>
    <w:rsid w:val="00C53E75"/>
    <w:rsid w:val="00C60E7A"/>
    <w:rsid w:val="00C62B20"/>
    <w:rsid w:val="00C63893"/>
    <w:rsid w:val="00C73AFA"/>
    <w:rsid w:val="00C80C61"/>
    <w:rsid w:val="00C8655E"/>
    <w:rsid w:val="00C86FC1"/>
    <w:rsid w:val="00CA075E"/>
    <w:rsid w:val="00CA1C97"/>
    <w:rsid w:val="00CA4740"/>
    <w:rsid w:val="00CB0E86"/>
    <w:rsid w:val="00CC3779"/>
    <w:rsid w:val="00CC3DDC"/>
    <w:rsid w:val="00CF5455"/>
    <w:rsid w:val="00CF7E26"/>
    <w:rsid w:val="00D01CF4"/>
    <w:rsid w:val="00D10589"/>
    <w:rsid w:val="00D10CA1"/>
    <w:rsid w:val="00D12943"/>
    <w:rsid w:val="00D2612D"/>
    <w:rsid w:val="00D323E4"/>
    <w:rsid w:val="00D3364B"/>
    <w:rsid w:val="00D37519"/>
    <w:rsid w:val="00D501F4"/>
    <w:rsid w:val="00D604FB"/>
    <w:rsid w:val="00D708D2"/>
    <w:rsid w:val="00D72C78"/>
    <w:rsid w:val="00D824BF"/>
    <w:rsid w:val="00D8300A"/>
    <w:rsid w:val="00D90E46"/>
    <w:rsid w:val="00D91F70"/>
    <w:rsid w:val="00D9706B"/>
    <w:rsid w:val="00DA5B0F"/>
    <w:rsid w:val="00DA6978"/>
    <w:rsid w:val="00DB1B23"/>
    <w:rsid w:val="00DB732E"/>
    <w:rsid w:val="00DC54C1"/>
    <w:rsid w:val="00DC7169"/>
    <w:rsid w:val="00DD2406"/>
    <w:rsid w:val="00DE2EB5"/>
    <w:rsid w:val="00DE6D5B"/>
    <w:rsid w:val="00DF68DC"/>
    <w:rsid w:val="00E00780"/>
    <w:rsid w:val="00E05995"/>
    <w:rsid w:val="00E154DE"/>
    <w:rsid w:val="00E166B1"/>
    <w:rsid w:val="00E1779D"/>
    <w:rsid w:val="00E267A3"/>
    <w:rsid w:val="00E30ACA"/>
    <w:rsid w:val="00E3561D"/>
    <w:rsid w:val="00E5152A"/>
    <w:rsid w:val="00E539D7"/>
    <w:rsid w:val="00E56226"/>
    <w:rsid w:val="00E6376F"/>
    <w:rsid w:val="00E63F7A"/>
    <w:rsid w:val="00E664DC"/>
    <w:rsid w:val="00E679A8"/>
    <w:rsid w:val="00E67C21"/>
    <w:rsid w:val="00E92E79"/>
    <w:rsid w:val="00E94900"/>
    <w:rsid w:val="00EA0639"/>
    <w:rsid w:val="00EA0A5E"/>
    <w:rsid w:val="00EA2323"/>
    <w:rsid w:val="00EA5580"/>
    <w:rsid w:val="00EA728F"/>
    <w:rsid w:val="00EC3437"/>
    <w:rsid w:val="00EC396D"/>
    <w:rsid w:val="00EE3B83"/>
    <w:rsid w:val="00F006B8"/>
    <w:rsid w:val="00F02D6D"/>
    <w:rsid w:val="00F075EB"/>
    <w:rsid w:val="00F07AFB"/>
    <w:rsid w:val="00F1183A"/>
    <w:rsid w:val="00F14927"/>
    <w:rsid w:val="00F22EAF"/>
    <w:rsid w:val="00F2300F"/>
    <w:rsid w:val="00F34562"/>
    <w:rsid w:val="00F40E29"/>
    <w:rsid w:val="00F42A4C"/>
    <w:rsid w:val="00F4649C"/>
    <w:rsid w:val="00F553DF"/>
    <w:rsid w:val="00F57A31"/>
    <w:rsid w:val="00F72CF4"/>
    <w:rsid w:val="00F8668D"/>
    <w:rsid w:val="00FB1C28"/>
    <w:rsid w:val="00FC3477"/>
    <w:rsid w:val="00FD4128"/>
    <w:rsid w:val="00FD7908"/>
    <w:rsid w:val="00FE588E"/>
    <w:rsid w:val="00FE5CA8"/>
    <w:rsid w:val="00FF21F5"/>
    <w:rsid w:val="00FF6B78"/>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p.txstate.edu/faculty-staff-resources/resources/Technology-On-Line-Reques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t.txstate.edu/services/hardware-crp.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3.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4.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5</cp:revision>
  <cp:lastPrinted>2021-11-12T22:15:00Z</cp:lastPrinted>
  <dcterms:created xsi:type="dcterms:W3CDTF">2022-07-21T17:19:00Z</dcterms:created>
  <dcterms:modified xsi:type="dcterms:W3CDTF">2022-07-21T19:46:00Z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