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B8580" w14:textId="4BA1B654" w:rsidR="00673FBE" w:rsidRPr="00633BD3" w:rsidRDefault="00673FBE" w:rsidP="00673FBE">
      <w:pPr>
        <w:pStyle w:val="NoSpacing"/>
        <w:tabs>
          <w:tab w:val="left" w:pos="5040"/>
        </w:tabs>
        <w:spacing w:line="259" w:lineRule="auto"/>
        <w:rPr>
          <w:rFonts w:ascii="Arial" w:hAnsi="Arial" w:cs="Arial"/>
          <w:b/>
          <w:bCs/>
        </w:rPr>
      </w:pPr>
      <w:r w:rsidRPr="00F54248">
        <w:rPr>
          <w:rFonts w:ascii="Arial" w:hAnsi="Arial" w:cs="Arial"/>
          <w:b/>
          <w:bCs/>
        </w:rPr>
        <w:t>Faculty of Instruction Appointments</w:t>
      </w:r>
      <w:r w:rsidRPr="00F54248">
        <w:rPr>
          <w:rFonts w:ascii="Arial" w:hAnsi="Arial" w:cs="Arial"/>
        </w:rPr>
        <w:tab/>
      </w:r>
      <w:r w:rsidRPr="00633BD3">
        <w:rPr>
          <w:rFonts w:ascii="Arial" w:hAnsi="Arial" w:cs="Arial"/>
          <w:b/>
          <w:bCs/>
        </w:rPr>
        <w:t>HHP PPS No. 04.</w:t>
      </w:r>
      <w:r w:rsidR="006855D7" w:rsidRPr="00633BD3">
        <w:rPr>
          <w:rFonts w:ascii="Arial" w:hAnsi="Arial" w:cs="Arial"/>
          <w:b/>
          <w:bCs/>
        </w:rPr>
        <w:t>01.26</w:t>
      </w:r>
    </w:p>
    <w:p w14:paraId="259D65C7" w14:textId="376420DE" w:rsidR="00673FBE" w:rsidRPr="00633BD3" w:rsidRDefault="00673FBE" w:rsidP="00673FBE">
      <w:pPr>
        <w:pStyle w:val="NoSpacing"/>
        <w:rPr>
          <w:rFonts w:ascii="Arial" w:hAnsi="Arial" w:cs="Arial"/>
          <w:b/>
        </w:rPr>
      </w:pP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r>
      <w:r w:rsidRPr="00633BD3">
        <w:rPr>
          <w:rFonts w:ascii="Arial" w:hAnsi="Arial" w:cs="Arial"/>
          <w:b/>
        </w:rPr>
        <w:tab/>
        <w:t xml:space="preserve">Effective Date: </w:t>
      </w:r>
      <w:r w:rsidR="00493CCE">
        <w:rPr>
          <w:rFonts w:ascii="Arial" w:hAnsi="Arial" w:cs="Arial"/>
          <w:b/>
        </w:rPr>
        <w:t>January 26, 2024</w:t>
      </w:r>
    </w:p>
    <w:p w14:paraId="22565AD0" w14:textId="06F38DC9" w:rsidR="00673FBE" w:rsidRPr="00633BD3" w:rsidRDefault="00673FBE" w:rsidP="00673FBE">
      <w:pPr>
        <w:pStyle w:val="NoSpacing"/>
        <w:tabs>
          <w:tab w:val="left" w:pos="5040"/>
        </w:tabs>
        <w:rPr>
          <w:rFonts w:ascii="Arial" w:hAnsi="Arial" w:cs="Arial"/>
          <w:b/>
        </w:rPr>
      </w:pPr>
      <w:r w:rsidRPr="00633BD3">
        <w:rPr>
          <w:rFonts w:ascii="Arial" w:hAnsi="Arial" w:cs="Arial"/>
          <w:b/>
        </w:rPr>
        <w:tab/>
        <w:t>Next Review Date</w:t>
      </w:r>
      <w:r w:rsidR="00493CCE">
        <w:rPr>
          <w:rFonts w:ascii="Arial" w:hAnsi="Arial" w:cs="Arial"/>
          <w:b/>
        </w:rPr>
        <w:t xml:space="preserve">: </w:t>
      </w:r>
      <w:r w:rsidR="0088578F">
        <w:rPr>
          <w:rFonts w:ascii="Arial" w:hAnsi="Arial" w:cs="Arial"/>
          <w:b/>
        </w:rPr>
        <w:t>August 31</w:t>
      </w:r>
      <w:r w:rsidRPr="00633BD3">
        <w:rPr>
          <w:rFonts w:ascii="Arial" w:hAnsi="Arial" w:cs="Arial"/>
          <w:b/>
        </w:rPr>
        <w:t>, 202</w:t>
      </w:r>
      <w:r w:rsidR="006855D7" w:rsidRPr="00633BD3">
        <w:rPr>
          <w:rFonts w:ascii="Arial" w:hAnsi="Arial" w:cs="Arial"/>
          <w:b/>
        </w:rPr>
        <w:t>9</w:t>
      </w:r>
    </w:p>
    <w:p w14:paraId="65E69708" w14:textId="6AE4AF98" w:rsidR="00673FBE" w:rsidRPr="00F54248" w:rsidRDefault="00673FBE" w:rsidP="00673FBE">
      <w:pPr>
        <w:pStyle w:val="NoSpacing"/>
        <w:tabs>
          <w:tab w:val="left" w:pos="5040"/>
        </w:tabs>
        <w:rPr>
          <w:rFonts w:ascii="Arial" w:hAnsi="Arial" w:cs="Arial"/>
          <w:b/>
        </w:rPr>
      </w:pPr>
      <w:r w:rsidRPr="00F54248">
        <w:rPr>
          <w:rFonts w:ascii="Arial" w:hAnsi="Arial" w:cs="Arial"/>
          <w:b/>
        </w:rPr>
        <w:tab/>
        <w:t>Sr. Reviewer: Department Chair</w:t>
      </w:r>
    </w:p>
    <w:p w14:paraId="5A3CF3F5" w14:textId="77777777" w:rsidR="00673FBE" w:rsidRPr="00F54248" w:rsidRDefault="00673FBE" w:rsidP="00673FBE">
      <w:pPr>
        <w:pStyle w:val="NoSpacing"/>
        <w:tabs>
          <w:tab w:val="left" w:pos="5040"/>
        </w:tabs>
        <w:rPr>
          <w:rFonts w:ascii="Arial" w:hAnsi="Arial" w:cs="Arial"/>
          <w:b/>
        </w:rPr>
      </w:pPr>
      <w:r w:rsidRPr="00F54248">
        <w:rPr>
          <w:rFonts w:ascii="Arial" w:hAnsi="Arial" w:cs="Arial"/>
          <w:b/>
        </w:rPr>
        <w:tab/>
      </w:r>
    </w:p>
    <w:p w14:paraId="6F67E6FA" w14:textId="56D066D4" w:rsidR="00673FBE" w:rsidRPr="00F54248" w:rsidRDefault="00673FBE" w:rsidP="00673FBE">
      <w:pPr>
        <w:pStyle w:val="NoSpacing"/>
        <w:ind w:left="720" w:hanging="720"/>
        <w:rPr>
          <w:rFonts w:ascii="Arial" w:hAnsi="Arial" w:cs="Arial"/>
          <w:b/>
        </w:rPr>
      </w:pPr>
      <w:r w:rsidRPr="00F54248">
        <w:rPr>
          <w:rFonts w:ascii="Arial" w:hAnsi="Arial" w:cs="Arial"/>
          <w:b/>
        </w:rPr>
        <w:t>01.</w:t>
      </w:r>
      <w:r w:rsidRPr="00F54248">
        <w:rPr>
          <w:rFonts w:ascii="Arial" w:hAnsi="Arial" w:cs="Arial"/>
          <w:b/>
        </w:rPr>
        <w:tab/>
        <w:t xml:space="preserve">PURPOSE </w:t>
      </w:r>
    </w:p>
    <w:p w14:paraId="0014F105" w14:textId="77777777" w:rsidR="00673FBE" w:rsidRPr="00F54248" w:rsidRDefault="00673FBE" w:rsidP="00673FBE">
      <w:pPr>
        <w:pStyle w:val="NoSpacing"/>
        <w:rPr>
          <w:rFonts w:ascii="Arial" w:hAnsi="Arial" w:cs="Arial"/>
          <w:color w:val="FF0000"/>
        </w:rPr>
      </w:pPr>
    </w:p>
    <w:p w14:paraId="3E6F0B62" w14:textId="1038EED4" w:rsidR="00673FBE" w:rsidRPr="00F54248" w:rsidRDefault="00673FBE" w:rsidP="00673FBE">
      <w:pPr>
        <w:pStyle w:val="ListParagraph"/>
        <w:numPr>
          <w:ilvl w:val="1"/>
          <w:numId w:val="32"/>
        </w:numPr>
        <w:adjustRightInd w:val="0"/>
        <w:rPr>
          <w:rFonts w:ascii="Arial" w:hAnsi="Arial" w:cs="Arial"/>
          <w:color w:val="FF0000"/>
          <w:sz w:val="22"/>
          <w:szCs w:val="22"/>
        </w:rPr>
      </w:pPr>
      <w:r w:rsidRPr="00F54248">
        <w:rPr>
          <w:rFonts w:ascii="Arial" w:hAnsi="Arial" w:cs="Arial"/>
          <w:sz w:val="22"/>
          <w:szCs w:val="22"/>
        </w:rPr>
        <w:t xml:space="preserve">The purpose of this policy statement is to provide an appointment path for individuals who seek the role and general title of faculty of instruction.  </w:t>
      </w:r>
      <w:r w:rsidRPr="00F54248">
        <w:rPr>
          <w:rFonts w:ascii="Arial" w:hAnsi="Arial" w:cs="Arial"/>
          <w:color w:val="000000" w:themeColor="text1"/>
          <w:sz w:val="22"/>
          <w:szCs w:val="22"/>
        </w:rPr>
        <w:t xml:space="preserve">The faculty of instruction appointment policy establishes the </w:t>
      </w:r>
      <w:r w:rsidRPr="003A41CF">
        <w:rPr>
          <w:rFonts w:ascii="Arial" w:hAnsi="Arial" w:cs="Arial"/>
          <w:color w:val="000000" w:themeColor="text1"/>
          <w:sz w:val="22"/>
          <w:szCs w:val="22"/>
        </w:rPr>
        <w:t>appropriate role, rank and title for individuals who work in the department of Health and Human Performance (HHP) and are appointed to the roles set out in paragraph 02.  Disciplines in HHP that are served by the policy include Athletic Training, Exercise &amp; Sports Science, Physical Fitness &amp; Wellness, Public Health</w:t>
      </w:r>
      <w:r w:rsidRPr="00F54248">
        <w:rPr>
          <w:rFonts w:ascii="Arial" w:hAnsi="Arial" w:cs="Arial"/>
          <w:color w:val="000000" w:themeColor="text1"/>
          <w:sz w:val="22"/>
          <w:szCs w:val="22"/>
        </w:rPr>
        <w:t>, Public Health Education and Promotion, and Recreation Studies.</w:t>
      </w:r>
    </w:p>
    <w:p w14:paraId="45147BC7" w14:textId="3ABA0719" w:rsidR="00673FBE" w:rsidRPr="00F54248" w:rsidRDefault="00673FBE" w:rsidP="00673FBE">
      <w:pPr>
        <w:adjustRightInd w:val="0"/>
        <w:ind w:left="720"/>
        <w:rPr>
          <w:rFonts w:ascii="Arial" w:hAnsi="Arial" w:cs="Arial"/>
          <w:color w:val="FF0000"/>
          <w:sz w:val="22"/>
          <w:szCs w:val="22"/>
        </w:rPr>
      </w:pPr>
    </w:p>
    <w:p w14:paraId="3DDD6C37" w14:textId="5B7132EE" w:rsidR="00673FBE" w:rsidRPr="00F54248" w:rsidRDefault="00673FBE" w:rsidP="00673FBE">
      <w:pPr>
        <w:pStyle w:val="ListParagraph"/>
        <w:numPr>
          <w:ilvl w:val="1"/>
          <w:numId w:val="32"/>
        </w:numPr>
        <w:adjustRightInd w:val="0"/>
        <w:rPr>
          <w:rFonts w:ascii="Arial" w:hAnsi="Arial" w:cs="Arial"/>
          <w:color w:val="FF0000"/>
          <w:sz w:val="22"/>
          <w:szCs w:val="22"/>
        </w:rPr>
      </w:pPr>
      <w:r w:rsidRPr="00F54248">
        <w:rPr>
          <w:rFonts w:ascii="Arial" w:hAnsi="Arial" w:cs="Arial"/>
          <w:sz w:val="22"/>
          <w:szCs w:val="22"/>
        </w:rPr>
        <w:t>The primary responsibility of</w:t>
      </w:r>
      <w:r w:rsidR="00505267">
        <w:rPr>
          <w:rFonts w:ascii="Arial" w:hAnsi="Arial" w:cs="Arial"/>
          <w:sz w:val="22"/>
          <w:szCs w:val="22"/>
        </w:rPr>
        <w:t xml:space="preserve"> a</w:t>
      </w:r>
      <w:r w:rsidRPr="00F54248">
        <w:rPr>
          <w:rFonts w:ascii="Arial" w:hAnsi="Arial" w:cs="Arial"/>
          <w:sz w:val="22"/>
          <w:szCs w:val="22"/>
        </w:rPr>
        <w:t xml:space="preserve"> </w:t>
      </w:r>
      <w:r w:rsidR="00C424DF">
        <w:rPr>
          <w:rFonts w:ascii="Arial" w:hAnsi="Arial" w:cs="Arial"/>
          <w:sz w:val="22"/>
          <w:szCs w:val="22"/>
        </w:rPr>
        <w:t>faculty of instruction</w:t>
      </w:r>
      <w:r w:rsidRPr="00F54248">
        <w:rPr>
          <w:rFonts w:ascii="Arial" w:hAnsi="Arial" w:cs="Arial"/>
          <w:sz w:val="22"/>
          <w:szCs w:val="22"/>
        </w:rPr>
        <w:t xml:space="preserve"> member is to provide effective teaching, learning and instruction.</w:t>
      </w:r>
    </w:p>
    <w:p w14:paraId="728D5B89" w14:textId="77777777" w:rsidR="00673FBE" w:rsidRPr="00F54248" w:rsidRDefault="00673FBE" w:rsidP="00673FBE">
      <w:pPr>
        <w:pStyle w:val="ListParagraph"/>
        <w:adjustRightInd w:val="0"/>
        <w:ind w:left="1440"/>
        <w:rPr>
          <w:rFonts w:ascii="Arial" w:hAnsi="Arial" w:cs="Arial"/>
          <w:color w:val="FF0000"/>
          <w:sz w:val="22"/>
          <w:szCs w:val="22"/>
        </w:rPr>
      </w:pPr>
    </w:p>
    <w:p w14:paraId="33FD83A4" w14:textId="42DC6B31" w:rsidR="00673FBE" w:rsidRPr="00505267" w:rsidRDefault="00C424DF" w:rsidP="00673FBE">
      <w:pPr>
        <w:pStyle w:val="ListParagraph"/>
        <w:numPr>
          <w:ilvl w:val="1"/>
          <w:numId w:val="32"/>
        </w:numPr>
        <w:adjustRightInd w:val="0"/>
        <w:rPr>
          <w:rFonts w:ascii="Arial" w:hAnsi="Arial" w:cs="Arial"/>
          <w:color w:val="000000" w:themeColor="text1"/>
          <w:sz w:val="22"/>
          <w:szCs w:val="22"/>
        </w:rPr>
      </w:pPr>
      <w:proofErr w:type="gramStart"/>
      <w:r>
        <w:rPr>
          <w:rFonts w:ascii="Arial" w:hAnsi="Arial" w:cs="Arial"/>
          <w:sz w:val="22"/>
          <w:szCs w:val="22"/>
        </w:rPr>
        <w:t>F</w:t>
      </w:r>
      <w:r w:rsidRPr="00F54248">
        <w:rPr>
          <w:rFonts w:ascii="Arial" w:hAnsi="Arial" w:cs="Arial"/>
          <w:sz w:val="22"/>
          <w:szCs w:val="22"/>
        </w:rPr>
        <w:t>aculty</w:t>
      </w:r>
      <w:proofErr w:type="gramEnd"/>
      <w:r w:rsidRPr="00F54248">
        <w:rPr>
          <w:rFonts w:ascii="Arial" w:hAnsi="Arial" w:cs="Arial"/>
          <w:sz w:val="22"/>
          <w:szCs w:val="22"/>
        </w:rPr>
        <w:t xml:space="preserve"> of instruction</w:t>
      </w:r>
      <w:r w:rsidRPr="00F54248">
        <w:rPr>
          <w:rFonts w:ascii="Arial" w:hAnsi="Arial" w:cs="Arial"/>
          <w:color w:val="000000" w:themeColor="text1"/>
          <w:sz w:val="22"/>
          <w:szCs w:val="22"/>
        </w:rPr>
        <w:t xml:space="preserve"> </w:t>
      </w:r>
      <w:r w:rsidR="00673FBE" w:rsidRPr="00F54248">
        <w:rPr>
          <w:rFonts w:ascii="Arial" w:hAnsi="Arial" w:cs="Arial"/>
          <w:color w:val="000000" w:themeColor="text1"/>
          <w:sz w:val="22"/>
          <w:szCs w:val="22"/>
        </w:rPr>
        <w:t xml:space="preserve">dedicate their time to teaching, learning and instructional activities </w:t>
      </w:r>
      <w:proofErr w:type="gramStart"/>
      <w:r w:rsidR="00673FBE" w:rsidRPr="00F54248">
        <w:rPr>
          <w:rFonts w:ascii="Arial" w:hAnsi="Arial" w:cs="Arial"/>
          <w:color w:val="000000" w:themeColor="text1"/>
          <w:sz w:val="22"/>
          <w:szCs w:val="22"/>
        </w:rPr>
        <w:t>in order to</w:t>
      </w:r>
      <w:proofErr w:type="gramEnd"/>
      <w:r w:rsidR="00673FBE" w:rsidRPr="00F54248">
        <w:rPr>
          <w:rFonts w:ascii="Arial" w:hAnsi="Arial" w:cs="Arial"/>
          <w:color w:val="000000" w:themeColor="text1"/>
          <w:sz w:val="22"/>
          <w:szCs w:val="22"/>
        </w:rPr>
        <w:t xml:space="preserve"> complement and enhance the goals of students, academic units and the university.  This is in alignment </w:t>
      </w:r>
      <w:r w:rsidR="00673FBE" w:rsidRPr="00505267">
        <w:rPr>
          <w:rFonts w:ascii="Arial" w:hAnsi="Arial" w:cs="Arial"/>
          <w:color w:val="000000" w:themeColor="text1"/>
          <w:sz w:val="22"/>
          <w:szCs w:val="22"/>
        </w:rPr>
        <w:t>with Texas State University's commitment to enhance capacity and productivity in functions related to teaching, learning and instruction.</w:t>
      </w:r>
    </w:p>
    <w:p w14:paraId="1FB00192" w14:textId="77777777" w:rsidR="00673FBE" w:rsidRPr="00F54248" w:rsidRDefault="00673FBE" w:rsidP="00673FBE">
      <w:pPr>
        <w:adjustRightInd w:val="0"/>
        <w:ind w:left="720"/>
        <w:rPr>
          <w:rFonts w:ascii="Arial" w:hAnsi="Arial" w:cs="Arial"/>
          <w:color w:val="FF0000"/>
          <w:sz w:val="22"/>
          <w:szCs w:val="22"/>
        </w:rPr>
      </w:pPr>
    </w:p>
    <w:p w14:paraId="79DD8DEC" w14:textId="167EFD29" w:rsidR="00DD7FEF" w:rsidRPr="00947868" w:rsidRDefault="00C424DF" w:rsidP="00673FBE">
      <w:pPr>
        <w:pStyle w:val="ListParagraph"/>
        <w:numPr>
          <w:ilvl w:val="1"/>
          <w:numId w:val="32"/>
        </w:numPr>
        <w:adjustRightInd w:val="0"/>
        <w:rPr>
          <w:rFonts w:ascii="Arial" w:hAnsi="Arial" w:cs="Arial"/>
          <w:color w:val="FF0000"/>
          <w:sz w:val="22"/>
          <w:szCs w:val="22"/>
        </w:rPr>
      </w:pPr>
      <w:proofErr w:type="gramStart"/>
      <w:r>
        <w:rPr>
          <w:rFonts w:ascii="Arial" w:hAnsi="Arial" w:cs="Arial"/>
          <w:sz w:val="22"/>
          <w:szCs w:val="22"/>
        </w:rPr>
        <w:t>F</w:t>
      </w:r>
      <w:r w:rsidRPr="00F54248">
        <w:rPr>
          <w:rFonts w:ascii="Arial" w:hAnsi="Arial" w:cs="Arial"/>
          <w:sz w:val="22"/>
          <w:szCs w:val="22"/>
        </w:rPr>
        <w:t>aculty</w:t>
      </w:r>
      <w:proofErr w:type="gramEnd"/>
      <w:r w:rsidRPr="00F54248">
        <w:rPr>
          <w:rFonts w:ascii="Arial" w:hAnsi="Arial" w:cs="Arial"/>
          <w:sz w:val="22"/>
          <w:szCs w:val="22"/>
        </w:rPr>
        <w:t xml:space="preserve"> of instruction </w:t>
      </w:r>
      <w:r w:rsidR="00673FBE" w:rsidRPr="00F54248">
        <w:rPr>
          <w:rFonts w:ascii="Arial" w:hAnsi="Arial" w:cs="Arial"/>
          <w:sz w:val="22"/>
          <w:szCs w:val="22"/>
        </w:rPr>
        <w:t xml:space="preserve">undertake responsibilities that involve service to internal and external constituents when that service is aligned with instructional activities and outcomes.  Such responsibilities may include, but are not limited to, program coordination, professional </w:t>
      </w:r>
      <w:proofErr w:type="gramStart"/>
      <w:r w:rsidR="00673FBE" w:rsidRPr="00F54248">
        <w:rPr>
          <w:rFonts w:ascii="Arial" w:hAnsi="Arial" w:cs="Arial"/>
          <w:sz w:val="22"/>
          <w:szCs w:val="22"/>
        </w:rPr>
        <w:t>outreach</w:t>
      </w:r>
      <w:proofErr w:type="gramEnd"/>
      <w:r w:rsidR="00673FBE" w:rsidRPr="00F54248">
        <w:rPr>
          <w:rFonts w:ascii="Arial" w:hAnsi="Arial" w:cs="Arial"/>
          <w:sz w:val="22"/>
          <w:szCs w:val="22"/>
        </w:rPr>
        <w:t xml:space="preserve"> and committee membership.</w:t>
      </w:r>
      <w:r w:rsidR="00930B05">
        <w:rPr>
          <w:rFonts w:ascii="Arial" w:hAnsi="Arial" w:cs="Arial"/>
          <w:sz w:val="22"/>
          <w:szCs w:val="22"/>
        </w:rPr>
        <w:t xml:space="preserve"> </w:t>
      </w:r>
    </w:p>
    <w:p w14:paraId="439A8388" w14:textId="77777777" w:rsidR="00DD7FEF" w:rsidRPr="00947868" w:rsidRDefault="00DD7FEF" w:rsidP="00947868">
      <w:pPr>
        <w:pStyle w:val="ListParagraph"/>
        <w:rPr>
          <w:rFonts w:ascii="Arial" w:hAnsi="Arial" w:cs="Arial"/>
          <w:sz w:val="22"/>
          <w:szCs w:val="22"/>
        </w:rPr>
      </w:pPr>
    </w:p>
    <w:p w14:paraId="3E391375" w14:textId="20C2DDB2" w:rsidR="00673FBE" w:rsidRPr="00F54248" w:rsidRDefault="00014760" w:rsidP="00673FBE">
      <w:pPr>
        <w:pStyle w:val="ListParagraph"/>
        <w:numPr>
          <w:ilvl w:val="1"/>
          <w:numId w:val="32"/>
        </w:numPr>
        <w:adjustRightInd w:val="0"/>
        <w:rPr>
          <w:rFonts w:ascii="Arial" w:hAnsi="Arial" w:cs="Arial"/>
          <w:color w:val="FF0000"/>
          <w:sz w:val="22"/>
          <w:szCs w:val="22"/>
        </w:rPr>
      </w:pPr>
      <w:r>
        <w:rPr>
          <w:rFonts w:ascii="Arial" w:hAnsi="Arial" w:cs="Arial"/>
          <w:sz w:val="22"/>
          <w:szCs w:val="22"/>
        </w:rPr>
        <w:t>E</w:t>
      </w:r>
      <w:r w:rsidR="00930B05">
        <w:rPr>
          <w:rFonts w:ascii="Arial" w:hAnsi="Arial" w:cs="Arial"/>
          <w:sz w:val="22"/>
          <w:szCs w:val="22"/>
        </w:rPr>
        <w:t>ngagement in scholarly activities and research is not a primary responsibility of faculty of instruction</w:t>
      </w:r>
      <w:r>
        <w:rPr>
          <w:rFonts w:ascii="Arial" w:hAnsi="Arial" w:cs="Arial"/>
          <w:sz w:val="22"/>
          <w:szCs w:val="22"/>
        </w:rPr>
        <w:t xml:space="preserve">. However, faculty of instruction who do engage in research may </w:t>
      </w:r>
      <w:r w:rsidR="00930B05">
        <w:rPr>
          <w:rFonts w:ascii="Arial" w:hAnsi="Arial" w:cs="Arial"/>
          <w:sz w:val="22"/>
          <w:szCs w:val="22"/>
        </w:rPr>
        <w:t xml:space="preserve">be recognized </w:t>
      </w:r>
      <w:r>
        <w:rPr>
          <w:rFonts w:ascii="Arial" w:hAnsi="Arial" w:cs="Arial"/>
          <w:sz w:val="22"/>
          <w:szCs w:val="22"/>
        </w:rPr>
        <w:t>for scholarly activity</w:t>
      </w:r>
      <w:r w:rsidR="00F72455">
        <w:rPr>
          <w:rFonts w:ascii="Arial" w:hAnsi="Arial" w:cs="Arial"/>
          <w:sz w:val="22"/>
          <w:szCs w:val="22"/>
        </w:rPr>
        <w:t xml:space="preserve"> as part of their teaching and/or service. This recognition </w:t>
      </w:r>
      <w:r>
        <w:rPr>
          <w:rFonts w:ascii="Arial" w:hAnsi="Arial" w:cs="Arial"/>
          <w:sz w:val="22"/>
          <w:szCs w:val="22"/>
        </w:rPr>
        <w:t xml:space="preserve">includes, but is not limited to, the scholarship of teaching and learning, advancements in the scholarship of the discipline, or research-related mentoring to students. </w:t>
      </w:r>
    </w:p>
    <w:p w14:paraId="2EAC4C0B" w14:textId="77777777" w:rsidR="00673FBE" w:rsidRPr="00F54248" w:rsidRDefault="00673FBE" w:rsidP="00673FBE">
      <w:pPr>
        <w:adjustRightInd w:val="0"/>
        <w:rPr>
          <w:rFonts w:ascii="Arial" w:hAnsi="Arial" w:cs="Arial"/>
          <w:sz w:val="22"/>
          <w:szCs w:val="22"/>
        </w:rPr>
      </w:pPr>
    </w:p>
    <w:p w14:paraId="22EE01FD" w14:textId="6BEA9276" w:rsidR="00673FBE" w:rsidRPr="00F54248" w:rsidRDefault="00673FBE" w:rsidP="00673FBE">
      <w:pPr>
        <w:pStyle w:val="NoSpacing"/>
        <w:ind w:left="720" w:hanging="720"/>
        <w:rPr>
          <w:rFonts w:ascii="Arial" w:hAnsi="Arial" w:cs="Arial"/>
          <w:b/>
        </w:rPr>
      </w:pPr>
      <w:r w:rsidRPr="00F54248">
        <w:rPr>
          <w:rFonts w:ascii="Arial" w:hAnsi="Arial" w:cs="Arial"/>
          <w:bCs/>
          <w:color w:val="000000" w:themeColor="text1"/>
        </w:rPr>
        <w:t>02</w:t>
      </w:r>
      <w:r w:rsidRPr="00F54248">
        <w:rPr>
          <w:rFonts w:ascii="Arial" w:hAnsi="Arial" w:cs="Arial"/>
          <w:b/>
          <w:color w:val="FF0000"/>
        </w:rPr>
        <w:t>.</w:t>
      </w:r>
      <w:r w:rsidRPr="00F54248">
        <w:rPr>
          <w:rFonts w:ascii="Arial" w:hAnsi="Arial" w:cs="Arial"/>
          <w:b/>
        </w:rPr>
        <w:tab/>
        <w:t>ACADEMIC RANKS AND TITLES</w:t>
      </w:r>
    </w:p>
    <w:p w14:paraId="1FCEFF09" w14:textId="16E3A7DA" w:rsidR="00673FBE" w:rsidRPr="00F54248" w:rsidRDefault="00673FBE" w:rsidP="00673FBE">
      <w:pPr>
        <w:pStyle w:val="NoSpacing"/>
        <w:rPr>
          <w:rFonts w:ascii="Arial" w:hAnsi="Arial" w:cs="Arial"/>
          <w:bCs/>
        </w:rPr>
      </w:pPr>
    </w:p>
    <w:p w14:paraId="631AB19E" w14:textId="7A8BF1C3" w:rsidR="00673FBE" w:rsidRPr="00F54248" w:rsidRDefault="00673FBE" w:rsidP="00673FBE">
      <w:pPr>
        <w:pStyle w:val="NoSpacing"/>
        <w:ind w:left="1440" w:hanging="720"/>
        <w:rPr>
          <w:rFonts w:ascii="Arial" w:hAnsi="Arial" w:cs="Arial"/>
          <w:color w:val="222222"/>
          <w:shd w:val="clear" w:color="auto" w:fill="FFFFFF"/>
        </w:rPr>
      </w:pPr>
      <w:r w:rsidRPr="00F54248">
        <w:rPr>
          <w:rFonts w:ascii="Arial" w:hAnsi="Arial" w:cs="Arial"/>
          <w:color w:val="222222"/>
          <w:shd w:val="clear" w:color="auto" w:fill="FFFFFF"/>
        </w:rPr>
        <w:t>02.01</w:t>
      </w:r>
      <w:r w:rsidRPr="00F54248">
        <w:rPr>
          <w:rFonts w:ascii="Arial" w:hAnsi="Arial" w:cs="Arial"/>
          <w:color w:val="222222"/>
          <w:shd w:val="clear" w:color="auto" w:fill="FFFFFF"/>
        </w:rPr>
        <w:tab/>
        <w:t xml:space="preserve">Academic ranks and related titles in </w:t>
      </w:r>
      <w:r w:rsidR="00C424DF" w:rsidRPr="00F54248">
        <w:rPr>
          <w:rFonts w:ascii="Arial" w:hAnsi="Arial" w:cs="Arial"/>
        </w:rPr>
        <w:t>faculty of instruction</w:t>
      </w:r>
      <w:r w:rsidR="00C424DF" w:rsidRPr="00F54248">
        <w:rPr>
          <w:rFonts w:ascii="Arial" w:hAnsi="Arial" w:cs="Arial"/>
          <w:color w:val="222222"/>
          <w:shd w:val="clear" w:color="auto" w:fill="FFFFFF"/>
        </w:rPr>
        <w:t xml:space="preserve"> </w:t>
      </w:r>
      <w:r w:rsidRPr="00F54248">
        <w:rPr>
          <w:rFonts w:ascii="Arial" w:hAnsi="Arial" w:cs="Arial"/>
          <w:color w:val="222222"/>
          <w:shd w:val="clear" w:color="auto" w:fill="FFFFFF"/>
        </w:rPr>
        <w:t>appointments fall into two categories:</w:t>
      </w:r>
    </w:p>
    <w:p w14:paraId="121CE0D4" w14:textId="293A3265" w:rsidR="00673FBE" w:rsidRPr="00F54248" w:rsidRDefault="00673FBE" w:rsidP="00673FBE">
      <w:pPr>
        <w:pStyle w:val="NoSpacing"/>
        <w:ind w:left="1440" w:hanging="720"/>
        <w:rPr>
          <w:rFonts w:ascii="Arial" w:hAnsi="Arial" w:cs="Arial"/>
          <w:shd w:val="clear" w:color="auto" w:fill="FFFFFF"/>
        </w:rPr>
      </w:pPr>
      <w:r w:rsidRPr="00F54248">
        <w:rPr>
          <w:rFonts w:ascii="Arial" w:hAnsi="Arial" w:cs="Arial"/>
          <w:shd w:val="clear" w:color="auto" w:fill="FFFFFF"/>
        </w:rPr>
        <w:tab/>
      </w:r>
    </w:p>
    <w:p w14:paraId="78E9E41A" w14:textId="78907C0C" w:rsidR="00673FBE" w:rsidRPr="00F54248" w:rsidRDefault="00673FBE" w:rsidP="00673FBE">
      <w:pPr>
        <w:pStyle w:val="NoSpacing"/>
        <w:ind w:left="1440"/>
        <w:rPr>
          <w:rFonts w:ascii="Arial" w:hAnsi="Arial" w:cs="Arial"/>
        </w:rPr>
      </w:pPr>
      <w:r w:rsidRPr="00F54248">
        <w:rPr>
          <w:rFonts w:ascii="Arial" w:hAnsi="Arial" w:cs="Arial"/>
          <w:shd w:val="clear" w:color="auto" w:fill="FFFFFF"/>
        </w:rPr>
        <w:t>a. Not eligible for promotion</w:t>
      </w:r>
      <w:r w:rsidRPr="00F54248">
        <w:rPr>
          <w:rFonts w:ascii="Arial" w:hAnsi="Arial" w:cs="Arial"/>
        </w:rPr>
        <w:t xml:space="preserve"> </w:t>
      </w:r>
    </w:p>
    <w:p w14:paraId="3FE0B766" w14:textId="72C5DF2C" w:rsidR="00673FBE" w:rsidRPr="00F54248" w:rsidRDefault="00673FBE" w:rsidP="00673FBE">
      <w:pPr>
        <w:pStyle w:val="NoSpacing"/>
        <w:ind w:left="1440"/>
        <w:rPr>
          <w:rFonts w:ascii="Arial" w:hAnsi="Arial" w:cs="Arial"/>
        </w:rPr>
      </w:pPr>
    </w:p>
    <w:p w14:paraId="3AF2555C" w14:textId="302D5996" w:rsidR="00673FBE" w:rsidRPr="00F54248" w:rsidRDefault="00673FBE" w:rsidP="00673FBE">
      <w:pPr>
        <w:pStyle w:val="NoSpacing"/>
        <w:ind w:left="1440"/>
        <w:rPr>
          <w:rFonts w:ascii="Arial" w:hAnsi="Arial" w:cs="Arial"/>
        </w:rPr>
      </w:pPr>
      <w:r w:rsidRPr="00F54248">
        <w:rPr>
          <w:rFonts w:ascii="Arial" w:hAnsi="Arial" w:cs="Arial"/>
        </w:rPr>
        <w:t>b. Eligible for promotion</w:t>
      </w:r>
    </w:p>
    <w:p w14:paraId="7DC18FA6" w14:textId="448D63A4" w:rsidR="00673FBE" w:rsidRPr="00F54248" w:rsidRDefault="00673FBE" w:rsidP="00673FBE">
      <w:pPr>
        <w:pStyle w:val="NoSpacing"/>
        <w:ind w:left="1440"/>
        <w:rPr>
          <w:rFonts w:ascii="Arial" w:hAnsi="Arial" w:cs="Arial"/>
        </w:rPr>
      </w:pPr>
    </w:p>
    <w:p w14:paraId="05B0BC5C" w14:textId="36F83BAE" w:rsidR="00673FBE" w:rsidRPr="00F54248" w:rsidRDefault="00673FBE" w:rsidP="00673FBE">
      <w:pPr>
        <w:autoSpaceDE w:val="0"/>
        <w:autoSpaceDN w:val="0"/>
        <w:adjustRightInd w:val="0"/>
        <w:ind w:left="1440" w:hanging="720"/>
        <w:rPr>
          <w:rFonts w:ascii="Arial" w:hAnsi="Arial" w:cs="Arial"/>
          <w:sz w:val="22"/>
          <w:szCs w:val="22"/>
        </w:rPr>
      </w:pPr>
      <w:r w:rsidRPr="00F54248">
        <w:rPr>
          <w:rFonts w:ascii="Arial" w:hAnsi="Arial" w:cs="Arial"/>
          <w:sz w:val="22"/>
          <w:szCs w:val="22"/>
        </w:rPr>
        <w:t>02.02</w:t>
      </w:r>
      <w:r w:rsidRPr="00F54248">
        <w:rPr>
          <w:rFonts w:ascii="Arial" w:hAnsi="Arial" w:cs="Arial"/>
          <w:sz w:val="22"/>
          <w:szCs w:val="22"/>
        </w:rPr>
        <w:tab/>
      </w:r>
      <w:proofErr w:type="gramStart"/>
      <w:r w:rsidRPr="00F54248">
        <w:rPr>
          <w:rFonts w:ascii="Arial" w:hAnsi="Arial" w:cs="Arial"/>
          <w:sz w:val="22"/>
          <w:szCs w:val="22"/>
        </w:rPr>
        <w:t>Non-promotion</w:t>
      </w:r>
      <w:proofErr w:type="gramEnd"/>
      <w:r w:rsidRPr="00F54248">
        <w:rPr>
          <w:rFonts w:ascii="Arial" w:hAnsi="Arial" w:cs="Arial"/>
          <w:sz w:val="22"/>
          <w:szCs w:val="22"/>
        </w:rPr>
        <w:t xml:space="preserve">-eligible </w:t>
      </w:r>
      <w:r w:rsidRPr="003A41CF">
        <w:rPr>
          <w:rFonts w:ascii="Arial" w:hAnsi="Arial" w:cs="Arial"/>
          <w:sz w:val="22"/>
          <w:szCs w:val="22"/>
        </w:rPr>
        <w:t xml:space="preserve">titles:  </w:t>
      </w:r>
      <w:r w:rsidR="007E0B19" w:rsidRPr="003A41CF">
        <w:rPr>
          <w:rFonts w:ascii="Arial" w:hAnsi="Arial" w:cs="Arial"/>
          <w:sz w:val="22"/>
          <w:szCs w:val="22"/>
        </w:rPr>
        <w:t>Non-promotion-eligible</w:t>
      </w:r>
      <w:r w:rsidRPr="003A41CF">
        <w:rPr>
          <w:rFonts w:ascii="Arial" w:hAnsi="Arial" w:cs="Arial"/>
          <w:sz w:val="22"/>
          <w:szCs w:val="22"/>
        </w:rPr>
        <w:t xml:space="preserve"> titles </w:t>
      </w:r>
      <w:r w:rsidR="007E0B19" w:rsidRPr="003A41CF">
        <w:rPr>
          <w:rFonts w:ascii="Arial" w:hAnsi="Arial" w:cs="Arial"/>
          <w:sz w:val="22"/>
          <w:szCs w:val="22"/>
        </w:rPr>
        <w:t xml:space="preserve">include </w:t>
      </w:r>
      <w:r w:rsidRPr="003A41CF">
        <w:rPr>
          <w:rFonts w:ascii="Arial" w:hAnsi="Arial" w:cs="Arial"/>
          <w:sz w:val="22"/>
          <w:szCs w:val="22"/>
        </w:rPr>
        <w:t>lecturer</w:t>
      </w:r>
      <w:r w:rsidRPr="00F54248">
        <w:rPr>
          <w:rFonts w:ascii="Arial" w:hAnsi="Arial" w:cs="Arial"/>
          <w:sz w:val="22"/>
          <w:szCs w:val="22"/>
        </w:rPr>
        <w:t xml:space="preserve"> and senior lecturer.</w:t>
      </w:r>
    </w:p>
    <w:p w14:paraId="6836BC02" w14:textId="77777777" w:rsidR="00673FBE" w:rsidRPr="00F54248" w:rsidRDefault="00673FBE" w:rsidP="00673FBE">
      <w:pPr>
        <w:autoSpaceDE w:val="0"/>
        <w:autoSpaceDN w:val="0"/>
        <w:adjustRightInd w:val="0"/>
        <w:ind w:left="1440" w:hanging="720"/>
        <w:rPr>
          <w:rFonts w:ascii="Arial" w:hAnsi="Arial" w:cs="Arial"/>
          <w:sz w:val="22"/>
          <w:szCs w:val="22"/>
        </w:rPr>
      </w:pPr>
    </w:p>
    <w:p w14:paraId="16D78779" w14:textId="6C1654C8" w:rsidR="00673FBE" w:rsidRPr="00F54248" w:rsidRDefault="00673FBE" w:rsidP="00673FBE">
      <w:pPr>
        <w:autoSpaceDE w:val="0"/>
        <w:autoSpaceDN w:val="0"/>
        <w:adjustRightInd w:val="0"/>
        <w:ind w:left="1440" w:hanging="720"/>
        <w:rPr>
          <w:rFonts w:ascii="Arial" w:hAnsi="Arial" w:cs="Arial"/>
          <w:sz w:val="22"/>
          <w:szCs w:val="22"/>
        </w:rPr>
      </w:pPr>
      <w:r w:rsidRPr="00F54248">
        <w:rPr>
          <w:rFonts w:ascii="Arial" w:hAnsi="Arial" w:cs="Arial"/>
          <w:sz w:val="22"/>
          <w:szCs w:val="22"/>
        </w:rPr>
        <w:lastRenderedPageBreak/>
        <w:t>02.03</w:t>
      </w:r>
      <w:r w:rsidRPr="00F54248">
        <w:rPr>
          <w:rFonts w:ascii="Arial" w:hAnsi="Arial" w:cs="Arial"/>
          <w:sz w:val="22"/>
          <w:szCs w:val="22"/>
        </w:rPr>
        <w:tab/>
        <w:t>Promotion-eligible titles:  Promotion-eligible titles and ranks include assistant professor of instruction, associate professor of instruction and professor of instruction.</w:t>
      </w:r>
    </w:p>
    <w:p w14:paraId="6574F244" w14:textId="77777777" w:rsidR="00673FBE" w:rsidRPr="00F54248" w:rsidRDefault="00673FBE" w:rsidP="00673FBE">
      <w:pPr>
        <w:autoSpaceDE w:val="0"/>
        <w:autoSpaceDN w:val="0"/>
        <w:adjustRightInd w:val="0"/>
        <w:ind w:left="1440" w:hanging="720"/>
        <w:rPr>
          <w:rFonts w:ascii="Arial" w:hAnsi="Arial" w:cs="Arial"/>
          <w:sz w:val="22"/>
          <w:szCs w:val="22"/>
        </w:rPr>
      </w:pPr>
    </w:p>
    <w:p w14:paraId="527EF537" w14:textId="77777777" w:rsidR="00673FBE" w:rsidRPr="00F54248" w:rsidRDefault="00673FBE" w:rsidP="00673FBE">
      <w:pPr>
        <w:autoSpaceDE w:val="0"/>
        <w:autoSpaceDN w:val="0"/>
        <w:adjustRightInd w:val="0"/>
        <w:ind w:left="360"/>
        <w:rPr>
          <w:rFonts w:ascii="Arial" w:hAnsi="Arial" w:cs="Arial"/>
          <w:sz w:val="22"/>
          <w:szCs w:val="22"/>
        </w:rPr>
      </w:pPr>
    </w:p>
    <w:p w14:paraId="6B922900" w14:textId="77777777" w:rsidR="00673FBE" w:rsidRPr="00F54248" w:rsidRDefault="00673FBE" w:rsidP="00673FBE">
      <w:pPr>
        <w:ind w:left="720" w:hanging="720"/>
        <w:rPr>
          <w:rFonts w:ascii="Arial" w:hAnsi="Arial" w:cs="Arial"/>
          <w:b/>
          <w:bCs/>
          <w:sz w:val="22"/>
          <w:szCs w:val="22"/>
        </w:rPr>
      </w:pPr>
      <w:r w:rsidRPr="00F54248">
        <w:rPr>
          <w:rFonts w:ascii="Arial" w:hAnsi="Arial" w:cs="Arial"/>
          <w:b/>
          <w:bCs/>
          <w:sz w:val="22"/>
          <w:szCs w:val="22"/>
        </w:rPr>
        <w:t xml:space="preserve">03. </w:t>
      </w:r>
      <w:r w:rsidRPr="00F54248">
        <w:rPr>
          <w:rFonts w:ascii="Arial" w:hAnsi="Arial" w:cs="Arial"/>
          <w:b/>
          <w:bCs/>
          <w:sz w:val="22"/>
          <w:szCs w:val="22"/>
        </w:rPr>
        <w:tab/>
        <w:t xml:space="preserve">PROCEDURES FOR HIRING AND APPOINTMENTS </w:t>
      </w:r>
    </w:p>
    <w:p w14:paraId="5A39E580" w14:textId="77777777" w:rsidR="00F54248" w:rsidRDefault="00F54248" w:rsidP="00F54248">
      <w:pPr>
        <w:adjustRightInd w:val="0"/>
        <w:ind w:left="720"/>
        <w:rPr>
          <w:rFonts w:ascii="Arial" w:hAnsi="Arial" w:cs="Arial"/>
          <w:sz w:val="22"/>
          <w:szCs w:val="22"/>
        </w:rPr>
      </w:pPr>
    </w:p>
    <w:p w14:paraId="613BE606" w14:textId="48E99B02" w:rsidR="00673FBE" w:rsidRPr="00E25DD8" w:rsidRDefault="00F54248" w:rsidP="00342EE3">
      <w:pPr>
        <w:adjustRightInd w:val="0"/>
        <w:ind w:left="1440" w:hanging="720"/>
        <w:rPr>
          <w:rFonts w:ascii="Arial" w:hAnsi="Arial" w:cs="Arial"/>
          <w:color w:val="000000"/>
          <w:sz w:val="22"/>
          <w:szCs w:val="22"/>
        </w:rPr>
      </w:pPr>
      <w:r w:rsidRPr="00F54248">
        <w:rPr>
          <w:rFonts w:ascii="Arial" w:hAnsi="Arial" w:cs="Arial"/>
          <w:sz w:val="22"/>
          <w:szCs w:val="22"/>
        </w:rPr>
        <w:t>03.01</w:t>
      </w:r>
      <w:r w:rsidRPr="00F54248">
        <w:rPr>
          <w:rFonts w:ascii="Arial" w:hAnsi="Arial" w:cs="Arial"/>
          <w:sz w:val="22"/>
          <w:szCs w:val="22"/>
        </w:rPr>
        <w:tab/>
      </w:r>
      <w:r w:rsidR="00673FBE" w:rsidRPr="00F54248">
        <w:rPr>
          <w:rFonts w:ascii="Arial" w:hAnsi="Arial" w:cs="Arial"/>
          <w:sz w:val="22"/>
          <w:szCs w:val="22"/>
        </w:rPr>
        <w:t xml:space="preserve">The Department of HHP criteria and procedures for appointing professionals to the rank of Faculty of Instruction </w:t>
      </w:r>
      <w:r w:rsidR="00505267" w:rsidRPr="00493CCE">
        <w:rPr>
          <w:rFonts w:ascii="Arial" w:hAnsi="Arial" w:cs="Arial"/>
          <w:sz w:val="22"/>
          <w:szCs w:val="22"/>
        </w:rPr>
        <w:t>are</w:t>
      </w:r>
      <w:r w:rsidR="00673FBE" w:rsidRPr="00493CCE">
        <w:rPr>
          <w:rFonts w:ascii="Arial" w:hAnsi="Arial" w:cs="Arial"/>
          <w:sz w:val="22"/>
          <w:szCs w:val="22"/>
        </w:rPr>
        <w:t xml:space="preserve"> aligned with </w:t>
      </w:r>
      <w:r w:rsidR="00554031" w:rsidRPr="00493CCE">
        <w:rPr>
          <w:rFonts w:ascii="Arial" w:hAnsi="Arial" w:cs="Arial"/>
          <w:sz w:val="22"/>
          <w:szCs w:val="22"/>
        </w:rPr>
        <w:t>this policy statement</w:t>
      </w:r>
      <w:r w:rsidRPr="00493CCE">
        <w:rPr>
          <w:rFonts w:ascii="Arial" w:hAnsi="Arial" w:cs="Arial"/>
          <w:sz w:val="22"/>
          <w:szCs w:val="22"/>
        </w:rPr>
        <w:tab/>
      </w:r>
      <w:r w:rsidR="00554031" w:rsidRPr="00493CCE">
        <w:rPr>
          <w:rFonts w:ascii="Arial" w:hAnsi="Arial" w:cs="Arial"/>
          <w:sz w:val="22"/>
          <w:szCs w:val="22"/>
        </w:rPr>
        <w:t>(</w:t>
      </w:r>
      <w:r w:rsidR="006A226E" w:rsidRPr="00493CCE">
        <w:rPr>
          <w:rStyle w:val="normaltextrun"/>
          <w:rFonts w:ascii="Arial" w:hAnsi="Arial" w:cs="Arial"/>
          <w:sz w:val="22"/>
          <w:szCs w:val="22"/>
          <w:shd w:val="clear" w:color="auto" w:fill="FFFFFF"/>
        </w:rPr>
        <w:t xml:space="preserve">HHP PPS No. </w:t>
      </w:r>
      <w:r w:rsidR="00673FBE" w:rsidRPr="00493CCE">
        <w:rPr>
          <w:rFonts w:ascii="Arial" w:hAnsi="Arial" w:cs="Arial"/>
          <w:sz w:val="22"/>
          <w:szCs w:val="22"/>
        </w:rPr>
        <w:t>04.</w:t>
      </w:r>
      <w:r w:rsidR="00930B05" w:rsidRPr="00493CCE">
        <w:rPr>
          <w:rFonts w:ascii="Arial" w:hAnsi="Arial" w:cs="Arial"/>
          <w:sz w:val="22"/>
          <w:szCs w:val="22"/>
        </w:rPr>
        <w:t>01.26</w:t>
      </w:r>
      <w:r w:rsidR="00554031" w:rsidRPr="00493CCE">
        <w:rPr>
          <w:rFonts w:ascii="Arial" w:hAnsi="Arial" w:cs="Arial"/>
          <w:sz w:val="22"/>
          <w:szCs w:val="22"/>
        </w:rPr>
        <w:t>)</w:t>
      </w:r>
      <w:r w:rsidR="00874494">
        <w:rPr>
          <w:rFonts w:ascii="Arial" w:hAnsi="Arial" w:cs="Arial"/>
          <w:sz w:val="22"/>
          <w:szCs w:val="22"/>
        </w:rPr>
        <w:t xml:space="preserve"> including</w:t>
      </w:r>
      <w:r w:rsidR="00554031" w:rsidRPr="00493CCE">
        <w:rPr>
          <w:rFonts w:ascii="Arial" w:hAnsi="Arial" w:cs="Arial"/>
          <w:sz w:val="22"/>
          <w:szCs w:val="22"/>
        </w:rPr>
        <w:t xml:space="preserve"> </w:t>
      </w:r>
      <w:r w:rsidR="006A226E" w:rsidRPr="00493CCE">
        <w:rPr>
          <w:rStyle w:val="normaltextrun"/>
          <w:rFonts w:ascii="Arial" w:hAnsi="Arial" w:cs="Arial"/>
          <w:sz w:val="22"/>
          <w:szCs w:val="22"/>
          <w:shd w:val="clear" w:color="auto" w:fill="FFFFFF"/>
        </w:rPr>
        <w:t xml:space="preserve">HHP PPS No. </w:t>
      </w:r>
      <w:r w:rsidR="00554031" w:rsidRPr="00493CCE">
        <w:rPr>
          <w:rFonts w:ascii="Arial" w:hAnsi="Arial" w:cs="Arial"/>
          <w:sz w:val="22"/>
          <w:szCs w:val="22"/>
        </w:rPr>
        <w:t>04.</w:t>
      </w:r>
      <w:r w:rsidR="00493CCE" w:rsidRPr="00493CCE">
        <w:rPr>
          <w:rFonts w:ascii="Arial" w:hAnsi="Arial" w:cs="Arial"/>
          <w:sz w:val="22"/>
          <w:szCs w:val="22"/>
        </w:rPr>
        <w:t>02</w:t>
      </w:r>
      <w:r w:rsidR="00554031" w:rsidRPr="00F54248">
        <w:rPr>
          <w:rFonts w:ascii="Arial" w:hAnsi="Arial" w:cs="Arial"/>
          <w:color w:val="FF0000"/>
          <w:sz w:val="22"/>
          <w:szCs w:val="22"/>
        </w:rPr>
        <w:t>.xx</w:t>
      </w:r>
      <w:r w:rsidR="00554031" w:rsidRPr="00F54248">
        <w:rPr>
          <w:rStyle w:val="apple-converted-space"/>
          <w:rFonts w:ascii="Arial" w:hAnsi="Arial" w:cs="Arial"/>
          <w:color w:val="FF0000"/>
          <w:sz w:val="22"/>
          <w:szCs w:val="22"/>
        </w:rPr>
        <w:t> </w:t>
      </w:r>
      <w:r w:rsidR="00554031" w:rsidRPr="00F54248">
        <w:rPr>
          <w:rFonts w:ascii="Arial" w:hAnsi="Arial" w:cs="Arial"/>
          <w:color w:val="000000"/>
          <w:sz w:val="22"/>
          <w:szCs w:val="22"/>
        </w:rPr>
        <w:t>Promotion Policy for Faculty of Instruction (</w:t>
      </w:r>
      <w:r w:rsidR="00554031" w:rsidRPr="00F54248">
        <w:rPr>
          <w:rFonts w:ascii="Arial" w:hAnsi="Arial" w:cs="Arial"/>
          <w:color w:val="FF0000"/>
          <w:sz w:val="22"/>
          <w:szCs w:val="22"/>
        </w:rPr>
        <w:t>to be developed</w:t>
      </w:r>
      <w:r w:rsidR="00554031" w:rsidRPr="00F54248">
        <w:rPr>
          <w:rFonts w:ascii="Arial" w:hAnsi="Arial" w:cs="Arial"/>
          <w:color w:val="000000"/>
          <w:sz w:val="22"/>
          <w:szCs w:val="22"/>
        </w:rPr>
        <w:t>)</w:t>
      </w:r>
      <w:r w:rsidR="00874494">
        <w:rPr>
          <w:rFonts w:ascii="Arial" w:hAnsi="Arial" w:cs="Arial"/>
          <w:color w:val="000000"/>
          <w:sz w:val="22"/>
          <w:szCs w:val="22"/>
        </w:rPr>
        <w:t>, HHP PPS 04.01.01 Faculty Qualifications,</w:t>
      </w:r>
      <w:r w:rsidR="00554031" w:rsidRPr="00F54248">
        <w:rPr>
          <w:rFonts w:ascii="Arial" w:hAnsi="Arial" w:cs="Arial"/>
          <w:sz w:val="22"/>
          <w:szCs w:val="22"/>
        </w:rPr>
        <w:t xml:space="preserve"> and </w:t>
      </w:r>
      <w:r w:rsidR="006A226E" w:rsidRPr="006A226E">
        <w:rPr>
          <w:rStyle w:val="normaltextrun"/>
          <w:rFonts w:ascii="Arial" w:hAnsi="Arial" w:cs="Arial"/>
          <w:color w:val="000000" w:themeColor="text1"/>
          <w:sz w:val="22"/>
          <w:szCs w:val="22"/>
          <w:shd w:val="clear" w:color="auto" w:fill="FFFFFF"/>
        </w:rPr>
        <w:t xml:space="preserve">HHP PPS No. </w:t>
      </w:r>
      <w:r w:rsidR="00554031" w:rsidRPr="006A226E">
        <w:rPr>
          <w:rFonts w:ascii="Arial" w:hAnsi="Arial" w:cs="Arial"/>
          <w:color w:val="000000" w:themeColor="text1"/>
          <w:sz w:val="22"/>
          <w:szCs w:val="22"/>
        </w:rPr>
        <w:t>04</w:t>
      </w:r>
      <w:r w:rsidR="00554031" w:rsidRPr="00F54248">
        <w:rPr>
          <w:rFonts w:ascii="Arial" w:hAnsi="Arial" w:cs="Arial"/>
          <w:color w:val="000000"/>
          <w:sz w:val="22"/>
          <w:szCs w:val="22"/>
        </w:rPr>
        <w:t>.02.10</w:t>
      </w:r>
      <w:r w:rsidR="00342EE3">
        <w:rPr>
          <w:rFonts w:ascii="Arial" w:hAnsi="Arial" w:cs="Arial"/>
          <w:color w:val="000000"/>
          <w:sz w:val="22"/>
          <w:szCs w:val="22"/>
        </w:rPr>
        <w:t xml:space="preserve"> </w:t>
      </w:r>
      <w:hyperlink r:id="rId10" w:history="1">
        <w:r w:rsidR="00554031" w:rsidRPr="00F54248">
          <w:rPr>
            <w:rStyle w:val="Hyperlink"/>
            <w:rFonts w:ascii="Arial" w:hAnsi="Arial" w:cs="Arial"/>
            <w:sz w:val="22"/>
            <w:szCs w:val="22"/>
          </w:rPr>
          <w:t>Annual Faculty Evaluation</w:t>
        </w:r>
      </w:hyperlink>
      <w:r w:rsidR="00342EE3">
        <w:rPr>
          <w:rStyle w:val="Hyperlink"/>
          <w:rFonts w:ascii="Arial" w:hAnsi="Arial" w:cs="Arial"/>
          <w:sz w:val="22"/>
          <w:szCs w:val="22"/>
        </w:rPr>
        <w:t xml:space="preserve">. </w:t>
      </w:r>
    </w:p>
    <w:p w14:paraId="51F46C4A" w14:textId="77777777" w:rsidR="00673FBE" w:rsidRPr="00F54248" w:rsidRDefault="00673FBE" w:rsidP="00673FBE">
      <w:pPr>
        <w:adjustRightInd w:val="0"/>
        <w:ind w:left="720"/>
        <w:rPr>
          <w:rFonts w:ascii="Arial" w:hAnsi="Arial" w:cs="Arial"/>
          <w:color w:val="FF0000"/>
          <w:sz w:val="22"/>
          <w:szCs w:val="22"/>
        </w:rPr>
      </w:pPr>
    </w:p>
    <w:p w14:paraId="28EB333E" w14:textId="2556AC0F" w:rsidR="00673FBE" w:rsidRPr="00F54248" w:rsidRDefault="00F54248" w:rsidP="00F54248">
      <w:pPr>
        <w:adjustRightInd w:val="0"/>
        <w:ind w:left="720"/>
        <w:rPr>
          <w:rFonts w:ascii="Arial" w:hAnsi="Arial" w:cs="Arial"/>
          <w:color w:val="FF0000"/>
          <w:sz w:val="22"/>
          <w:szCs w:val="22"/>
        </w:rPr>
      </w:pPr>
      <w:r>
        <w:rPr>
          <w:rFonts w:ascii="Arial" w:hAnsi="Arial" w:cs="Arial"/>
          <w:sz w:val="22"/>
          <w:szCs w:val="22"/>
        </w:rPr>
        <w:t>03.02</w:t>
      </w:r>
      <w:r>
        <w:rPr>
          <w:rFonts w:ascii="Arial" w:hAnsi="Arial" w:cs="Arial"/>
          <w:sz w:val="22"/>
          <w:szCs w:val="22"/>
        </w:rPr>
        <w:tab/>
      </w:r>
      <w:r w:rsidR="00673FBE" w:rsidRPr="00F54248">
        <w:rPr>
          <w:rFonts w:ascii="Arial" w:hAnsi="Arial" w:cs="Arial"/>
          <w:sz w:val="22"/>
          <w:szCs w:val="22"/>
        </w:rPr>
        <w:t xml:space="preserve">With the exception of emergency lecturer hires, faculty of </w:t>
      </w:r>
      <w:r w:rsidR="0066136A">
        <w:rPr>
          <w:rFonts w:ascii="Arial" w:hAnsi="Arial" w:cs="Arial"/>
          <w:sz w:val="22"/>
          <w:szCs w:val="22"/>
        </w:rPr>
        <w:t>i</w:t>
      </w:r>
      <w:r w:rsidR="0066136A" w:rsidRPr="00F54248">
        <w:rPr>
          <w:rFonts w:ascii="Arial" w:hAnsi="Arial" w:cs="Arial"/>
          <w:sz w:val="22"/>
          <w:szCs w:val="22"/>
        </w:rPr>
        <w:t xml:space="preserve">nstruction </w:t>
      </w:r>
      <w:r w:rsidR="00673FBE" w:rsidRPr="00F54248">
        <w:rPr>
          <w:rFonts w:ascii="Arial" w:hAnsi="Arial" w:cs="Arial"/>
          <w:sz w:val="22"/>
          <w:szCs w:val="22"/>
        </w:rPr>
        <w:t xml:space="preserve">are hired </w:t>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F54248">
        <w:rPr>
          <w:rFonts w:ascii="Arial" w:hAnsi="Arial" w:cs="Arial"/>
          <w:sz w:val="22"/>
          <w:szCs w:val="22"/>
        </w:rPr>
        <w:t>through a search process.</w:t>
      </w:r>
    </w:p>
    <w:p w14:paraId="62199BA0" w14:textId="77777777" w:rsidR="00673FBE" w:rsidRPr="00F54248" w:rsidRDefault="00673FBE" w:rsidP="00673FBE">
      <w:pPr>
        <w:adjustRightInd w:val="0"/>
        <w:ind w:left="720"/>
        <w:rPr>
          <w:rFonts w:ascii="Arial" w:hAnsi="Arial" w:cs="Arial"/>
          <w:color w:val="FF0000"/>
          <w:sz w:val="22"/>
          <w:szCs w:val="22"/>
        </w:rPr>
      </w:pPr>
    </w:p>
    <w:p w14:paraId="0B743B9E" w14:textId="11237AD7" w:rsidR="00673FBE" w:rsidRPr="00F54248" w:rsidRDefault="00F54248" w:rsidP="00F54248">
      <w:pPr>
        <w:adjustRightInd w:val="0"/>
        <w:ind w:left="720"/>
        <w:rPr>
          <w:rStyle w:val="normaltextrun"/>
          <w:rFonts w:ascii="Arial" w:hAnsi="Arial" w:cs="Arial"/>
          <w:color w:val="FF0000"/>
          <w:sz w:val="22"/>
          <w:szCs w:val="22"/>
        </w:rPr>
      </w:pPr>
      <w:r>
        <w:rPr>
          <w:rFonts w:ascii="Arial" w:hAnsi="Arial" w:cs="Arial"/>
          <w:sz w:val="22"/>
          <w:szCs w:val="22"/>
        </w:rPr>
        <w:t>03.03</w:t>
      </w:r>
      <w:r>
        <w:rPr>
          <w:rFonts w:ascii="Arial" w:hAnsi="Arial" w:cs="Arial"/>
          <w:sz w:val="22"/>
          <w:szCs w:val="22"/>
        </w:rPr>
        <w:tab/>
      </w:r>
      <w:r w:rsidR="00673FBE" w:rsidRPr="00F54248">
        <w:rPr>
          <w:rFonts w:ascii="Arial" w:hAnsi="Arial" w:cs="Arial"/>
          <w:sz w:val="22"/>
          <w:szCs w:val="22"/>
        </w:rPr>
        <w:t xml:space="preserve">Search and hiring procedures for faculty appointments are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A41CF">
        <w:rPr>
          <w:rFonts w:ascii="Arial" w:hAnsi="Arial" w:cs="Arial"/>
          <w:sz w:val="22"/>
          <w:szCs w:val="22"/>
        </w:rPr>
        <w:tab/>
      </w:r>
      <w:r w:rsidR="003A41CF">
        <w:rPr>
          <w:rFonts w:ascii="Arial" w:hAnsi="Arial" w:cs="Arial"/>
          <w:sz w:val="22"/>
          <w:szCs w:val="22"/>
        </w:rPr>
        <w:tab/>
      </w:r>
      <w:r w:rsidR="003A41CF">
        <w:rPr>
          <w:rFonts w:ascii="Arial" w:hAnsi="Arial" w:cs="Arial"/>
          <w:sz w:val="22"/>
          <w:szCs w:val="22"/>
        </w:rPr>
        <w:tab/>
      </w:r>
      <w:r w:rsidR="003A41CF">
        <w:rPr>
          <w:rFonts w:ascii="Arial" w:hAnsi="Arial" w:cs="Arial"/>
          <w:sz w:val="22"/>
          <w:szCs w:val="22"/>
        </w:rPr>
        <w:tab/>
      </w:r>
      <w:r w:rsidR="00673FBE" w:rsidRPr="00F54248">
        <w:rPr>
          <w:rFonts w:ascii="Arial" w:hAnsi="Arial" w:cs="Arial"/>
          <w:sz w:val="22"/>
          <w:szCs w:val="22"/>
        </w:rPr>
        <w:t>described in</w:t>
      </w:r>
      <w:r w:rsidR="00673FBE" w:rsidRPr="00F54248">
        <w:rPr>
          <w:rStyle w:val="normaltextrun"/>
          <w:rFonts w:ascii="Arial" w:hAnsi="Arial" w:cs="Arial"/>
          <w:color w:val="000000" w:themeColor="text1"/>
          <w:sz w:val="22"/>
          <w:szCs w:val="22"/>
          <w:shd w:val="clear" w:color="auto" w:fill="FFFFFF"/>
        </w:rPr>
        <w:t xml:space="preserve"> </w:t>
      </w:r>
      <w:hyperlink r:id="rId11" w:history="1">
        <w:r w:rsidR="00673FBE" w:rsidRPr="00F54248">
          <w:rPr>
            <w:rStyle w:val="Hyperlink"/>
            <w:rFonts w:ascii="Arial" w:hAnsi="Arial" w:cs="Arial"/>
            <w:sz w:val="22"/>
            <w:szCs w:val="22"/>
          </w:rPr>
          <w:t>AA/PPS No. 04.01.01, Faculty Hiring</w:t>
        </w:r>
      </w:hyperlink>
      <w:r w:rsidR="00673FBE" w:rsidRPr="00F54248">
        <w:rPr>
          <w:rStyle w:val="normaltextrun"/>
          <w:rFonts w:ascii="Arial" w:hAnsi="Arial" w:cs="Arial"/>
          <w:color w:val="000000" w:themeColor="text1"/>
          <w:sz w:val="22"/>
          <w:szCs w:val="22"/>
        </w:rPr>
        <w:t>.</w:t>
      </w:r>
    </w:p>
    <w:p w14:paraId="6D6AF522" w14:textId="77777777" w:rsidR="00673FBE" w:rsidRPr="00F54248" w:rsidRDefault="00673FBE" w:rsidP="00673FBE">
      <w:pPr>
        <w:adjustRightInd w:val="0"/>
        <w:ind w:left="720"/>
        <w:rPr>
          <w:rStyle w:val="normaltextrun"/>
          <w:rFonts w:ascii="Arial" w:hAnsi="Arial" w:cs="Arial"/>
          <w:color w:val="FF0000"/>
          <w:sz w:val="22"/>
          <w:szCs w:val="22"/>
        </w:rPr>
      </w:pPr>
    </w:p>
    <w:p w14:paraId="3B4B03C0" w14:textId="092806C4" w:rsidR="00673FBE" w:rsidRPr="00F54248" w:rsidRDefault="00F54248" w:rsidP="00F54248">
      <w:pPr>
        <w:adjustRightInd w:val="0"/>
        <w:ind w:left="720"/>
        <w:rPr>
          <w:rFonts w:ascii="Arial" w:hAnsi="Arial" w:cs="Arial"/>
          <w:color w:val="FF0000"/>
          <w:sz w:val="22"/>
          <w:szCs w:val="22"/>
        </w:rPr>
      </w:pPr>
      <w:r>
        <w:rPr>
          <w:rFonts w:ascii="Arial" w:hAnsi="Arial" w:cs="Arial"/>
          <w:sz w:val="22"/>
          <w:szCs w:val="22"/>
        </w:rPr>
        <w:t>03.04</w:t>
      </w:r>
      <w:r>
        <w:rPr>
          <w:rFonts w:ascii="Arial" w:hAnsi="Arial" w:cs="Arial"/>
          <w:sz w:val="22"/>
          <w:szCs w:val="22"/>
        </w:rPr>
        <w:tab/>
      </w:r>
      <w:r w:rsidR="00673FBE" w:rsidRPr="00F54248">
        <w:rPr>
          <w:rFonts w:ascii="Arial" w:hAnsi="Arial" w:cs="Arial"/>
          <w:sz w:val="22"/>
          <w:szCs w:val="22"/>
        </w:rPr>
        <w:t xml:space="preserve">For the introduction of this policy, current Texas State lecturers and senior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F54248">
        <w:rPr>
          <w:rFonts w:ascii="Arial" w:hAnsi="Arial" w:cs="Arial"/>
          <w:sz w:val="22"/>
          <w:szCs w:val="22"/>
        </w:rPr>
        <w:t xml:space="preserve">lecturers employed on a full-time basis (75% FTE or higher) and who meet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F54248">
        <w:rPr>
          <w:rFonts w:ascii="Arial" w:hAnsi="Arial" w:cs="Arial"/>
          <w:sz w:val="22"/>
          <w:szCs w:val="22"/>
        </w:rPr>
        <w:t>qualifications in Section</w:t>
      </w:r>
      <w:r w:rsidR="00673FBE" w:rsidRPr="00F54248">
        <w:rPr>
          <w:rFonts w:ascii="Arial" w:hAnsi="Arial" w:cs="Arial"/>
          <w:color w:val="FF0000"/>
          <w:sz w:val="22"/>
          <w:szCs w:val="22"/>
        </w:rPr>
        <w:t xml:space="preserve"> </w:t>
      </w:r>
      <w:r w:rsidR="00673FBE" w:rsidRPr="00F54248">
        <w:rPr>
          <w:rFonts w:ascii="Arial" w:hAnsi="Arial" w:cs="Arial"/>
          <w:color w:val="000000" w:themeColor="text1"/>
          <w:sz w:val="22"/>
          <w:szCs w:val="22"/>
        </w:rPr>
        <w:t>0</w:t>
      </w:r>
      <w:r w:rsidRPr="00F54248">
        <w:rPr>
          <w:rFonts w:ascii="Arial" w:hAnsi="Arial" w:cs="Arial"/>
          <w:color w:val="000000" w:themeColor="text1"/>
          <w:sz w:val="22"/>
          <w:szCs w:val="22"/>
        </w:rPr>
        <w:t>4</w:t>
      </w:r>
      <w:r w:rsidR="00673FBE" w:rsidRPr="00F54248">
        <w:rPr>
          <w:rFonts w:ascii="Arial" w:hAnsi="Arial" w:cs="Arial"/>
          <w:color w:val="000000" w:themeColor="text1"/>
          <w:sz w:val="22"/>
          <w:szCs w:val="22"/>
        </w:rPr>
        <w:t xml:space="preserve"> </w:t>
      </w:r>
      <w:r w:rsidR="00673FBE" w:rsidRPr="00F54248">
        <w:rPr>
          <w:rFonts w:ascii="Arial" w:hAnsi="Arial" w:cs="Arial"/>
          <w:sz w:val="22"/>
          <w:szCs w:val="22"/>
        </w:rPr>
        <w:t xml:space="preserve">may elect to pursue a promotion-eligible instructional </w:t>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F54248">
        <w:rPr>
          <w:rFonts w:ascii="Arial" w:hAnsi="Arial" w:cs="Arial"/>
          <w:sz w:val="22"/>
          <w:szCs w:val="22"/>
        </w:rPr>
        <w:t>title.</w:t>
      </w:r>
    </w:p>
    <w:p w14:paraId="47DBB3E4" w14:textId="77777777" w:rsidR="00673FBE" w:rsidRPr="00F54248" w:rsidRDefault="00673FBE" w:rsidP="00673FBE">
      <w:pPr>
        <w:adjustRightInd w:val="0"/>
        <w:ind w:left="720"/>
        <w:rPr>
          <w:rFonts w:ascii="Arial" w:hAnsi="Arial" w:cs="Arial"/>
          <w:color w:val="FF0000"/>
          <w:sz w:val="22"/>
          <w:szCs w:val="22"/>
        </w:rPr>
      </w:pPr>
    </w:p>
    <w:p w14:paraId="08ECD7B2" w14:textId="60A5AECA" w:rsidR="00673FBE" w:rsidRPr="007F4039" w:rsidRDefault="007F4039" w:rsidP="007F4039">
      <w:pPr>
        <w:adjustRightInd w:val="0"/>
        <w:ind w:left="720"/>
        <w:rPr>
          <w:rFonts w:ascii="Arial" w:hAnsi="Arial" w:cs="Arial"/>
          <w:color w:val="FF0000"/>
          <w:sz w:val="22"/>
          <w:szCs w:val="22"/>
        </w:rPr>
      </w:pPr>
      <w:r>
        <w:rPr>
          <w:rFonts w:ascii="Arial" w:hAnsi="Arial" w:cs="Arial"/>
          <w:sz w:val="22"/>
          <w:szCs w:val="22"/>
        </w:rPr>
        <w:t>03.05</w:t>
      </w:r>
      <w:r>
        <w:rPr>
          <w:rFonts w:ascii="Arial" w:hAnsi="Arial" w:cs="Arial"/>
          <w:sz w:val="22"/>
          <w:szCs w:val="22"/>
        </w:rPr>
        <w:tab/>
      </w:r>
      <w:r w:rsidR="00673FBE" w:rsidRPr="007F4039">
        <w:rPr>
          <w:rFonts w:ascii="Arial" w:hAnsi="Arial" w:cs="Arial"/>
          <w:sz w:val="22"/>
          <w:szCs w:val="22"/>
        </w:rPr>
        <w:t xml:space="preserve">Faculty of </w:t>
      </w:r>
      <w:r w:rsidR="00673FBE" w:rsidRPr="007F4039">
        <w:rPr>
          <w:rFonts w:ascii="Arial" w:hAnsi="Arial" w:cs="Arial"/>
          <w:color w:val="000000" w:themeColor="text1"/>
          <w:sz w:val="22"/>
          <w:szCs w:val="22"/>
        </w:rPr>
        <w:t xml:space="preserve">instruction may be initially appointed at any academic rank </w:t>
      </w:r>
      <w:proofErr w:type="gramStart"/>
      <w:r w:rsidR="00673FBE" w:rsidRPr="007F4039">
        <w:rPr>
          <w:rFonts w:ascii="Arial" w:hAnsi="Arial" w:cs="Arial"/>
          <w:color w:val="000000" w:themeColor="text1"/>
          <w:sz w:val="22"/>
          <w:szCs w:val="22"/>
        </w:rPr>
        <w:t>as long as</w:t>
      </w:r>
      <w:proofErr w:type="gramEnd"/>
      <w:r w:rsidR="00673FBE" w:rsidRPr="007F4039">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673FBE" w:rsidRPr="007F4039">
        <w:rPr>
          <w:rFonts w:ascii="Arial" w:hAnsi="Arial" w:cs="Arial"/>
          <w:color w:val="000000" w:themeColor="text1"/>
          <w:sz w:val="22"/>
          <w:szCs w:val="22"/>
        </w:rPr>
        <w:t xml:space="preserve">the faculty member fulfills the criteria </w:t>
      </w:r>
      <w:r w:rsidR="006A226E">
        <w:rPr>
          <w:rFonts w:ascii="Arial" w:hAnsi="Arial" w:cs="Arial"/>
          <w:color w:val="000000" w:themeColor="text1"/>
          <w:sz w:val="22"/>
          <w:szCs w:val="22"/>
        </w:rPr>
        <w:t>outlined</w:t>
      </w:r>
      <w:r w:rsidR="00673FBE" w:rsidRPr="007F4039">
        <w:rPr>
          <w:rFonts w:ascii="Arial" w:hAnsi="Arial" w:cs="Arial"/>
          <w:color w:val="000000" w:themeColor="text1"/>
          <w:sz w:val="22"/>
          <w:szCs w:val="22"/>
        </w:rPr>
        <w:t xml:space="preserve"> in section </w:t>
      </w:r>
      <w:r w:rsidRPr="007F4039">
        <w:rPr>
          <w:rFonts w:ascii="Arial" w:hAnsi="Arial" w:cs="Arial"/>
          <w:color w:val="000000" w:themeColor="text1"/>
          <w:sz w:val="22"/>
          <w:szCs w:val="22"/>
        </w:rPr>
        <w:t>04.</w:t>
      </w:r>
    </w:p>
    <w:p w14:paraId="011B7A3F" w14:textId="77777777" w:rsidR="00673FBE" w:rsidRPr="00F54248" w:rsidRDefault="00673FBE" w:rsidP="00673FBE">
      <w:pPr>
        <w:adjustRightInd w:val="0"/>
        <w:ind w:left="720"/>
        <w:rPr>
          <w:rFonts w:ascii="Arial" w:hAnsi="Arial" w:cs="Arial"/>
          <w:color w:val="FF0000"/>
          <w:sz w:val="22"/>
          <w:szCs w:val="22"/>
        </w:rPr>
      </w:pPr>
    </w:p>
    <w:p w14:paraId="1EA89923" w14:textId="77777777" w:rsidR="000C6369" w:rsidRPr="006E78F3" w:rsidRDefault="006A226E" w:rsidP="000C6369">
      <w:pPr>
        <w:adjustRightInd w:val="0"/>
        <w:ind w:left="720"/>
        <w:rPr>
          <w:rStyle w:val="normaltextrun"/>
          <w:rFonts w:ascii="Arial" w:hAnsi="Arial" w:cs="Arial"/>
          <w:sz w:val="22"/>
          <w:szCs w:val="22"/>
        </w:rPr>
      </w:pPr>
      <w:r>
        <w:rPr>
          <w:rFonts w:ascii="Arial" w:hAnsi="Arial" w:cs="Arial"/>
          <w:sz w:val="22"/>
          <w:szCs w:val="22"/>
        </w:rPr>
        <w:t>03.06</w:t>
      </w:r>
      <w:r>
        <w:rPr>
          <w:rFonts w:ascii="Arial" w:hAnsi="Arial" w:cs="Arial"/>
          <w:sz w:val="22"/>
          <w:szCs w:val="22"/>
        </w:rPr>
        <w:tab/>
      </w:r>
      <w:r w:rsidR="00673FBE" w:rsidRPr="006A226E">
        <w:rPr>
          <w:rFonts w:ascii="Arial" w:hAnsi="Arial" w:cs="Arial"/>
          <w:sz w:val="22"/>
          <w:szCs w:val="22"/>
        </w:rPr>
        <w:t xml:space="preserve">All appointments will recognize the individual’s teaching and instructional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6A226E">
        <w:rPr>
          <w:rFonts w:ascii="Arial" w:hAnsi="Arial" w:cs="Arial"/>
          <w:sz w:val="22"/>
          <w:szCs w:val="22"/>
        </w:rPr>
        <w:t>experience, contributions, and potential</w:t>
      </w:r>
      <w:r>
        <w:rPr>
          <w:rFonts w:ascii="Arial" w:hAnsi="Arial" w:cs="Arial"/>
          <w:sz w:val="22"/>
          <w:szCs w:val="22"/>
        </w:rPr>
        <w:t xml:space="preserve"> in accordance with criteria outlined in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section 04.</w:t>
      </w:r>
      <w:r w:rsidR="000C6369" w:rsidRPr="006E78F3">
        <w:rPr>
          <w:rFonts w:ascii="Arial" w:hAnsi="Arial" w:cs="Arial"/>
          <w:sz w:val="22"/>
          <w:szCs w:val="22"/>
        </w:rPr>
        <w:t xml:space="preserve"> </w:t>
      </w:r>
      <w:r w:rsidR="000C6369" w:rsidRPr="006E78F3">
        <w:rPr>
          <w:rStyle w:val="eop"/>
          <w:rFonts w:ascii="Arial" w:hAnsi="Arial" w:cs="Arial"/>
          <w:sz w:val="22"/>
          <w:szCs w:val="22"/>
          <w:shd w:val="clear" w:color="auto" w:fill="FFFFFF"/>
        </w:rPr>
        <w:t xml:space="preserve">Required documentation for appointments includes </w:t>
      </w:r>
      <w:r w:rsidR="000C6369" w:rsidRPr="006E78F3">
        <w:rPr>
          <w:rFonts w:ascii="Arial" w:hAnsi="Arial" w:cs="Arial"/>
          <w:sz w:val="22"/>
          <w:szCs w:val="22"/>
        </w:rPr>
        <w:t xml:space="preserve">a </w:t>
      </w:r>
      <w:r w:rsidR="000C6369" w:rsidRPr="006E78F3">
        <w:rPr>
          <w:rStyle w:val="normaltextrun"/>
          <w:rFonts w:ascii="Arial" w:hAnsi="Arial" w:cs="Arial"/>
          <w:sz w:val="22"/>
          <w:szCs w:val="22"/>
        </w:rPr>
        <w:t xml:space="preserve">current </w:t>
      </w:r>
      <w:proofErr w:type="gramStart"/>
      <w:r w:rsidR="000C6369" w:rsidRPr="006E78F3">
        <w:rPr>
          <w:rStyle w:val="normaltextrun"/>
          <w:rFonts w:ascii="Arial" w:hAnsi="Arial" w:cs="Arial"/>
          <w:sz w:val="22"/>
          <w:szCs w:val="22"/>
        </w:rPr>
        <w:t>Texas</w:t>
      </w:r>
      <w:proofErr w:type="gramEnd"/>
    </w:p>
    <w:p w14:paraId="36073A97" w14:textId="22B28741" w:rsidR="000C6369" w:rsidRPr="006E78F3" w:rsidRDefault="000C6369" w:rsidP="000C6369">
      <w:pPr>
        <w:adjustRightInd w:val="0"/>
        <w:ind w:left="1440"/>
        <w:rPr>
          <w:rStyle w:val="normaltextrun"/>
          <w:rFonts w:ascii="Arial" w:hAnsi="Arial" w:cs="Arial"/>
          <w:sz w:val="22"/>
          <w:szCs w:val="22"/>
        </w:rPr>
      </w:pPr>
      <w:r w:rsidRPr="006E78F3">
        <w:rPr>
          <w:rStyle w:val="normaltextrun"/>
          <w:rFonts w:ascii="Arial" w:hAnsi="Arial" w:cs="Arial"/>
          <w:sz w:val="22"/>
          <w:szCs w:val="22"/>
        </w:rPr>
        <w:t>State CV, previous annual performance reviews, summaries of evaluations of</w:t>
      </w:r>
      <w:r w:rsidRPr="006E78F3">
        <w:rPr>
          <w:rStyle w:val="normaltextrun"/>
          <w:rFonts w:ascii="Arial" w:hAnsi="Arial" w:cs="Arial"/>
          <w:sz w:val="22"/>
          <w:szCs w:val="22"/>
        </w:rPr>
        <w:t xml:space="preserve"> </w:t>
      </w:r>
      <w:r w:rsidRPr="006E78F3">
        <w:rPr>
          <w:rStyle w:val="normaltextrun"/>
          <w:rFonts w:ascii="Arial" w:hAnsi="Arial" w:cs="Arial"/>
          <w:sz w:val="22"/>
          <w:szCs w:val="22"/>
        </w:rPr>
        <w:t xml:space="preserve">teaching, examples of current course syllabi, and personal narrative describing teaching honors or recognition, self-development activities to improve teaching effectiveness, </w:t>
      </w:r>
      <w:r w:rsidR="0065718F" w:rsidRPr="006E78F3">
        <w:rPr>
          <w:rStyle w:val="normaltextrun"/>
          <w:rFonts w:ascii="Arial" w:hAnsi="Arial" w:cs="Arial"/>
          <w:sz w:val="22"/>
          <w:szCs w:val="22"/>
        </w:rPr>
        <w:t xml:space="preserve">significant </w:t>
      </w:r>
      <w:r w:rsidR="000B2119" w:rsidRPr="006E78F3">
        <w:rPr>
          <w:rStyle w:val="normaltextrun"/>
          <w:rFonts w:ascii="Arial" w:hAnsi="Arial" w:cs="Arial"/>
          <w:sz w:val="22"/>
          <w:szCs w:val="22"/>
        </w:rPr>
        <w:t xml:space="preserve">service </w:t>
      </w:r>
      <w:r w:rsidR="002D45C0" w:rsidRPr="006E78F3">
        <w:rPr>
          <w:rStyle w:val="normaltextrun"/>
          <w:rFonts w:ascii="Arial" w:hAnsi="Arial" w:cs="Arial"/>
          <w:sz w:val="22"/>
          <w:szCs w:val="22"/>
        </w:rPr>
        <w:t xml:space="preserve">accomplishments, </w:t>
      </w:r>
      <w:r w:rsidRPr="006E78F3">
        <w:rPr>
          <w:rStyle w:val="normaltextrun"/>
          <w:rFonts w:ascii="Arial" w:hAnsi="Arial" w:cs="Arial"/>
          <w:sz w:val="22"/>
          <w:szCs w:val="22"/>
        </w:rPr>
        <w:t>and other materials as needed.</w:t>
      </w:r>
      <w:r w:rsidRPr="006E78F3">
        <w:rPr>
          <w:rStyle w:val="normaltextrun"/>
          <w:rFonts w:ascii="Arial" w:hAnsi="Arial" w:cs="Arial"/>
          <w:sz w:val="22"/>
          <w:szCs w:val="22"/>
          <w:shd w:val="clear" w:color="auto" w:fill="FFFFFF"/>
        </w:rPr>
        <w:t xml:space="preserve"> </w:t>
      </w:r>
    </w:p>
    <w:p w14:paraId="66E0D973" w14:textId="77777777" w:rsidR="00673FBE" w:rsidRPr="00F54248" w:rsidRDefault="00673FBE" w:rsidP="00673FBE">
      <w:pPr>
        <w:adjustRightInd w:val="0"/>
        <w:ind w:left="720"/>
        <w:rPr>
          <w:rFonts w:ascii="Arial" w:hAnsi="Arial" w:cs="Arial"/>
          <w:color w:val="FF0000"/>
          <w:sz w:val="22"/>
          <w:szCs w:val="22"/>
        </w:rPr>
      </w:pPr>
    </w:p>
    <w:p w14:paraId="5B030C5F" w14:textId="6F344A74" w:rsidR="00673FBE" w:rsidRPr="006A226E" w:rsidRDefault="006A226E" w:rsidP="00F72455">
      <w:pPr>
        <w:adjustRightInd w:val="0"/>
        <w:ind w:left="1440" w:hanging="720"/>
        <w:rPr>
          <w:rStyle w:val="normaltextrun"/>
          <w:rFonts w:ascii="Arial" w:hAnsi="Arial" w:cs="Arial"/>
          <w:color w:val="FF0000"/>
          <w:sz w:val="22"/>
          <w:szCs w:val="22"/>
        </w:rPr>
      </w:pPr>
      <w:r>
        <w:rPr>
          <w:rFonts w:ascii="Arial" w:hAnsi="Arial" w:cs="Arial"/>
          <w:sz w:val="22"/>
          <w:szCs w:val="22"/>
        </w:rPr>
        <w:t>03.07</w:t>
      </w:r>
      <w:r>
        <w:rPr>
          <w:rFonts w:ascii="Arial" w:hAnsi="Arial" w:cs="Arial"/>
          <w:sz w:val="22"/>
          <w:szCs w:val="22"/>
        </w:rPr>
        <w:tab/>
      </w:r>
      <w:r w:rsidR="00673FBE" w:rsidRPr="006A226E">
        <w:rPr>
          <w:rFonts w:ascii="Arial" w:hAnsi="Arial" w:cs="Arial"/>
          <w:sz w:val="22"/>
          <w:szCs w:val="22"/>
        </w:rPr>
        <w:t>Faculty of instruction</w:t>
      </w:r>
      <w:r w:rsidR="00673FBE" w:rsidRPr="006A226E">
        <w:rPr>
          <w:rStyle w:val="normaltextrun"/>
          <w:rFonts w:ascii="Arial" w:hAnsi="Arial" w:cs="Arial"/>
          <w:color w:val="000000" w:themeColor="text1"/>
          <w:sz w:val="22"/>
          <w:szCs w:val="22"/>
          <w:shd w:val="clear" w:color="auto" w:fill="FFFFFF"/>
        </w:rPr>
        <w:t xml:space="preserve"> appointments are subject to performance and reappointment review as set out in </w:t>
      </w:r>
      <w:r w:rsidR="00F72455">
        <w:rPr>
          <w:rStyle w:val="normaltextrun"/>
          <w:rFonts w:ascii="Arial" w:hAnsi="Arial" w:cs="Arial"/>
          <w:color w:val="000000" w:themeColor="text1"/>
          <w:sz w:val="22"/>
          <w:szCs w:val="22"/>
          <w:shd w:val="clear" w:color="auto" w:fill="FFFFFF"/>
        </w:rPr>
        <w:t xml:space="preserve">HHP PPS 04.02.10 Annual Faculty Evaluation and </w:t>
      </w:r>
      <w:r w:rsidRPr="006A226E">
        <w:rPr>
          <w:rStyle w:val="normaltextrun"/>
          <w:rFonts w:ascii="Arial" w:hAnsi="Arial" w:cs="Arial"/>
          <w:color w:val="000000" w:themeColor="text1"/>
          <w:sz w:val="22"/>
          <w:szCs w:val="22"/>
          <w:shd w:val="clear" w:color="auto" w:fill="FFFFFF"/>
        </w:rPr>
        <w:t xml:space="preserve">HHP PPS No. </w:t>
      </w:r>
      <w:r w:rsidRPr="00F54248">
        <w:rPr>
          <w:rFonts w:ascii="Arial" w:hAnsi="Arial" w:cs="Arial"/>
          <w:color w:val="000000"/>
          <w:sz w:val="22"/>
          <w:szCs w:val="22"/>
        </w:rPr>
        <w:t>04.</w:t>
      </w:r>
      <w:r w:rsidR="00493CCE" w:rsidRPr="00493CCE">
        <w:rPr>
          <w:rFonts w:ascii="Arial" w:hAnsi="Arial" w:cs="Arial"/>
          <w:sz w:val="22"/>
          <w:szCs w:val="22"/>
        </w:rPr>
        <w:t xml:space="preserve"> 02</w:t>
      </w:r>
      <w:r w:rsidRPr="00F54248">
        <w:rPr>
          <w:rFonts w:ascii="Arial" w:hAnsi="Arial" w:cs="Arial"/>
          <w:color w:val="FF0000"/>
          <w:sz w:val="22"/>
          <w:szCs w:val="22"/>
        </w:rPr>
        <w:t>.xx</w:t>
      </w:r>
      <w:r w:rsidRPr="00F54248">
        <w:rPr>
          <w:rStyle w:val="apple-converted-space"/>
          <w:rFonts w:ascii="Arial" w:hAnsi="Arial" w:cs="Arial"/>
          <w:color w:val="FF0000"/>
          <w:sz w:val="22"/>
          <w:szCs w:val="22"/>
        </w:rPr>
        <w:t> </w:t>
      </w:r>
      <w:r w:rsidRPr="00F54248">
        <w:rPr>
          <w:rFonts w:ascii="Arial" w:hAnsi="Arial" w:cs="Arial"/>
          <w:color w:val="000000"/>
          <w:sz w:val="22"/>
          <w:szCs w:val="22"/>
        </w:rPr>
        <w:t>Promotion Policy for Faculty of Instruction (</w:t>
      </w:r>
      <w:r w:rsidRPr="00F54248">
        <w:rPr>
          <w:rFonts w:ascii="Arial" w:hAnsi="Arial" w:cs="Arial"/>
          <w:color w:val="FF0000"/>
          <w:sz w:val="22"/>
          <w:szCs w:val="22"/>
        </w:rPr>
        <w:t>to be developed</w:t>
      </w:r>
      <w:r w:rsidRPr="00F54248">
        <w:rPr>
          <w:rFonts w:ascii="Arial" w:hAnsi="Arial" w:cs="Arial"/>
          <w:color w:val="000000"/>
          <w:sz w:val="22"/>
          <w:szCs w:val="22"/>
        </w:rPr>
        <w:t>)</w:t>
      </w:r>
      <w:r>
        <w:rPr>
          <w:rFonts w:ascii="Arial" w:hAnsi="Arial" w:cs="Arial"/>
          <w:color w:val="000000"/>
          <w:sz w:val="22"/>
          <w:szCs w:val="22"/>
        </w:rPr>
        <w:t>.</w:t>
      </w:r>
    </w:p>
    <w:p w14:paraId="1EFE76C6" w14:textId="77777777" w:rsidR="00673FBE" w:rsidRPr="00F54248" w:rsidRDefault="00673FBE" w:rsidP="00673FBE">
      <w:pPr>
        <w:adjustRightInd w:val="0"/>
        <w:ind w:left="720"/>
        <w:rPr>
          <w:rStyle w:val="normaltextrun"/>
          <w:rFonts w:ascii="Arial" w:hAnsi="Arial" w:cs="Arial"/>
          <w:color w:val="FF0000"/>
          <w:sz w:val="22"/>
          <w:szCs w:val="22"/>
        </w:rPr>
      </w:pPr>
    </w:p>
    <w:p w14:paraId="231F50BD" w14:textId="23967D68" w:rsidR="00673FBE" w:rsidRPr="00C129D3" w:rsidRDefault="006A226E" w:rsidP="006A226E">
      <w:pPr>
        <w:adjustRightInd w:val="0"/>
        <w:ind w:left="720"/>
        <w:rPr>
          <w:rStyle w:val="normaltextrun"/>
          <w:rFonts w:ascii="Arial" w:hAnsi="Arial" w:cs="Arial"/>
          <w:color w:val="FF0000"/>
          <w:sz w:val="22"/>
          <w:szCs w:val="22"/>
        </w:rPr>
      </w:pPr>
      <w:r>
        <w:rPr>
          <w:rFonts w:ascii="Arial" w:hAnsi="Arial" w:cs="Arial"/>
          <w:sz w:val="22"/>
          <w:szCs w:val="22"/>
        </w:rPr>
        <w:t>03.08</w:t>
      </w:r>
      <w:r>
        <w:rPr>
          <w:rFonts w:ascii="Arial" w:hAnsi="Arial" w:cs="Arial"/>
          <w:sz w:val="22"/>
          <w:szCs w:val="22"/>
        </w:rPr>
        <w:tab/>
      </w:r>
      <w:r w:rsidR="00673FBE" w:rsidRPr="006A226E">
        <w:rPr>
          <w:rFonts w:ascii="Arial" w:hAnsi="Arial" w:cs="Arial"/>
          <w:sz w:val="22"/>
          <w:szCs w:val="22"/>
        </w:rPr>
        <w:t>Faculty of instruction</w:t>
      </w:r>
      <w:r w:rsidR="00673FBE" w:rsidRPr="006A226E">
        <w:rPr>
          <w:rStyle w:val="normaltextrun"/>
          <w:rFonts w:ascii="Arial" w:hAnsi="Arial" w:cs="Arial"/>
          <w:color w:val="000000" w:themeColor="text1"/>
          <w:sz w:val="22"/>
          <w:szCs w:val="22"/>
          <w:shd w:val="clear" w:color="auto" w:fill="FFFFFF"/>
        </w:rPr>
        <w:t xml:space="preserve"> appointments are </w:t>
      </w:r>
      <w:r w:rsidR="00673FBE" w:rsidRPr="00C129D3">
        <w:rPr>
          <w:rStyle w:val="normaltextrun"/>
          <w:rFonts w:ascii="Arial" w:hAnsi="Arial" w:cs="Arial"/>
          <w:color w:val="000000" w:themeColor="text1"/>
          <w:sz w:val="22"/>
          <w:szCs w:val="22"/>
          <w:shd w:val="clear" w:color="auto" w:fill="FFFFFF"/>
        </w:rPr>
        <w:t>annual appointments</w:t>
      </w:r>
      <w:r w:rsidRPr="00C129D3">
        <w:rPr>
          <w:rStyle w:val="normaltextrun"/>
          <w:rFonts w:ascii="Arial" w:hAnsi="Arial" w:cs="Arial"/>
          <w:color w:val="000000" w:themeColor="text1"/>
          <w:sz w:val="22"/>
          <w:szCs w:val="22"/>
          <w:shd w:val="clear" w:color="auto" w:fill="FFFFFF"/>
        </w:rPr>
        <w:t>.</w:t>
      </w:r>
    </w:p>
    <w:p w14:paraId="03692F17" w14:textId="77777777" w:rsidR="00673FBE" w:rsidRPr="00C129D3" w:rsidRDefault="00673FBE" w:rsidP="00673FBE">
      <w:pPr>
        <w:adjustRightInd w:val="0"/>
        <w:ind w:left="720"/>
        <w:rPr>
          <w:rStyle w:val="normaltextrun"/>
          <w:rFonts w:ascii="Arial" w:hAnsi="Arial" w:cs="Arial"/>
          <w:color w:val="FF0000"/>
          <w:sz w:val="22"/>
          <w:szCs w:val="22"/>
        </w:rPr>
      </w:pPr>
    </w:p>
    <w:p w14:paraId="75404351" w14:textId="6EBFBA4C" w:rsidR="00673FBE" w:rsidRPr="00C129D3" w:rsidRDefault="006A226E" w:rsidP="00D02044">
      <w:pPr>
        <w:adjustRightInd w:val="0"/>
        <w:ind w:left="1440" w:hanging="720"/>
        <w:rPr>
          <w:rFonts w:ascii="Arial" w:hAnsi="Arial" w:cs="Arial"/>
          <w:color w:val="FF0000"/>
          <w:sz w:val="22"/>
          <w:szCs w:val="22"/>
        </w:rPr>
      </w:pPr>
      <w:r w:rsidRPr="00C129D3">
        <w:rPr>
          <w:rFonts w:ascii="Arial" w:hAnsi="Arial" w:cs="Arial"/>
          <w:color w:val="000000" w:themeColor="text1"/>
          <w:sz w:val="22"/>
          <w:szCs w:val="22"/>
        </w:rPr>
        <w:t>03.09</w:t>
      </w:r>
      <w:r w:rsidRPr="00C129D3">
        <w:rPr>
          <w:rFonts w:ascii="Arial" w:hAnsi="Arial" w:cs="Arial"/>
          <w:color w:val="000000" w:themeColor="text1"/>
          <w:sz w:val="22"/>
          <w:szCs w:val="22"/>
        </w:rPr>
        <w:tab/>
      </w:r>
      <w:r w:rsidR="00F72455">
        <w:rPr>
          <w:rFonts w:ascii="Arial" w:hAnsi="Arial" w:cs="Arial"/>
          <w:color w:val="000000" w:themeColor="text1"/>
          <w:sz w:val="22"/>
          <w:szCs w:val="22"/>
        </w:rPr>
        <w:t>Emergency l</w:t>
      </w:r>
      <w:r w:rsidR="00673FBE" w:rsidRPr="00C129D3">
        <w:rPr>
          <w:rFonts w:ascii="Arial" w:hAnsi="Arial" w:cs="Arial"/>
          <w:color w:val="000000" w:themeColor="text1"/>
          <w:sz w:val="22"/>
          <w:szCs w:val="22"/>
        </w:rPr>
        <w:t>ecturers are appointed for one semester or one year (fall and spring) term.</w:t>
      </w:r>
      <w:r w:rsidR="00F72455">
        <w:rPr>
          <w:rFonts w:ascii="Arial" w:hAnsi="Arial" w:cs="Arial"/>
          <w:color w:val="000000" w:themeColor="text1"/>
          <w:sz w:val="22"/>
          <w:szCs w:val="22"/>
        </w:rPr>
        <w:t xml:space="preserve"> Per course lecturers are </w:t>
      </w:r>
      <w:proofErr w:type="spellStart"/>
      <w:r w:rsidR="00F72455">
        <w:rPr>
          <w:rFonts w:ascii="Arial" w:hAnsi="Arial" w:cs="Arial"/>
          <w:color w:val="000000" w:themeColor="text1"/>
          <w:sz w:val="22"/>
          <w:szCs w:val="22"/>
        </w:rPr>
        <w:t>appointe</w:t>
      </w:r>
      <w:proofErr w:type="spellEnd"/>
      <w:r w:rsidR="00F72455">
        <w:rPr>
          <w:rFonts w:ascii="Arial" w:hAnsi="Arial" w:cs="Arial"/>
          <w:color w:val="000000" w:themeColor="text1"/>
          <w:sz w:val="22"/>
          <w:szCs w:val="22"/>
        </w:rPr>
        <w:t xml:space="preserve"> for one semester at a time. </w:t>
      </w:r>
    </w:p>
    <w:p w14:paraId="3D6382F2" w14:textId="77777777" w:rsidR="00673FBE" w:rsidRPr="00C129D3" w:rsidRDefault="00673FBE" w:rsidP="00673FBE">
      <w:pPr>
        <w:adjustRightInd w:val="0"/>
        <w:ind w:left="720"/>
        <w:rPr>
          <w:rFonts w:ascii="Arial" w:hAnsi="Arial" w:cs="Arial"/>
          <w:color w:val="FF0000"/>
          <w:sz w:val="22"/>
          <w:szCs w:val="22"/>
        </w:rPr>
      </w:pPr>
    </w:p>
    <w:p w14:paraId="2DA355F5" w14:textId="547484E2" w:rsidR="00673FBE" w:rsidRPr="00C129D3" w:rsidRDefault="006A226E" w:rsidP="00D02044">
      <w:pPr>
        <w:adjustRightInd w:val="0"/>
        <w:ind w:left="1440" w:hanging="720"/>
        <w:rPr>
          <w:rFonts w:ascii="Arial" w:hAnsi="Arial" w:cs="Arial"/>
          <w:color w:val="000000" w:themeColor="text1"/>
          <w:sz w:val="22"/>
          <w:szCs w:val="22"/>
        </w:rPr>
      </w:pPr>
      <w:r w:rsidRPr="00C129D3">
        <w:rPr>
          <w:rStyle w:val="eop"/>
          <w:rFonts w:ascii="Arial" w:hAnsi="Arial" w:cs="Arial"/>
          <w:color w:val="000000" w:themeColor="text1"/>
          <w:sz w:val="22"/>
          <w:szCs w:val="22"/>
        </w:rPr>
        <w:t>03.10</w:t>
      </w:r>
      <w:r w:rsidRPr="00C129D3">
        <w:rPr>
          <w:rStyle w:val="eop"/>
          <w:rFonts w:ascii="Arial" w:hAnsi="Arial" w:cs="Arial"/>
          <w:color w:val="000000" w:themeColor="text1"/>
          <w:sz w:val="22"/>
          <w:szCs w:val="22"/>
        </w:rPr>
        <w:tab/>
      </w:r>
      <w:r w:rsidR="00673FBE" w:rsidRPr="00C129D3">
        <w:rPr>
          <w:rStyle w:val="eop"/>
          <w:rFonts w:ascii="Arial" w:hAnsi="Arial" w:cs="Arial"/>
          <w:color w:val="000000" w:themeColor="text1"/>
          <w:sz w:val="22"/>
          <w:szCs w:val="22"/>
        </w:rPr>
        <w:t>Assistant, associate, and professors of instruction and senior lecturers may be</w:t>
      </w:r>
      <w:r w:rsidR="00673FBE" w:rsidRPr="00C129D3">
        <w:rPr>
          <w:rFonts w:ascii="Arial" w:hAnsi="Arial" w:cs="Arial"/>
          <w:color w:val="000000" w:themeColor="text1"/>
          <w:sz w:val="22"/>
          <w:szCs w:val="22"/>
        </w:rPr>
        <w:t xml:space="preserve"> appointed for a specific term, not to exceed five years.</w:t>
      </w:r>
      <w:r w:rsidR="009523DE">
        <w:rPr>
          <w:rFonts w:ascii="Arial" w:hAnsi="Arial" w:cs="Arial"/>
          <w:color w:val="000000" w:themeColor="text1"/>
          <w:sz w:val="22"/>
          <w:szCs w:val="22"/>
        </w:rPr>
        <w:t xml:space="preserve"> No new senior lecturers will be appointed after September 1, 20204. </w:t>
      </w:r>
    </w:p>
    <w:p w14:paraId="6C8C4947" w14:textId="77777777" w:rsidR="00673FBE" w:rsidRPr="00F54248" w:rsidRDefault="00673FBE" w:rsidP="00673FBE">
      <w:pPr>
        <w:adjustRightInd w:val="0"/>
        <w:ind w:left="720"/>
        <w:rPr>
          <w:rFonts w:ascii="Arial" w:hAnsi="Arial" w:cs="Arial"/>
          <w:color w:val="FF0000"/>
          <w:sz w:val="22"/>
          <w:szCs w:val="22"/>
        </w:rPr>
      </w:pPr>
    </w:p>
    <w:p w14:paraId="5CE412D1" w14:textId="64ED67B1" w:rsidR="00673FBE" w:rsidRPr="003A2C30" w:rsidRDefault="003A2C30" w:rsidP="003A2C30">
      <w:pPr>
        <w:adjustRightInd w:val="0"/>
        <w:ind w:left="720"/>
        <w:rPr>
          <w:rStyle w:val="normaltextrun"/>
          <w:rFonts w:ascii="Arial" w:hAnsi="Arial" w:cs="Arial"/>
          <w:color w:val="FF0000"/>
          <w:sz w:val="22"/>
          <w:szCs w:val="22"/>
        </w:rPr>
      </w:pPr>
      <w:r>
        <w:rPr>
          <w:rFonts w:ascii="Arial" w:hAnsi="Arial" w:cs="Arial"/>
          <w:sz w:val="22"/>
          <w:szCs w:val="22"/>
        </w:rPr>
        <w:lastRenderedPageBreak/>
        <w:t>03.11</w:t>
      </w:r>
      <w:r>
        <w:rPr>
          <w:rFonts w:ascii="Arial" w:hAnsi="Arial" w:cs="Arial"/>
          <w:sz w:val="22"/>
          <w:szCs w:val="22"/>
        </w:rPr>
        <w:tab/>
      </w:r>
      <w:r w:rsidR="00673FBE" w:rsidRPr="003A2C30">
        <w:rPr>
          <w:rFonts w:ascii="Arial" w:hAnsi="Arial" w:cs="Arial"/>
          <w:sz w:val="22"/>
          <w:szCs w:val="22"/>
        </w:rPr>
        <w:t>Faculty of Instruction</w:t>
      </w:r>
      <w:r w:rsidR="00673FBE" w:rsidRPr="003A2C30">
        <w:rPr>
          <w:rStyle w:val="normaltextrun"/>
          <w:rFonts w:ascii="Arial" w:hAnsi="Arial" w:cs="Arial"/>
          <w:color w:val="000000" w:themeColor="text1"/>
          <w:sz w:val="22"/>
          <w:szCs w:val="22"/>
          <w:shd w:val="clear" w:color="auto" w:fill="FFFFFF"/>
        </w:rPr>
        <w:t xml:space="preserve"> appointments are contingent upon funding and </w:t>
      </w:r>
      <w:r>
        <w:rPr>
          <w:rStyle w:val="normaltextrun"/>
          <w:rFonts w:ascii="Arial" w:hAnsi="Arial" w:cs="Arial"/>
          <w:color w:val="000000" w:themeColor="text1"/>
          <w:sz w:val="22"/>
          <w:szCs w:val="22"/>
          <w:shd w:val="clear" w:color="auto" w:fill="FFFFFF"/>
        </w:rPr>
        <w:tab/>
      </w:r>
      <w:r>
        <w:rPr>
          <w:rStyle w:val="normaltextrun"/>
          <w:rFonts w:ascii="Arial" w:hAnsi="Arial" w:cs="Arial"/>
          <w:color w:val="000000" w:themeColor="text1"/>
          <w:sz w:val="22"/>
          <w:szCs w:val="22"/>
          <w:shd w:val="clear" w:color="auto" w:fill="FFFFFF"/>
        </w:rPr>
        <w:tab/>
      </w:r>
      <w:r>
        <w:rPr>
          <w:rStyle w:val="normaltextrun"/>
          <w:rFonts w:ascii="Arial" w:hAnsi="Arial" w:cs="Arial"/>
          <w:color w:val="000000" w:themeColor="text1"/>
          <w:sz w:val="22"/>
          <w:szCs w:val="22"/>
          <w:shd w:val="clear" w:color="auto" w:fill="FFFFFF"/>
        </w:rPr>
        <w:tab/>
      </w:r>
      <w:r>
        <w:rPr>
          <w:rStyle w:val="normaltextrun"/>
          <w:rFonts w:ascii="Arial" w:hAnsi="Arial" w:cs="Arial"/>
          <w:color w:val="000000" w:themeColor="text1"/>
          <w:sz w:val="22"/>
          <w:szCs w:val="22"/>
          <w:shd w:val="clear" w:color="auto" w:fill="FFFFFF"/>
        </w:rPr>
        <w:tab/>
      </w:r>
      <w:r>
        <w:rPr>
          <w:rStyle w:val="normaltextrun"/>
          <w:rFonts w:ascii="Arial" w:hAnsi="Arial" w:cs="Arial"/>
          <w:color w:val="000000" w:themeColor="text1"/>
          <w:sz w:val="22"/>
          <w:szCs w:val="22"/>
          <w:shd w:val="clear" w:color="auto" w:fill="FFFFFF"/>
        </w:rPr>
        <w:tab/>
      </w:r>
      <w:r>
        <w:rPr>
          <w:rStyle w:val="normaltextrun"/>
          <w:rFonts w:ascii="Arial" w:hAnsi="Arial" w:cs="Arial"/>
          <w:color w:val="000000" w:themeColor="text1"/>
          <w:sz w:val="22"/>
          <w:szCs w:val="22"/>
          <w:shd w:val="clear" w:color="auto" w:fill="FFFFFF"/>
        </w:rPr>
        <w:tab/>
      </w:r>
      <w:r w:rsidR="00673FBE" w:rsidRPr="003A2C30">
        <w:rPr>
          <w:rStyle w:val="normaltextrun"/>
          <w:rFonts w:ascii="Arial" w:hAnsi="Arial" w:cs="Arial"/>
          <w:color w:val="000000" w:themeColor="text1"/>
          <w:sz w:val="22"/>
          <w:szCs w:val="22"/>
          <w:shd w:val="clear" w:color="auto" w:fill="FFFFFF"/>
        </w:rPr>
        <w:t>departmental need.</w:t>
      </w:r>
    </w:p>
    <w:p w14:paraId="34B2B6AA" w14:textId="77777777" w:rsidR="00673FBE" w:rsidRPr="00F54248" w:rsidRDefault="00673FBE" w:rsidP="00673FBE">
      <w:pPr>
        <w:adjustRightInd w:val="0"/>
        <w:ind w:left="720"/>
        <w:rPr>
          <w:rStyle w:val="normaltextrun"/>
          <w:rFonts w:ascii="Arial" w:hAnsi="Arial" w:cs="Arial"/>
          <w:color w:val="FF0000"/>
          <w:sz w:val="22"/>
          <w:szCs w:val="22"/>
        </w:rPr>
      </w:pPr>
    </w:p>
    <w:p w14:paraId="47167053" w14:textId="2092452B" w:rsidR="00673FBE" w:rsidRPr="003A2C30" w:rsidRDefault="003A2C30" w:rsidP="003A2C30">
      <w:pPr>
        <w:adjustRightInd w:val="0"/>
        <w:ind w:left="720"/>
        <w:rPr>
          <w:rStyle w:val="eop"/>
          <w:rFonts w:ascii="Arial" w:hAnsi="Arial" w:cs="Arial"/>
          <w:color w:val="FF0000"/>
          <w:sz w:val="22"/>
          <w:szCs w:val="22"/>
        </w:rPr>
      </w:pPr>
      <w:r>
        <w:rPr>
          <w:rStyle w:val="normaltextrun"/>
          <w:rFonts w:ascii="Arial" w:hAnsi="Arial" w:cs="Arial"/>
          <w:color w:val="000000" w:themeColor="text1"/>
          <w:sz w:val="22"/>
          <w:szCs w:val="22"/>
        </w:rPr>
        <w:t>03.12</w:t>
      </w:r>
      <w:r>
        <w:rPr>
          <w:rStyle w:val="normaltextrun"/>
          <w:rFonts w:ascii="Arial" w:hAnsi="Arial" w:cs="Arial"/>
          <w:color w:val="000000" w:themeColor="text1"/>
          <w:sz w:val="22"/>
          <w:szCs w:val="22"/>
        </w:rPr>
        <w:tab/>
        <w:t>F</w:t>
      </w:r>
      <w:r w:rsidR="00673FBE" w:rsidRPr="003A2C30">
        <w:rPr>
          <w:rStyle w:val="normaltextrun"/>
          <w:rFonts w:ascii="Arial" w:hAnsi="Arial" w:cs="Arial"/>
          <w:color w:val="000000" w:themeColor="text1"/>
          <w:sz w:val="22"/>
          <w:szCs w:val="22"/>
        </w:rPr>
        <w:t>aculty of instruction appointments are not eligible for tenure.</w:t>
      </w:r>
      <w:r w:rsidR="00673FBE" w:rsidRPr="003A2C30">
        <w:rPr>
          <w:rStyle w:val="eop"/>
          <w:rFonts w:ascii="Arial" w:hAnsi="Arial" w:cs="Arial"/>
          <w:color w:val="000000" w:themeColor="text1"/>
          <w:sz w:val="22"/>
          <w:szCs w:val="22"/>
        </w:rPr>
        <w:t> </w:t>
      </w:r>
    </w:p>
    <w:p w14:paraId="42DFEE74" w14:textId="77777777" w:rsidR="00673FBE" w:rsidRPr="00F54248" w:rsidRDefault="00673FBE" w:rsidP="00673FBE">
      <w:pPr>
        <w:adjustRightInd w:val="0"/>
        <w:ind w:left="720"/>
        <w:rPr>
          <w:rStyle w:val="eop"/>
          <w:rFonts w:ascii="Arial" w:hAnsi="Arial" w:cs="Arial"/>
          <w:color w:val="FF0000"/>
          <w:sz w:val="22"/>
          <w:szCs w:val="22"/>
        </w:rPr>
      </w:pPr>
    </w:p>
    <w:p w14:paraId="23CBAADD" w14:textId="1203B6F1" w:rsidR="00673FBE" w:rsidRPr="003A2C30" w:rsidRDefault="003A2C30" w:rsidP="009523DE">
      <w:pPr>
        <w:adjustRightInd w:val="0"/>
        <w:ind w:left="1440" w:hanging="720"/>
        <w:rPr>
          <w:rStyle w:val="normaltextrun"/>
          <w:rFonts w:ascii="Arial" w:hAnsi="Arial" w:cs="Arial"/>
          <w:color w:val="FF0000"/>
          <w:sz w:val="22"/>
          <w:szCs w:val="22"/>
        </w:rPr>
      </w:pPr>
      <w:r>
        <w:rPr>
          <w:rStyle w:val="normaltextrun"/>
          <w:rFonts w:ascii="Arial" w:hAnsi="Arial" w:cs="Arial"/>
          <w:color w:val="000000" w:themeColor="text1"/>
          <w:sz w:val="22"/>
          <w:szCs w:val="22"/>
          <w:shd w:val="clear" w:color="auto" w:fill="FFFFFF"/>
        </w:rPr>
        <w:t>03.13</w:t>
      </w:r>
      <w:r>
        <w:rPr>
          <w:rStyle w:val="normaltextrun"/>
          <w:rFonts w:ascii="Arial" w:hAnsi="Arial" w:cs="Arial"/>
          <w:color w:val="000000" w:themeColor="text1"/>
          <w:sz w:val="22"/>
          <w:szCs w:val="22"/>
          <w:shd w:val="clear" w:color="auto" w:fill="FFFFFF"/>
        </w:rPr>
        <w:tab/>
      </w:r>
      <w:r w:rsidR="00673FBE" w:rsidRPr="003A2C30">
        <w:rPr>
          <w:rStyle w:val="normaltextrun"/>
          <w:rFonts w:ascii="Arial" w:hAnsi="Arial" w:cs="Arial"/>
          <w:color w:val="000000" w:themeColor="text1"/>
          <w:sz w:val="22"/>
          <w:szCs w:val="22"/>
          <w:shd w:val="clear" w:color="auto" w:fill="FFFFFF"/>
        </w:rPr>
        <w:t xml:space="preserve">Faculty of instruction may be appointed to graduate faculty status by following guidelines outlined in </w:t>
      </w:r>
      <w:hyperlink r:id="rId12" w:history="1">
        <w:r w:rsidR="00673FBE" w:rsidRPr="009523DE">
          <w:rPr>
            <w:rStyle w:val="Hyperlink"/>
            <w:rFonts w:ascii="Arial" w:hAnsi="Arial" w:cs="Arial"/>
            <w:sz w:val="22"/>
            <w:szCs w:val="22"/>
            <w:shd w:val="clear" w:color="auto" w:fill="FFFFFF"/>
          </w:rPr>
          <w:t>HHP PPS No. 04.01.30 Graduate Faculty Status</w:t>
        </w:r>
      </w:hyperlink>
      <w:r w:rsidR="009523DE">
        <w:rPr>
          <w:rStyle w:val="normaltextrun"/>
          <w:rFonts w:ascii="Arial" w:hAnsi="Arial" w:cs="Arial"/>
          <w:color w:val="000000" w:themeColor="text1"/>
          <w:sz w:val="22"/>
          <w:szCs w:val="22"/>
          <w:shd w:val="clear" w:color="auto" w:fill="FFFFFF"/>
        </w:rPr>
        <w:t xml:space="preserve"> and </w:t>
      </w:r>
      <w:hyperlink r:id="rId13" w:history="1">
        <w:r w:rsidR="009523DE" w:rsidRPr="00A2717C">
          <w:rPr>
            <w:rStyle w:val="Hyperlink"/>
            <w:rFonts w:ascii="Arial" w:hAnsi="Arial" w:cs="Arial"/>
            <w:sz w:val="22"/>
            <w:szCs w:val="22"/>
            <w:shd w:val="clear" w:color="auto" w:fill="FFFFFF"/>
          </w:rPr>
          <w:t>AA PPS 04.01.30 Nomination and Evaluation Procedures for Graduate Faculty</w:t>
        </w:r>
      </w:hyperlink>
      <w:r w:rsidR="009523DE">
        <w:rPr>
          <w:rStyle w:val="normaltextrun"/>
          <w:rFonts w:ascii="Arial" w:hAnsi="Arial" w:cs="Arial"/>
          <w:color w:val="000000" w:themeColor="text1"/>
          <w:sz w:val="22"/>
          <w:szCs w:val="22"/>
          <w:shd w:val="clear" w:color="auto" w:fill="FFFFFF"/>
        </w:rPr>
        <w:t xml:space="preserve">. </w:t>
      </w:r>
      <w:r w:rsidR="009523DE">
        <w:rPr>
          <w:rStyle w:val="normaltextrun"/>
          <w:rFonts w:ascii="Arial" w:hAnsi="Arial" w:cs="Arial"/>
          <w:color w:val="000000" w:themeColor="text1"/>
          <w:sz w:val="22"/>
          <w:szCs w:val="22"/>
        </w:rPr>
        <w:t xml:space="preserve"> </w:t>
      </w:r>
    </w:p>
    <w:p w14:paraId="5766A824" w14:textId="77777777" w:rsidR="00673FBE" w:rsidRPr="00F54248" w:rsidRDefault="00673FBE" w:rsidP="00673FBE">
      <w:pPr>
        <w:adjustRightInd w:val="0"/>
        <w:ind w:left="720"/>
        <w:rPr>
          <w:rStyle w:val="normaltextrun"/>
          <w:rFonts w:ascii="Arial" w:hAnsi="Arial" w:cs="Arial"/>
          <w:color w:val="FF0000"/>
          <w:sz w:val="22"/>
          <w:szCs w:val="22"/>
        </w:rPr>
      </w:pPr>
    </w:p>
    <w:p w14:paraId="184D4E56" w14:textId="6FC985E1" w:rsidR="00673FBE" w:rsidRPr="003A2C30" w:rsidRDefault="003A2C30" w:rsidP="003A2C30">
      <w:pPr>
        <w:adjustRightInd w:val="0"/>
        <w:ind w:left="720"/>
        <w:rPr>
          <w:rFonts w:ascii="Arial" w:hAnsi="Arial" w:cs="Arial"/>
          <w:color w:val="FF0000"/>
          <w:sz w:val="22"/>
          <w:szCs w:val="22"/>
        </w:rPr>
      </w:pPr>
      <w:r>
        <w:rPr>
          <w:rStyle w:val="normaltextrun"/>
          <w:rFonts w:ascii="Arial" w:hAnsi="Arial" w:cs="Arial"/>
          <w:color w:val="000000" w:themeColor="text1"/>
          <w:sz w:val="22"/>
          <w:szCs w:val="22"/>
          <w:shd w:val="clear" w:color="auto" w:fill="FFFFFF"/>
        </w:rPr>
        <w:t>03.14</w:t>
      </w:r>
      <w:r>
        <w:rPr>
          <w:rStyle w:val="normaltextrun"/>
          <w:rFonts w:ascii="Arial" w:hAnsi="Arial" w:cs="Arial"/>
          <w:color w:val="000000" w:themeColor="text1"/>
          <w:sz w:val="22"/>
          <w:szCs w:val="22"/>
          <w:shd w:val="clear" w:color="auto" w:fill="FFFFFF"/>
        </w:rPr>
        <w:tab/>
      </w:r>
      <w:r w:rsidR="00673FBE" w:rsidRPr="003A2C30">
        <w:rPr>
          <w:rStyle w:val="normaltextrun"/>
          <w:rFonts w:ascii="Arial" w:hAnsi="Arial" w:cs="Arial"/>
          <w:color w:val="000000" w:themeColor="text1"/>
          <w:sz w:val="22"/>
          <w:szCs w:val="22"/>
          <w:shd w:val="clear" w:color="auto" w:fill="FFFFFF"/>
        </w:rPr>
        <w:t>I</w:t>
      </w:r>
      <w:r w:rsidR="00673FBE" w:rsidRPr="003A2C30">
        <w:rPr>
          <w:rFonts w:ascii="Arial" w:hAnsi="Arial" w:cs="Arial"/>
          <w:sz w:val="22"/>
          <w:szCs w:val="22"/>
        </w:rPr>
        <w:t xml:space="preserve">f a current faculty of instruction member at Texas State pursues a tenure-track </w:t>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3A2C30">
        <w:rPr>
          <w:rFonts w:ascii="Arial" w:hAnsi="Arial" w:cs="Arial"/>
          <w:sz w:val="22"/>
          <w:szCs w:val="22"/>
        </w:rPr>
        <w:t xml:space="preserve">appointment at Texas State, years of service in the instructional role will not be </w:t>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3A2C30">
        <w:rPr>
          <w:rFonts w:ascii="Arial" w:hAnsi="Arial" w:cs="Arial"/>
          <w:sz w:val="22"/>
          <w:szCs w:val="22"/>
        </w:rPr>
        <w:t xml:space="preserve">considered in the determination of the initial rank of appointment and tenure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3A2C30">
        <w:rPr>
          <w:rFonts w:ascii="Arial" w:hAnsi="Arial" w:cs="Arial"/>
          <w:sz w:val="22"/>
          <w:szCs w:val="22"/>
        </w:rPr>
        <w:t xml:space="preserve">probationary period. </w:t>
      </w:r>
    </w:p>
    <w:p w14:paraId="68C30A3D" w14:textId="77777777" w:rsidR="00673FBE" w:rsidRPr="00F54248" w:rsidRDefault="00673FBE" w:rsidP="00673FBE">
      <w:pPr>
        <w:adjustRightInd w:val="0"/>
        <w:ind w:left="720"/>
        <w:rPr>
          <w:rFonts w:ascii="Arial" w:hAnsi="Arial" w:cs="Arial"/>
          <w:color w:val="FF0000"/>
          <w:sz w:val="22"/>
          <w:szCs w:val="22"/>
        </w:rPr>
      </w:pPr>
    </w:p>
    <w:p w14:paraId="1D6CAD90" w14:textId="41DB9673" w:rsidR="00673FBE" w:rsidRPr="003A2C30" w:rsidRDefault="003A2C30" w:rsidP="003A2C30">
      <w:pPr>
        <w:adjustRightInd w:val="0"/>
        <w:ind w:left="720"/>
        <w:rPr>
          <w:rFonts w:ascii="Arial" w:hAnsi="Arial" w:cs="Arial"/>
          <w:color w:val="FF0000"/>
          <w:sz w:val="22"/>
          <w:szCs w:val="22"/>
        </w:rPr>
      </w:pPr>
      <w:r>
        <w:rPr>
          <w:rFonts w:ascii="Arial" w:hAnsi="Arial" w:cs="Arial"/>
          <w:sz w:val="22"/>
          <w:szCs w:val="22"/>
        </w:rPr>
        <w:t>03.15</w:t>
      </w:r>
      <w:r>
        <w:rPr>
          <w:rFonts w:ascii="Arial" w:hAnsi="Arial" w:cs="Arial"/>
          <w:sz w:val="22"/>
          <w:szCs w:val="22"/>
        </w:rPr>
        <w:tab/>
      </w:r>
      <w:r w:rsidR="00673FBE" w:rsidRPr="003A2C30">
        <w:rPr>
          <w:rFonts w:ascii="Arial" w:hAnsi="Arial" w:cs="Arial"/>
          <w:sz w:val="22"/>
          <w:szCs w:val="22"/>
        </w:rPr>
        <w:t xml:space="preserve">If a current tenure-track faculty member at Texas State pursues a faculty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3A2C30">
        <w:rPr>
          <w:rFonts w:ascii="Arial" w:hAnsi="Arial" w:cs="Arial"/>
          <w:sz w:val="22"/>
          <w:szCs w:val="22"/>
        </w:rPr>
        <w:t xml:space="preserve">instruction appointment, years of service in the tenure-track role may be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3FBE" w:rsidRPr="003A2C30">
        <w:rPr>
          <w:rFonts w:ascii="Arial" w:hAnsi="Arial" w:cs="Arial"/>
          <w:sz w:val="22"/>
          <w:szCs w:val="22"/>
        </w:rPr>
        <w:t>considered in determining the initial rank of appointment.</w:t>
      </w:r>
    </w:p>
    <w:p w14:paraId="16DF8E64" w14:textId="77777777" w:rsidR="00071289" w:rsidRPr="00F54248" w:rsidRDefault="00071289" w:rsidP="00071289">
      <w:pPr>
        <w:pStyle w:val="paragraph"/>
        <w:spacing w:before="0" w:beforeAutospacing="0" w:after="0" w:afterAutospacing="0"/>
        <w:ind w:left="720"/>
        <w:textAlignment w:val="baseline"/>
        <w:rPr>
          <w:rFonts w:ascii="Arial" w:hAnsi="Arial" w:cs="Arial"/>
          <w:color w:val="000000" w:themeColor="text1"/>
          <w:sz w:val="22"/>
          <w:szCs w:val="22"/>
        </w:rPr>
      </w:pPr>
      <w:r w:rsidRPr="00F54248">
        <w:rPr>
          <w:rStyle w:val="eop"/>
          <w:rFonts w:ascii="Arial" w:hAnsi="Arial" w:cs="Arial"/>
          <w:color w:val="000000" w:themeColor="text1"/>
          <w:sz w:val="22"/>
          <w:szCs w:val="22"/>
        </w:rPr>
        <w:t> </w:t>
      </w:r>
    </w:p>
    <w:p w14:paraId="19664C66" w14:textId="01A9D598" w:rsidR="00071289" w:rsidRPr="00015942" w:rsidRDefault="00212E30" w:rsidP="00EE0EBD">
      <w:pPr>
        <w:pStyle w:val="paragraph"/>
        <w:numPr>
          <w:ilvl w:val="0"/>
          <w:numId w:val="31"/>
        </w:numPr>
        <w:spacing w:before="0" w:beforeAutospacing="0" w:after="0" w:afterAutospacing="0"/>
        <w:ind w:left="0" w:firstLine="0"/>
        <w:textAlignment w:val="baseline"/>
        <w:rPr>
          <w:rFonts w:ascii="Arial" w:hAnsi="Arial" w:cs="Arial"/>
          <w:color w:val="000000" w:themeColor="text1"/>
          <w:sz w:val="22"/>
          <w:szCs w:val="22"/>
        </w:rPr>
      </w:pPr>
      <w:r w:rsidRPr="00015942">
        <w:rPr>
          <w:rStyle w:val="normaltextrun"/>
          <w:rFonts w:ascii="Arial" w:hAnsi="Arial" w:cs="Arial"/>
          <w:b/>
          <w:bCs/>
          <w:color w:val="000000" w:themeColor="text1"/>
          <w:sz w:val="22"/>
          <w:szCs w:val="22"/>
          <w:shd w:val="clear" w:color="auto" w:fill="FFFFFF"/>
        </w:rPr>
        <w:t xml:space="preserve">TITLES AND </w:t>
      </w:r>
      <w:r w:rsidR="00071289" w:rsidRPr="00015942">
        <w:rPr>
          <w:rStyle w:val="normaltextrun"/>
          <w:rFonts w:ascii="Arial" w:hAnsi="Arial" w:cs="Arial"/>
          <w:b/>
          <w:bCs/>
          <w:color w:val="000000" w:themeColor="text1"/>
          <w:sz w:val="22"/>
          <w:szCs w:val="22"/>
          <w:shd w:val="clear" w:color="auto" w:fill="FFFFFF"/>
        </w:rPr>
        <w:t xml:space="preserve">RANKS UPON INITIAL APPOINTMENT </w:t>
      </w:r>
      <w:r w:rsidR="00071289" w:rsidRPr="00015942">
        <w:rPr>
          <w:rStyle w:val="eop"/>
          <w:rFonts w:ascii="Arial" w:hAnsi="Arial" w:cs="Arial"/>
          <w:color w:val="000000" w:themeColor="text1"/>
          <w:sz w:val="22"/>
          <w:szCs w:val="22"/>
        </w:rPr>
        <w:t> </w:t>
      </w:r>
    </w:p>
    <w:p w14:paraId="048DB622" w14:textId="77777777" w:rsidR="00071289" w:rsidRPr="00015942" w:rsidRDefault="00071289" w:rsidP="00071289">
      <w:pPr>
        <w:pStyle w:val="paragraph"/>
        <w:spacing w:before="0" w:beforeAutospacing="0" w:after="0" w:afterAutospacing="0"/>
        <w:ind w:left="360"/>
        <w:textAlignment w:val="baseline"/>
        <w:rPr>
          <w:rFonts w:ascii="Arial" w:hAnsi="Arial" w:cs="Arial"/>
          <w:color w:val="000000" w:themeColor="text1"/>
          <w:sz w:val="22"/>
          <w:szCs w:val="22"/>
        </w:rPr>
      </w:pPr>
      <w:r w:rsidRPr="00015942">
        <w:rPr>
          <w:rStyle w:val="eop"/>
          <w:rFonts w:ascii="Arial" w:hAnsi="Arial" w:cs="Arial"/>
          <w:color w:val="000000" w:themeColor="text1"/>
          <w:sz w:val="22"/>
          <w:szCs w:val="22"/>
        </w:rPr>
        <w:t> </w:t>
      </w:r>
    </w:p>
    <w:p w14:paraId="5D7F44D8" w14:textId="4B35A187" w:rsidR="00364922" w:rsidRPr="000923B7" w:rsidRDefault="00364922" w:rsidP="00364922">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15942">
        <w:rPr>
          <w:rStyle w:val="normaltextrun"/>
          <w:rFonts w:ascii="Arial" w:hAnsi="Arial" w:cs="Arial"/>
          <w:color w:val="000000" w:themeColor="text1"/>
          <w:sz w:val="22"/>
          <w:szCs w:val="22"/>
          <w:shd w:val="clear" w:color="auto" w:fill="FFFFFF"/>
        </w:rPr>
        <w:t>04.01</w:t>
      </w:r>
      <w:r w:rsidRPr="00015942">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Appointment to Rank of Lecturer</w:t>
      </w:r>
    </w:p>
    <w:p w14:paraId="7363386E" w14:textId="45D2B85E" w:rsidR="00631765" w:rsidRPr="000923B7" w:rsidRDefault="00631765"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55A9F410" w14:textId="365309DA" w:rsidR="000D128D" w:rsidRPr="000923B7" w:rsidRDefault="00F205BB" w:rsidP="00F205BB">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631765" w:rsidRPr="000923B7">
        <w:rPr>
          <w:rStyle w:val="normaltextrun"/>
          <w:rFonts w:ascii="Arial" w:hAnsi="Arial" w:cs="Arial"/>
          <w:color w:val="000000" w:themeColor="text1"/>
          <w:sz w:val="22"/>
          <w:szCs w:val="22"/>
          <w:shd w:val="clear" w:color="auto" w:fill="FFFFFF"/>
        </w:rPr>
        <w:t>04.0</w:t>
      </w:r>
      <w:r w:rsidR="009946B9" w:rsidRPr="000923B7">
        <w:rPr>
          <w:rStyle w:val="normaltextrun"/>
          <w:rFonts w:ascii="Arial" w:hAnsi="Arial" w:cs="Arial"/>
          <w:color w:val="000000" w:themeColor="text1"/>
          <w:sz w:val="22"/>
          <w:szCs w:val="22"/>
          <w:shd w:val="clear" w:color="auto" w:fill="FFFFFF"/>
        </w:rPr>
        <w:t>1</w:t>
      </w:r>
      <w:r w:rsidR="00364922" w:rsidRPr="000923B7">
        <w:rPr>
          <w:rStyle w:val="normaltextrun"/>
          <w:rFonts w:ascii="Arial" w:hAnsi="Arial" w:cs="Arial"/>
          <w:color w:val="000000" w:themeColor="text1"/>
          <w:sz w:val="22"/>
          <w:szCs w:val="22"/>
          <w:shd w:val="clear" w:color="auto" w:fill="FFFFFF"/>
        </w:rPr>
        <w:t>.0</w:t>
      </w:r>
      <w:r w:rsidR="00543E57" w:rsidRPr="000923B7">
        <w:rPr>
          <w:rStyle w:val="normaltextrun"/>
          <w:rFonts w:ascii="Arial" w:hAnsi="Arial" w:cs="Arial"/>
          <w:color w:val="000000" w:themeColor="text1"/>
          <w:sz w:val="22"/>
          <w:szCs w:val="22"/>
          <w:shd w:val="clear" w:color="auto" w:fill="FFFFFF"/>
        </w:rPr>
        <w:t>1</w:t>
      </w:r>
      <w:r w:rsidR="00631765" w:rsidRPr="000923B7">
        <w:rPr>
          <w:rStyle w:val="normaltextrun"/>
          <w:rFonts w:ascii="Arial" w:hAnsi="Arial" w:cs="Arial"/>
          <w:color w:val="000000" w:themeColor="text1"/>
          <w:sz w:val="22"/>
          <w:szCs w:val="22"/>
          <w:shd w:val="clear" w:color="auto" w:fill="FFFFFF"/>
        </w:rPr>
        <w:tab/>
      </w:r>
      <w:r w:rsidR="009425E1" w:rsidRPr="000923B7">
        <w:rPr>
          <w:rStyle w:val="normaltextrun"/>
          <w:rFonts w:ascii="Arial" w:hAnsi="Arial" w:cs="Arial"/>
          <w:color w:val="000000" w:themeColor="text1"/>
          <w:sz w:val="22"/>
          <w:szCs w:val="22"/>
          <w:shd w:val="clear" w:color="auto" w:fill="FFFFFF"/>
        </w:rPr>
        <w:t>A</w:t>
      </w:r>
      <w:r w:rsidR="00071289" w:rsidRPr="000923B7">
        <w:rPr>
          <w:rStyle w:val="normaltextrun"/>
          <w:rFonts w:ascii="Arial" w:hAnsi="Arial" w:cs="Arial"/>
          <w:color w:val="000000" w:themeColor="text1"/>
          <w:sz w:val="22"/>
          <w:szCs w:val="22"/>
          <w:shd w:val="clear" w:color="auto" w:fill="FFFFFF"/>
        </w:rPr>
        <w:t xml:space="preserve">ppointment to the rank of lecturer </w:t>
      </w:r>
      <w:r w:rsidR="00E87A80" w:rsidRPr="000923B7">
        <w:rPr>
          <w:rStyle w:val="normaltextrun"/>
          <w:rFonts w:ascii="Arial" w:hAnsi="Arial" w:cs="Arial"/>
          <w:color w:val="000000" w:themeColor="text1"/>
          <w:sz w:val="22"/>
          <w:szCs w:val="22"/>
          <w:shd w:val="clear" w:color="auto" w:fill="FFFFFF"/>
        </w:rPr>
        <w:t xml:space="preserve">in the Department of Health and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E87A80" w:rsidRPr="000923B7">
        <w:rPr>
          <w:rStyle w:val="normaltextrun"/>
          <w:rFonts w:ascii="Arial" w:hAnsi="Arial" w:cs="Arial"/>
          <w:color w:val="000000" w:themeColor="text1"/>
          <w:sz w:val="22"/>
          <w:szCs w:val="22"/>
          <w:shd w:val="clear" w:color="auto" w:fill="FFFFFF"/>
        </w:rPr>
        <w:t xml:space="preserve">Human Performance </w:t>
      </w:r>
      <w:r w:rsidR="00071289" w:rsidRPr="000923B7">
        <w:rPr>
          <w:rStyle w:val="normaltextrun"/>
          <w:rFonts w:ascii="Arial" w:hAnsi="Arial" w:cs="Arial"/>
          <w:color w:val="000000" w:themeColor="text1"/>
          <w:sz w:val="22"/>
          <w:szCs w:val="22"/>
          <w:shd w:val="clear" w:color="auto" w:fill="FFFFFF"/>
        </w:rPr>
        <w:t xml:space="preserve">may be extended to </w:t>
      </w:r>
      <w:r w:rsidR="003C2630" w:rsidRPr="000923B7">
        <w:rPr>
          <w:rStyle w:val="normaltextrun"/>
          <w:rFonts w:ascii="Arial" w:hAnsi="Arial" w:cs="Arial"/>
          <w:color w:val="000000" w:themeColor="text1"/>
          <w:sz w:val="22"/>
          <w:szCs w:val="22"/>
          <w:shd w:val="clear" w:color="auto" w:fill="FFFFFF"/>
        </w:rPr>
        <w:t xml:space="preserve">an </w:t>
      </w:r>
      <w:r w:rsidR="00071289" w:rsidRPr="000923B7">
        <w:rPr>
          <w:rStyle w:val="normaltextrun"/>
          <w:rFonts w:ascii="Arial" w:hAnsi="Arial" w:cs="Arial"/>
          <w:color w:val="000000" w:themeColor="text1"/>
          <w:sz w:val="22"/>
          <w:szCs w:val="22"/>
          <w:shd w:val="clear" w:color="auto" w:fill="FFFFFF"/>
        </w:rPr>
        <w:t>individual</w:t>
      </w:r>
      <w:r w:rsidR="004961A8" w:rsidRPr="000923B7">
        <w:rPr>
          <w:rStyle w:val="normaltextrun"/>
          <w:rFonts w:ascii="Arial" w:hAnsi="Arial" w:cs="Arial"/>
          <w:color w:val="000000" w:themeColor="text1"/>
          <w:sz w:val="22"/>
          <w:szCs w:val="22"/>
          <w:shd w:val="clear" w:color="auto" w:fill="FFFFFF"/>
        </w:rPr>
        <w:t xml:space="preserve"> </w:t>
      </w:r>
      <w:r w:rsidR="00071289" w:rsidRPr="000923B7">
        <w:rPr>
          <w:rStyle w:val="normaltextrun"/>
          <w:rFonts w:ascii="Arial" w:hAnsi="Arial" w:cs="Arial"/>
          <w:color w:val="000000" w:themeColor="text1"/>
          <w:sz w:val="22"/>
          <w:szCs w:val="22"/>
          <w:shd w:val="clear" w:color="auto" w:fill="FFFFFF"/>
        </w:rPr>
        <w:t>who meet</w:t>
      </w:r>
      <w:r w:rsidR="003C2630" w:rsidRPr="000923B7">
        <w:rPr>
          <w:rStyle w:val="normaltextrun"/>
          <w:rFonts w:ascii="Arial" w:hAnsi="Arial" w:cs="Arial"/>
          <w:color w:val="000000" w:themeColor="text1"/>
          <w:sz w:val="22"/>
          <w:szCs w:val="22"/>
          <w:shd w:val="clear" w:color="auto" w:fill="FFFFFF"/>
        </w:rPr>
        <w:t>s</w:t>
      </w:r>
      <w:r w:rsidR="00071289" w:rsidRPr="000923B7">
        <w:rPr>
          <w:rStyle w:val="normaltextrun"/>
          <w:rFonts w:ascii="Arial" w:hAnsi="Arial" w:cs="Arial"/>
          <w:color w:val="000000" w:themeColor="text1"/>
          <w:sz w:val="22"/>
          <w:szCs w:val="22"/>
          <w:shd w:val="clear" w:color="auto" w:fill="FFFFFF"/>
        </w:rPr>
        <w:t xml:space="preserve"> the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253FD0" w:rsidRPr="000923B7">
        <w:rPr>
          <w:rStyle w:val="normaltextrun"/>
          <w:rFonts w:ascii="Arial" w:hAnsi="Arial" w:cs="Arial"/>
          <w:color w:val="000000" w:themeColor="text1"/>
          <w:sz w:val="22"/>
          <w:szCs w:val="22"/>
          <w:shd w:val="clear" w:color="auto" w:fill="FFFFFF"/>
        </w:rPr>
        <w:t xml:space="preserve">following </w:t>
      </w:r>
      <w:r w:rsidR="00130989" w:rsidRPr="000923B7">
        <w:rPr>
          <w:rStyle w:val="normaltextrun"/>
          <w:rFonts w:ascii="Arial" w:hAnsi="Arial" w:cs="Arial"/>
          <w:color w:val="000000" w:themeColor="text1"/>
          <w:sz w:val="22"/>
          <w:szCs w:val="22"/>
          <w:shd w:val="clear" w:color="auto" w:fill="FFFFFF"/>
        </w:rPr>
        <w:t>requirement</w:t>
      </w:r>
      <w:r w:rsidR="00253FD0" w:rsidRPr="000923B7">
        <w:rPr>
          <w:rStyle w:val="normaltextrun"/>
          <w:rFonts w:ascii="Arial" w:hAnsi="Arial" w:cs="Arial"/>
          <w:color w:val="000000" w:themeColor="text1"/>
          <w:sz w:val="22"/>
          <w:szCs w:val="22"/>
          <w:shd w:val="clear" w:color="auto" w:fill="FFFFFF"/>
        </w:rPr>
        <w:t>s:</w:t>
      </w:r>
    </w:p>
    <w:p w14:paraId="4D57DEF8" w14:textId="77777777" w:rsidR="00F205BB" w:rsidRPr="000923B7" w:rsidRDefault="00F205BB" w:rsidP="00F205BB">
      <w:pPr>
        <w:pStyle w:val="paragraph"/>
        <w:spacing w:before="0" w:beforeAutospacing="0" w:after="0" w:afterAutospacing="0"/>
        <w:ind w:left="720"/>
        <w:textAlignment w:val="baseline"/>
        <w:rPr>
          <w:rFonts w:ascii="Arial" w:hAnsi="Arial" w:cs="Arial"/>
          <w:color w:val="000000" w:themeColor="text1"/>
          <w:sz w:val="22"/>
          <w:szCs w:val="22"/>
          <w:shd w:val="clear" w:color="auto" w:fill="FFFFFF"/>
        </w:rPr>
      </w:pPr>
    </w:p>
    <w:p w14:paraId="19DB3DC7" w14:textId="77777777" w:rsidR="0088578F" w:rsidRDefault="00F205BB" w:rsidP="0088578F">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a</w:t>
      </w:r>
      <w:r w:rsidR="000D128D" w:rsidRPr="000923B7">
        <w:rPr>
          <w:rFonts w:ascii="Arial" w:hAnsi="Arial" w:cs="Arial"/>
          <w:bCs/>
          <w:color w:val="000000" w:themeColor="text1"/>
          <w:sz w:val="22"/>
          <w:szCs w:val="22"/>
        </w:rPr>
        <w:t>.</w:t>
      </w:r>
      <w:r w:rsidRPr="000923B7">
        <w:rPr>
          <w:rFonts w:ascii="Arial" w:hAnsi="Arial" w:cs="Arial"/>
          <w:bCs/>
          <w:color w:val="000000" w:themeColor="text1"/>
          <w:sz w:val="22"/>
          <w:szCs w:val="22"/>
        </w:rPr>
        <w:tab/>
      </w:r>
      <w:r w:rsidR="000D128D" w:rsidRPr="000923B7">
        <w:rPr>
          <w:rFonts w:ascii="Arial" w:hAnsi="Arial" w:cs="Arial"/>
          <w:bCs/>
          <w:color w:val="000000" w:themeColor="text1"/>
          <w:sz w:val="22"/>
          <w:szCs w:val="22"/>
        </w:rPr>
        <w:t xml:space="preserve">Holds an appropriate advanced professional or terminal degree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88578F">
        <w:rPr>
          <w:rFonts w:ascii="Arial" w:hAnsi="Arial" w:cs="Arial"/>
          <w:bCs/>
          <w:color w:val="000000" w:themeColor="text1"/>
          <w:sz w:val="22"/>
          <w:szCs w:val="22"/>
        </w:rPr>
        <w:tab/>
      </w:r>
      <w:r w:rsidR="000D128D" w:rsidRPr="000923B7">
        <w:rPr>
          <w:rFonts w:ascii="Arial" w:hAnsi="Arial" w:cs="Arial"/>
          <w:bCs/>
          <w:color w:val="000000" w:themeColor="text1"/>
          <w:sz w:val="22"/>
          <w:szCs w:val="22"/>
        </w:rPr>
        <w:t xml:space="preserve">in </w:t>
      </w:r>
      <w:proofErr w:type="gramStart"/>
      <w:r w:rsidR="000D128D" w:rsidRPr="000923B7">
        <w:rPr>
          <w:rFonts w:ascii="Arial" w:hAnsi="Arial" w:cs="Arial"/>
          <w:bCs/>
          <w:color w:val="000000" w:themeColor="text1"/>
          <w:sz w:val="22"/>
          <w:szCs w:val="22"/>
        </w:rPr>
        <w:t>the</w:t>
      </w:r>
      <w:proofErr w:type="gramEnd"/>
      <w:r w:rsidR="000D128D" w:rsidRPr="000923B7">
        <w:rPr>
          <w:rFonts w:ascii="Arial" w:hAnsi="Arial" w:cs="Arial"/>
          <w:bCs/>
          <w:color w:val="000000" w:themeColor="text1"/>
          <w:sz w:val="22"/>
          <w:szCs w:val="22"/>
        </w:rPr>
        <w:t xml:space="preserve"> </w:t>
      </w:r>
      <w:proofErr w:type="gramStart"/>
      <w:r w:rsidR="000D128D" w:rsidRPr="000923B7">
        <w:rPr>
          <w:rFonts w:ascii="Arial" w:hAnsi="Arial" w:cs="Arial"/>
          <w:bCs/>
          <w:color w:val="000000" w:themeColor="text1"/>
          <w:sz w:val="22"/>
          <w:szCs w:val="22"/>
        </w:rPr>
        <w:t>particular professional</w:t>
      </w:r>
      <w:proofErr w:type="gramEnd"/>
      <w:r w:rsidR="000D128D" w:rsidRPr="000923B7">
        <w:rPr>
          <w:rFonts w:ascii="Arial" w:hAnsi="Arial" w:cs="Arial"/>
          <w:bCs/>
          <w:color w:val="000000" w:themeColor="text1"/>
          <w:sz w:val="22"/>
          <w:szCs w:val="22"/>
        </w:rPr>
        <w:t xml:space="preserve"> discipline.</w:t>
      </w:r>
    </w:p>
    <w:p w14:paraId="75195226" w14:textId="77777777" w:rsidR="0088578F" w:rsidRDefault="0088578F" w:rsidP="0088578F">
      <w:pPr>
        <w:autoSpaceDE w:val="0"/>
        <w:autoSpaceDN w:val="0"/>
        <w:adjustRightInd w:val="0"/>
        <w:ind w:left="1440"/>
        <w:rPr>
          <w:rFonts w:ascii="Arial" w:hAnsi="Arial" w:cs="Arial"/>
          <w:bCs/>
          <w:color w:val="000000" w:themeColor="text1"/>
          <w:sz w:val="22"/>
          <w:szCs w:val="22"/>
        </w:rPr>
      </w:pPr>
    </w:p>
    <w:p w14:paraId="7E9F6816" w14:textId="0ADDABED" w:rsidR="00D711F7" w:rsidRPr="000923B7" w:rsidRDefault="00F205BB" w:rsidP="0088578F">
      <w:pPr>
        <w:autoSpaceDE w:val="0"/>
        <w:autoSpaceDN w:val="0"/>
        <w:adjustRightInd w:val="0"/>
        <w:ind w:left="2520" w:hanging="360"/>
        <w:rPr>
          <w:rFonts w:ascii="Arial" w:hAnsi="Arial" w:cs="Arial"/>
          <w:bCs/>
          <w:color w:val="000000" w:themeColor="text1"/>
          <w:sz w:val="22"/>
          <w:szCs w:val="22"/>
        </w:rPr>
      </w:pPr>
      <w:r w:rsidRPr="000923B7">
        <w:rPr>
          <w:rFonts w:ascii="Arial" w:hAnsi="Arial" w:cs="Arial"/>
          <w:bCs/>
          <w:color w:val="000000" w:themeColor="text1"/>
          <w:sz w:val="22"/>
          <w:szCs w:val="22"/>
        </w:rPr>
        <w:t>b</w:t>
      </w:r>
      <w:r w:rsidR="00D711F7" w:rsidRPr="000923B7">
        <w:rPr>
          <w:rFonts w:ascii="Arial" w:hAnsi="Arial" w:cs="Arial"/>
          <w:bCs/>
          <w:color w:val="000000" w:themeColor="text1"/>
          <w:sz w:val="22"/>
          <w:szCs w:val="22"/>
        </w:rPr>
        <w:t xml:space="preserve">.  </w:t>
      </w:r>
      <w:r w:rsidR="00486344" w:rsidRPr="000923B7">
        <w:rPr>
          <w:rFonts w:ascii="Arial" w:hAnsi="Arial" w:cs="Arial"/>
          <w:bCs/>
          <w:color w:val="000000" w:themeColor="text1"/>
          <w:sz w:val="22"/>
          <w:szCs w:val="22"/>
        </w:rPr>
        <w:t>Meet</w:t>
      </w:r>
      <w:r w:rsidR="003C2630" w:rsidRPr="000923B7">
        <w:rPr>
          <w:rFonts w:ascii="Arial" w:hAnsi="Arial" w:cs="Arial"/>
          <w:bCs/>
          <w:color w:val="000000" w:themeColor="text1"/>
          <w:sz w:val="22"/>
          <w:szCs w:val="22"/>
        </w:rPr>
        <w:t>s a</w:t>
      </w:r>
      <w:r w:rsidR="00D711F7" w:rsidRPr="000923B7">
        <w:rPr>
          <w:rFonts w:ascii="Arial" w:hAnsi="Arial" w:cs="Arial"/>
          <w:bCs/>
          <w:color w:val="000000" w:themeColor="text1"/>
          <w:sz w:val="22"/>
          <w:szCs w:val="22"/>
        </w:rPr>
        <w:t>ny other specific qualifications deemed appropriate by the</w:t>
      </w:r>
      <w:r w:rsidR="0088578F">
        <w:rPr>
          <w:rFonts w:ascii="Arial" w:hAnsi="Arial" w:cs="Arial"/>
          <w:bCs/>
          <w:color w:val="000000" w:themeColor="text1"/>
          <w:sz w:val="22"/>
          <w:szCs w:val="22"/>
        </w:rPr>
        <w:t xml:space="preserve"> </w:t>
      </w:r>
      <w:r w:rsidR="00D711F7" w:rsidRPr="000923B7">
        <w:rPr>
          <w:rFonts w:ascii="Arial" w:hAnsi="Arial" w:cs="Arial"/>
          <w:bCs/>
          <w:color w:val="000000" w:themeColor="text1"/>
          <w:sz w:val="22"/>
          <w:szCs w:val="22"/>
        </w:rPr>
        <w:t>specific discipline.</w:t>
      </w:r>
    </w:p>
    <w:p w14:paraId="674189B1" w14:textId="16697607" w:rsidR="0049329B" w:rsidRPr="000923B7" w:rsidRDefault="0049329B"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1350E8D1" w14:textId="2A911037" w:rsidR="00543E57" w:rsidRPr="000923B7" w:rsidRDefault="00543E57" w:rsidP="00543E57">
      <w:pPr>
        <w:pStyle w:val="paragraph"/>
        <w:spacing w:before="0" w:beforeAutospacing="0" w:after="0" w:afterAutospacing="0"/>
        <w:ind w:left="720"/>
        <w:textAlignment w:val="baseline"/>
        <w:rPr>
          <w:rFonts w:ascii="Arial" w:hAnsi="Arial" w:cs="Arial"/>
          <w:color w:val="000000" w:themeColor="text1"/>
          <w:sz w:val="22"/>
          <w:szCs w:val="22"/>
        </w:rPr>
      </w:pPr>
      <w:r w:rsidRPr="000923B7">
        <w:rPr>
          <w:rStyle w:val="normaltextrun"/>
          <w:rFonts w:ascii="Arial" w:hAnsi="Arial" w:cs="Arial"/>
          <w:color w:val="000000" w:themeColor="text1"/>
          <w:sz w:val="22"/>
          <w:szCs w:val="22"/>
          <w:shd w:val="clear" w:color="auto" w:fill="FFFFFF"/>
        </w:rPr>
        <w:tab/>
        <w:t>04.01.0</w:t>
      </w:r>
      <w:r w:rsidR="00EE7AA7" w:rsidRPr="000923B7">
        <w:rPr>
          <w:rStyle w:val="normaltextrun"/>
          <w:rFonts w:ascii="Arial" w:hAnsi="Arial" w:cs="Arial"/>
          <w:color w:val="000000" w:themeColor="text1"/>
          <w:sz w:val="22"/>
          <w:szCs w:val="22"/>
          <w:shd w:val="clear" w:color="auto" w:fill="FFFFFF"/>
        </w:rPr>
        <w:t>2</w:t>
      </w:r>
      <w:r w:rsidRPr="000923B7">
        <w:rPr>
          <w:rStyle w:val="normaltextrun"/>
          <w:rFonts w:ascii="Arial" w:hAnsi="Arial" w:cs="Arial"/>
          <w:color w:val="000000" w:themeColor="text1"/>
          <w:sz w:val="22"/>
          <w:szCs w:val="22"/>
          <w:shd w:val="clear" w:color="auto" w:fill="FFFFFF"/>
        </w:rPr>
        <w:tab/>
      </w:r>
      <w:r w:rsidRPr="000923B7">
        <w:rPr>
          <w:rFonts w:ascii="Arial" w:hAnsi="Arial" w:cs="Arial"/>
          <w:color w:val="000000" w:themeColor="text1"/>
          <w:sz w:val="22"/>
          <w:szCs w:val="22"/>
        </w:rPr>
        <w:t xml:space="preserve">Lecturer duties include teaching functions and minimal or no service </w:t>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Pr="000923B7">
        <w:rPr>
          <w:rFonts w:ascii="Arial" w:hAnsi="Arial" w:cs="Arial"/>
          <w:color w:val="000000" w:themeColor="text1"/>
          <w:sz w:val="22"/>
          <w:szCs w:val="22"/>
        </w:rPr>
        <w:t>activities.</w:t>
      </w:r>
    </w:p>
    <w:p w14:paraId="1D2E4670" w14:textId="77777777" w:rsidR="00543E57" w:rsidRPr="000923B7" w:rsidRDefault="00543E57"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0EBB1A78" w14:textId="0F2C6069" w:rsidR="00071289" w:rsidRPr="000923B7" w:rsidRDefault="00364922" w:rsidP="00F205BB">
      <w:pPr>
        <w:pStyle w:val="paragraph"/>
        <w:spacing w:before="0" w:beforeAutospacing="0" w:after="0" w:afterAutospacing="0"/>
        <w:ind w:left="720"/>
        <w:textAlignment w:val="baseline"/>
        <w:rPr>
          <w:rFonts w:ascii="Arial" w:hAnsi="Arial" w:cs="Arial"/>
          <w:color w:val="000000" w:themeColor="text1"/>
          <w:sz w:val="22"/>
          <w:szCs w:val="22"/>
        </w:rPr>
      </w:pPr>
      <w:r w:rsidRPr="000923B7">
        <w:rPr>
          <w:rStyle w:val="normaltextrun"/>
          <w:rFonts w:ascii="Arial" w:hAnsi="Arial" w:cs="Arial"/>
          <w:color w:val="000000" w:themeColor="text1"/>
          <w:sz w:val="22"/>
          <w:szCs w:val="22"/>
          <w:shd w:val="clear" w:color="auto" w:fill="FFFFFF"/>
        </w:rPr>
        <w:tab/>
      </w:r>
      <w:r w:rsidR="00631765" w:rsidRPr="000923B7">
        <w:rPr>
          <w:rStyle w:val="normaltextrun"/>
          <w:rFonts w:ascii="Arial" w:hAnsi="Arial" w:cs="Arial"/>
          <w:color w:val="000000" w:themeColor="text1"/>
          <w:sz w:val="22"/>
          <w:szCs w:val="22"/>
          <w:shd w:val="clear" w:color="auto" w:fill="FFFFFF"/>
        </w:rPr>
        <w:t>04.0</w:t>
      </w:r>
      <w:r w:rsidR="009946B9" w:rsidRPr="000923B7">
        <w:rPr>
          <w:rStyle w:val="normaltextrun"/>
          <w:rFonts w:ascii="Arial" w:hAnsi="Arial" w:cs="Arial"/>
          <w:color w:val="000000" w:themeColor="text1"/>
          <w:sz w:val="22"/>
          <w:szCs w:val="22"/>
          <w:shd w:val="clear" w:color="auto" w:fill="FFFFFF"/>
        </w:rPr>
        <w:t>1</w:t>
      </w:r>
      <w:r w:rsidR="00631765" w:rsidRPr="000923B7">
        <w:rPr>
          <w:rStyle w:val="normaltextrun"/>
          <w:rFonts w:ascii="Arial" w:hAnsi="Arial" w:cs="Arial"/>
          <w:color w:val="000000" w:themeColor="text1"/>
          <w:sz w:val="22"/>
          <w:szCs w:val="22"/>
          <w:shd w:val="clear" w:color="auto" w:fill="FFFFFF"/>
        </w:rPr>
        <w:t>.</w:t>
      </w:r>
      <w:r w:rsidRPr="000923B7">
        <w:rPr>
          <w:rStyle w:val="normaltextrun"/>
          <w:rFonts w:ascii="Arial" w:hAnsi="Arial" w:cs="Arial"/>
          <w:color w:val="000000" w:themeColor="text1"/>
          <w:sz w:val="22"/>
          <w:szCs w:val="22"/>
          <w:shd w:val="clear" w:color="auto" w:fill="FFFFFF"/>
        </w:rPr>
        <w:t>0</w:t>
      </w:r>
      <w:r w:rsidR="009946B9" w:rsidRPr="000923B7">
        <w:rPr>
          <w:rStyle w:val="normaltextrun"/>
          <w:rFonts w:ascii="Arial" w:hAnsi="Arial" w:cs="Arial"/>
          <w:color w:val="000000" w:themeColor="text1"/>
          <w:sz w:val="22"/>
          <w:szCs w:val="22"/>
          <w:shd w:val="clear" w:color="auto" w:fill="FFFFFF"/>
        </w:rPr>
        <w:t>3</w:t>
      </w:r>
      <w:r w:rsidR="00631765" w:rsidRPr="000923B7">
        <w:rPr>
          <w:rStyle w:val="normaltextrun"/>
          <w:rFonts w:ascii="Arial" w:hAnsi="Arial" w:cs="Arial"/>
          <w:color w:val="000000" w:themeColor="text1"/>
          <w:sz w:val="22"/>
          <w:szCs w:val="22"/>
          <w:shd w:val="clear" w:color="auto" w:fill="FFFFFF"/>
        </w:rPr>
        <w:tab/>
        <w:t>A f</w:t>
      </w:r>
      <w:r w:rsidR="00071289" w:rsidRPr="000923B7">
        <w:rPr>
          <w:rStyle w:val="normaltextrun"/>
          <w:rFonts w:ascii="Arial" w:hAnsi="Arial" w:cs="Arial"/>
          <w:color w:val="000000" w:themeColor="text1"/>
          <w:sz w:val="22"/>
          <w:szCs w:val="22"/>
          <w:shd w:val="clear" w:color="auto" w:fill="FFFFFF"/>
        </w:rPr>
        <w:t xml:space="preserve">aculty member </w:t>
      </w:r>
      <w:r w:rsidR="009C1533" w:rsidRPr="000923B7">
        <w:rPr>
          <w:rStyle w:val="normaltextrun"/>
          <w:rFonts w:ascii="Arial" w:hAnsi="Arial" w:cs="Arial"/>
          <w:color w:val="000000" w:themeColor="text1"/>
          <w:sz w:val="22"/>
          <w:szCs w:val="22"/>
          <w:shd w:val="clear" w:color="auto" w:fill="FFFFFF"/>
        </w:rPr>
        <w:t>with</w:t>
      </w:r>
      <w:r w:rsidR="00071289" w:rsidRPr="000923B7">
        <w:rPr>
          <w:rStyle w:val="normaltextrun"/>
          <w:rFonts w:ascii="Arial" w:hAnsi="Arial" w:cs="Arial"/>
          <w:color w:val="000000" w:themeColor="text1"/>
          <w:sz w:val="22"/>
          <w:szCs w:val="22"/>
          <w:shd w:val="clear" w:color="auto" w:fill="FFFFFF"/>
        </w:rPr>
        <w:t xml:space="preserve"> this job title </w:t>
      </w:r>
      <w:r w:rsidR="009C1533" w:rsidRPr="000923B7">
        <w:rPr>
          <w:rStyle w:val="normaltextrun"/>
          <w:rFonts w:ascii="Arial" w:hAnsi="Arial" w:cs="Arial"/>
          <w:color w:val="000000" w:themeColor="text1"/>
          <w:sz w:val="22"/>
          <w:szCs w:val="22"/>
          <w:shd w:val="clear" w:color="auto" w:fill="FFFFFF"/>
        </w:rPr>
        <w:t>may be</w:t>
      </w:r>
      <w:r w:rsidR="00071289" w:rsidRPr="000923B7">
        <w:rPr>
          <w:rStyle w:val="normaltextrun"/>
          <w:rFonts w:ascii="Arial" w:hAnsi="Arial" w:cs="Arial"/>
          <w:color w:val="000000" w:themeColor="text1"/>
          <w:sz w:val="22"/>
          <w:szCs w:val="22"/>
          <w:shd w:val="clear" w:color="auto" w:fill="FFFFFF"/>
        </w:rPr>
        <w:t xml:space="preserve"> </w:t>
      </w:r>
      <w:r w:rsidR="002251A0" w:rsidRPr="000923B7">
        <w:rPr>
          <w:rFonts w:ascii="Arial" w:hAnsi="Arial" w:cs="Arial"/>
          <w:color w:val="000000" w:themeColor="text1"/>
          <w:sz w:val="22"/>
          <w:szCs w:val="22"/>
          <w:shd w:val="clear" w:color="auto" w:fill="FFFFFF"/>
        </w:rPr>
        <w:t xml:space="preserve">hired </w:t>
      </w:r>
      <w:r w:rsidR="00BC51F5" w:rsidRPr="000923B7">
        <w:rPr>
          <w:rStyle w:val="normaltextrun"/>
          <w:rFonts w:ascii="Arial" w:hAnsi="Arial" w:cs="Arial"/>
          <w:color w:val="000000" w:themeColor="text1"/>
          <w:sz w:val="22"/>
          <w:szCs w:val="22"/>
          <w:shd w:val="clear" w:color="auto" w:fill="FFFFFF"/>
        </w:rPr>
        <w:t xml:space="preserve">on </w:t>
      </w:r>
      <w:r w:rsidR="00BC51F5" w:rsidRPr="000923B7">
        <w:rPr>
          <w:rFonts w:ascii="Arial" w:hAnsi="Arial" w:cs="Arial"/>
          <w:color w:val="000000" w:themeColor="text1"/>
          <w:sz w:val="22"/>
          <w:szCs w:val="22"/>
        </w:rPr>
        <w:t>a per</w:t>
      </w:r>
      <w:r w:rsidR="37628A20" w:rsidRPr="000923B7">
        <w:rPr>
          <w:rFonts w:ascii="Arial" w:hAnsi="Arial" w:cs="Arial"/>
          <w:color w:val="000000" w:themeColor="text1"/>
          <w:sz w:val="22"/>
          <w:szCs w:val="22"/>
        </w:rPr>
        <w:t>-</w:t>
      </w:r>
      <w:r w:rsidR="00BC51F5" w:rsidRPr="000923B7">
        <w:rPr>
          <w:rFonts w:ascii="Arial" w:hAnsi="Arial" w:cs="Arial"/>
          <w:color w:val="000000" w:themeColor="text1"/>
          <w:sz w:val="22"/>
          <w:szCs w:val="22"/>
        </w:rPr>
        <w:t xml:space="preserve">course or FTE </w:t>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F205BB" w:rsidRPr="000923B7">
        <w:rPr>
          <w:rFonts w:ascii="Arial" w:hAnsi="Arial" w:cs="Arial"/>
          <w:color w:val="000000" w:themeColor="text1"/>
          <w:sz w:val="22"/>
          <w:szCs w:val="22"/>
        </w:rPr>
        <w:tab/>
      </w:r>
      <w:r w:rsidR="00BC51F5" w:rsidRPr="000923B7">
        <w:rPr>
          <w:rFonts w:ascii="Arial" w:hAnsi="Arial" w:cs="Arial"/>
          <w:color w:val="000000" w:themeColor="text1"/>
          <w:sz w:val="22"/>
          <w:szCs w:val="22"/>
        </w:rPr>
        <w:t>appointment</w:t>
      </w:r>
      <w:r w:rsidR="002251A0" w:rsidRPr="000923B7">
        <w:rPr>
          <w:rFonts w:ascii="Arial" w:hAnsi="Arial" w:cs="Arial"/>
          <w:color w:val="000000" w:themeColor="text1"/>
          <w:sz w:val="22"/>
          <w:szCs w:val="22"/>
          <w:shd w:val="clear" w:color="auto" w:fill="FFFFFF"/>
        </w:rPr>
        <w:t>, often on a</w:t>
      </w:r>
      <w:r w:rsidR="002251A0" w:rsidRPr="000923B7">
        <w:rPr>
          <w:rStyle w:val="normaltextrun"/>
          <w:rFonts w:ascii="Arial" w:hAnsi="Arial" w:cs="Arial"/>
          <w:color w:val="000000" w:themeColor="text1"/>
          <w:sz w:val="22"/>
          <w:szCs w:val="22"/>
          <w:shd w:val="clear" w:color="auto" w:fill="FFFFFF"/>
        </w:rPr>
        <w:t xml:space="preserve"> </w:t>
      </w:r>
      <w:r w:rsidR="00071289" w:rsidRPr="000923B7">
        <w:rPr>
          <w:rStyle w:val="normaltextrun"/>
          <w:rFonts w:ascii="Arial" w:hAnsi="Arial" w:cs="Arial"/>
          <w:color w:val="000000" w:themeColor="text1"/>
          <w:sz w:val="22"/>
          <w:szCs w:val="22"/>
          <w:shd w:val="clear" w:color="auto" w:fill="FFFFFF"/>
        </w:rPr>
        <w:t xml:space="preserve">temporary or emergency </w:t>
      </w:r>
      <w:r w:rsidR="002251A0" w:rsidRPr="000923B7">
        <w:rPr>
          <w:rStyle w:val="normaltextrun"/>
          <w:rFonts w:ascii="Arial" w:hAnsi="Arial" w:cs="Arial"/>
          <w:color w:val="000000" w:themeColor="text1"/>
          <w:sz w:val="22"/>
          <w:szCs w:val="22"/>
          <w:shd w:val="clear" w:color="auto" w:fill="FFFFFF"/>
        </w:rPr>
        <w:t>basi</w:t>
      </w:r>
      <w:r w:rsidR="00BC51F5" w:rsidRPr="000923B7">
        <w:rPr>
          <w:rStyle w:val="normaltextrun"/>
          <w:rFonts w:ascii="Arial" w:hAnsi="Arial" w:cs="Arial"/>
          <w:color w:val="000000" w:themeColor="text1"/>
          <w:sz w:val="22"/>
          <w:szCs w:val="22"/>
          <w:shd w:val="clear" w:color="auto" w:fill="FFFFFF"/>
        </w:rPr>
        <w:t>s</w:t>
      </w:r>
      <w:r w:rsidR="00F205BB" w:rsidRPr="000923B7">
        <w:rPr>
          <w:rFonts w:ascii="Arial" w:hAnsi="Arial" w:cs="Arial"/>
          <w:color w:val="000000" w:themeColor="text1"/>
          <w:sz w:val="22"/>
          <w:szCs w:val="22"/>
        </w:rPr>
        <w:t>.</w:t>
      </w:r>
    </w:p>
    <w:p w14:paraId="5A36D219" w14:textId="2894F285" w:rsidR="009946B9" w:rsidRPr="000923B7" w:rsidRDefault="009946B9" w:rsidP="009946B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7528917C" w14:textId="77777777" w:rsidR="003A0B0D" w:rsidRPr="000923B7" w:rsidRDefault="003A0B0D" w:rsidP="009946B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0CC0B1B1" w14:textId="75469F3A" w:rsidR="009946B9" w:rsidRPr="000923B7" w:rsidRDefault="009946B9"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04.02</w:t>
      </w:r>
      <w:r w:rsidRPr="000923B7">
        <w:rPr>
          <w:rStyle w:val="normaltextrun"/>
          <w:rFonts w:ascii="Arial" w:hAnsi="Arial" w:cs="Arial"/>
          <w:color w:val="000000" w:themeColor="text1"/>
          <w:sz w:val="22"/>
          <w:szCs w:val="22"/>
          <w:shd w:val="clear" w:color="auto" w:fill="FFFFFF"/>
        </w:rPr>
        <w:tab/>
        <w:t>Appointment to Rank of S</w:t>
      </w:r>
      <w:r w:rsidR="00F74223" w:rsidRPr="000923B7">
        <w:rPr>
          <w:rStyle w:val="normaltextrun"/>
          <w:rFonts w:ascii="Arial" w:hAnsi="Arial" w:cs="Arial"/>
          <w:color w:val="000000" w:themeColor="text1"/>
          <w:sz w:val="22"/>
          <w:szCs w:val="22"/>
          <w:shd w:val="clear" w:color="auto" w:fill="FFFFFF"/>
        </w:rPr>
        <w:t xml:space="preserve">enior </w:t>
      </w:r>
      <w:r w:rsidRPr="000923B7">
        <w:rPr>
          <w:rStyle w:val="normaltextrun"/>
          <w:rFonts w:ascii="Arial" w:hAnsi="Arial" w:cs="Arial"/>
          <w:color w:val="000000" w:themeColor="text1"/>
          <w:sz w:val="22"/>
          <w:szCs w:val="22"/>
          <w:shd w:val="clear" w:color="auto" w:fill="FFFFFF"/>
        </w:rPr>
        <w:t>Lecturer</w:t>
      </w:r>
    </w:p>
    <w:p w14:paraId="20AA2887" w14:textId="77777777" w:rsidR="009946B9" w:rsidRPr="000923B7" w:rsidRDefault="009946B9"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455E78D7" w14:textId="1DFD4901" w:rsidR="00543E57" w:rsidRPr="000923B7" w:rsidRDefault="00F74223"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B6394A" w:rsidRPr="000923B7">
        <w:rPr>
          <w:rStyle w:val="normaltextrun"/>
          <w:rFonts w:ascii="Arial" w:hAnsi="Arial" w:cs="Arial"/>
          <w:color w:val="000000" w:themeColor="text1"/>
          <w:sz w:val="22"/>
          <w:szCs w:val="22"/>
          <w:shd w:val="clear" w:color="auto" w:fill="FFFFFF"/>
        </w:rPr>
        <w:t>04.02</w:t>
      </w:r>
      <w:r w:rsidRPr="000923B7">
        <w:rPr>
          <w:rStyle w:val="normaltextrun"/>
          <w:rFonts w:ascii="Arial" w:hAnsi="Arial" w:cs="Arial"/>
          <w:color w:val="000000" w:themeColor="text1"/>
          <w:sz w:val="22"/>
          <w:szCs w:val="22"/>
          <w:shd w:val="clear" w:color="auto" w:fill="FFFFFF"/>
        </w:rPr>
        <w:t>.01</w:t>
      </w:r>
      <w:r w:rsidR="00543E57"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Appointment to the rank of </w:t>
      </w:r>
      <w:r w:rsidR="00071289" w:rsidRPr="000923B7">
        <w:rPr>
          <w:rStyle w:val="normaltextrun"/>
          <w:rFonts w:ascii="Arial" w:hAnsi="Arial" w:cs="Arial"/>
          <w:color w:val="000000" w:themeColor="text1"/>
          <w:sz w:val="22"/>
          <w:szCs w:val="22"/>
          <w:shd w:val="clear" w:color="auto" w:fill="FFFFFF"/>
        </w:rPr>
        <w:t>Senior Lecturer</w:t>
      </w:r>
      <w:r w:rsidRPr="000923B7">
        <w:rPr>
          <w:rStyle w:val="normaltextrun"/>
          <w:rFonts w:ascii="Arial" w:hAnsi="Arial" w:cs="Arial"/>
          <w:color w:val="000000" w:themeColor="text1"/>
          <w:sz w:val="22"/>
          <w:szCs w:val="22"/>
          <w:shd w:val="clear" w:color="auto" w:fill="FFFFFF"/>
        </w:rPr>
        <w:t xml:space="preserve"> in the Department of Health </w:t>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and Human Performance is </w:t>
      </w:r>
      <w:r w:rsidR="00F62D48" w:rsidRPr="000923B7">
        <w:rPr>
          <w:rStyle w:val="normaltextrun"/>
          <w:rFonts w:ascii="Arial" w:hAnsi="Arial" w:cs="Arial"/>
          <w:color w:val="000000" w:themeColor="text1"/>
          <w:sz w:val="22"/>
          <w:szCs w:val="22"/>
          <w:shd w:val="clear" w:color="auto" w:fill="FFFFFF"/>
        </w:rPr>
        <w:t>r</w:t>
      </w:r>
      <w:r w:rsidR="00071289" w:rsidRPr="000923B7">
        <w:rPr>
          <w:rStyle w:val="normaltextrun"/>
          <w:rFonts w:ascii="Arial" w:hAnsi="Arial" w:cs="Arial"/>
          <w:color w:val="000000" w:themeColor="text1"/>
          <w:sz w:val="22"/>
          <w:szCs w:val="22"/>
          <w:shd w:val="clear" w:color="auto" w:fill="FFFFFF"/>
        </w:rPr>
        <w:t xml:space="preserve">estricted to individuals employed </w:t>
      </w:r>
      <w:r w:rsidR="00881AA8" w:rsidRPr="000923B7">
        <w:rPr>
          <w:rStyle w:val="normaltextrun"/>
          <w:rFonts w:ascii="Arial" w:hAnsi="Arial" w:cs="Arial"/>
          <w:color w:val="000000" w:themeColor="text1"/>
          <w:sz w:val="22"/>
          <w:szCs w:val="22"/>
          <w:shd w:val="clear" w:color="auto" w:fill="FFFFFF"/>
        </w:rPr>
        <w:t xml:space="preserve">with this </w:t>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881AA8" w:rsidRPr="000923B7">
        <w:rPr>
          <w:rStyle w:val="normaltextrun"/>
          <w:rFonts w:ascii="Arial" w:hAnsi="Arial" w:cs="Arial"/>
          <w:color w:val="000000" w:themeColor="text1"/>
          <w:sz w:val="22"/>
          <w:szCs w:val="22"/>
          <w:shd w:val="clear" w:color="auto" w:fill="FFFFFF"/>
        </w:rPr>
        <w:t>job title</w:t>
      </w:r>
      <w:r w:rsidR="00071289" w:rsidRPr="000923B7">
        <w:rPr>
          <w:rStyle w:val="normaltextrun"/>
          <w:rFonts w:ascii="Arial" w:hAnsi="Arial" w:cs="Arial"/>
          <w:color w:val="000000" w:themeColor="text1"/>
          <w:sz w:val="22"/>
          <w:szCs w:val="22"/>
          <w:shd w:val="clear" w:color="auto" w:fill="FFFFFF"/>
        </w:rPr>
        <w:t xml:space="preserve"> prior to September 1, 2024</w:t>
      </w:r>
      <w:r w:rsidR="00543E57" w:rsidRPr="000923B7">
        <w:rPr>
          <w:rStyle w:val="normaltextrun"/>
          <w:rFonts w:ascii="Arial" w:hAnsi="Arial" w:cs="Arial"/>
          <w:color w:val="000000" w:themeColor="text1"/>
          <w:sz w:val="22"/>
          <w:szCs w:val="22"/>
          <w:shd w:val="clear" w:color="auto" w:fill="FFFFFF"/>
        </w:rPr>
        <w:t>.</w:t>
      </w:r>
      <w:r w:rsidR="00860286" w:rsidRPr="000923B7">
        <w:rPr>
          <w:rStyle w:val="normaltextrun"/>
          <w:rFonts w:ascii="Arial" w:hAnsi="Arial" w:cs="Arial"/>
          <w:color w:val="000000" w:themeColor="text1"/>
          <w:sz w:val="22"/>
          <w:szCs w:val="22"/>
          <w:shd w:val="clear" w:color="auto" w:fill="FFFFFF"/>
        </w:rPr>
        <w:t xml:space="preserve"> </w:t>
      </w:r>
      <w:r w:rsidR="00543E57" w:rsidRPr="000923B7">
        <w:rPr>
          <w:rStyle w:val="normaltextrun"/>
          <w:rFonts w:ascii="Arial" w:hAnsi="Arial" w:cs="Arial"/>
          <w:color w:val="000000" w:themeColor="text1"/>
          <w:sz w:val="22"/>
          <w:szCs w:val="22"/>
          <w:shd w:val="clear" w:color="auto" w:fill="FFFFFF"/>
        </w:rPr>
        <w:t>The rank and title</w:t>
      </w:r>
      <w:r w:rsidR="00071289" w:rsidRPr="000923B7">
        <w:rPr>
          <w:rStyle w:val="normaltextrun"/>
          <w:rFonts w:ascii="Arial" w:hAnsi="Arial" w:cs="Arial"/>
          <w:color w:val="000000" w:themeColor="text1"/>
          <w:sz w:val="22"/>
          <w:szCs w:val="22"/>
          <w:shd w:val="clear" w:color="auto" w:fill="FFFFFF"/>
        </w:rPr>
        <w:t xml:space="preserve"> will be phased out </w:t>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4729F24A" w:rsidRPr="000923B7">
        <w:rPr>
          <w:rStyle w:val="normaltextrun"/>
          <w:rFonts w:ascii="Arial" w:hAnsi="Arial" w:cs="Arial"/>
          <w:color w:val="000000" w:themeColor="text1"/>
          <w:sz w:val="22"/>
          <w:szCs w:val="22"/>
          <w:shd w:val="clear" w:color="auto" w:fill="FFFFFF"/>
        </w:rPr>
        <w:t>through attrition.</w:t>
      </w:r>
    </w:p>
    <w:p w14:paraId="30F8A1DF" w14:textId="77777777" w:rsidR="00543E57" w:rsidRPr="000923B7" w:rsidRDefault="00543E57" w:rsidP="70525284">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7A1EB87B" w14:textId="64BBBF25" w:rsidR="00EE7AA7" w:rsidRPr="000923B7" w:rsidRDefault="00543E57" w:rsidP="00130989">
      <w:pPr>
        <w:pStyle w:val="paragraph"/>
        <w:spacing w:before="0" w:beforeAutospacing="0" w:after="0" w:afterAutospacing="0"/>
        <w:ind w:left="720"/>
        <w:textAlignment w:val="baseline"/>
        <w:rPr>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t>04.02.02</w:t>
      </w:r>
      <w:r w:rsidRPr="000923B7">
        <w:rPr>
          <w:rStyle w:val="normaltextrun"/>
          <w:rFonts w:ascii="Arial" w:hAnsi="Arial" w:cs="Arial"/>
          <w:color w:val="000000" w:themeColor="text1"/>
          <w:sz w:val="22"/>
          <w:szCs w:val="22"/>
          <w:shd w:val="clear" w:color="auto" w:fill="FFFFFF"/>
        </w:rPr>
        <w:tab/>
      </w:r>
      <w:r w:rsidR="00EE7AA7" w:rsidRPr="000923B7">
        <w:rPr>
          <w:rStyle w:val="normaltextrun"/>
          <w:rFonts w:ascii="Arial" w:hAnsi="Arial" w:cs="Arial"/>
          <w:color w:val="000000" w:themeColor="text1"/>
          <w:sz w:val="22"/>
          <w:szCs w:val="22"/>
          <w:shd w:val="clear" w:color="auto" w:fill="FFFFFF"/>
        </w:rPr>
        <w:t xml:space="preserve">Appointment to the rank of </w:t>
      </w:r>
      <w:r w:rsidR="00486344" w:rsidRPr="000923B7">
        <w:rPr>
          <w:rStyle w:val="normaltextrun"/>
          <w:rFonts w:ascii="Arial" w:hAnsi="Arial" w:cs="Arial"/>
          <w:color w:val="000000" w:themeColor="text1"/>
          <w:sz w:val="22"/>
          <w:szCs w:val="22"/>
          <w:shd w:val="clear" w:color="auto" w:fill="FFFFFF"/>
        </w:rPr>
        <w:t xml:space="preserve">senior </w:t>
      </w:r>
      <w:r w:rsidR="00EE7AA7" w:rsidRPr="000923B7">
        <w:rPr>
          <w:rStyle w:val="normaltextrun"/>
          <w:rFonts w:ascii="Arial" w:hAnsi="Arial" w:cs="Arial"/>
          <w:color w:val="000000" w:themeColor="text1"/>
          <w:sz w:val="22"/>
          <w:szCs w:val="22"/>
          <w:shd w:val="clear" w:color="auto" w:fill="FFFFFF"/>
        </w:rPr>
        <w:t xml:space="preserve">lecturer in the Department of Health </w:t>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EE7AA7" w:rsidRPr="000923B7">
        <w:rPr>
          <w:rStyle w:val="normaltextrun"/>
          <w:rFonts w:ascii="Arial" w:hAnsi="Arial" w:cs="Arial"/>
          <w:color w:val="000000" w:themeColor="text1"/>
          <w:sz w:val="22"/>
          <w:szCs w:val="22"/>
          <w:shd w:val="clear" w:color="auto" w:fill="FFFFFF"/>
        </w:rPr>
        <w:t xml:space="preserve">and Human Performance </w:t>
      </w:r>
      <w:r w:rsidR="00486344" w:rsidRPr="000923B7">
        <w:rPr>
          <w:rStyle w:val="normaltextrun"/>
          <w:rFonts w:ascii="Arial" w:hAnsi="Arial" w:cs="Arial"/>
          <w:color w:val="000000" w:themeColor="text1"/>
          <w:sz w:val="22"/>
          <w:szCs w:val="22"/>
          <w:shd w:val="clear" w:color="auto" w:fill="FFFFFF"/>
        </w:rPr>
        <w:t>is reserved for</w:t>
      </w:r>
      <w:r w:rsidR="00EE7AA7" w:rsidRPr="000923B7">
        <w:rPr>
          <w:rStyle w:val="normaltextrun"/>
          <w:rFonts w:ascii="Arial" w:hAnsi="Arial" w:cs="Arial"/>
          <w:color w:val="000000" w:themeColor="text1"/>
          <w:sz w:val="22"/>
          <w:szCs w:val="22"/>
          <w:shd w:val="clear" w:color="auto" w:fill="FFFFFF"/>
        </w:rPr>
        <w:t xml:space="preserve"> an individual who </w:t>
      </w:r>
      <w:r w:rsidR="00130989" w:rsidRPr="000923B7">
        <w:rPr>
          <w:rStyle w:val="normaltextrun"/>
          <w:rFonts w:ascii="Arial" w:hAnsi="Arial" w:cs="Arial"/>
          <w:color w:val="000000" w:themeColor="text1"/>
          <w:sz w:val="22"/>
          <w:szCs w:val="22"/>
          <w:shd w:val="clear" w:color="auto" w:fill="FFFFFF"/>
        </w:rPr>
        <w:t>meet</w:t>
      </w:r>
      <w:r w:rsidR="00EE7AA7" w:rsidRPr="000923B7">
        <w:rPr>
          <w:rStyle w:val="normaltextrun"/>
          <w:rFonts w:ascii="Arial" w:hAnsi="Arial" w:cs="Arial"/>
          <w:color w:val="000000" w:themeColor="text1"/>
          <w:sz w:val="22"/>
          <w:szCs w:val="22"/>
          <w:shd w:val="clear" w:color="auto" w:fill="FFFFFF"/>
        </w:rPr>
        <w:t xml:space="preserve">s the </w:t>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130989" w:rsidRPr="000923B7">
        <w:rPr>
          <w:rStyle w:val="normaltextrun"/>
          <w:rFonts w:ascii="Arial" w:hAnsi="Arial" w:cs="Arial"/>
          <w:color w:val="000000" w:themeColor="text1"/>
          <w:sz w:val="22"/>
          <w:szCs w:val="22"/>
          <w:shd w:val="clear" w:color="auto" w:fill="FFFFFF"/>
        </w:rPr>
        <w:tab/>
      </w:r>
      <w:r w:rsidR="00EE7AA7" w:rsidRPr="000923B7">
        <w:rPr>
          <w:rStyle w:val="normaltextrun"/>
          <w:rFonts w:ascii="Arial" w:hAnsi="Arial" w:cs="Arial"/>
          <w:color w:val="000000" w:themeColor="text1"/>
          <w:sz w:val="22"/>
          <w:szCs w:val="22"/>
          <w:shd w:val="clear" w:color="auto" w:fill="FFFFFF"/>
        </w:rPr>
        <w:t xml:space="preserve">following </w:t>
      </w:r>
      <w:r w:rsidR="00130989" w:rsidRPr="000923B7">
        <w:rPr>
          <w:rStyle w:val="normaltextrun"/>
          <w:rFonts w:ascii="Arial" w:hAnsi="Arial" w:cs="Arial"/>
          <w:color w:val="000000" w:themeColor="text1"/>
          <w:sz w:val="22"/>
          <w:szCs w:val="22"/>
          <w:shd w:val="clear" w:color="auto" w:fill="FFFFFF"/>
        </w:rPr>
        <w:t>requirement</w:t>
      </w:r>
      <w:r w:rsidR="00EE7AA7" w:rsidRPr="000923B7">
        <w:rPr>
          <w:rStyle w:val="normaltextrun"/>
          <w:rFonts w:ascii="Arial" w:hAnsi="Arial" w:cs="Arial"/>
          <w:color w:val="000000" w:themeColor="text1"/>
          <w:sz w:val="22"/>
          <w:szCs w:val="22"/>
          <w:shd w:val="clear" w:color="auto" w:fill="FFFFFF"/>
        </w:rPr>
        <w:t>s:</w:t>
      </w:r>
    </w:p>
    <w:p w14:paraId="767CF473" w14:textId="77777777" w:rsidR="00EE7AA7" w:rsidRPr="000923B7" w:rsidRDefault="00EE7AA7" w:rsidP="00EE7AA7">
      <w:pPr>
        <w:autoSpaceDE w:val="0"/>
        <w:autoSpaceDN w:val="0"/>
        <w:adjustRightInd w:val="0"/>
        <w:ind w:left="1440"/>
        <w:rPr>
          <w:rFonts w:ascii="Arial" w:hAnsi="Arial" w:cs="Arial"/>
          <w:color w:val="000000" w:themeColor="text1"/>
          <w:sz w:val="22"/>
          <w:szCs w:val="22"/>
        </w:rPr>
      </w:pPr>
    </w:p>
    <w:p w14:paraId="32BAD784" w14:textId="4B935A5E" w:rsidR="00EE7AA7" w:rsidRPr="000923B7" w:rsidRDefault="00130989" w:rsidP="00EE7AA7">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lastRenderedPageBreak/>
        <w:tab/>
      </w:r>
      <w:r w:rsidRPr="000923B7">
        <w:rPr>
          <w:rFonts w:ascii="Arial" w:hAnsi="Arial" w:cs="Arial"/>
          <w:bCs/>
          <w:color w:val="000000" w:themeColor="text1"/>
          <w:sz w:val="22"/>
          <w:szCs w:val="22"/>
        </w:rPr>
        <w:tab/>
        <w:t>a</w:t>
      </w:r>
      <w:r w:rsidR="00EE7AA7" w:rsidRPr="000923B7">
        <w:rPr>
          <w:rFonts w:ascii="Arial" w:hAnsi="Arial" w:cs="Arial"/>
          <w:bCs/>
          <w:color w:val="000000" w:themeColor="text1"/>
          <w:sz w:val="22"/>
          <w:szCs w:val="22"/>
        </w:rPr>
        <w:t>.</w:t>
      </w:r>
      <w:r w:rsidRPr="000923B7">
        <w:rPr>
          <w:rFonts w:ascii="Arial" w:hAnsi="Arial" w:cs="Arial"/>
          <w:bCs/>
          <w:color w:val="000000" w:themeColor="text1"/>
          <w:sz w:val="22"/>
          <w:szCs w:val="22"/>
        </w:rPr>
        <w:tab/>
      </w:r>
      <w:r w:rsidR="00EE7AA7" w:rsidRPr="000923B7">
        <w:rPr>
          <w:rFonts w:ascii="Arial" w:hAnsi="Arial" w:cs="Arial"/>
          <w:bCs/>
          <w:color w:val="000000" w:themeColor="text1"/>
          <w:sz w:val="22"/>
          <w:szCs w:val="22"/>
        </w:rPr>
        <w:t xml:space="preserve">Holds an appropriate advanced professional or terminal degree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EE7AA7" w:rsidRPr="000923B7">
        <w:rPr>
          <w:rFonts w:ascii="Arial" w:hAnsi="Arial" w:cs="Arial"/>
          <w:bCs/>
          <w:color w:val="000000" w:themeColor="text1"/>
          <w:sz w:val="22"/>
          <w:szCs w:val="22"/>
        </w:rPr>
        <w:t xml:space="preserve">in </w:t>
      </w:r>
      <w:proofErr w:type="gramStart"/>
      <w:r w:rsidR="00EE7AA7" w:rsidRPr="000923B7">
        <w:rPr>
          <w:rFonts w:ascii="Arial" w:hAnsi="Arial" w:cs="Arial"/>
          <w:bCs/>
          <w:color w:val="000000" w:themeColor="text1"/>
          <w:sz w:val="22"/>
          <w:szCs w:val="22"/>
        </w:rPr>
        <w:t>the</w:t>
      </w:r>
      <w:proofErr w:type="gramEnd"/>
      <w:r w:rsidR="00EE7AA7" w:rsidRPr="000923B7">
        <w:rPr>
          <w:rFonts w:ascii="Arial" w:hAnsi="Arial" w:cs="Arial"/>
          <w:bCs/>
          <w:color w:val="000000" w:themeColor="text1"/>
          <w:sz w:val="22"/>
          <w:szCs w:val="22"/>
        </w:rPr>
        <w:t xml:space="preserve"> </w:t>
      </w:r>
      <w:proofErr w:type="gramStart"/>
      <w:r w:rsidR="00EE7AA7" w:rsidRPr="000923B7">
        <w:rPr>
          <w:rFonts w:ascii="Arial" w:hAnsi="Arial" w:cs="Arial"/>
          <w:bCs/>
          <w:color w:val="000000" w:themeColor="text1"/>
          <w:sz w:val="22"/>
          <w:szCs w:val="22"/>
        </w:rPr>
        <w:t>particular professional</w:t>
      </w:r>
      <w:proofErr w:type="gramEnd"/>
      <w:r w:rsidR="00EE7AA7" w:rsidRPr="000923B7">
        <w:rPr>
          <w:rFonts w:ascii="Arial" w:hAnsi="Arial" w:cs="Arial"/>
          <w:bCs/>
          <w:color w:val="000000" w:themeColor="text1"/>
          <w:sz w:val="22"/>
          <w:szCs w:val="22"/>
        </w:rPr>
        <w:t xml:space="preserve"> discipline.</w:t>
      </w:r>
    </w:p>
    <w:p w14:paraId="2094AA8F" w14:textId="7D3443C2" w:rsidR="00EE7AA7" w:rsidRPr="000923B7" w:rsidRDefault="00EE7AA7" w:rsidP="00EE7AA7">
      <w:pPr>
        <w:autoSpaceDE w:val="0"/>
        <w:autoSpaceDN w:val="0"/>
        <w:adjustRightInd w:val="0"/>
        <w:ind w:left="1440"/>
        <w:rPr>
          <w:rFonts w:ascii="Arial" w:hAnsi="Arial" w:cs="Arial"/>
          <w:bCs/>
          <w:color w:val="000000" w:themeColor="text1"/>
          <w:sz w:val="22"/>
          <w:szCs w:val="22"/>
        </w:rPr>
      </w:pPr>
    </w:p>
    <w:p w14:paraId="025FF603" w14:textId="5FC07D7D" w:rsidR="00EE7AA7" w:rsidRPr="000923B7" w:rsidRDefault="00130989" w:rsidP="00EE7AA7">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b</w:t>
      </w:r>
      <w:r w:rsidR="00EE7AA7" w:rsidRPr="000923B7">
        <w:rPr>
          <w:rFonts w:ascii="Arial" w:hAnsi="Arial" w:cs="Arial"/>
          <w:bCs/>
          <w:color w:val="000000" w:themeColor="text1"/>
          <w:sz w:val="22"/>
          <w:szCs w:val="22"/>
        </w:rPr>
        <w:t>.</w:t>
      </w:r>
      <w:r w:rsidR="00486344" w:rsidRPr="000923B7">
        <w:rPr>
          <w:rFonts w:ascii="Arial" w:hAnsi="Arial" w:cs="Arial"/>
          <w:bCs/>
          <w:color w:val="000000" w:themeColor="text1"/>
          <w:sz w:val="22"/>
          <w:szCs w:val="22"/>
        </w:rPr>
        <w:tab/>
      </w:r>
      <w:r w:rsidR="00EE7AA7" w:rsidRPr="000923B7">
        <w:rPr>
          <w:rFonts w:ascii="Arial" w:hAnsi="Arial" w:cs="Arial"/>
          <w:bCs/>
          <w:color w:val="000000" w:themeColor="text1"/>
          <w:sz w:val="22"/>
          <w:szCs w:val="22"/>
        </w:rPr>
        <w:t xml:space="preserve">Has experience in professional education at the university level. </w:t>
      </w:r>
    </w:p>
    <w:p w14:paraId="08D6C917" w14:textId="32ED3134" w:rsidR="00397EB6" w:rsidRPr="000923B7" w:rsidRDefault="00397EB6" w:rsidP="00EE7AA7">
      <w:pPr>
        <w:autoSpaceDE w:val="0"/>
        <w:autoSpaceDN w:val="0"/>
        <w:adjustRightInd w:val="0"/>
        <w:ind w:left="1440"/>
        <w:rPr>
          <w:rFonts w:ascii="Arial" w:hAnsi="Arial" w:cs="Arial"/>
          <w:bCs/>
          <w:color w:val="000000" w:themeColor="text1"/>
          <w:sz w:val="22"/>
          <w:szCs w:val="22"/>
        </w:rPr>
      </w:pPr>
    </w:p>
    <w:p w14:paraId="164B9389" w14:textId="54323592" w:rsidR="002D04FC" w:rsidRDefault="00130989" w:rsidP="00397EB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c</w:t>
      </w:r>
      <w:r w:rsidR="00397EB6" w:rsidRPr="000923B7">
        <w:rPr>
          <w:rFonts w:ascii="Arial" w:hAnsi="Arial" w:cs="Arial"/>
          <w:bCs/>
          <w:color w:val="000000" w:themeColor="text1"/>
          <w:sz w:val="22"/>
          <w:szCs w:val="22"/>
        </w:rPr>
        <w:t>.</w:t>
      </w:r>
      <w:r w:rsidR="00397EB6" w:rsidRPr="000923B7">
        <w:rPr>
          <w:rFonts w:ascii="Arial" w:hAnsi="Arial" w:cs="Arial"/>
          <w:bCs/>
          <w:color w:val="000000" w:themeColor="text1"/>
          <w:sz w:val="22"/>
          <w:szCs w:val="22"/>
        </w:rPr>
        <w:tab/>
      </w:r>
      <w:r w:rsidR="0066136A" w:rsidRPr="000923B7">
        <w:rPr>
          <w:rFonts w:ascii="Arial" w:hAnsi="Arial" w:cs="Arial"/>
          <w:bCs/>
          <w:color w:val="000000" w:themeColor="text1"/>
          <w:sz w:val="22"/>
          <w:szCs w:val="22"/>
        </w:rPr>
        <w:t xml:space="preserve">Has </w:t>
      </w:r>
      <w:r w:rsidR="0066136A" w:rsidRPr="000923B7">
        <w:rPr>
          <w:rStyle w:val="normaltextrun"/>
          <w:rFonts w:ascii="Arial" w:hAnsi="Arial" w:cs="Arial"/>
          <w:color w:val="000000" w:themeColor="text1"/>
          <w:sz w:val="22"/>
          <w:szCs w:val="22"/>
          <w:shd w:val="clear" w:color="auto" w:fill="FFFFFF"/>
        </w:rPr>
        <w:t xml:space="preserve">demonstrated current and contemporary competence in the </w:t>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t xml:space="preserve">teaching content area. This may be shown through documentation </w:t>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ab/>
        <w:t xml:space="preserve">which may include, but is </w:t>
      </w:r>
      <w:r w:rsidR="0066136A" w:rsidRPr="003A41CF">
        <w:rPr>
          <w:rStyle w:val="normaltextrun"/>
          <w:rFonts w:ascii="Arial" w:hAnsi="Arial" w:cs="Arial"/>
          <w:color w:val="000000" w:themeColor="text1"/>
          <w:sz w:val="22"/>
          <w:szCs w:val="22"/>
          <w:shd w:val="clear" w:color="auto" w:fill="FFFFFF"/>
        </w:rPr>
        <w:t xml:space="preserve">not limited to, past course syllabi; </w:t>
      </w:r>
      <w:r w:rsidR="0066136A" w:rsidRPr="003A41CF">
        <w:rPr>
          <w:rStyle w:val="normaltextrun"/>
          <w:rFonts w:ascii="Arial" w:hAnsi="Arial" w:cs="Arial"/>
          <w:color w:val="000000" w:themeColor="text1"/>
          <w:sz w:val="22"/>
          <w:szCs w:val="22"/>
          <w:shd w:val="clear" w:color="auto" w:fill="FFFFFF"/>
        </w:rPr>
        <w:tab/>
      </w:r>
      <w:r w:rsidR="0066136A" w:rsidRPr="003A41CF">
        <w:rPr>
          <w:rStyle w:val="normaltextrun"/>
          <w:rFonts w:ascii="Arial" w:hAnsi="Arial" w:cs="Arial"/>
          <w:color w:val="000000" w:themeColor="text1"/>
          <w:sz w:val="22"/>
          <w:szCs w:val="22"/>
          <w:shd w:val="clear" w:color="auto" w:fill="FFFFFF"/>
        </w:rPr>
        <w:tab/>
      </w:r>
      <w:r w:rsidR="0066136A" w:rsidRPr="003A41CF">
        <w:rPr>
          <w:rStyle w:val="normaltextrun"/>
          <w:rFonts w:ascii="Arial" w:hAnsi="Arial" w:cs="Arial"/>
          <w:color w:val="000000" w:themeColor="text1"/>
          <w:sz w:val="22"/>
          <w:szCs w:val="22"/>
          <w:shd w:val="clear" w:color="auto" w:fill="FFFFFF"/>
        </w:rPr>
        <w:tab/>
      </w:r>
      <w:r w:rsidR="0066136A" w:rsidRPr="003A41CF">
        <w:rPr>
          <w:rStyle w:val="normaltextrun"/>
          <w:rFonts w:ascii="Arial" w:hAnsi="Arial" w:cs="Arial"/>
          <w:color w:val="000000" w:themeColor="text1"/>
          <w:sz w:val="22"/>
          <w:szCs w:val="22"/>
          <w:shd w:val="clear" w:color="auto" w:fill="FFFFFF"/>
        </w:rPr>
        <w:tab/>
      </w:r>
      <w:r w:rsidR="0066136A" w:rsidRPr="003A41CF">
        <w:rPr>
          <w:rStyle w:val="normaltextrun"/>
          <w:rFonts w:ascii="Arial" w:hAnsi="Arial" w:cs="Arial"/>
          <w:color w:val="000000" w:themeColor="text1"/>
          <w:sz w:val="22"/>
          <w:szCs w:val="22"/>
          <w:shd w:val="clear" w:color="auto" w:fill="FFFFFF"/>
        </w:rPr>
        <w:tab/>
      </w:r>
      <w:r w:rsidR="0066136A" w:rsidRPr="003A41CF">
        <w:rPr>
          <w:rStyle w:val="normaltextrun"/>
          <w:rFonts w:ascii="Arial" w:hAnsi="Arial" w:cs="Arial"/>
          <w:color w:val="000000" w:themeColor="text1"/>
          <w:sz w:val="22"/>
          <w:szCs w:val="22"/>
          <w:shd w:val="clear" w:color="auto" w:fill="FFFFFF"/>
        </w:rPr>
        <w:tab/>
        <w:t xml:space="preserve">certifications; continuing education units (CEUs); </w:t>
      </w:r>
      <w:r w:rsidR="006A34E5" w:rsidRPr="003A41CF">
        <w:rPr>
          <w:rStyle w:val="normaltextrun"/>
          <w:rFonts w:ascii="Arial" w:hAnsi="Arial" w:cs="Arial"/>
          <w:color w:val="000000" w:themeColor="text1"/>
          <w:sz w:val="22"/>
          <w:szCs w:val="22"/>
          <w:shd w:val="clear" w:color="auto" w:fill="FFFFFF"/>
        </w:rPr>
        <w:t xml:space="preserve">attendance at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teaching-themed </w:t>
      </w:r>
      <w:r w:rsidR="0066136A" w:rsidRPr="003A41CF">
        <w:rPr>
          <w:rStyle w:val="normaltextrun"/>
          <w:rFonts w:ascii="Arial" w:hAnsi="Arial" w:cs="Arial"/>
          <w:color w:val="000000" w:themeColor="text1"/>
          <w:sz w:val="22"/>
          <w:szCs w:val="22"/>
          <w:shd w:val="clear" w:color="auto" w:fill="FFFFFF"/>
        </w:rPr>
        <w:t xml:space="preserve">conference; </w:t>
      </w:r>
      <w:r w:rsidR="006A34E5" w:rsidRPr="003A41CF">
        <w:rPr>
          <w:rStyle w:val="normaltextrun"/>
          <w:rFonts w:ascii="Arial" w:hAnsi="Arial" w:cs="Arial"/>
          <w:color w:val="000000" w:themeColor="text1"/>
          <w:sz w:val="22"/>
          <w:szCs w:val="22"/>
          <w:shd w:val="clear" w:color="auto" w:fill="FFFFFF"/>
        </w:rPr>
        <w:t xml:space="preserve">attendance at non-teaching-themed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conference which contributes to teachable disciplinary content and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learning; </w:t>
      </w:r>
      <w:r w:rsidR="0066136A" w:rsidRPr="003A41CF">
        <w:rPr>
          <w:rStyle w:val="normaltextrun"/>
          <w:rFonts w:ascii="Arial" w:hAnsi="Arial" w:cs="Arial"/>
          <w:color w:val="000000" w:themeColor="text1"/>
          <w:sz w:val="22"/>
          <w:szCs w:val="22"/>
          <w:shd w:val="clear" w:color="auto" w:fill="FFFFFF"/>
        </w:rPr>
        <w:t>teaching-focused research; research in the discipline</w:t>
      </w:r>
      <w:r w:rsidR="006A34E5" w:rsidRPr="003A41CF">
        <w:rPr>
          <w:rStyle w:val="normaltextrun"/>
          <w:rFonts w:ascii="Arial" w:hAnsi="Arial" w:cs="Arial"/>
          <w:color w:val="000000" w:themeColor="text1"/>
          <w:sz w:val="22"/>
          <w:szCs w:val="22"/>
          <w:shd w:val="clear" w:color="auto" w:fill="FFFFFF"/>
        </w:rPr>
        <w:t xml:space="preserve"> </w:t>
      </w:r>
      <w:r w:rsidR="0066136A" w:rsidRPr="003A41CF">
        <w:rPr>
          <w:rStyle w:val="normaltextrun"/>
          <w:rFonts w:ascii="Arial" w:hAnsi="Arial" w:cs="Arial"/>
          <w:color w:val="000000" w:themeColor="text1"/>
          <w:sz w:val="22"/>
          <w:szCs w:val="22"/>
          <w:shd w:val="clear" w:color="auto" w:fill="FFFFFF"/>
        </w:rPr>
        <w:t xml:space="preserve">which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6136A" w:rsidRPr="003A41CF">
        <w:rPr>
          <w:rStyle w:val="normaltextrun"/>
          <w:rFonts w:ascii="Arial" w:hAnsi="Arial" w:cs="Arial"/>
          <w:color w:val="000000" w:themeColor="text1"/>
          <w:sz w:val="22"/>
          <w:szCs w:val="22"/>
          <w:shd w:val="clear" w:color="auto" w:fill="FFFFFF"/>
        </w:rPr>
        <w:t>is not at core about teaching, but</w:t>
      </w:r>
      <w:r w:rsidR="0066136A" w:rsidRPr="000923B7">
        <w:rPr>
          <w:rStyle w:val="normaltextrun"/>
          <w:rFonts w:ascii="Arial" w:hAnsi="Arial" w:cs="Arial"/>
          <w:color w:val="000000" w:themeColor="text1"/>
          <w:sz w:val="22"/>
          <w:szCs w:val="22"/>
          <w:shd w:val="clear" w:color="auto" w:fill="FFFFFF"/>
        </w:rPr>
        <w:t xml:space="preserve"> can be shown to contribute to </w:t>
      </w:r>
      <w:r w:rsidR="006A34E5">
        <w:rPr>
          <w:rStyle w:val="normaltextrun"/>
          <w:rFonts w:ascii="Arial" w:hAnsi="Arial" w:cs="Arial"/>
          <w:color w:val="000000" w:themeColor="text1"/>
          <w:sz w:val="22"/>
          <w:szCs w:val="22"/>
          <w:shd w:val="clear" w:color="auto" w:fill="FFFFFF"/>
        </w:rPr>
        <w:tab/>
      </w:r>
      <w:r w:rsidR="006A34E5">
        <w:rPr>
          <w:rStyle w:val="normaltextrun"/>
          <w:rFonts w:ascii="Arial" w:hAnsi="Arial" w:cs="Arial"/>
          <w:color w:val="000000" w:themeColor="text1"/>
          <w:sz w:val="22"/>
          <w:szCs w:val="22"/>
          <w:shd w:val="clear" w:color="auto" w:fill="FFFFFF"/>
        </w:rPr>
        <w:tab/>
      </w:r>
      <w:r w:rsidR="006A34E5">
        <w:rPr>
          <w:rStyle w:val="normaltextrun"/>
          <w:rFonts w:ascii="Arial" w:hAnsi="Arial" w:cs="Arial"/>
          <w:color w:val="000000" w:themeColor="text1"/>
          <w:sz w:val="22"/>
          <w:szCs w:val="22"/>
          <w:shd w:val="clear" w:color="auto" w:fill="FFFFFF"/>
        </w:rPr>
        <w:tab/>
      </w:r>
      <w:r w:rsidR="006A34E5">
        <w:rPr>
          <w:rStyle w:val="normaltextrun"/>
          <w:rFonts w:ascii="Arial" w:hAnsi="Arial" w:cs="Arial"/>
          <w:color w:val="000000" w:themeColor="text1"/>
          <w:sz w:val="22"/>
          <w:szCs w:val="22"/>
          <w:shd w:val="clear" w:color="auto" w:fill="FFFFFF"/>
        </w:rPr>
        <w:tab/>
      </w:r>
      <w:r w:rsidR="006A34E5">
        <w:rPr>
          <w:rStyle w:val="normaltextrun"/>
          <w:rFonts w:ascii="Arial" w:hAnsi="Arial" w:cs="Arial"/>
          <w:color w:val="000000" w:themeColor="text1"/>
          <w:sz w:val="22"/>
          <w:szCs w:val="22"/>
          <w:shd w:val="clear" w:color="auto" w:fill="FFFFFF"/>
        </w:rPr>
        <w:tab/>
      </w:r>
      <w:r w:rsidR="0066136A" w:rsidRPr="000923B7">
        <w:rPr>
          <w:rStyle w:val="normaltextrun"/>
          <w:rFonts w:ascii="Arial" w:hAnsi="Arial" w:cs="Arial"/>
          <w:color w:val="000000" w:themeColor="text1"/>
          <w:sz w:val="22"/>
          <w:szCs w:val="22"/>
          <w:shd w:val="clear" w:color="auto" w:fill="FFFFFF"/>
        </w:rPr>
        <w:t>teachable disciplinary content, teaching and/or learning.</w:t>
      </w:r>
    </w:p>
    <w:p w14:paraId="5E0A1ED1" w14:textId="77777777" w:rsidR="0066136A" w:rsidRDefault="0066136A" w:rsidP="00397EB6">
      <w:pPr>
        <w:autoSpaceDE w:val="0"/>
        <w:autoSpaceDN w:val="0"/>
        <w:adjustRightInd w:val="0"/>
        <w:ind w:left="1440"/>
        <w:rPr>
          <w:rStyle w:val="normaltextrun"/>
          <w:rFonts w:ascii="Arial" w:hAnsi="Arial" w:cs="Arial"/>
          <w:color w:val="000000" w:themeColor="text1"/>
          <w:sz w:val="22"/>
          <w:szCs w:val="22"/>
          <w:shd w:val="clear" w:color="auto" w:fill="FFFFFF"/>
        </w:rPr>
      </w:pPr>
    </w:p>
    <w:p w14:paraId="6F776EE7" w14:textId="77777777" w:rsidR="0066136A" w:rsidRPr="000923B7" w:rsidRDefault="0066136A" w:rsidP="0066136A">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d.</w:t>
      </w:r>
      <w:r w:rsidRPr="000923B7">
        <w:rPr>
          <w:rStyle w:val="normaltextrun"/>
          <w:rFonts w:ascii="Arial" w:hAnsi="Arial" w:cs="Arial"/>
          <w:color w:val="000000" w:themeColor="text1"/>
          <w:sz w:val="22"/>
          <w:szCs w:val="22"/>
          <w:shd w:val="clear" w:color="auto" w:fill="FFFFFF"/>
        </w:rPr>
        <w:tab/>
        <w:t xml:space="preserve">Has demonstrated effective performance in teaching and learning.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 xml:space="preserve">Documentation may include, but is not limited to, indicators of peer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 xml:space="preserve">evaluation; indicators of student evaluation; self-report on past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teaching strategies; alignment with department instructional mission.</w:t>
      </w:r>
    </w:p>
    <w:p w14:paraId="43366172" w14:textId="77777777" w:rsidR="006B74C9" w:rsidRPr="000923B7" w:rsidRDefault="006B74C9" w:rsidP="00EE7AA7">
      <w:pPr>
        <w:autoSpaceDE w:val="0"/>
        <w:autoSpaceDN w:val="0"/>
        <w:adjustRightInd w:val="0"/>
        <w:ind w:left="1440"/>
        <w:rPr>
          <w:rFonts w:ascii="Arial" w:hAnsi="Arial" w:cs="Arial"/>
          <w:color w:val="000000" w:themeColor="text1"/>
          <w:sz w:val="22"/>
          <w:szCs w:val="22"/>
          <w:shd w:val="clear" w:color="auto" w:fill="FFFFFF"/>
        </w:rPr>
      </w:pPr>
    </w:p>
    <w:p w14:paraId="39C6E27F" w14:textId="731E065E" w:rsidR="00486344" w:rsidRPr="000923B7" w:rsidRDefault="006B74C9" w:rsidP="00EE7AA7">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e</w:t>
      </w:r>
      <w:r w:rsidR="00486344" w:rsidRPr="000923B7">
        <w:rPr>
          <w:rFonts w:ascii="Arial" w:hAnsi="Arial" w:cs="Arial"/>
          <w:bCs/>
          <w:color w:val="000000" w:themeColor="text1"/>
          <w:sz w:val="22"/>
          <w:szCs w:val="22"/>
        </w:rPr>
        <w:t>.</w:t>
      </w:r>
      <w:r w:rsidR="00486344" w:rsidRPr="000923B7">
        <w:rPr>
          <w:rFonts w:ascii="Arial" w:hAnsi="Arial" w:cs="Arial"/>
          <w:bCs/>
          <w:color w:val="000000" w:themeColor="text1"/>
          <w:sz w:val="22"/>
          <w:szCs w:val="22"/>
        </w:rPr>
        <w:tab/>
        <w:t xml:space="preserve">Has contributed to service at the department, </w:t>
      </w:r>
      <w:proofErr w:type="gramStart"/>
      <w:r w:rsidR="00486344" w:rsidRPr="000923B7">
        <w:rPr>
          <w:rFonts w:ascii="Arial" w:hAnsi="Arial" w:cs="Arial"/>
          <w:bCs/>
          <w:color w:val="000000" w:themeColor="text1"/>
          <w:sz w:val="22"/>
          <w:szCs w:val="22"/>
        </w:rPr>
        <w:t>college</w:t>
      </w:r>
      <w:proofErr w:type="gramEnd"/>
      <w:r w:rsidR="00486344" w:rsidRPr="000923B7">
        <w:rPr>
          <w:rFonts w:ascii="Arial" w:hAnsi="Arial" w:cs="Arial"/>
          <w:bCs/>
          <w:color w:val="000000" w:themeColor="text1"/>
          <w:sz w:val="22"/>
          <w:szCs w:val="22"/>
        </w:rPr>
        <w:t xml:space="preserve"> or university </w:t>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486344" w:rsidRPr="000923B7">
        <w:rPr>
          <w:rFonts w:ascii="Arial" w:hAnsi="Arial" w:cs="Arial"/>
          <w:bCs/>
          <w:color w:val="000000" w:themeColor="text1"/>
          <w:sz w:val="22"/>
          <w:szCs w:val="22"/>
        </w:rPr>
        <w:t>level</w:t>
      </w:r>
      <w:r w:rsidR="00CD4D64" w:rsidRPr="000923B7">
        <w:rPr>
          <w:rFonts w:ascii="Arial" w:hAnsi="Arial" w:cs="Arial"/>
          <w:bCs/>
          <w:color w:val="000000" w:themeColor="text1"/>
          <w:sz w:val="22"/>
          <w:szCs w:val="22"/>
        </w:rPr>
        <w:t>.</w:t>
      </w:r>
    </w:p>
    <w:p w14:paraId="1DBD5A26" w14:textId="662AF463" w:rsidR="00EE7AA7" w:rsidRPr="000923B7" w:rsidRDefault="00EE7AA7" w:rsidP="00EE7AA7">
      <w:pPr>
        <w:autoSpaceDE w:val="0"/>
        <w:autoSpaceDN w:val="0"/>
        <w:adjustRightInd w:val="0"/>
        <w:ind w:left="1440"/>
        <w:rPr>
          <w:rFonts w:ascii="Arial" w:hAnsi="Arial" w:cs="Arial"/>
          <w:bCs/>
          <w:color w:val="000000" w:themeColor="text1"/>
          <w:sz w:val="22"/>
          <w:szCs w:val="22"/>
        </w:rPr>
      </w:pPr>
    </w:p>
    <w:p w14:paraId="477EF0E8" w14:textId="69C56A5A" w:rsidR="00EE7AA7" w:rsidRPr="000923B7" w:rsidRDefault="006B74C9" w:rsidP="006B74C9">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015942" w:rsidRPr="000923B7">
        <w:rPr>
          <w:rFonts w:ascii="Arial" w:hAnsi="Arial" w:cs="Arial"/>
          <w:bCs/>
          <w:color w:val="000000" w:themeColor="text1"/>
          <w:sz w:val="22"/>
          <w:szCs w:val="22"/>
        </w:rPr>
        <w:t>f</w:t>
      </w:r>
      <w:r w:rsidR="00EE7AA7" w:rsidRPr="000923B7">
        <w:rPr>
          <w:rFonts w:ascii="Arial" w:hAnsi="Arial" w:cs="Arial"/>
          <w:bCs/>
          <w:color w:val="000000" w:themeColor="text1"/>
          <w:sz w:val="22"/>
          <w:szCs w:val="22"/>
        </w:rPr>
        <w:t xml:space="preserve">. </w:t>
      </w:r>
      <w:r w:rsidRPr="000923B7">
        <w:rPr>
          <w:rFonts w:ascii="Arial" w:hAnsi="Arial" w:cs="Arial"/>
          <w:bCs/>
          <w:color w:val="000000" w:themeColor="text1"/>
          <w:sz w:val="22"/>
          <w:szCs w:val="22"/>
        </w:rPr>
        <w:tab/>
      </w:r>
      <w:r w:rsidR="00486344" w:rsidRPr="000923B7">
        <w:rPr>
          <w:rFonts w:ascii="Arial" w:hAnsi="Arial" w:cs="Arial"/>
          <w:bCs/>
          <w:color w:val="000000" w:themeColor="text1"/>
          <w:sz w:val="22"/>
          <w:szCs w:val="22"/>
        </w:rPr>
        <w:t>Meet</w:t>
      </w:r>
      <w:r w:rsidR="00EE7AA7" w:rsidRPr="000923B7">
        <w:rPr>
          <w:rFonts w:ascii="Arial" w:hAnsi="Arial" w:cs="Arial"/>
          <w:bCs/>
          <w:color w:val="000000" w:themeColor="text1"/>
          <w:sz w:val="22"/>
          <w:szCs w:val="22"/>
        </w:rPr>
        <w:t xml:space="preserve">s any other specific qualifications deemed appropriate by </w:t>
      </w:r>
      <w:r w:rsidRPr="000923B7">
        <w:rPr>
          <w:rFonts w:ascii="Arial" w:hAnsi="Arial" w:cs="Arial"/>
          <w:bCs/>
          <w:color w:val="000000" w:themeColor="text1"/>
          <w:sz w:val="22"/>
          <w:szCs w:val="22"/>
        </w:rPr>
        <w:tab/>
      </w:r>
      <w:r w:rsidR="00EE7AA7" w:rsidRPr="000923B7">
        <w:rPr>
          <w:rFonts w:ascii="Arial" w:hAnsi="Arial" w:cs="Arial"/>
          <w:bCs/>
          <w:color w:val="000000" w:themeColor="text1"/>
          <w:sz w:val="22"/>
          <w:szCs w:val="22"/>
        </w:rPr>
        <w:t xml:space="preserve">the </w:t>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CD4D64" w:rsidRPr="000923B7">
        <w:rPr>
          <w:rFonts w:ascii="Arial" w:hAnsi="Arial" w:cs="Arial"/>
          <w:bCs/>
          <w:color w:val="000000" w:themeColor="text1"/>
          <w:sz w:val="22"/>
          <w:szCs w:val="22"/>
        </w:rPr>
        <w:tab/>
      </w:r>
      <w:r w:rsidR="00EE7AA7" w:rsidRPr="000923B7">
        <w:rPr>
          <w:rFonts w:ascii="Arial" w:hAnsi="Arial" w:cs="Arial"/>
          <w:bCs/>
          <w:color w:val="000000" w:themeColor="text1"/>
          <w:sz w:val="22"/>
          <w:szCs w:val="22"/>
        </w:rPr>
        <w:t>specific discipline.</w:t>
      </w:r>
      <w:r w:rsidR="006A6AB4" w:rsidRPr="000923B7">
        <w:rPr>
          <w:rFonts w:ascii="Arial" w:hAnsi="Arial" w:cs="Arial"/>
          <w:strike/>
          <w:color w:val="000000" w:themeColor="text1"/>
          <w:sz w:val="22"/>
          <w:szCs w:val="22"/>
        </w:rPr>
        <w:t xml:space="preserve"> </w:t>
      </w:r>
    </w:p>
    <w:p w14:paraId="79A8EA88" w14:textId="77777777" w:rsidR="00EE7AA7" w:rsidRPr="000923B7" w:rsidRDefault="00EE7AA7" w:rsidP="70525284">
      <w:pPr>
        <w:pStyle w:val="paragraph"/>
        <w:spacing w:before="0" w:beforeAutospacing="0" w:after="0" w:afterAutospacing="0"/>
        <w:ind w:left="720"/>
        <w:textAlignment w:val="baseline"/>
        <w:rPr>
          <w:rFonts w:ascii="Arial" w:hAnsi="Arial" w:cs="Arial"/>
          <w:color w:val="000000" w:themeColor="text1"/>
          <w:sz w:val="22"/>
          <w:szCs w:val="22"/>
        </w:rPr>
      </w:pPr>
    </w:p>
    <w:p w14:paraId="4E635290" w14:textId="2BE5D542" w:rsidR="00EE7AA7" w:rsidRPr="000923B7" w:rsidRDefault="00EE7AA7" w:rsidP="00A334B9">
      <w:pPr>
        <w:pStyle w:val="paragraph"/>
        <w:spacing w:before="0" w:beforeAutospacing="0" w:after="0" w:afterAutospacing="0"/>
        <w:ind w:left="720" w:firstLine="360"/>
        <w:textAlignment w:val="baseline"/>
        <w:rPr>
          <w:rFonts w:ascii="Arial" w:hAnsi="Arial" w:cs="Arial"/>
          <w:color w:val="000000" w:themeColor="text1"/>
          <w:sz w:val="22"/>
          <w:szCs w:val="22"/>
        </w:rPr>
      </w:pPr>
      <w:r w:rsidRPr="000923B7">
        <w:rPr>
          <w:rStyle w:val="normaltextrun"/>
          <w:rFonts w:ascii="Arial" w:hAnsi="Arial" w:cs="Arial"/>
          <w:color w:val="000000" w:themeColor="text1"/>
          <w:sz w:val="22"/>
          <w:szCs w:val="22"/>
          <w:shd w:val="clear" w:color="auto" w:fill="FFFFFF"/>
        </w:rPr>
        <w:t>04.02.03</w:t>
      </w:r>
      <w:r w:rsidRPr="000923B7">
        <w:rPr>
          <w:rStyle w:val="normaltextrun"/>
          <w:rFonts w:ascii="Arial" w:hAnsi="Arial" w:cs="Arial"/>
          <w:color w:val="000000" w:themeColor="text1"/>
          <w:sz w:val="22"/>
          <w:szCs w:val="22"/>
          <w:shd w:val="clear" w:color="auto" w:fill="FFFFFF"/>
        </w:rPr>
        <w:tab/>
        <w:t xml:space="preserve">Senior </w:t>
      </w:r>
      <w:r w:rsidRPr="000923B7">
        <w:rPr>
          <w:rFonts w:ascii="Arial" w:hAnsi="Arial" w:cs="Arial"/>
          <w:color w:val="000000" w:themeColor="text1"/>
          <w:sz w:val="22"/>
          <w:szCs w:val="22"/>
        </w:rPr>
        <w:t xml:space="preserve">Lecturer duties include teaching functions and service </w:t>
      </w:r>
      <w:r w:rsidR="006B74C9" w:rsidRPr="000923B7">
        <w:rPr>
          <w:rFonts w:ascii="Arial" w:hAnsi="Arial" w:cs="Arial"/>
          <w:color w:val="000000" w:themeColor="text1"/>
          <w:sz w:val="22"/>
          <w:szCs w:val="22"/>
        </w:rPr>
        <w:tab/>
      </w:r>
      <w:r w:rsidR="006B74C9" w:rsidRPr="000923B7">
        <w:rPr>
          <w:rFonts w:ascii="Arial" w:hAnsi="Arial" w:cs="Arial"/>
          <w:color w:val="000000" w:themeColor="text1"/>
          <w:sz w:val="22"/>
          <w:szCs w:val="22"/>
        </w:rPr>
        <w:tab/>
      </w:r>
      <w:r w:rsidR="006B74C9" w:rsidRPr="000923B7">
        <w:rPr>
          <w:rFonts w:ascii="Arial" w:hAnsi="Arial" w:cs="Arial"/>
          <w:color w:val="000000" w:themeColor="text1"/>
          <w:sz w:val="22"/>
          <w:szCs w:val="22"/>
        </w:rPr>
        <w:tab/>
      </w:r>
      <w:r w:rsidR="006B74C9" w:rsidRPr="000923B7">
        <w:rPr>
          <w:rFonts w:ascii="Arial" w:hAnsi="Arial" w:cs="Arial"/>
          <w:color w:val="000000" w:themeColor="text1"/>
          <w:sz w:val="22"/>
          <w:szCs w:val="22"/>
        </w:rPr>
        <w:tab/>
      </w:r>
      <w:r w:rsidR="006B74C9" w:rsidRPr="000923B7">
        <w:rPr>
          <w:rFonts w:ascii="Arial" w:hAnsi="Arial" w:cs="Arial"/>
          <w:color w:val="000000" w:themeColor="text1"/>
          <w:sz w:val="22"/>
          <w:szCs w:val="22"/>
        </w:rPr>
        <w:tab/>
      </w:r>
      <w:r w:rsidR="006B74C9" w:rsidRPr="000923B7">
        <w:rPr>
          <w:rFonts w:ascii="Arial" w:hAnsi="Arial" w:cs="Arial"/>
          <w:color w:val="000000" w:themeColor="text1"/>
          <w:sz w:val="22"/>
          <w:szCs w:val="22"/>
        </w:rPr>
        <w:tab/>
      </w:r>
      <w:r w:rsidR="00A334B9">
        <w:rPr>
          <w:rFonts w:ascii="Arial" w:hAnsi="Arial" w:cs="Arial"/>
          <w:color w:val="000000" w:themeColor="text1"/>
          <w:sz w:val="22"/>
          <w:szCs w:val="22"/>
        </w:rPr>
        <w:tab/>
      </w:r>
      <w:r w:rsidR="00A334B9">
        <w:rPr>
          <w:rFonts w:ascii="Arial" w:hAnsi="Arial" w:cs="Arial"/>
          <w:color w:val="000000" w:themeColor="text1"/>
          <w:sz w:val="22"/>
          <w:szCs w:val="22"/>
        </w:rPr>
        <w:tab/>
      </w:r>
      <w:r w:rsidRPr="000923B7">
        <w:rPr>
          <w:rFonts w:ascii="Arial" w:hAnsi="Arial" w:cs="Arial"/>
          <w:color w:val="000000" w:themeColor="text1"/>
          <w:sz w:val="22"/>
          <w:szCs w:val="22"/>
        </w:rPr>
        <w:t>activities.</w:t>
      </w:r>
    </w:p>
    <w:p w14:paraId="27D9EC77" w14:textId="149672A5" w:rsidR="003A0B0D" w:rsidRPr="000923B7" w:rsidRDefault="003A0B0D" w:rsidP="70525284">
      <w:pPr>
        <w:pStyle w:val="paragraph"/>
        <w:spacing w:before="0" w:beforeAutospacing="0" w:after="0" w:afterAutospacing="0"/>
        <w:ind w:left="720"/>
        <w:textAlignment w:val="baseline"/>
        <w:rPr>
          <w:rFonts w:ascii="Arial" w:hAnsi="Arial" w:cs="Arial"/>
          <w:color w:val="000000" w:themeColor="text1"/>
          <w:sz w:val="22"/>
          <w:szCs w:val="22"/>
        </w:rPr>
      </w:pPr>
    </w:p>
    <w:p w14:paraId="6AB8E068" w14:textId="77777777" w:rsidR="00803736" w:rsidRPr="000923B7" w:rsidRDefault="00803736" w:rsidP="70525284">
      <w:pPr>
        <w:pStyle w:val="paragraph"/>
        <w:spacing w:before="0" w:beforeAutospacing="0" w:after="0" w:afterAutospacing="0"/>
        <w:ind w:left="720"/>
        <w:textAlignment w:val="baseline"/>
        <w:rPr>
          <w:rFonts w:ascii="Arial" w:hAnsi="Arial" w:cs="Arial"/>
          <w:color w:val="000000" w:themeColor="text1"/>
          <w:sz w:val="22"/>
          <w:szCs w:val="22"/>
        </w:rPr>
      </w:pPr>
    </w:p>
    <w:p w14:paraId="131984D0" w14:textId="25DA55F1" w:rsidR="00940720" w:rsidRPr="000923B7" w:rsidRDefault="00940720" w:rsidP="00940720">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04.0</w:t>
      </w:r>
      <w:r w:rsidR="00C8377C" w:rsidRPr="000923B7">
        <w:rPr>
          <w:rStyle w:val="normaltextrun"/>
          <w:rFonts w:ascii="Arial" w:hAnsi="Arial" w:cs="Arial"/>
          <w:color w:val="000000" w:themeColor="text1"/>
          <w:sz w:val="22"/>
          <w:szCs w:val="22"/>
          <w:shd w:val="clear" w:color="auto" w:fill="FFFFFF"/>
        </w:rPr>
        <w:t>3</w:t>
      </w:r>
      <w:r w:rsidRPr="000923B7">
        <w:rPr>
          <w:rStyle w:val="normaltextrun"/>
          <w:rFonts w:ascii="Arial" w:hAnsi="Arial" w:cs="Arial"/>
          <w:color w:val="000000" w:themeColor="text1"/>
          <w:sz w:val="22"/>
          <w:szCs w:val="22"/>
          <w:shd w:val="clear" w:color="auto" w:fill="FFFFFF"/>
        </w:rPr>
        <w:tab/>
        <w:t>Appointment to Rank of Assistant Professor of Instruction</w:t>
      </w:r>
    </w:p>
    <w:p w14:paraId="71762694" w14:textId="77777777" w:rsidR="00EE7AA7" w:rsidRPr="000923B7" w:rsidRDefault="00EE7AA7" w:rsidP="00F47448">
      <w:pPr>
        <w:pStyle w:val="paragraph"/>
        <w:spacing w:before="0" w:beforeAutospacing="0" w:after="0" w:afterAutospacing="0"/>
        <w:ind w:left="720"/>
        <w:textAlignment w:val="baseline"/>
        <w:rPr>
          <w:rFonts w:ascii="Arial" w:hAnsi="Arial" w:cs="Arial"/>
          <w:color w:val="000000" w:themeColor="text1"/>
          <w:sz w:val="22"/>
          <w:szCs w:val="22"/>
        </w:rPr>
      </w:pPr>
    </w:p>
    <w:p w14:paraId="1C665B36" w14:textId="1D5F4F0D" w:rsidR="00EF3E66" w:rsidRPr="000923B7" w:rsidRDefault="00C8377C"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rPr>
      </w:pPr>
      <w:r w:rsidRPr="000923B7">
        <w:rPr>
          <w:rFonts w:ascii="Arial" w:hAnsi="Arial" w:cs="Arial"/>
          <w:color w:val="000000" w:themeColor="text1"/>
          <w:sz w:val="22"/>
          <w:szCs w:val="22"/>
        </w:rPr>
        <w:tab/>
        <w:t>04.03.01</w:t>
      </w:r>
      <w:r w:rsidRPr="000923B7">
        <w:rPr>
          <w:rFonts w:ascii="Arial" w:hAnsi="Arial" w:cs="Arial"/>
          <w:color w:val="000000" w:themeColor="text1"/>
          <w:sz w:val="22"/>
          <w:szCs w:val="22"/>
        </w:rPr>
        <w:tab/>
      </w:r>
      <w:r w:rsidRPr="000923B7">
        <w:rPr>
          <w:rStyle w:val="normaltextrun"/>
          <w:rFonts w:ascii="Arial" w:hAnsi="Arial" w:cs="Arial"/>
          <w:color w:val="000000" w:themeColor="text1"/>
          <w:sz w:val="22"/>
          <w:szCs w:val="22"/>
          <w:shd w:val="clear" w:color="auto" w:fill="FFFFFF"/>
        </w:rPr>
        <w:t>Appointment to the rank of Assistant Professor of</w:t>
      </w:r>
      <w:r w:rsidR="00936003" w:rsidRPr="000923B7">
        <w:rPr>
          <w:rStyle w:val="normaltextrun"/>
          <w:rFonts w:ascii="Arial" w:hAnsi="Arial" w:cs="Arial"/>
          <w:color w:val="000000" w:themeColor="text1"/>
          <w:sz w:val="22"/>
          <w:szCs w:val="22"/>
          <w:shd w:val="clear" w:color="auto" w:fill="FFFFFF"/>
        </w:rPr>
        <w:t xml:space="preserve"> Instruction</w:t>
      </w:r>
      <w:r w:rsidRPr="000923B7">
        <w:rPr>
          <w:rStyle w:val="normaltextrun"/>
          <w:rFonts w:ascii="Arial" w:hAnsi="Arial" w:cs="Arial"/>
          <w:color w:val="000000" w:themeColor="text1"/>
          <w:sz w:val="22"/>
          <w:szCs w:val="22"/>
          <w:shd w:val="clear" w:color="auto" w:fill="FFFFFF"/>
        </w:rPr>
        <w:t xml:space="preserve"> in the </w:t>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Department of Health and Human Performance </w:t>
      </w:r>
      <w:r w:rsidR="00F23E43" w:rsidRPr="000923B7">
        <w:rPr>
          <w:rStyle w:val="normaltextrun"/>
          <w:rFonts w:ascii="Arial" w:hAnsi="Arial" w:cs="Arial"/>
          <w:color w:val="000000" w:themeColor="text1"/>
          <w:sz w:val="22"/>
          <w:szCs w:val="22"/>
          <w:shd w:val="clear" w:color="auto" w:fill="FFFFFF"/>
        </w:rPr>
        <w:t xml:space="preserve">may be extended to an </w:t>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3A0B0D" w:rsidRPr="000923B7">
        <w:rPr>
          <w:rStyle w:val="normaltextrun"/>
          <w:rFonts w:ascii="Arial" w:hAnsi="Arial" w:cs="Arial"/>
          <w:color w:val="000000" w:themeColor="text1"/>
          <w:sz w:val="22"/>
          <w:szCs w:val="22"/>
          <w:shd w:val="clear" w:color="auto" w:fill="FFFFFF"/>
        </w:rPr>
        <w:tab/>
      </w:r>
      <w:r w:rsidR="00F23E43" w:rsidRPr="000923B7">
        <w:rPr>
          <w:rStyle w:val="normaltextrun"/>
          <w:rFonts w:ascii="Arial" w:hAnsi="Arial" w:cs="Arial"/>
          <w:color w:val="000000" w:themeColor="text1"/>
          <w:sz w:val="22"/>
          <w:szCs w:val="22"/>
          <w:shd w:val="clear" w:color="auto" w:fill="FFFFFF"/>
        </w:rPr>
        <w:t xml:space="preserve">individual who meets the following </w:t>
      </w:r>
      <w:r w:rsidR="003A0B0D" w:rsidRPr="000923B7">
        <w:rPr>
          <w:rStyle w:val="normaltextrun"/>
          <w:rFonts w:ascii="Arial" w:hAnsi="Arial" w:cs="Arial"/>
          <w:color w:val="000000" w:themeColor="text1"/>
          <w:sz w:val="22"/>
          <w:szCs w:val="22"/>
          <w:shd w:val="clear" w:color="auto" w:fill="FFFFFF"/>
        </w:rPr>
        <w:t>requirement</w:t>
      </w:r>
      <w:r w:rsidR="00F23E43" w:rsidRPr="000923B7">
        <w:rPr>
          <w:rStyle w:val="normaltextrun"/>
          <w:rFonts w:ascii="Arial" w:hAnsi="Arial" w:cs="Arial"/>
          <w:color w:val="000000" w:themeColor="text1"/>
          <w:sz w:val="22"/>
          <w:szCs w:val="22"/>
          <w:shd w:val="clear" w:color="auto" w:fill="FFFFFF"/>
        </w:rPr>
        <w:t>s:</w:t>
      </w:r>
    </w:p>
    <w:p w14:paraId="520B5C1C" w14:textId="18D985F3" w:rsidR="007C15AE" w:rsidRPr="000923B7" w:rsidRDefault="007C15AE"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162D1F07" w14:textId="34A5D709" w:rsidR="007C15AE" w:rsidRPr="000923B7" w:rsidRDefault="007C15AE" w:rsidP="00947868">
      <w:pPr>
        <w:autoSpaceDE w:val="0"/>
        <w:autoSpaceDN w:val="0"/>
        <w:adjustRightInd w:val="0"/>
        <w:ind w:left="2520" w:hanging="360"/>
        <w:rPr>
          <w:rFonts w:ascii="Arial" w:hAnsi="Arial" w:cs="Arial"/>
          <w:bCs/>
          <w:color w:val="000000" w:themeColor="text1"/>
          <w:sz w:val="22"/>
          <w:szCs w:val="22"/>
        </w:rPr>
      </w:pPr>
      <w:r w:rsidRPr="000923B7">
        <w:rPr>
          <w:rFonts w:ascii="Arial" w:hAnsi="Arial" w:cs="Arial"/>
          <w:bCs/>
          <w:color w:val="000000" w:themeColor="text1"/>
          <w:sz w:val="22"/>
          <w:szCs w:val="22"/>
        </w:rPr>
        <w:t>a.</w:t>
      </w:r>
      <w:r w:rsidR="00015942" w:rsidRPr="000923B7">
        <w:rPr>
          <w:rFonts w:ascii="Arial" w:hAnsi="Arial" w:cs="Arial"/>
          <w:bCs/>
          <w:color w:val="000000" w:themeColor="text1"/>
          <w:sz w:val="22"/>
          <w:szCs w:val="22"/>
        </w:rPr>
        <w:tab/>
      </w:r>
      <w:r w:rsidRPr="000923B7">
        <w:rPr>
          <w:rFonts w:ascii="Arial" w:hAnsi="Arial" w:cs="Arial"/>
          <w:bCs/>
          <w:color w:val="000000" w:themeColor="text1"/>
          <w:sz w:val="22"/>
          <w:szCs w:val="22"/>
        </w:rPr>
        <w:t>Holds an appropriate advanced professional or terminal degree</w:t>
      </w:r>
      <w:r w:rsidR="009D3842">
        <w:rPr>
          <w:rFonts w:ascii="Arial" w:hAnsi="Arial" w:cs="Arial"/>
          <w:bCs/>
          <w:color w:val="000000" w:themeColor="text1"/>
          <w:sz w:val="22"/>
          <w:szCs w:val="22"/>
        </w:rPr>
        <w:t xml:space="preserve"> </w:t>
      </w:r>
      <w:r w:rsidRPr="000923B7">
        <w:rPr>
          <w:rFonts w:ascii="Arial" w:hAnsi="Arial" w:cs="Arial"/>
          <w:bCs/>
          <w:color w:val="000000" w:themeColor="text1"/>
          <w:sz w:val="22"/>
          <w:szCs w:val="22"/>
        </w:rPr>
        <w:t xml:space="preserve">in the </w:t>
      </w:r>
      <w:proofErr w:type="gramStart"/>
      <w:r w:rsidRPr="000923B7">
        <w:rPr>
          <w:rFonts w:ascii="Arial" w:hAnsi="Arial" w:cs="Arial"/>
          <w:bCs/>
          <w:color w:val="000000" w:themeColor="text1"/>
          <w:sz w:val="22"/>
          <w:szCs w:val="22"/>
        </w:rPr>
        <w:t>particular professional</w:t>
      </w:r>
      <w:proofErr w:type="gramEnd"/>
      <w:r w:rsidRPr="000923B7">
        <w:rPr>
          <w:rFonts w:ascii="Arial" w:hAnsi="Arial" w:cs="Arial"/>
          <w:bCs/>
          <w:color w:val="000000" w:themeColor="text1"/>
          <w:sz w:val="22"/>
          <w:szCs w:val="22"/>
        </w:rPr>
        <w:t xml:space="preserve"> discipline</w:t>
      </w:r>
      <w:r w:rsidR="009D3842">
        <w:rPr>
          <w:rFonts w:ascii="Arial" w:hAnsi="Arial" w:cs="Arial"/>
          <w:bCs/>
          <w:color w:val="000000" w:themeColor="text1"/>
          <w:sz w:val="22"/>
          <w:szCs w:val="22"/>
        </w:rPr>
        <w:t xml:space="preserve"> as stated in HHP PPS 04.01.01</w:t>
      </w:r>
      <w:r w:rsidR="00947868">
        <w:rPr>
          <w:rFonts w:ascii="Arial" w:hAnsi="Arial" w:cs="Arial"/>
          <w:bCs/>
          <w:color w:val="000000" w:themeColor="text1"/>
          <w:sz w:val="22"/>
          <w:szCs w:val="22"/>
        </w:rPr>
        <w:t>,</w:t>
      </w:r>
      <w:r w:rsidR="009D3842">
        <w:rPr>
          <w:rFonts w:ascii="Arial" w:hAnsi="Arial" w:cs="Arial"/>
          <w:bCs/>
          <w:color w:val="000000" w:themeColor="text1"/>
          <w:sz w:val="22"/>
          <w:szCs w:val="22"/>
        </w:rPr>
        <w:t xml:space="preserve"> Faculty Qualifications</w:t>
      </w:r>
      <w:r w:rsidR="0092589C">
        <w:rPr>
          <w:rFonts w:ascii="Arial" w:hAnsi="Arial" w:cs="Arial"/>
          <w:bCs/>
          <w:color w:val="000000" w:themeColor="text1"/>
          <w:sz w:val="22"/>
          <w:szCs w:val="22"/>
        </w:rPr>
        <w:t xml:space="preserve">. </w:t>
      </w:r>
    </w:p>
    <w:p w14:paraId="4D5063AD" w14:textId="77777777" w:rsidR="003F6163" w:rsidRPr="000923B7" w:rsidRDefault="003F6163" w:rsidP="003F6163">
      <w:pPr>
        <w:autoSpaceDE w:val="0"/>
        <w:autoSpaceDN w:val="0"/>
        <w:adjustRightInd w:val="0"/>
        <w:ind w:left="1440"/>
        <w:rPr>
          <w:rFonts w:ascii="Arial" w:hAnsi="Arial" w:cs="Arial"/>
          <w:bCs/>
          <w:color w:val="000000" w:themeColor="text1"/>
          <w:sz w:val="22"/>
          <w:szCs w:val="22"/>
        </w:rPr>
      </w:pPr>
    </w:p>
    <w:p w14:paraId="200CCBDA" w14:textId="7198E40D" w:rsidR="003F6163" w:rsidRPr="000923B7" w:rsidRDefault="00CD4D64" w:rsidP="003F6163">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947868">
        <w:rPr>
          <w:rFonts w:ascii="Arial" w:hAnsi="Arial" w:cs="Arial"/>
          <w:bCs/>
          <w:color w:val="000000" w:themeColor="text1"/>
          <w:sz w:val="22"/>
          <w:szCs w:val="22"/>
        </w:rPr>
        <w:t>b</w:t>
      </w:r>
      <w:r w:rsidR="003F6163" w:rsidRPr="000923B7">
        <w:rPr>
          <w:rFonts w:ascii="Arial" w:hAnsi="Arial" w:cs="Arial"/>
          <w:bCs/>
          <w:color w:val="000000" w:themeColor="text1"/>
          <w:sz w:val="22"/>
          <w:szCs w:val="22"/>
        </w:rPr>
        <w:t>.</w:t>
      </w:r>
      <w:r w:rsidR="003F6163" w:rsidRPr="000923B7">
        <w:rPr>
          <w:rFonts w:ascii="Arial" w:hAnsi="Arial" w:cs="Arial"/>
          <w:bCs/>
          <w:color w:val="000000" w:themeColor="text1"/>
          <w:sz w:val="22"/>
          <w:szCs w:val="22"/>
        </w:rPr>
        <w:tab/>
        <w:t xml:space="preserve">Has </w:t>
      </w:r>
      <w:r w:rsidR="003F6163" w:rsidRPr="000923B7">
        <w:rPr>
          <w:rStyle w:val="normaltextrun"/>
          <w:rFonts w:ascii="Arial" w:hAnsi="Arial" w:cs="Arial"/>
          <w:color w:val="000000" w:themeColor="text1"/>
          <w:sz w:val="22"/>
          <w:szCs w:val="22"/>
          <w:shd w:val="clear" w:color="auto" w:fill="FFFFFF"/>
        </w:rPr>
        <w:t xml:space="preserve">demonstrated current and contemporary competence in the </w:t>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3F6163" w:rsidRPr="000923B7">
        <w:rPr>
          <w:rStyle w:val="normaltextrun"/>
          <w:rFonts w:ascii="Arial" w:hAnsi="Arial" w:cs="Arial"/>
          <w:color w:val="000000" w:themeColor="text1"/>
          <w:sz w:val="22"/>
          <w:szCs w:val="22"/>
          <w:shd w:val="clear" w:color="auto" w:fill="FFFFFF"/>
        </w:rPr>
        <w:t xml:space="preserve">teaching content area. This may be shown through documentation </w:t>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3F6163" w:rsidRPr="000923B7">
        <w:rPr>
          <w:rStyle w:val="normaltextrun"/>
          <w:rFonts w:ascii="Arial" w:hAnsi="Arial" w:cs="Arial"/>
          <w:color w:val="000000" w:themeColor="text1"/>
          <w:sz w:val="22"/>
          <w:szCs w:val="22"/>
          <w:shd w:val="clear" w:color="auto" w:fill="FFFFFF"/>
        </w:rPr>
        <w:t>which may include, but is not limited to, past course syllabi</w:t>
      </w:r>
      <w:r w:rsidR="00426746" w:rsidRPr="000923B7">
        <w:rPr>
          <w:rStyle w:val="normaltextrun"/>
          <w:rFonts w:ascii="Arial" w:hAnsi="Arial" w:cs="Arial"/>
          <w:color w:val="000000" w:themeColor="text1"/>
          <w:sz w:val="22"/>
          <w:szCs w:val="22"/>
          <w:shd w:val="clear" w:color="auto" w:fill="FFFFFF"/>
        </w:rPr>
        <w:t>;</w:t>
      </w:r>
      <w:r w:rsidR="003F6163" w:rsidRPr="000923B7">
        <w:rPr>
          <w:rStyle w:val="normaltextrun"/>
          <w:rFonts w:ascii="Arial" w:hAnsi="Arial" w:cs="Arial"/>
          <w:color w:val="000000" w:themeColor="text1"/>
          <w:sz w:val="22"/>
          <w:szCs w:val="22"/>
          <w:shd w:val="clear" w:color="auto" w:fill="FFFFFF"/>
        </w:rPr>
        <w:t xml:space="preserve"> </w:t>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426746" w:rsidRPr="000923B7">
        <w:rPr>
          <w:rStyle w:val="normaltextrun"/>
          <w:rFonts w:ascii="Arial" w:hAnsi="Arial" w:cs="Arial"/>
          <w:color w:val="000000" w:themeColor="text1"/>
          <w:sz w:val="22"/>
          <w:szCs w:val="22"/>
          <w:shd w:val="clear" w:color="auto" w:fill="FFFFFF"/>
        </w:rPr>
        <w:tab/>
      </w:r>
      <w:r w:rsidR="003F6163" w:rsidRPr="003A41CF">
        <w:rPr>
          <w:rStyle w:val="normaltextrun"/>
          <w:rFonts w:ascii="Arial" w:hAnsi="Arial" w:cs="Arial"/>
          <w:color w:val="000000" w:themeColor="text1"/>
          <w:sz w:val="22"/>
          <w:szCs w:val="22"/>
          <w:shd w:val="clear" w:color="auto" w:fill="FFFFFF"/>
        </w:rPr>
        <w:t>certifications</w:t>
      </w:r>
      <w:r w:rsidR="00426746" w:rsidRPr="003A41CF">
        <w:rPr>
          <w:rStyle w:val="normaltextrun"/>
          <w:rFonts w:ascii="Arial" w:hAnsi="Arial" w:cs="Arial"/>
          <w:color w:val="000000" w:themeColor="text1"/>
          <w:sz w:val="22"/>
          <w:szCs w:val="22"/>
          <w:shd w:val="clear" w:color="auto" w:fill="FFFFFF"/>
        </w:rPr>
        <w:t>;</w:t>
      </w:r>
      <w:r w:rsidR="003F6163" w:rsidRPr="003A41CF">
        <w:rPr>
          <w:rStyle w:val="normaltextrun"/>
          <w:rFonts w:ascii="Arial" w:hAnsi="Arial" w:cs="Arial"/>
          <w:color w:val="000000" w:themeColor="text1"/>
          <w:sz w:val="22"/>
          <w:szCs w:val="22"/>
          <w:shd w:val="clear" w:color="auto" w:fill="FFFFFF"/>
        </w:rPr>
        <w:t xml:space="preserve"> continuing education units (CEUs)</w:t>
      </w:r>
      <w:r w:rsidR="00426746" w:rsidRPr="003A41CF">
        <w:rPr>
          <w:rStyle w:val="normaltextrun"/>
          <w:rFonts w:ascii="Arial" w:hAnsi="Arial" w:cs="Arial"/>
          <w:color w:val="000000" w:themeColor="text1"/>
          <w:sz w:val="22"/>
          <w:szCs w:val="22"/>
          <w:shd w:val="clear" w:color="auto" w:fill="FFFFFF"/>
        </w:rPr>
        <w:t>;</w:t>
      </w:r>
      <w:r w:rsidR="003F6163" w:rsidRPr="003A41CF">
        <w:rPr>
          <w:rStyle w:val="normaltextrun"/>
          <w:rFonts w:ascii="Arial" w:hAnsi="Arial" w:cs="Arial"/>
          <w:color w:val="000000" w:themeColor="text1"/>
          <w:sz w:val="22"/>
          <w:szCs w:val="22"/>
          <w:shd w:val="clear" w:color="auto" w:fill="FFFFFF"/>
        </w:rPr>
        <w:t xml:space="preserve"> </w:t>
      </w:r>
      <w:r w:rsidR="006A34E5" w:rsidRPr="003A41CF">
        <w:rPr>
          <w:rStyle w:val="normaltextrun"/>
          <w:rFonts w:ascii="Arial" w:hAnsi="Arial" w:cs="Arial"/>
          <w:color w:val="000000" w:themeColor="text1"/>
          <w:sz w:val="22"/>
          <w:szCs w:val="22"/>
          <w:shd w:val="clear" w:color="auto" w:fill="FFFFFF"/>
        </w:rPr>
        <w:t xml:space="preserve">attendance at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teaching-themed conference; attendance at non-teaching-themed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conference which contributes to teachable disciplinary content and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learning</w:t>
      </w:r>
      <w:r w:rsidR="00426746" w:rsidRPr="003A41CF">
        <w:rPr>
          <w:rStyle w:val="normaltextrun"/>
          <w:rFonts w:ascii="Arial" w:hAnsi="Arial" w:cs="Arial"/>
          <w:color w:val="000000" w:themeColor="text1"/>
          <w:sz w:val="22"/>
          <w:szCs w:val="22"/>
          <w:shd w:val="clear" w:color="auto" w:fill="FFFFFF"/>
        </w:rPr>
        <w:t>;</w:t>
      </w:r>
      <w:r w:rsidR="00603A35" w:rsidRPr="003A41CF">
        <w:rPr>
          <w:rStyle w:val="normaltextrun"/>
          <w:rFonts w:ascii="Arial" w:hAnsi="Arial" w:cs="Arial"/>
          <w:color w:val="000000" w:themeColor="text1"/>
          <w:sz w:val="22"/>
          <w:szCs w:val="22"/>
          <w:shd w:val="clear" w:color="auto" w:fill="FFFFFF"/>
        </w:rPr>
        <w:t xml:space="preserve"> teaching-</w:t>
      </w:r>
      <w:r w:rsidR="00426746" w:rsidRPr="003A41CF">
        <w:rPr>
          <w:rStyle w:val="normaltextrun"/>
          <w:rFonts w:ascii="Arial" w:hAnsi="Arial" w:cs="Arial"/>
          <w:color w:val="000000" w:themeColor="text1"/>
          <w:sz w:val="22"/>
          <w:szCs w:val="22"/>
          <w:shd w:val="clear" w:color="auto" w:fill="FFFFFF"/>
        </w:rPr>
        <w:t>focuse</w:t>
      </w:r>
      <w:r w:rsidR="00603A35" w:rsidRPr="003A41CF">
        <w:rPr>
          <w:rStyle w:val="normaltextrun"/>
          <w:rFonts w:ascii="Arial" w:hAnsi="Arial" w:cs="Arial"/>
          <w:color w:val="000000" w:themeColor="text1"/>
          <w:sz w:val="22"/>
          <w:szCs w:val="22"/>
          <w:shd w:val="clear" w:color="auto" w:fill="FFFFFF"/>
        </w:rPr>
        <w:t>d research</w:t>
      </w:r>
      <w:r w:rsidR="00426746" w:rsidRPr="003A41CF">
        <w:rPr>
          <w:rStyle w:val="normaltextrun"/>
          <w:rFonts w:ascii="Arial" w:hAnsi="Arial" w:cs="Arial"/>
          <w:color w:val="000000" w:themeColor="text1"/>
          <w:sz w:val="22"/>
          <w:szCs w:val="22"/>
          <w:shd w:val="clear" w:color="auto" w:fill="FFFFFF"/>
        </w:rPr>
        <w:t>;</w:t>
      </w:r>
      <w:r w:rsidR="00603A35" w:rsidRPr="003A41CF">
        <w:rPr>
          <w:rStyle w:val="normaltextrun"/>
          <w:rFonts w:ascii="Arial" w:hAnsi="Arial" w:cs="Arial"/>
          <w:color w:val="000000" w:themeColor="text1"/>
          <w:sz w:val="22"/>
          <w:szCs w:val="22"/>
          <w:shd w:val="clear" w:color="auto" w:fill="FFFFFF"/>
        </w:rPr>
        <w:t xml:space="preserve"> research in the discipline </w:t>
      </w:r>
      <w:r w:rsidR="00426746" w:rsidRPr="003A41CF">
        <w:rPr>
          <w:rStyle w:val="normaltextrun"/>
          <w:rFonts w:ascii="Arial" w:hAnsi="Arial" w:cs="Arial"/>
          <w:color w:val="000000" w:themeColor="text1"/>
          <w:sz w:val="22"/>
          <w:szCs w:val="22"/>
          <w:shd w:val="clear" w:color="auto" w:fill="FFFFFF"/>
        </w:rPr>
        <w:tab/>
      </w:r>
      <w:r w:rsidR="00426746" w:rsidRPr="003A41CF">
        <w:rPr>
          <w:rStyle w:val="normaltextrun"/>
          <w:rFonts w:ascii="Arial" w:hAnsi="Arial" w:cs="Arial"/>
          <w:color w:val="000000" w:themeColor="text1"/>
          <w:sz w:val="22"/>
          <w:szCs w:val="22"/>
          <w:shd w:val="clear" w:color="auto" w:fill="FFFFFF"/>
        </w:rPr>
        <w:tab/>
      </w:r>
      <w:r w:rsidR="00426746" w:rsidRPr="003A41CF">
        <w:rPr>
          <w:rStyle w:val="normaltextrun"/>
          <w:rFonts w:ascii="Arial" w:hAnsi="Arial" w:cs="Arial"/>
          <w:color w:val="000000" w:themeColor="text1"/>
          <w:sz w:val="22"/>
          <w:szCs w:val="22"/>
          <w:shd w:val="clear" w:color="auto" w:fill="FFFFFF"/>
        </w:rPr>
        <w:tab/>
      </w:r>
      <w:r w:rsidR="00426746"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3A41CF" w:rsidRPr="003A41CF">
        <w:rPr>
          <w:rStyle w:val="normaltextrun"/>
          <w:rFonts w:ascii="Arial" w:hAnsi="Arial" w:cs="Arial"/>
          <w:color w:val="000000" w:themeColor="text1"/>
          <w:sz w:val="22"/>
          <w:szCs w:val="22"/>
          <w:shd w:val="clear" w:color="auto" w:fill="FFFFFF"/>
        </w:rPr>
        <w:tab/>
      </w:r>
      <w:r w:rsidR="00603A35" w:rsidRPr="003A41CF">
        <w:rPr>
          <w:rStyle w:val="normaltextrun"/>
          <w:rFonts w:ascii="Arial" w:hAnsi="Arial" w:cs="Arial"/>
          <w:color w:val="000000" w:themeColor="text1"/>
          <w:sz w:val="22"/>
          <w:szCs w:val="22"/>
          <w:shd w:val="clear" w:color="auto" w:fill="FFFFFF"/>
        </w:rPr>
        <w:t xml:space="preserve">which </w:t>
      </w:r>
      <w:r w:rsidR="00426746" w:rsidRPr="003A41CF">
        <w:rPr>
          <w:rStyle w:val="normaltextrun"/>
          <w:rFonts w:ascii="Arial" w:hAnsi="Arial" w:cs="Arial"/>
          <w:color w:val="000000" w:themeColor="text1"/>
          <w:sz w:val="22"/>
          <w:szCs w:val="22"/>
          <w:shd w:val="clear" w:color="auto" w:fill="FFFFFF"/>
        </w:rPr>
        <w:t xml:space="preserve">is not at core about teaching, but can be shown to </w:t>
      </w:r>
      <w:r w:rsidR="00603A35" w:rsidRPr="003A41CF">
        <w:rPr>
          <w:rStyle w:val="normaltextrun"/>
          <w:rFonts w:ascii="Arial" w:hAnsi="Arial" w:cs="Arial"/>
          <w:color w:val="000000" w:themeColor="text1"/>
          <w:sz w:val="22"/>
          <w:szCs w:val="22"/>
          <w:shd w:val="clear" w:color="auto" w:fill="FFFFFF"/>
        </w:rPr>
        <w:t xml:space="preserve">contribute to </w:t>
      </w:r>
      <w:r w:rsidR="00426746" w:rsidRPr="003A41CF">
        <w:rPr>
          <w:rStyle w:val="normaltextrun"/>
          <w:rFonts w:ascii="Arial" w:hAnsi="Arial" w:cs="Arial"/>
          <w:color w:val="000000" w:themeColor="text1"/>
          <w:sz w:val="22"/>
          <w:szCs w:val="22"/>
          <w:shd w:val="clear" w:color="auto" w:fill="FFFFFF"/>
        </w:rPr>
        <w:tab/>
      </w:r>
      <w:r w:rsidR="00426746" w:rsidRPr="003A41CF">
        <w:rPr>
          <w:rStyle w:val="normaltextrun"/>
          <w:rFonts w:ascii="Arial" w:hAnsi="Arial" w:cs="Arial"/>
          <w:color w:val="000000" w:themeColor="text1"/>
          <w:sz w:val="22"/>
          <w:szCs w:val="22"/>
          <w:shd w:val="clear" w:color="auto" w:fill="FFFFFF"/>
        </w:rPr>
        <w:tab/>
      </w:r>
      <w:r w:rsidR="00426746" w:rsidRPr="003A41CF">
        <w:rPr>
          <w:rStyle w:val="normaltextrun"/>
          <w:rFonts w:ascii="Arial" w:hAnsi="Arial" w:cs="Arial"/>
          <w:color w:val="000000" w:themeColor="text1"/>
          <w:sz w:val="22"/>
          <w:szCs w:val="22"/>
          <w:shd w:val="clear" w:color="auto" w:fill="FFFFFF"/>
        </w:rPr>
        <w:tab/>
      </w:r>
      <w:r w:rsidR="00426746"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 xml:space="preserve">teachable </w:t>
      </w:r>
      <w:r w:rsidR="00426746" w:rsidRPr="003A41CF">
        <w:rPr>
          <w:rStyle w:val="normaltextrun"/>
          <w:rFonts w:ascii="Arial" w:hAnsi="Arial" w:cs="Arial"/>
          <w:color w:val="000000" w:themeColor="text1"/>
          <w:sz w:val="22"/>
          <w:szCs w:val="22"/>
          <w:shd w:val="clear" w:color="auto" w:fill="FFFFFF"/>
        </w:rPr>
        <w:t xml:space="preserve">disciplinary content, </w:t>
      </w:r>
      <w:r w:rsidR="00603A35" w:rsidRPr="003A41CF">
        <w:rPr>
          <w:rStyle w:val="normaltextrun"/>
          <w:rFonts w:ascii="Arial" w:hAnsi="Arial" w:cs="Arial"/>
          <w:color w:val="000000" w:themeColor="text1"/>
          <w:sz w:val="22"/>
          <w:szCs w:val="22"/>
          <w:shd w:val="clear" w:color="auto" w:fill="FFFFFF"/>
        </w:rPr>
        <w:t>teaching</w:t>
      </w:r>
      <w:r w:rsidR="00426746" w:rsidRPr="003A41CF">
        <w:rPr>
          <w:rStyle w:val="normaltextrun"/>
          <w:rFonts w:ascii="Arial" w:hAnsi="Arial" w:cs="Arial"/>
          <w:color w:val="000000" w:themeColor="text1"/>
          <w:sz w:val="22"/>
          <w:szCs w:val="22"/>
          <w:shd w:val="clear" w:color="auto" w:fill="FFFFFF"/>
        </w:rPr>
        <w:t xml:space="preserve"> and/or </w:t>
      </w:r>
      <w:r w:rsidR="00700F71" w:rsidRPr="003A41CF">
        <w:rPr>
          <w:rStyle w:val="normaltextrun"/>
          <w:rFonts w:ascii="Arial" w:hAnsi="Arial" w:cs="Arial"/>
          <w:color w:val="000000" w:themeColor="text1"/>
          <w:sz w:val="22"/>
          <w:szCs w:val="22"/>
          <w:shd w:val="clear" w:color="auto" w:fill="FFFFFF"/>
        </w:rPr>
        <w:t>learning</w:t>
      </w:r>
      <w:r w:rsidR="00603A35" w:rsidRPr="003A41CF">
        <w:rPr>
          <w:rStyle w:val="normaltextrun"/>
          <w:rFonts w:ascii="Arial" w:hAnsi="Arial" w:cs="Arial"/>
          <w:color w:val="000000" w:themeColor="text1"/>
          <w:sz w:val="22"/>
          <w:szCs w:val="22"/>
          <w:shd w:val="clear" w:color="auto" w:fill="FFFFFF"/>
        </w:rPr>
        <w:t>.</w:t>
      </w:r>
    </w:p>
    <w:p w14:paraId="25F5222B" w14:textId="77777777" w:rsidR="003F6163" w:rsidRPr="000923B7" w:rsidRDefault="003F6163" w:rsidP="003F6163">
      <w:pPr>
        <w:autoSpaceDE w:val="0"/>
        <w:autoSpaceDN w:val="0"/>
        <w:adjustRightInd w:val="0"/>
        <w:ind w:left="1440"/>
        <w:rPr>
          <w:rStyle w:val="normaltextrun"/>
          <w:rFonts w:ascii="Arial" w:hAnsi="Arial" w:cs="Arial"/>
          <w:color w:val="000000" w:themeColor="text1"/>
          <w:sz w:val="22"/>
          <w:szCs w:val="22"/>
          <w:shd w:val="clear" w:color="auto" w:fill="FFFFFF"/>
        </w:rPr>
      </w:pPr>
    </w:p>
    <w:p w14:paraId="482C9966" w14:textId="50AAB4BB" w:rsidR="003F6163" w:rsidRPr="000923B7" w:rsidRDefault="00700F71" w:rsidP="003F6163">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lastRenderedPageBreak/>
        <w:tab/>
      </w:r>
      <w:r w:rsidRPr="000923B7">
        <w:rPr>
          <w:rStyle w:val="normaltextrun"/>
          <w:rFonts w:ascii="Arial" w:hAnsi="Arial" w:cs="Arial"/>
          <w:color w:val="000000" w:themeColor="text1"/>
          <w:sz w:val="22"/>
          <w:szCs w:val="22"/>
          <w:shd w:val="clear" w:color="auto" w:fill="FFFFFF"/>
        </w:rPr>
        <w:tab/>
      </w:r>
      <w:r w:rsidR="00947868">
        <w:rPr>
          <w:rStyle w:val="normaltextrun"/>
          <w:rFonts w:ascii="Arial" w:hAnsi="Arial" w:cs="Arial"/>
          <w:color w:val="000000" w:themeColor="text1"/>
          <w:sz w:val="22"/>
          <w:szCs w:val="22"/>
          <w:shd w:val="clear" w:color="auto" w:fill="FFFFFF"/>
        </w:rPr>
        <w:t>c</w:t>
      </w:r>
      <w:r w:rsidR="003F6163" w:rsidRPr="000923B7">
        <w:rPr>
          <w:rStyle w:val="normaltextrun"/>
          <w:rFonts w:ascii="Arial" w:hAnsi="Arial" w:cs="Arial"/>
          <w:color w:val="000000" w:themeColor="text1"/>
          <w:sz w:val="22"/>
          <w:szCs w:val="22"/>
          <w:shd w:val="clear" w:color="auto" w:fill="FFFFFF"/>
        </w:rPr>
        <w:t>.</w:t>
      </w:r>
      <w:r w:rsidR="003F6163" w:rsidRPr="000923B7">
        <w:rPr>
          <w:rStyle w:val="normaltextrun"/>
          <w:rFonts w:ascii="Arial" w:hAnsi="Arial" w:cs="Arial"/>
          <w:color w:val="000000" w:themeColor="text1"/>
          <w:sz w:val="22"/>
          <w:szCs w:val="22"/>
          <w:shd w:val="clear" w:color="auto" w:fill="FFFFFF"/>
        </w:rPr>
        <w:tab/>
        <w:t>Has d</w:t>
      </w:r>
      <w:r w:rsidR="00485085" w:rsidRPr="000923B7">
        <w:rPr>
          <w:rStyle w:val="normaltextrun"/>
          <w:rFonts w:ascii="Arial" w:hAnsi="Arial" w:cs="Arial"/>
          <w:color w:val="000000" w:themeColor="text1"/>
          <w:sz w:val="22"/>
          <w:szCs w:val="22"/>
          <w:shd w:val="clear" w:color="auto" w:fill="FFFFFF"/>
        </w:rPr>
        <w:t>emonstra</w:t>
      </w:r>
      <w:r w:rsidR="003F6163" w:rsidRPr="000923B7">
        <w:rPr>
          <w:rStyle w:val="normaltextrun"/>
          <w:rFonts w:ascii="Arial" w:hAnsi="Arial" w:cs="Arial"/>
          <w:color w:val="000000" w:themeColor="text1"/>
          <w:sz w:val="22"/>
          <w:szCs w:val="22"/>
          <w:shd w:val="clear" w:color="auto" w:fill="FFFFFF"/>
        </w:rPr>
        <w:t>ted effective performance in teaching and</w:t>
      </w:r>
      <w:r w:rsidR="00664AA3" w:rsidRPr="000923B7">
        <w:rPr>
          <w:rStyle w:val="normaltextrun"/>
          <w:rFonts w:ascii="Arial" w:hAnsi="Arial" w:cs="Arial"/>
          <w:color w:val="000000" w:themeColor="text1"/>
          <w:sz w:val="22"/>
          <w:szCs w:val="22"/>
          <w:shd w:val="clear" w:color="auto" w:fill="FFFFFF"/>
        </w:rPr>
        <w:t xml:space="preserve"> learning</w:t>
      </w:r>
      <w:r w:rsidR="003F6163" w:rsidRPr="000923B7">
        <w:rPr>
          <w:rStyle w:val="normaltextrun"/>
          <w:rFonts w:ascii="Arial" w:hAnsi="Arial" w:cs="Arial"/>
          <w:color w:val="000000" w:themeColor="text1"/>
          <w:sz w:val="22"/>
          <w:szCs w:val="22"/>
          <w:shd w:val="clear" w:color="auto" w:fill="FFFFFF"/>
        </w:rPr>
        <w:t xml:space="preserve">.  </w:t>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3F6163" w:rsidRPr="000923B7">
        <w:rPr>
          <w:rStyle w:val="normaltextrun"/>
          <w:rFonts w:ascii="Arial" w:hAnsi="Arial" w:cs="Arial"/>
          <w:color w:val="000000" w:themeColor="text1"/>
          <w:sz w:val="22"/>
          <w:szCs w:val="22"/>
          <w:shd w:val="clear" w:color="auto" w:fill="FFFFFF"/>
        </w:rPr>
        <w:t xml:space="preserve">Documentation may include, but is not limited to, indicators of peer </w:t>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3F6163" w:rsidRPr="000923B7">
        <w:rPr>
          <w:rStyle w:val="normaltextrun"/>
          <w:rFonts w:ascii="Arial" w:hAnsi="Arial" w:cs="Arial"/>
          <w:color w:val="000000" w:themeColor="text1"/>
          <w:sz w:val="22"/>
          <w:szCs w:val="22"/>
          <w:shd w:val="clear" w:color="auto" w:fill="FFFFFF"/>
        </w:rPr>
        <w:t>evaluation</w:t>
      </w:r>
      <w:r w:rsidR="00803736" w:rsidRPr="000923B7">
        <w:rPr>
          <w:rStyle w:val="normaltextrun"/>
          <w:rFonts w:ascii="Arial" w:hAnsi="Arial" w:cs="Arial"/>
          <w:color w:val="000000" w:themeColor="text1"/>
          <w:sz w:val="22"/>
          <w:szCs w:val="22"/>
          <w:shd w:val="clear" w:color="auto" w:fill="FFFFFF"/>
        </w:rPr>
        <w:t xml:space="preserve">; </w:t>
      </w:r>
      <w:r w:rsidR="00073B1E" w:rsidRPr="000923B7">
        <w:rPr>
          <w:rStyle w:val="normaltextrun"/>
          <w:rFonts w:ascii="Arial" w:hAnsi="Arial" w:cs="Arial"/>
          <w:color w:val="000000" w:themeColor="text1"/>
          <w:sz w:val="22"/>
          <w:szCs w:val="22"/>
          <w:shd w:val="clear" w:color="auto" w:fill="FFFFFF"/>
        </w:rPr>
        <w:t xml:space="preserve">indicators of </w:t>
      </w:r>
      <w:r w:rsidR="003F6163" w:rsidRPr="000923B7">
        <w:rPr>
          <w:rStyle w:val="normaltextrun"/>
          <w:rFonts w:ascii="Arial" w:hAnsi="Arial" w:cs="Arial"/>
          <w:color w:val="000000" w:themeColor="text1"/>
          <w:sz w:val="22"/>
          <w:szCs w:val="22"/>
          <w:shd w:val="clear" w:color="auto" w:fill="FFFFFF"/>
        </w:rPr>
        <w:t>student evaluation</w:t>
      </w:r>
      <w:r w:rsidR="00803736" w:rsidRPr="000923B7">
        <w:rPr>
          <w:rStyle w:val="normaltextrun"/>
          <w:rFonts w:ascii="Arial" w:hAnsi="Arial" w:cs="Arial"/>
          <w:color w:val="000000" w:themeColor="text1"/>
          <w:sz w:val="22"/>
          <w:szCs w:val="22"/>
          <w:shd w:val="clear" w:color="auto" w:fill="FFFFFF"/>
        </w:rPr>
        <w:t>;</w:t>
      </w:r>
      <w:r w:rsidR="003F6163" w:rsidRPr="000923B7">
        <w:rPr>
          <w:rStyle w:val="normaltextrun"/>
          <w:rFonts w:ascii="Arial" w:hAnsi="Arial" w:cs="Arial"/>
          <w:color w:val="000000" w:themeColor="text1"/>
          <w:sz w:val="22"/>
          <w:szCs w:val="22"/>
          <w:shd w:val="clear" w:color="auto" w:fill="FFFFFF"/>
        </w:rPr>
        <w:t xml:space="preserve"> self-report on past </w:t>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803736" w:rsidRPr="000923B7">
        <w:rPr>
          <w:rStyle w:val="normaltextrun"/>
          <w:rFonts w:ascii="Arial" w:hAnsi="Arial" w:cs="Arial"/>
          <w:color w:val="000000" w:themeColor="text1"/>
          <w:sz w:val="22"/>
          <w:szCs w:val="22"/>
          <w:shd w:val="clear" w:color="auto" w:fill="FFFFFF"/>
        </w:rPr>
        <w:tab/>
      </w:r>
      <w:r w:rsidR="003F6163" w:rsidRPr="000923B7">
        <w:rPr>
          <w:rStyle w:val="normaltextrun"/>
          <w:rFonts w:ascii="Arial" w:hAnsi="Arial" w:cs="Arial"/>
          <w:color w:val="000000" w:themeColor="text1"/>
          <w:sz w:val="22"/>
          <w:szCs w:val="22"/>
          <w:shd w:val="clear" w:color="auto" w:fill="FFFFFF"/>
        </w:rPr>
        <w:t>teaching strategies</w:t>
      </w:r>
      <w:r w:rsidR="00803736" w:rsidRPr="000923B7">
        <w:rPr>
          <w:rStyle w:val="normaltextrun"/>
          <w:rFonts w:ascii="Arial" w:hAnsi="Arial" w:cs="Arial"/>
          <w:color w:val="000000" w:themeColor="text1"/>
          <w:sz w:val="22"/>
          <w:szCs w:val="22"/>
          <w:shd w:val="clear" w:color="auto" w:fill="FFFFFF"/>
        </w:rPr>
        <w:t>;</w:t>
      </w:r>
      <w:r w:rsidR="003F6163" w:rsidRPr="000923B7">
        <w:rPr>
          <w:rStyle w:val="normaltextrun"/>
          <w:rFonts w:ascii="Arial" w:hAnsi="Arial" w:cs="Arial"/>
          <w:color w:val="000000" w:themeColor="text1"/>
          <w:sz w:val="22"/>
          <w:szCs w:val="22"/>
          <w:shd w:val="clear" w:color="auto" w:fill="FFFFFF"/>
        </w:rPr>
        <w:t xml:space="preserve"> alignment with department instructional mission</w:t>
      </w:r>
      <w:r w:rsidR="00803736" w:rsidRPr="000923B7">
        <w:rPr>
          <w:rStyle w:val="normaltextrun"/>
          <w:rFonts w:ascii="Arial" w:hAnsi="Arial" w:cs="Arial"/>
          <w:color w:val="000000" w:themeColor="text1"/>
          <w:sz w:val="22"/>
          <w:szCs w:val="22"/>
          <w:shd w:val="clear" w:color="auto" w:fill="FFFFFF"/>
        </w:rPr>
        <w:t>.</w:t>
      </w:r>
    </w:p>
    <w:p w14:paraId="75943642" w14:textId="77777777" w:rsidR="003F6163" w:rsidRPr="000923B7" w:rsidRDefault="003F6163" w:rsidP="003F6163">
      <w:pPr>
        <w:autoSpaceDE w:val="0"/>
        <w:autoSpaceDN w:val="0"/>
        <w:adjustRightInd w:val="0"/>
        <w:ind w:left="1440"/>
        <w:rPr>
          <w:rFonts w:ascii="Arial" w:hAnsi="Arial" w:cs="Arial"/>
          <w:bCs/>
          <w:color w:val="000000" w:themeColor="text1"/>
          <w:sz w:val="22"/>
          <w:szCs w:val="22"/>
        </w:rPr>
      </w:pPr>
    </w:p>
    <w:p w14:paraId="14E5F7A5" w14:textId="31BE437A" w:rsidR="003F6163" w:rsidRPr="000923B7" w:rsidRDefault="00803736" w:rsidP="003F6163">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947868">
        <w:rPr>
          <w:rFonts w:ascii="Arial" w:hAnsi="Arial" w:cs="Arial"/>
          <w:bCs/>
          <w:color w:val="000000" w:themeColor="text1"/>
          <w:sz w:val="22"/>
          <w:szCs w:val="22"/>
        </w:rPr>
        <w:t>d</w:t>
      </w:r>
      <w:r w:rsidRPr="000923B7">
        <w:rPr>
          <w:rFonts w:ascii="Arial" w:hAnsi="Arial" w:cs="Arial"/>
          <w:bCs/>
          <w:color w:val="000000" w:themeColor="text1"/>
          <w:sz w:val="22"/>
          <w:szCs w:val="22"/>
        </w:rPr>
        <w:t>.</w:t>
      </w:r>
      <w:r w:rsidR="003F6163" w:rsidRPr="000923B7">
        <w:rPr>
          <w:rFonts w:ascii="Arial" w:hAnsi="Arial" w:cs="Arial"/>
          <w:bCs/>
          <w:color w:val="000000" w:themeColor="text1"/>
          <w:sz w:val="22"/>
          <w:szCs w:val="22"/>
        </w:rPr>
        <w:tab/>
        <w:t xml:space="preserve">Has contributed to service at the department, </w:t>
      </w:r>
      <w:proofErr w:type="gramStart"/>
      <w:r w:rsidR="003F6163" w:rsidRPr="000923B7">
        <w:rPr>
          <w:rFonts w:ascii="Arial" w:hAnsi="Arial" w:cs="Arial"/>
          <w:bCs/>
          <w:color w:val="000000" w:themeColor="text1"/>
          <w:sz w:val="22"/>
          <w:szCs w:val="22"/>
        </w:rPr>
        <w:t>college</w:t>
      </w:r>
      <w:proofErr w:type="gramEnd"/>
      <w:r w:rsidR="003F6163" w:rsidRPr="000923B7">
        <w:rPr>
          <w:rFonts w:ascii="Arial" w:hAnsi="Arial" w:cs="Arial"/>
          <w:bCs/>
          <w:color w:val="000000" w:themeColor="text1"/>
          <w:sz w:val="22"/>
          <w:szCs w:val="22"/>
        </w:rPr>
        <w:t xml:space="preserve"> or university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3F6163" w:rsidRPr="000923B7">
        <w:rPr>
          <w:rFonts w:ascii="Arial" w:hAnsi="Arial" w:cs="Arial"/>
          <w:bCs/>
          <w:color w:val="000000" w:themeColor="text1"/>
          <w:sz w:val="22"/>
          <w:szCs w:val="22"/>
        </w:rPr>
        <w:t>level</w:t>
      </w:r>
      <w:r w:rsidR="0025595F" w:rsidRPr="000923B7">
        <w:rPr>
          <w:rFonts w:ascii="Arial" w:hAnsi="Arial" w:cs="Arial"/>
          <w:bCs/>
          <w:color w:val="000000" w:themeColor="text1"/>
          <w:sz w:val="22"/>
          <w:szCs w:val="22"/>
        </w:rPr>
        <w:t>.</w:t>
      </w:r>
    </w:p>
    <w:p w14:paraId="6B6B8F61" w14:textId="18686657" w:rsidR="00664AA3" w:rsidRPr="000923B7" w:rsidRDefault="00664AA3" w:rsidP="003F6163">
      <w:pPr>
        <w:autoSpaceDE w:val="0"/>
        <w:autoSpaceDN w:val="0"/>
        <w:adjustRightInd w:val="0"/>
        <w:ind w:left="1440"/>
        <w:rPr>
          <w:rFonts w:ascii="Arial" w:hAnsi="Arial" w:cs="Arial"/>
          <w:bCs/>
          <w:color w:val="000000" w:themeColor="text1"/>
          <w:sz w:val="22"/>
          <w:szCs w:val="22"/>
        </w:rPr>
      </w:pPr>
    </w:p>
    <w:p w14:paraId="42C4B012" w14:textId="137F3727" w:rsidR="00936003" w:rsidRPr="000923B7" w:rsidRDefault="00803736" w:rsidP="003F6163">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947868">
        <w:rPr>
          <w:rStyle w:val="normaltextrun"/>
          <w:rFonts w:ascii="Arial" w:hAnsi="Arial" w:cs="Arial"/>
          <w:color w:val="000000" w:themeColor="text1"/>
          <w:sz w:val="22"/>
          <w:szCs w:val="22"/>
          <w:shd w:val="clear" w:color="auto" w:fill="FFFFFF"/>
        </w:rPr>
        <w:t>e</w:t>
      </w:r>
      <w:r w:rsidR="00D47DD6" w:rsidRPr="000923B7">
        <w:rPr>
          <w:rStyle w:val="normaltextrun"/>
          <w:rFonts w:ascii="Arial" w:hAnsi="Arial" w:cs="Arial"/>
          <w:color w:val="000000" w:themeColor="text1"/>
          <w:sz w:val="22"/>
          <w:szCs w:val="22"/>
          <w:shd w:val="clear" w:color="auto" w:fill="FFFFFF"/>
        </w:rPr>
        <w:t>.</w:t>
      </w:r>
      <w:r w:rsidR="0025595F" w:rsidRPr="000923B7">
        <w:rPr>
          <w:rStyle w:val="normaltextrun"/>
          <w:rFonts w:ascii="Arial" w:hAnsi="Arial" w:cs="Arial"/>
          <w:color w:val="000000" w:themeColor="text1"/>
          <w:sz w:val="22"/>
          <w:szCs w:val="22"/>
          <w:shd w:val="clear" w:color="auto" w:fill="FFFFFF"/>
        </w:rPr>
        <w:tab/>
      </w:r>
      <w:r w:rsidR="00D47DD6" w:rsidRPr="000923B7">
        <w:rPr>
          <w:rStyle w:val="normaltextrun"/>
          <w:rFonts w:ascii="Arial" w:hAnsi="Arial" w:cs="Arial"/>
          <w:color w:val="000000" w:themeColor="text1"/>
          <w:sz w:val="22"/>
          <w:szCs w:val="22"/>
          <w:shd w:val="clear" w:color="auto" w:fill="FFFFFF"/>
        </w:rPr>
        <w:t>Demonstrates potential for continued professional growth.</w:t>
      </w:r>
      <w:r w:rsidR="0025595F" w:rsidRPr="000923B7">
        <w:rPr>
          <w:rStyle w:val="normaltextrun"/>
          <w:rFonts w:ascii="Arial" w:hAnsi="Arial" w:cs="Arial"/>
          <w:color w:val="000000" w:themeColor="text1"/>
          <w:sz w:val="22"/>
          <w:szCs w:val="22"/>
          <w:shd w:val="clear" w:color="auto" w:fill="FFFFFF"/>
        </w:rPr>
        <w:t xml:space="preserve">  </w:t>
      </w:r>
      <w:r w:rsidR="00936003" w:rsidRPr="000923B7">
        <w:rPr>
          <w:rStyle w:val="normaltextrun"/>
          <w:rFonts w:ascii="Arial" w:hAnsi="Arial" w:cs="Arial"/>
          <w:color w:val="000000" w:themeColor="text1"/>
          <w:sz w:val="22"/>
          <w:szCs w:val="22"/>
          <w:shd w:val="clear" w:color="auto" w:fill="FFFFFF"/>
        </w:rPr>
        <w:t xml:space="preserve">This may </w:t>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936003" w:rsidRPr="000923B7">
        <w:rPr>
          <w:rStyle w:val="normaltextrun"/>
          <w:rFonts w:ascii="Arial" w:hAnsi="Arial" w:cs="Arial"/>
          <w:color w:val="000000" w:themeColor="text1"/>
          <w:sz w:val="22"/>
          <w:szCs w:val="22"/>
          <w:shd w:val="clear" w:color="auto" w:fill="FFFFFF"/>
        </w:rPr>
        <w:t>be d</w:t>
      </w:r>
      <w:r w:rsidR="00485085" w:rsidRPr="000923B7">
        <w:rPr>
          <w:rStyle w:val="normaltextrun"/>
          <w:rFonts w:ascii="Arial" w:hAnsi="Arial" w:cs="Arial"/>
          <w:color w:val="000000" w:themeColor="text1"/>
          <w:sz w:val="22"/>
          <w:szCs w:val="22"/>
          <w:shd w:val="clear" w:color="auto" w:fill="FFFFFF"/>
        </w:rPr>
        <w:t>ocumen</w:t>
      </w:r>
      <w:r w:rsidR="00936003" w:rsidRPr="000923B7">
        <w:rPr>
          <w:rStyle w:val="normaltextrun"/>
          <w:rFonts w:ascii="Arial" w:hAnsi="Arial" w:cs="Arial"/>
          <w:color w:val="000000" w:themeColor="text1"/>
          <w:sz w:val="22"/>
          <w:szCs w:val="22"/>
          <w:shd w:val="clear" w:color="auto" w:fill="FFFFFF"/>
        </w:rPr>
        <w:t>ted through, but is not limited to,</w:t>
      </w:r>
      <w:r w:rsidR="00D51041" w:rsidRPr="000923B7">
        <w:rPr>
          <w:rStyle w:val="normaltextrun"/>
          <w:rFonts w:ascii="Arial" w:hAnsi="Arial" w:cs="Arial"/>
          <w:color w:val="000000" w:themeColor="text1"/>
          <w:sz w:val="22"/>
          <w:szCs w:val="22"/>
          <w:shd w:val="clear" w:color="auto" w:fill="FFFFFF"/>
        </w:rPr>
        <w:t xml:space="preserve"> any combination of</w:t>
      </w:r>
      <w:r w:rsidR="00936003" w:rsidRPr="000923B7">
        <w:rPr>
          <w:rStyle w:val="normaltextrun"/>
          <w:rFonts w:ascii="Arial" w:hAnsi="Arial" w:cs="Arial"/>
          <w:color w:val="000000" w:themeColor="text1"/>
          <w:sz w:val="22"/>
          <w:szCs w:val="22"/>
          <w:shd w:val="clear" w:color="auto" w:fill="FFFFFF"/>
        </w:rPr>
        <w:t xml:space="preserve"> the </w:t>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936003" w:rsidRPr="000923B7">
        <w:rPr>
          <w:rStyle w:val="normaltextrun"/>
          <w:rFonts w:ascii="Arial" w:hAnsi="Arial" w:cs="Arial"/>
          <w:color w:val="000000" w:themeColor="text1"/>
          <w:sz w:val="22"/>
          <w:szCs w:val="22"/>
          <w:shd w:val="clear" w:color="auto" w:fill="FFFFFF"/>
        </w:rPr>
        <w:t>following:</w:t>
      </w:r>
    </w:p>
    <w:p w14:paraId="142A7E8B" w14:textId="6634D682" w:rsidR="004541AA" w:rsidRPr="000923B7" w:rsidRDefault="00936003" w:rsidP="00936003">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Pr="000923B7">
        <w:rPr>
          <w:rFonts w:ascii="Arial" w:hAnsi="Arial" w:cs="Arial"/>
          <w:bCs/>
          <w:color w:val="000000" w:themeColor="text1"/>
          <w:sz w:val="22"/>
          <w:szCs w:val="22"/>
        </w:rPr>
        <w:t>i.</w:t>
      </w:r>
      <w:r w:rsidRPr="000923B7">
        <w:rPr>
          <w:rFonts w:ascii="Arial" w:hAnsi="Arial" w:cs="Arial"/>
          <w:bCs/>
          <w:color w:val="000000" w:themeColor="text1"/>
          <w:sz w:val="22"/>
          <w:szCs w:val="22"/>
        </w:rPr>
        <w:tab/>
      </w:r>
      <w:r w:rsidR="004541AA" w:rsidRPr="000923B7">
        <w:rPr>
          <w:rFonts w:ascii="Arial" w:hAnsi="Arial" w:cs="Arial"/>
          <w:bCs/>
          <w:color w:val="000000" w:themeColor="text1"/>
          <w:sz w:val="22"/>
          <w:szCs w:val="22"/>
        </w:rPr>
        <w:t>Attendance at conferences</w:t>
      </w:r>
      <w:r w:rsidR="00EA191A" w:rsidRPr="000923B7">
        <w:rPr>
          <w:rFonts w:ascii="Arial" w:hAnsi="Arial" w:cs="Arial"/>
          <w:bCs/>
          <w:color w:val="000000" w:themeColor="text1"/>
          <w:sz w:val="22"/>
          <w:szCs w:val="22"/>
        </w:rPr>
        <w:t xml:space="preserve">, especially ones with a goal of </w:t>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EA191A" w:rsidRPr="000923B7">
        <w:rPr>
          <w:rFonts w:ascii="Arial" w:hAnsi="Arial" w:cs="Arial"/>
          <w:bCs/>
          <w:color w:val="000000" w:themeColor="text1"/>
          <w:sz w:val="22"/>
          <w:szCs w:val="22"/>
        </w:rPr>
        <w:t>enhancement of teaching</w:t>
      </w:r>
    </w:p>
    <w:p w14:paraId="3BF40B4C" w14:textId="326CB0BB" w:rsidR="004541AA" w:rsidRPr="000923B7" w:rsidRDefault="004541AA" w:rsidP="00936003">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0025595F" w:rsidRPr="000923B7">
        <w:rPr>
          <w:rFonts w:ascii="Arial" w:hAnsi="Arial" w:cs="Arial"/>
          <w:bCs/>
          <w:color w:val="000000" w:themeColor="text1"/>
          <w:sz w:val="22"/>
          <w:szCs w:val="22"/>
        </w:rPr>
        <w:tab/>
      </w:r>
      <w:r w:rsidRPr="000923B7">
        <w:rPr>
          <w:rFonts w:ascii="Arial" w:hAnsi="Arial" w:cs="Arial"/>
          <w:bCs/>
          <w:color w:val="000000" w:themeColor="text1"/>
          <w:sz w:val="22"/>
          <w:szCs w:val="22"/>
        </w:rPr>
        <w:t>ii.</w:t>
      </w:r>
      <w:r w:rsidRPr="000923B7">
        <w:rPr>
          <w:rFonts w:ascii="Arial" w:hAnsi="Arial" w:cs="Arial"/>
          <w:bCs/>
          <w:color w:val="000000" w:themeColor="text1"/>
          <w:sz w:val="22"/>
          <w:szCs w:val="22"/>
        </w:rPr>
        <w:tab/>
        <w:t xml:space="preserve">Acquisition of </w:t>
      </w:r>
      <w:r w:rsidR="00812BC8" w:rsidRPr="000923B7">
        <w:rPr>
          <w:rStyle w:val="normaltextrun"/>
          <w:rFonts w:ascii="Arial" w:hAnsi="Arial" w:cs="Arial"/>
          <w:color w:val="000000" w:themeColor="text1"/>
          <w:sz w:val="22"/>
          <w:szCs w:val="22"/>
          <w:shd w:val="clear" w:color="auto" w:fill="FFFFFF"/>
        </w:rPr>
        <w:t>continuing education units (CEUs)</w:t>
      </w:r>
    </w:p>
    <w:p w14:paraId="11959D57" w14:textId="2DA624A6" w:rsidR="00936003" w:rsidRPr="000923B7" w:rsidRDefault="00812BC8" w:rsidP="003F6163">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iii.</w:t>
      </w:r>
      <w:r w:rsidRPr="000923B7">
        <w:rPr>
          <w:rStyle w:val="normaltextrun"/>
          <w:rFonts w:ascii="Arial" w:hAnsi="Arial" w:cs="Arial"/>
          <w:color w:val="000000" w:themeColor="text1"/>
          <w:sz w:val="22"/>
          <w:szCs w:val="22"/>
          <w:shd w:val="clear" w:color="auto" w:fill="FFFFFF"/>
        </w:rPr>
        <w:tab/>
      </w:r>
      <w:r w:rsidR="003741BD" w:rsidRPr="000923B7">
        <w:rPr>
          <w:rStyle w:val="normaltextrun"/>
          <w:rFonts w:ascii="Arial" w:hAnsi="Arial" w:cs="Arial"/>
          <w:color w:val="000000" w:themeColor="text1"/>
          <w:sz w:val="22"/>
          <w:szCs w:val="22"/>
          <w:shd w:val="clear" w:color="auto" w:fill="FFFFFF"/>
        </w:rPr>
        <w:t>Practice of innovative teaching strategies</w:t>
      </w:r>
    </w:p>
    <w:p w14:paraId="4DDA75CC" w14:textId="7FBED9FE" w:rsidR="00AF1EEE" w:rsidRPr="000923B7" w:rsidRDefault="00076C3C" w:rsidP="003F6163">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iv</w:t>
      </w:r>
      <w:r w:rsidR="00760E04" w:rsidRPr="000923B7">
        <w:rPr>
          <w:rStyle w:val="normaltextrun"/>
          <w:rFonts w:ascii="Arial" w:hAnsi="Arial" w:cs="Arial"/>
          <w:color w:val="000000" w:themeColor="text1"/>
          <w:sz w:val="22"/>
          <w:szCs w:val="22"/>
          <w:shd w:val="clear" w:color="auto" w:fill="FFFFFF"/>
        </w:rPr>
        <w:t>.</w:t>
      </w:r>
      <w:r w:rsidR="00760E04" w:rsidRPr="000923B7">
        <w:rPr>
          <w:rStyle w:val="normaltextrun"/>
          <w:rFonts w:ascii="Arial" w:hAnsi="Arial" w:cs="Arial"/>
          <w:color w:val="000000" w:themeColor="text1"/>
          <w:sz w:val="22"/>
          <w:szCs w:val="22"/>
          <w:shd w:val="clear" w:color="auto" w:fill="FFFFFF"/>
        </w:rPr>
        <w:tab/>
        <w:t>Engagement in grant writing activities</w:t>
      </w:r>
    </w:p>
    <w:p w14:paraId="1E2AAA30" w14:textId="2F6F92DE" w:rsidR="00AF1EEE" w:rsidRPr="000923B7" w:rsidRDefault="00AF1EEE" w:rsidP="003F6163">
      <w:pPr>
        <w:autoSpaceDE w:val="0"/>
        <w:autoSpaceDN w:val="0"/>
        <w:adjustRightInd w:val="0"/>
        <w:ind w:left="1440"/>
        <w:rPr>
          <w:rFonts w:ascii="Arial" w:hAnsi="Arial" w:cs="Arial"/>
          <w:bCs/>
          <w:color w:val="000000" w:themeColor="text1"/>
          <w:sz w:val="22"/>
          <w:szCs w:val="22"/>
        </w:rPr>
      </w:pPr>
      <w:r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25595F" w:rsidRPr="000923B7">
        <w:rPr>
          <w:rStyle w:val="normaltextrun"/>
          <w:rFonts w:ascii="Arial" w:hAnsi="Arial" w:cs="Arial"/>
          <w:color w:val="000000" w:themeColor="text1"/>
          <w:sz w:val="22"/>
          <w:szCs w:val="22"/>
          <w:shd w:val="clear" w:color="auto" w:fill="FFFFFF"/>
        </w:rPr>
        <w:tab/>
      </w:r>
      <w:r w:rsidR="00760E04" w:rsidRPr="000923B7">
        <w:rPr>
          <w:rStyle w:val="normaltextrun"/>
          <w:rFonts w:ascii="Arial" w:hAnsi="Arial" w:cs="Arial"/>
          <w:color w:val="000000" w:themeColor="text1"/>
          <w:sz w:val="22"/>
          <w:szCs w:val="22"/>
          <w:shd w:val="clear" w:color="auto" w:fill="FFFFFF"/>
        </w:rPr>
        <w:t>v</w:t>
      </w:r>
      <w:r w:rsidRPr="000923B7">
        <w:rPr>
          <w:rStyle w:val="normaltextrun"/>
          <w:rFonts w:ascii="Arial" w:hAnsi="Arial" w:cs="Arial"/>
          <w:color w:val="000000" w:themeColor="text1"/>
          <w:sz w:val="22"/>
          <w:szCs w:val="22"/>
          <w:shd w:val="clear" w:color="auto" w:fill="FFFFFF"/>
        </w:rPr>
        <w:t>.</w:t>
      </w:r>
      <w:r w:rsidRPr="000923B7">
        <w:rPr>
          <w:rStyle w:val="normaltextrun"/>
          <w:rFonts w:ascii="Arial" w:hAnsi="Arial" w:cs="Arial"/>
          <w:color w:val="000000" w:themeColor="text1"/>
          <w:sz w:val="22"/>
          <w:szCs w:val="22"/>
          <w:shd w:val="clear" w:color="auto" w:fill="FFFFFF"/>
        </w:rPr>
        <w:tab/>
        <w:t>Engagement in research, individually or collaboratively</w:t>
      </w:r>
    </w:p>
    <w:p w14:paraId="594CECA9" w14:textId="57BDE22E" w:rsidR="007C15AE" w:rsidRPr="000923B7" w:rsidRDefault="007C15AE" w:rsidP="007C15AE">
      <w:pPr>
        <w:autoSpaceDE w:val="0"/>
        <w:autoSpaceDN w:val="0"/>
        <w:adjustRightInd w:val="0"/>
        <w:ind w:left="1440"/>
        <w:rPr>
          <w:rFonts w:ascii="Arial" w:hAnsi="Arial" w:cs="Arial"/>
          <w:bCs/>
          <w:color w:val="000000" w:themeColor="text1"/>
          <w:sz w:val="22"/>
          <w:szCs w:val="22"/>
        </w:rPr>
      </w:pPr>
    </w:p>
    <w:p w14:paraId="771FF512" w14:textId="761AECF0" w:rsidR="007C15AE" w:rsidRPr="000923B7" w:rsidRDefault="0025595F" w:rsidP="007C15AE">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947868">
        <w:rPr>
          <w:rFonts w:ascii="Arial" w:hAnsi="Arial" w:cs="Arial"/>
          <w:bCs/>
          <w:color w:val="000000" w:themeColor="text1"/>
          <w:sz w:val="22"/>
          <w:szCs w:val="22"/>
        </w:rPr>
        <w:t>f</w:t>
      </w:r>
      <w:r w:rsidR="007C15AE" w:rsidRPr="000923B7">
        <w:rPr>
          <w:rFonts w:ascii="Arial" w:hAnsi="Arial" w:cs="Arial"/>
          <w:bCs/>
          <w:color w:val="000000" w:themeColor="text1"/>
          <w:sz w:val="22"/>
          <w:szCs w:val="22"/>
        </w:rPr>
        <w:t xml:space="preserve">.  </w:t>
      </w:r>
      <w:r w:rsidRPr="000923B7">
        <w:rPr>
          <w:rFonts w:ascii="Arial" w:hAnsi="Arial" w:cs="Arial"/>
          <w:bCs/>
          <w:color w:val="000000" w:themeColor="text1"/>
          <w:sz w:val="22"/>
          <w:szCs w:val="22"/>
        </w:rPr>
        <w:tab/>
      </w:r>
      <w:r w:rsidR="007C15AE" w:rsidRPr="000923B7">
        <w:rPr>
          <w:rFonts w:ascii="Arial" w:hAnsi="Arial" w:cs="Arial"/>
          <w:bCs/>
          <w:color w:val="000000" w:themeColor="text1"/>
          <w:sz w:val="22"/>
          <w:szCs w:val="22"/>
        </w:rPr>
        <w:t xml:space="preserve">Meets any other specific qualifications deemed appropriate by the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7C15AE" w:rsidRPr="000923B7">
        <w:rPr>
          <w:rFonts w:ascii="Arial" w:hAnsi="Arial" w:cs="Arial"/>
          <w:bCs/>
          <w:color w:val="000000" w:themeColor="text1"/>
          <w:sz w:val="22"/>
          <w:szCs w:val="22"/>
        </w:rPr>
        <w:t>specific discipline.</w:t>
      </w:r>
    </w:p>
    <w:p w14:paraId="2009A00A" w14:textId="77777777" w:rsidR="007C15AE" w:rsidRPr="000923B7" w:rsidRDefault="007C15AE" w:rsidP="007C15AE">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0DD48D25" w14:textId="2CFD3059" w:rsidR="00D47DD6" w:rsidRPr="000923B7" w:rsidRDefault="00D47DD6"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65E60A2C" w14:textId="7E85D5B9" w:rsidR="008F34EA" w:rsidRPr="000923B7" w:rsidRDefault="008F34EA" w:rsidP="008F34EA">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04.04</w:t>
      </w:r>
      <w:r w:rsidRPr="000923B7">
        <w:rPr>
          <w:rStyle w:val="normaltextrun"/>
          <w:rFonts w:ascii="Arial" w:hAnsi="Arial" w:cs="Arial"/>
          <w:color w:val="000000" w:themeColor="text1"/>
          <w:sz w:val="22"/>
          <w:szCs w:val="22"/>
          <w:shd w:val="clear" w:color="auto" w:fill="FFFFFF"/>
        </w:rPr>
        <w:tab/>
        <w:t>Appointment to Rank of Associate Professor of Instruction</w:t>
      </w:r>
    </w:p>
    <w:p w14:paraId="452123DC" w14:textId="77777777" w:rsidR="008F34EA" w:rsidRPr="000923B7" w:rsidRDefault="008F34EA" w:rsidP="008F34EA">
      <w:pPr>
        <w:pStyle w:val="paragraph"/>
        <w:spacing w:before="0" w:beforeAutospacing="0" w:after="0" w:afterAutospacing="0"/>
        <w:ind w:left="720"/>
        <w:textAlignment w:val="baseline"/>
        <w:rPr>
          <w:rFonts w:ascii="Arial" w:hAnsi="Arial" w:cs="Arial"/>
          <w:color w:val="000000" w:themeColor="text1"/>
          <w:sz w:val="22"/>
          <w:szCs w:val="22"/>
        </w:rPr>
      </w:pPr>
    </w:p>
    <w:p w14:paraId="475CCAE7" w14:textId="0EE0E496" w:rsidR="003A0192" w:rsidRPr="000923B7" w:rsidRDefault="008F34EA" w:rsidP="003A0192">
      <w:pPr>
        <w:pStyle w:val="paragraph"/>
        <w:spacing w:before="0" w:beforeAutospacing="0" w:after="0" w:afterAutospacing="0"/>
        <w:ind w:left="720"/>
        <w:textAlignment w:val="baseline"/>
        <w:rPr>
          <w:rStyle w:val="normaltextrun"/>
          <w:rFonts w:ascii="Arial" w:hAnsi="Arial" w:cs="Arial"/>
          <w:color w:val="000000" w:themeColor="text1"/>
          <w:sz w:val="22"/>
          <w:szCs w:val="22"/>
        </w:rPr>
      </w:pPr>
      <w:r w:rsidRPr="000923B7">
        <w:rPr>
          <w:rFonts w:ascii="Arial" w:hAnsi="Arial" w:cs="Arial"/>
          <w:color w:val="000000" w:themeColor="text1"/>
          <w:sz w:val="22"/>
          <w:szCs w:val="22"/>
        </w:rPr>
        <w:tab/>
        <w:t>04.04.01</w:t>
      </w:r>
      <w:r w:rsidRPr="000923B7">
        <w:rPr>
          <w:rFonts w:ascii="Arial" w:hAnsi="Arial" w:cs="Arial"/>
          <w:color w:val="000000" w:themeColor="text1"/>
          <w:sz w:val="22"/>
          <w:szCs w:val="22"/>
        </w:rPr>
        <w:tab/>
      </w:r>
      <w:r w:rsidRPr="000923B7">
        <w:rPr>
          <w:rStyle w:val="normaltextrun"/>
          <w:rFonts w:ascii="Arial" w:hAnsi="Arial" w:cs="Arial"/>
          <w:color w:val="000000" w:themeColor="text1"/>
          <w:sz w:val="22"/>
          <w:szCs w:val="22"/>
          <w:shd w:val="clear" w:color="auto" w:fill="FFFFFF"/>
        </w:rPr>
        <w:t>Initial appointment to the rank of Associ</w:t>
      </w:r>
      <w:r w:rsidR="00F1293B" w:rsidRPr="000923B7">
        <w:rPr>
          <w:rStyle w:val="normaltextrun"/>
          <w:rFonts w:ascii="Arial" w:hAnsi="Arial" w:cs="Arial"/>
          <w:color w:val="000000" w:themeColor="text1"/>
          <w:sz w:val="22"/>
          <w:szCs w:val="22"/>
          <w:shd w:val="clear" w:color="auto" w:fill="FFFFFF"/>
        </w:rPr>
        <w:t>ate</w:t>
      </w:r>
      <w:r w:rsidRPr="000923B7">
        <w:rPr>
          <w:rStyle w:val="normaltextrun"/>
          <w:rFonts w:ascii="Arial" w:hAnsi="Arial" w:cs="Arial"/>
          <w:color w:val="000000" w:themeColor="text1"/>
          <w:sz w:val="22"/>
          <w:szCs w:val="22"/>
          <w:shd w:val="clear" w:color="auto" w:fill="FFFFFF"/>
        </w:rPr>
        <w:t xml:space="preserve"> Professor of Instruction in the </w:t>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Department of Health and Human Performance may be extended to an </w:t>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005E697E"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individual who meets the following </w:t>
      </w:r>
      <w:r w:rsidR="005E697E" w:rsidRPr="000923B7">
        <w:rPr>
          <w:rStyle w:val="normaltextrun"/>
          <w:rFonts w:ascii="Arial" w:hAnsi="Arial" w:cs="Arial"/>
          <w:color w:val="000000" w:themeColor="text1"/>
          <w:sz w:val="22"/>
          <w:szCs w:val="22"/>
          <w:shd w:val="clear" w:color="auto" w:fill="FFFFFF"/>
        </w:rPr>
        <w:t>requirement</w:t>
      </w:r>
      <w:r w:rsidRPr="000923B7">
        <w:rPr>
          <w:rStyle w:val="normaltextrun"/>
          <w:rFonts w:ascii="Arial" w:hAnsi="Arial" w:cs="Arial"/>
          <w:color w:val="000000" w:themeColor="text1"/>
          <w:sz w:val="22"/>
          <w:szCs w:val="22"/>
          <w:shd w:val="clear" w:color="auto" w:fill="FFFFFF"/>
        </w:rPr>
        <w:t>s:</w:t>
      </w:r>
    </w:p>
    <w:p w14:paraId="4DE0DD34" w14:textId="77777777" w:rsidR="003A0192" w:rsidRPr="000923B7" w:rsidRDefault="003A0192" w:rsidP="003A0192">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0E88C72B" w14:textId="59373D53" w:rsidR="003A0192" w:rsidRPr="000923B7" w:rsidRDefault="003A0192" w:rsidP="00947868">
      <w:pPr>
        <w:autoSpaceDE w:val="0"/>
        <w:autoSpaceDN w:val="0"/>
        <w:adjustRightInd w:val="0"/>
        <w:ind w:left="2520" w:hanging="360"/>
        <w:rPr>
          <w:rFonts w:ascii="Arial" w:hAnsi="Arial" w:cs="Arial"/>
          <w:bCs/>
          <w:color w:val="000000" w:themeColor="text1"/>
          <w:sz w:val="22"/>
          <w:szCs w:val="22"/>
        </w:rPr>
      </w:pPr>
      <w:r w:rsidRPr="000923B7">
        <w:rPr>
          <w:rFonts w:ascii="Arial" w:hAnsi="Arial" w:cs="Arial"/>
          <w:bCs/>
          <w:color w:val="000000" w:themeColor="text1"/>
          <w:sz w:val="22"/>
          <w:szCs w:val="22"/>
        </w:rPr>
        <w:t>a.</w:t>
      </w:r>
      <w:r w:rsidR="00587170" w:rsidRPr="000923B7">
        <w:rPr>
          <w:rFonts w:ascii="Arial" w:hAnsi="Arial" w:cs="Arial"/>
          <w:bCs/>
          <w:color w:val="000000" w:themeColor="text1"/>
          <w:sz w:val="22"/>
          <w:szCs w:val="22"/>
        </w:rPr>
        <w:tab/>
      </w:r>
      <w:r w:rsidRPr="000923B7">
        <w:rPr>
          <w:rFonts w:ascii="Arial" w:hAnsi="Arial" w:cs="Arial"/>
          <w:bCs/>
          <w:color w:val="000000" w:themeColor="text1"/>
          <w:sz w:val="22"/>
          <w:szCs w:val="22"/>
        </w:rPr>
        <w:t xml:space="preserve">Holds an appropriate advanced professional or terminal degree in the </w:t>
      </w:r>
      <w:proofErr w:type="gramStart"/>
      <w:r w:rsidRPr="000923B7">
        <w:rPr>
          <w:rFonts w:ascii="Arial" w:hAnsi="Arial" w:cs="Arial"/>
          <w:bCs/>
          <w:color w:val="000000" w:themeColor="text1"/>
          <w:sz w:val="22"/>
          <w:szCs w:val="22"/>
        </w:rPr>
        <w:t>particular professional</w:t>
      </w:r>
      <w:proofErr w:type="gramEnd"/>
      <w:r w:rsidRPr="000923B7">
        <w:rPr>
          <w:rFonts w:ascii="Arial" w:hAnsi="Arial" w:cs="Arial"/>
          <w:bCs/>
          <w:color w:val="000000" w:themeColor="text1"/>
          <w:sz w:val="22"/>
          <w:szCs w:val="22"/>
        </w:rPr>
        <w:t xml:space="preserve"> discipline</w:t>
      </w:r>
      <w:r w:rsidR="009D3842">
        <w:rPr>
          <w:rFonts w:ascii="Arial" w:hAnsi="Arial" w:cs="Arial"/>
          <w:bCs/>
          <w:color w:val="000000" w:themeColor="text1"/>
          <w:sz w:val="22"/>
          <w:szCs w:val="22"/>
        </w:rPr>
        <w:t xml:space="preserve"> as stated in HHP PPS 04.01.01</w:t>
      </w:r>
      <w:r w:rsidR="00947868">
        <w:rPr>
          <w:rFonts w:ascii="Arial" w:hAnsi="Arial" w:cs="Arial"/>
          <w:bCs/>
          <w:color w:val="000000" w:themeColor="text1"/>
          <w:sz w:val="22"/>
          <w:szCs w:val="22"/>
        </w:rPr>
        <w:t>,</w:t>
      </w:r>
      <w:r w:rsidR="009D3842">
        <w:rPr>
          <w:rFonts w:ascii="Arial" w:hAnsi="Arial" w:cs="Arial"/>
          <w:bCs/>
          <w:color w:val="000000" w:themeColor="text1"/>
          <w:sz w:val="22"/>
          <w:szCs w:val="22"/>
        </w:rPr>
        <w:t xml:space="preserve"> Faculty Qualifications</w:t>
      </w:r>
      <w:r w:rsidR="0092589C">
        <w:rPr>
          <w:rFonts w:ascii="Arial" w:hAnsi="Arial" w:cs="Arial"/>
          <w:bCs/>
          <w:color w:val="000000" w:themeColor="text1"/>
          <w:sz w:val="22"/>
          <w:szCs w:val="22"/>
        </w:rPr>
        <w:t>.</w:t>
      </w:r>
    </w:p>
    <w:p w14:paraId="79B1CEE9" w14:textId="77777777" w:rsidR="003A0192" w:rsidRPr="000923B7" w:rsidRDefault="003A0192" w:rsidP="003A0192">
      <w:pPr>
        <w:autoSpaceDE w:val="0"/>
        <w:autoSpaceDN w:val="0"/>
        <w:adjustRightInd w:val="0"/>
        <w:ind w:left="1440"/>
        <w:rPr>
          <w:rFonts w:ascii="Arial" w:hAnsi="Arial" w:cs="Arial"/>
          <w:bCs/>
          <w:color w:val="000000" w:themeColor="text1"/>
          <w:sz w:val="22"/>
          <w:szCs w:val="22"/>
        </w:rPr>
      </w:pPr>
    </w:p>
    <w:p w14:paraId="304D75B8" w14:textId="064FCA48" w:rsidR="003A0192" w:rsidRPr="000923B7" w:rsidRDefault="00587170" w:rsidP="003A0192">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3A0192" w:rsidRPr="000923B7">
        <w:rPr>
          <w:rFonts w:ascii="Arial" w:hAnsi="Arial" w:cs="Arial"/>
          <w:bCs/>
          <w:color w:val="000000" w:themeColor="text1"/>
          <w:sz w:val="22"/>
          <w:szCs w:val="22"/>
        </w:rPr>
        <w:t>b.</w:t>
      </w:r>
      <w:r w:rsidR="003A0192" w:rsidRPr="000923B7">
        <w:rPr>
          <w:rFonts w:ascii="Arial" w:hAnsi="Arial" w:cs="Arial"/>
          <w:bCs/>
          <w:color w:val="000000" w:themeColor="text1"/>
          <w:sz w:val="22"/>
          <w:szCs w:val="22"/>
        </w:rPr>
        <w:tab/>
        <w:t xml:space="preserve">Has experience in professional education at the university level. </w:t>
      </w:r>
    </w:p>
    <w:p w14:paraId="680CC9A1" w14:textId="77777777" w:rsidR="003A4F0C" w:rsidRPr="000923B7" w:rsidRDefault="003A4F0C" w:rsidP="003A0192">
      <w:pPr>
        <w:pStyle w:val="paragraph"/>
        <w:spacing w:before="0" w:beforeAutospacing="0" w:after="0" w:afterAutospacing="0"/>
        <w:ind w:left="1440"/>
        <w:textAlignment w:val="baseline"/>
        <w:rPr>
          <w:rStyle w:val="normaltextrun"/>
          <w:rFonts w:ascii="Arial" w:hAnsi="Arial" w:cs="Arial"/>
          <w:color w:val="000000" w:themeColor="text1"/>
          <w:sz w:val="22"/>
          <w:szCs w:val="22"/>
          <w:shd w:val="clear" w:color="auto" w:fill="FFFFFF"/>
        </w:rPr>
      </w:pPr>
    </w:p>
    <w:p w14:paraId="483BAEFC" w14:textId="5508A72D" w:rsidR="003A0192" w:rsidRPr="000923B7" w:rsidRDefault="00587170" w:rsidP="004E0B1A">
      <w:pPr>
        <w:pStyle w:val="paragraph"/>
        <w:spacing w:before="0" w:beforeAutospacing="0" w:after="0" w:afterAutospacing="0"/>
        <w:ind w:left="2520" w:hanging="36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c</w:t>
      </w:r>
      <w:r w:rsidR="003A4F0C" w:rsidRPr="000923B7">
        <w:rPr>
          <w:rStyle w:val="normaltextrun"/>
          <w:rFonts w:ascii="Arial" w:hAnsi="Arial" w:cs="Arial"/>
          <w:color w:val="000000" w:themeColor="text1"/>
          <w:sz w:val="22"/>
          <w:szCs w:val="22"/>
          <w:shd w:val="clear" w:color="auto" w:fill="FFFFFF"/>
        </w:rPr>
        <w:t>.</w:t>
      </w:r>
      <w:r w:rsidR="003A4F0C" w:rsidRPr="000923B7">
        <w:rPr>
          <w:rStyle w:val="normaltextrun"/>
          <w:rFonts w:ascii="Arial" w:hAnsi="Arial" w:cs="Arial"/>
          <w:color w:val="000000" w:themeColor="text1"/>
          <w:sz w:val="22"/>
          <w:szCs w:val="22"/>
          <w:shd w:val="clear" w:color="auto" w:fill="FFFFFF"/>
        </w:rPr>
        <w:tab/>
        <w:t xml:space="preserve">Documents </w:t>
      </w:r>
      <w:r w:rsidR="00704472" w:rsidRPr="00704472">
        <w:rPr>
          <w:rStyle w:val="normaltextrun"/>
          <w:rFonts w:ascii="Arial" w:hAnsi="Arial" w:cs="Arial"/>
          <w:color w:val="000000" w:themeColor="text1"/>
          <w:sz w:val="22"/>
          <w:szCs w:val="22"/>
          <w:shd w:val="clear" w:color="auto" w:fill="FFFFFF"/>
        </w:rPr>
        <w:t>at</w:t>
      </w:r>
      <w:r w:rsidR="00704472">
        <w:rPr>
          <w:rStyle w:val="normaltextrun"/>
          <w:rFonts w:ascii="Arial" w:hAnsi="Arial" w:cs="Arial"/>
          <w:color w:val="000000" w:themeColor="text1"/>
          <w:sz w:val="22"/>
          <w:szCs w:val="22"/>
          <w:shd w:val="clear" w:color="auto" w:fill="FFFFFF"/>
        </w:rPr>
        <w:t xml:space="preserve"> least</w:t>
      </w:r>
      <w:r w:rsidR="003A4F0C" w:rsidRPr="000923B7">
        <w:rPr>
          <w:rStyle w:val="normaltextrun"/>
          <w:rFonts w:ascii="Arial" w:hAnsi="Arial" w:cs="Arial"/>
          <w:color w:val="000000" w:themeColor="text1"/>
          <w:sz w:val="22"/>
          <w:szCs w:val="22"/>
          <w:shd w:val="clear" w:color="auto" w:fill="FFFFFF"/>
        </w:rPr>
        <w:t xml:space="preserve"> five years of full-time effective teaching and learning contributions</w:t>
      </w:r>
      <w:r w:rsidR="004E0B1A">
        <w:rPr>
          <w:rStyle w:val="normaltextrun"/>
          <w:rFonts w:ascii="Arial" w:hAnsi="Arial" w:cs="Arial"/>
          <w:color w:val="000000" w:themeColor="text1"/>
          <w:sz w:val="22"/>
          <w:szCs w:val="22"/>
          <w:shd w:val="clear" w:color="auto" w:fill="FFFFFF"/>
        </w:rPr>
        <w:t xml:space="preserve"> including the year being reviewed for promotion</w:t>
      </w:r>
      <w:r w:rsidR="003A4F0C" w:rsidRPr="000923B7">
        <w:rPr>
          <w:rStyle w:val="normaltextrun"/>
          <w:rFonts w:ascii="Arial" w:hAnsi="Arial" w:cs="Arial"/>
          <w:color w:val="000000" w:themeColor="text1"/>
          <w:sz w:val="22"/>
          <w:szCs w:val="22"/>
          <w:shd w:val="clear" w:color="auto" w:fill="FFFFFF"/>
        </w:rPr>
        <w:t xml:space="preserve">.  This may include, but is not limited </w:t>
      </w:r>
      <w:r w:rsidR="0081509C" w:rsidRPr="000923B7">
        <w:rPr>
          <w:rStyle w:val="normaltextrun"/>
          <w:rFonts w:ascii="Arial" w:hAnsi="Arial" w:cs="Arial"/>
          <w:color w:val="000000" w:themeColor="text1"/>
          <w:sz w:val="22"/>
          <w:szCs w:val="22"/>
          <w:shd w:val="clear" w:color="auto" w:fill="FFFFFF"/>
        </w:rPr>
        <w:t>to,</w:t>
      </w:r>
      <w:r w:rsidR="004E0B1A">
        <w:rPr>
          <w:rStyle w:val="normaltextrun"/>
          <w:rFonts w:ascii="Arial" w:hAnsi="Arial" w:cs="Arial"/>
          <w:color w:val="000000" w:themeColor="text1"/>
          <w:sz w:val="22"/>
          <w:szCs w:val="22"/>
          <w:shd w:val="clear" w:color="auto" w:fill="FFFFFF"/>
        </w:rPr>
        <w:t xml:space="preserve"> </w:t>
      </w:r>
      <w:r w:rsidR="0081509C" w:rsidRPr="000923B7">
        <w:rPr>
          <w:rStyle w:val="normaltextrun"/>
          <w:rFonts w:ascii="Arial" w:hAnsi="Arial" w:cs="Arial"/>
          <w:color w:val="000000" w:themeColor="text1"/>
          <w:sz w:val="22"/>
          <w:szCs w:val="22"/>
          <w:shd w:val="clear" w:color="auto" w:fill="FFFFFF"/>
        </w:rPr>
        <w:t>a</w:t>
      </w:r>
      <w:r w:rsidR="003A4F0C" w:rsidRPr="000923B7">
        <w:rPr>
          <w:rStyle w:val="normaltextrun"/>
          <w:rFonts w:ascii="Arial" w:hAnsi="Arial" w:cs="Arial"/>
          <w:color w:val="000000" w:themeColor="text1"/>
          <w:sz w:val="22"/>
          <w:szCs w:val="22"/>
        </w:rPr>
        <w:t>dvances in curriculum</w:t>
      </w:r>
      <w:r w:rsidR="0081509C" w:rsidRPr="000923B7">
        <w:rPr>
          <w:rStyle w:val="normaltextrun"/>
          <w:rFonts w:ascii="Arial" w:hAnsi="Arial" w:cs="Arial"/>
          <w:color w:val="000000" w:themeColor="text1"/>
          <w:sz w:val="22"/>
          <w:szCs w:val="22"/>
        </w:rPr>
        <w:t xml:space="preserve"> </w:t>
      </w:r>
      <w:r w:rsidR="004E0B1A">
        <w:rPr>
          <w:rStyle w:val="normaltextrun"/>
          <w:rFonts w:ascii="Arial" w:hAnsi="Arial" w:cs="Arial"/>
          <w:color w:val="000000" w:themeColor="text1"/>
          <w:sz w:val="22"/>
          <w:szCs w:val="22"/>
        </w:rPr>
        <w:t>d</w:t>
      </w:r>
      <w:r w:rsidR="0081509C" w:rsidRPr="000923B7">
        <w:rPr>
          <w:rStyle w:val="normaltextrun"/>
          <w:rFonts w:ascii="Arial" w:hAnsi="Arial" w:cs="Arial"/>
          <w:color w:val="000000" w:themeColor="text1"/>
          <w:sz w:val="22"/>
          <w:szCs w:val="22"/>
        </w:rPr>
        <w:t xml:space="preserve">evelopment, </w:t>
      </w:r>
      <w:r w:rsidR="003A4F0C" w:rsidRPr="000923B7">
        <w:rPr>
          <w:rStyle w:val="normaltextrun"/>
          <w:rFonts w:ascii="Arial" w:hAnsi="Arial" w:cs="Arial"/>
          <w:color w:val="000000" w:themeColor="text1"/>
          <w:sz w:val="22"/>
          <w:szCs w:val="22"/>
        </w:rPr>
        <w:t>pedagogy, course delivery, or</w:t>
      </w:r>
      <w:r w:rsidR="004E0B1A">
        <w:rPr>
          <w:rStyle w:val="normaltextrun"/>
          <w:rFonts w:ascii="Arial" w:hAnsi="Arial" w:cs="Arial"/>
          <w:color w:val="000000" w:themeColor="text1"/>
          <w:sz w:val="22"/>
          <w:szCs w:val="22"/>
        </w:rPr>
        <w:t xml:space="preserve"> </w:t>
      </w:r>
      <w:r w:rsidR="003A4F0C" w:rsidRPr="000923B7">
        <w:rPr>
          <w:rStyle w:val="normaltextrun"/>
          <w:rFonts w:ascii="Arial" w:hAnsi="Arial" w:cs="Arial"/>
          <w:color w:val="000000" w:themeColor="text1"/>
          <w:sz w:val="22"/>
          <w:szCs w:val="22"/>
        </w:rPr>
        <w:t>similar innovation</w:t>
      </w:r>
      <w:r w:rsidRPr="000923B7">
        <w:rPr>
          <w:rStyle w:val="normaltextrun"/>
          <w:rFonts w:ascii="Arial" w:hAnsi="Arial" w:cs="Arial"/>
          <w:color w:val="000000" w:themeColor="text1"/>
          <w:sz w:val="22"/>
          <w:szCs w:val="22"/>
        </w:rPr>
        <w:t>.</w:t>
      </w:r>
    </w:p>
    <w:p w14:paraId="041FCCD5" w14:textId="77777777" w:rsidR="003A0192" w:rsidRPr="000923B7" w:rsidRDefault="003A0192" w:rsidP="003A0192">
      <w:pPr>
        <w:autoSpaceDE w:val="0"/>
        <w:autoSpaceDN w:val="0"/>
        <w:adjustRightInd w:val="0"/>
        <w:ind w:left="1440"/>
        <w:rPr>
          <w:rFonts w:ascii="Arial" w:hAnsi="Arial" w:cs="Arial"/>
          <w:bCs/>
          <w:color w:val="000000" w:themeColor="text1"/>
          <w:sz w:val="22"/>
          <w:szCs w:val="22"/>
        </w:rPr>
      </w:pPr>
    </w:p>
    <w:p w14:paraId="5301BFA6" w14:textId="10432565" w:rsidR="003A0192" w:rsidRPr="000923B7" w:rsidRDefault="00587170" w:rsidP="003A0192">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d</w:t>
      </w:r>
      <w:r w:rsidR="00E92274" w:rsidRPr="000923B7">
        <w:rPr>
          <w:rFonts w:ascii="Arial" w:hAnsi="Arial" w:cs="Arial"/>
          <w:bCs/>
          <w:color w:val="000000" w:themeColor="text1"/>
          <w:sz w:val="22"/>
          <w:szCs w:val="22"/>
        </w:rPr>
        <w:t>.</w:t>
      </w:r>
      <w:r w:rsidR="00E92274" w:rsidRPr="000923B7">
        <w:rPr>
          <w:rFonts w:ascii="Arial" w:hAnsi="Arial" w:cs="Arial"/>
          <w:bCs/>
          <w:color w:val="000000" w:themeColor="text1"/>
          <w:sz w:val="22"/>
          <w:szCs w:val="22"/>
        </w:rPr>
        <w:tab/>
        <w:t xml:space="preserve">Has </w:t>
      </w:r>
      <w:r w:rsidR="00E92274" w:rsidRPr="000923B7">
        <w:rPr>
          <w:rStyle w:val="normaltextrun"/>
          <w:rFonts w:ascii="Arial" w:hAnsi="Arial" w:cs="Arial"/>
          <w:color w:val="000000" w:themeColor="text1"/>
          <w:sz w:val="22"/>
          <w:szCs w:val="22"/>
          <w:shd w:val="clear" w:color="auto" w:fill="FFFFFF"/>
        </w:rPr>
        <w:t xml:space="preserve">demonstrated current and contemporary competence in the </w:t>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t xml:space="preserve">teaching content area. This may be shown through documentation </w:t>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t xml:space="preserve">which may include, but is not limited to, past course syllabi; </w:t>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0923B7">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 xml:space="preserve">certifications; continuing education units (CEUs); </w:t>
      </w:r>
      <w:r w:rsidR="006A34E5" w:rsidRPr="003A41CF">
        <w:rPr>
          <w:rStyle w:val="normaltextrun"/>
          <w:rFonts w:ascii="Arial" w:hAnsi="Arial" w:cs="Arial"/>
          <w:color w:val="000000" w:themeColor="text1"/>
          <w:sz w:val="22"/>
          <w:szCs w:val="22"/>
          <w:shd w:val="clear" w:color="auto" w:fill="FFFFFF"/>
        </w:rPr>
        <w:t xml:space="preserve">attendance at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teaching-themed conference; attendance at non-teaching-themed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conference which contributes to teachable disciplinary content and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learning</w:t>
      </w:r>
      <w:r w:rsidR="00E92274" w:rsidRPr="003A41CF">
        <w:rPr>
          <w:rStyle w:val="normaltextrun"/>
          <w:rFonts w:ascii="Arial" w:hAnsi="Arial" w:cs="Arial"/>
          <w:color w:val="000000" w:themeColor="text1"/>
          <w:sz w:val="22"/>
          <w:szCs w:val="22"/>
          <w:shd w:val="clear" w:color="auto" w:fill="FFFFFF"/>
        </w:rPr>
        <w:t xml:space="preserve">; teaching-focused research; research in the discipline </w:t>
      </w:r>
      <w:r w:rsidR="00E92274"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3A41CF"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 xml:space="preserve">which is not at core about teaching, but can be shown to contribute to </w:t>
      </w:r>
      <w:r w:rsidR="00E92274"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ab/>
      </w:r>
      <w:r w:rsidR="00E92274" w:rsidRPr="003A41CF">
        <w:rPr>
          <w:rStyle w:val="normaltextrun"/>
          <w:rFonts w:ascii="Arial" w:hAnsi="Arial" w:cs="Arial"/>
          <w:color w:val="000000" w:themeColor="text1"/>
          <w:sz w:val="22"/>
          <w:szCs w:val="22"/>
          <w:shd w:val="clear" w:color="auto" w:fill="FFFFFF"/>
        </w:rPr>
        <w:tab/>
        <w:t>teachable disciplinary content, teaching and/or instruction.</w:t>
      </w:r>
    </w:p>
    <w:p w14:paraId="05222CF5" w14:textId="77777777" w:rsidR="003A0192" w:rsidRPr="000923B7" w:rsidRDefault="003A0192" w:rsidP="003A0192">
      <w:pPr>
        <w:autoSpaceDE w:val="0"/>
        <w:autoSpaceDN w:val="0"/>
        <w:adjustRightInd w:val="0"/>
        <w:ind w:left="1440"/>
        <w:rPr>
          <w:rStyle w:val="normaltextrun"/>
          <w:rFonts w:ascii="Arial" w:hAnsi="Arial" w:cs="Arial"/>
          <w:color w:val="000000" w:themeColor="text1"/>
          <w:sz w:val="22"/>
          <w:szCs w:val="22"/>
          <w:shd w:val="clear" w:color="auto" w:fill="FFFFFF"/>
        </w:rPr>
      </w:pPr>
    </w:p>
    <w:p w14:paraId="0B236AD4" w14:textId="6401CE36" w:rsidR="003A0192" w:rsidRPr="000923B7" w:rsidRDefault="00587170" w:rsidP="003A0192">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e</w:t>
      </w:r>
      <w:r w:rsidR="003A0192" w:rsidRPr="000923B7">
        <w:rPr>
          <w:rStyle w:val="normaltextrun"/>
          <w:rFonts w:ascii="Arial" w:hAnsi="Arial" w:cs="Arial"/>
          <w:color w:val="000000" w:themeColor="text1"/>
          <w:sz w:val="22"/>
          <w:szCs w:val="22"/>
          <w:shd w:val="clear" w:color="auto" w:fill="FFFFFF"/>
        </w:rPr>
        <w:t>.</w:t>
      </w:r>
      <w:r w:rsidR="003A0192" w:rsidRPr="000923B7">
        <w:rPr>
          <w:rStyle w:val="normaltextrun"/>
          <w:rFonts w:ascii="Arial" w:hAnsi="Arial" w:cs="Arial"/>
          <w:color w:val="000000" w:themeColor="text1"/>
          <w:sz w:val="22"/>
          <w:szCs w:val="22"/>
          <w:shd w:val="clear" w:color="auto" w:fill="FFFFFF"/>
        </w:rPr>
        <w:tab/>
        <w:t xml:space="preserve">Has demonstrated effective performance in teaching and learning.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3A0192" w:rsidRPr="000923B7">
        <w:rPr>
          <w:rStyle w:val="normaltextrun"/>
          <w:rFonts w:ascii="Arial" w:hAnsi="Arial" w:cs="Arial"/>
          <w:color w:val="000000" w:themeColor="text1"/>
          <w:sz w:val="22"/>
          <w:szCs w:val="22"/>
          <w:shd w:val="clear" w:color="auto" w:fill="FFFFFF"/>
        </w:rPr>
        <w:t xml:space="preserve">Documentation may include, but is not limited to, indicators of peer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lastRenderedPageBreak/>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3A0192" w:rsidRPr="000923B7">
        <w:rPr>
          <w:rStyle w:val="normaltextrun"/>
          <w:rFonts w:ascii="Arial" w:hAnsi="Arial" w:cs="Arial"/>
          <w:color w:val="000000" w:themeColor="text1"/>
          <w:sz w:val="22"/>
          <w:szCs w:val="22"/>
          <w:shd w:val="clear" w:color="auto" w:fill="FFFFFF"/>
        </w:rPr>
        <w:t>evaluation</w:t>
      </w:r>
      <w:r w:rsidR="00073B1E" w:rsidRPr="000923B7">
        <w:rPr>
          <w:rStyle w:val="normaltextrun"/>
          <w:rFonts w:ascii="Arial" w:hAnsi="Arial" w:cs="Arial"/>
          <w:color w:val="000000" w:themeColor="text1"/>
          <w:sz w:val="22"/>
          <w:szCs w:val="22"/>
          <w:shd w:val="clear" w:color="auto" w:fill="FFFFFF"/>
        </w:rPr>
        <w:t>,</w:t>
      </w:r>
      <w:r w:rsidR="003A0192" w:rsidRPr="000923B7">
        <w:rPr>
          <w:rStyle w:val="normaltextrun"/>
          <w:rFonts w:ascii="Arial" w:hAnsi="Arial" w:cs="Arial"/>
          <w:color w:val="000000" w:themeColor="text1"/>
          <w:sz w:val="22"/>
          <w:szCs w:val="22"/>
          <w:shd w:val="clear" w:color="auto" w:fill="FFFFFF"/>
        </w:rPr>
        <w:t xml:space="preserve"> </w:t>
      </w:r>
      <w:r w:rsidR="00073B1E" w:rsidRPr="000923B7">
        <w:rPr>
          <w:rStyle w:val="normaltextrun"/>
          <w:rFonts w:ascii="Arial" w:hAnsi="Arial" w:cs="Arial"/>
          <w:color w:val="000000" w:themeColor="text1"/>
          <w:sz w:val="22"/>
          <w:szCs w:val="22"/>
          <w:shd w:val="clear" w:color="auto" w:fill="FFFFFF"/>
        </w:rPr>
        <w:t xml:space="preserve">indicators of </w:t>
      </w:r>
      <w:r w:rsidR="003A0192" w:rsidRPr="000923B7">
        <w:rPr>
          <w:rStyle w:val="normaltextrun"/>
          <w:rFonts w:ascii="Arial" w:hAnsi="Arial" w:cs="Arial"/>
          <w:color w:val="000000" w:themeColor="text1"/>
          <w:sz w:val="22"/>
          <w:szCs w:val="22"/>
          <w:shd w:val="clear" w:color="auto" w:fill="FFFFFF"/>
        </w:rPr>
        <w:t>student evaluation</w:t>
      </w:r>
      <w:r w:rsidR="00073B1E" w:rsidRPr="000923B7">
        <w:rPr>
          <w:rStyle w:val="normaltextrun"/>
          <w:rFonts w:ascii="Arial" w:hAnsi="Arial" w:cs="Arial"/>
          <w:color w:val="000000" w:themeColor="text1"/>
          <w:sz w:val="22"/>
          <w:szCs w:val="22"/>
          <w:shd w:val="clear" w:color="auto" w:fill="FFFFFF"/>
        </w:rPr>
        <w:t>,</w:t>
      </w:r>
      <w:r w:rsidR="003A0192" w:rsidRPr="000923B7">
        <w:rPr>
          <w:rStyle w:val="normaltextrun"/>
          <w:rFonts w:ascii="Arial" w:hAnsi="Arial" w:cs="Arial"/>
          <w:color w:val="000000" w:themeColor="text1"/>
          <w:sz w:val="22"/>
          <w:szCs w:val="22"/>
          <w:shd w:val="clear" w:color="auto" w:fill="FFFFFF"/>
        </w:rPr>
        <w:t xml:space="preserve"> self-report on past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3A0192" w:rsidRPr="000923B7">
        <w:rPr>
          <w:rStyle w:val="normaltextrun"/>
          <w:rFonts w:ascii="Arial" w:hAnsi="Arial" w:cs="Arial"/>
          <w:color w:val="000000" w:themeColor="text1"/>
          <w:sz w:val="22"/>
          <w:szCs w:val="22"/>
          <w:shd w:val="clear" w:color="auto" w:fill="FFFFFF"/>
        </w:rPr>
        <w:t>teaching strategies, alignment with department instructional mission</w:t>
      </w:r>
      <w:r w:rsidR="002D42A5">
        <w:rPr>
          <w:rStyle w:val="normaltextrun"/>
          <w:rFonts w:ascii="Arial" w:hAnsi="Arial" w:cs="Arial"/>
          <w:color w:val="000000" w:themeColor="text1"/>
          <w:sz w:val="22"/>
          <w:szCs w:val="22"/>
          <w:shd w:val="clear" w:color="auto" w:fill="FFFFFF"/>
        </w:rPr>
        <w:t>.</w:t>
      </w:r>
    </w:p>
    <w:p w14:paraId="68C606DA" w14:textId="77777777" w:rsidR="003A0192" w:rsidRPr="000923B7" w:rsidRDefault="003A0192" w:rsidP="003A0192">
      <w:pPr>
        <w:autoSpaceDE w:val="0"/>
        <w:autoSpaceDN w:val="0"/>
        <w:adjustRightInd w:val="0"/>
        <w:ind w:left="1440"/>
        <w:rPr>
          <w:rFonts w:ascii="Arial" w:hAnsi="Arial" w:cs="Arial"/>
          <w:bCs/>
          <w:color w:val="000000" w:themeColor="text1"/>
          <w:sz w:val="22"/>
          <w:szCs w:val="22"/>
        </w:rPr>
      </w:pPr>
    </w:p>
    <w:p w14:paraId="1001D01C" w14:textId="234E998C" w:rsidR="003A0192" w:rsidRPr="000923B7" w:rsidRDefault="003A0192" w:rsidP="00E947A3">
      <w:pPr>
        <w:autoSpaceDE w:val="0"/>
        <w:autoSpaceDN w:val="0"/>
        <w:adjustRightInd w:val="0"/>
        <w:ind w:left="2520" w:hanging="360"/>
        <w:rPr>
          <w:rFonts w:ascii="Arial" w:hAnsi="Arial" w:cs="Arial"/>
          <w:bCs/>
          <w:color w:val="000000" w:themeColor="text1"/>
          <w:sz w:val="22"/>
          <w:szCs w:val="22"/>
        </w:rPr>
      </w:pPr>
      <w:r w:rsidRPr="000923B7">
        <w:rPr>
          <w:rFonts w:ascii="Arial" w:hAnsi="Arial" w:cs="Arial"/>
          <w:bCs/>
          <w:color w:val="000000" w:themeColor="text1"/>
          <w:sz w:val="22"/>
          <w:szCs w:val="22"/>
        </w:rPr>
        <w:t>f.</w:t>
      </w:r>
      <w:r w:rsidRPr="000923B7">
        <w:rPr>
          <w:rFonts w:ascii="Arial" w:hAnsi="Arial" w:cs="Arial"/>
          <w:bCs/>
          <w:color w:val="000000" w:themeColor="text1"/>
          <w:sz w:val="22"/>
          <w:szCs w:val="22"/>
        </w:rPr>
        <w:tab/>
        <w:t>Has contributed to service at the department, college</w:t>
      </w:r>
      <w:r w:rsidR="00587170" w:rsidRPr="000923B7">
        <w:rPr>
          <w:rFonts w:ascii="Arial" w:hAnsi="Arial" w:cs="Arial"/>
          <w:bCs/>
          <w:color w:val="000000" w:themeColor="text1"/>
          <w:sz w:val="22"/>
          <w:szCs w:val="22"/>
        </w:rPr>
        <w:t xml:space="preserve">, </w:t>
      </w:r>
      <w:r w:rsidR="00E947A3">
        <w:rPr>
          <w:rFonts w:ascii="Arial" w:hAnsi="Arial" w:cs="Arial"/>
          <w:bCs/>
          <w:color w:val="000000" w:themeColor="text1"/>
          <w:sz w:val="22"/>
          <w:szCs w:val="22"/>
        </w:rPr>
        <w:t xml:space="preserve">and/or </w:t>
      </w:r>
      <w:r w:rsidRPr="000923B7">
        <w:rPr>
          <w:rFonts w:ascii="Arial" w:hAnsi="Arial" w:cs="Arial"/>
          <w:bCs/>
          <w:color w:val="000000" w:themeColor="text1"/>
          <w:sz w:val="22"/>
          <w:szCs w:val="22"/>
        </w:rPr>
        <w:t>university</w:t>
      </w:r>
      <w:r w:rsidR="00D56B81" w:rsidRPr="000923B7">
        <w:rPr>
          <w:rFonts w:ascii="Arial" w:hAnsi="Arial" w:cs="Arial"/>
          <w:bCs/>
          <w:color w:val="000000" w:themeColor="text1"/>
          <w:sz w:val="22"/>
          <w:szCs w:val="22"/>
        </w:rPr>
        <w:t xml:space="preserve">, </w:t>
      </w:r>
      <w:r w:rsidR="00E947A3">
        <w:rPr>
          <w:rFonts w:ascii="Arial" w:hAnsi="Arial" w:cs="Arial"/>
          <w:bCs/>
          <w:color w:val="000000" w:themeColor="text1"/>
          <w:sz w:val="22"/>
          <w:szCs w:val="22"/>
        </w:rPr>
        <w:t xml:space="preserve">and may include </w:t>
      </w:r>
      <w:r w:rsidR="00D56B81" w:rsidRPr="000923B7">
        <w:rPr>
          <w:rFonts w:ascii="Arial" w:hAnsi="Arial" w:cs="Arial"/>
          <w:bCs/>
          <w:color w:val="000000" w:themeColor="text1"/>
          <w:sz w:val="22"/>
          <w:szCs w:val="22"/>
        </w:rPr>
        <w:t>professional or relevant community</w:t>
      </w:r>
      <w:r w:rsidRPr="000923B7">
        <w:rPr>
          <w:rFonts w:ascii="Arial" w:hAnsi="Arial" w:cs="Arial"/>
          <w:bCs/>
          <w:color w:val="000000" w:themeColor="text1"/>
          <w:sz w:val="22"/>
          <w:szCs w:val="22"/>
        </w:rPr>
        <w:t xml:space="preserve"> level</w:t>
      </w:r>
      <w:r w:rsidR="00E947A3">
        <w:rPr>
          <w:rFonts w:ascii="Arial" w:hAnsi="Arial" w:cs="Arial"/>
          <w:bCs/>
          <w:color w:val="000000" w:themeColor="text1"/>
          <w:sz w:val="22"/>
          <w:szCs w:val="22"/>
        </w:rPr>
        <w:t xml:space="preserve"> service</w:t>
      </w:r>
      <w:r w:rsidR="002D42A5">
        <w:rPr>
          <w:rFonts w:ascii="Arial" w:hAnsi="Arial" w:cs="Arial"/>
          <w:bCs/>
          <w:color w:val="000000" w:themeColor="text1"/>
          <w:sz w:val="22"/>
          <w:szCs w:val="22"/>
        </w:rPr>
        <w:t>.</w:t>
      </w:r>
    </w:p>
    <w:p w14:paraId="30997FC4" w14:textId="77777777" w:rsidR="003A0192" w:rsidRPr="000923B7" w:rsidRDefault="003A0192" w:rsidP="003A0192">
      <w:pPr>
        <w:autoSpaceDE w:val="0"/>
        <w:autoSpaceDN w:val="0"/>
        <w:adjustRightInd w:val="0"/>
        <w:ind w:left="1440"/>
        <w:rPr>
          <w:rFonts w:ascii="Arial" w:hAnsi="Arial" w:cs="Arial"/>
          <w:bCs/>
          <w:color w:val="000000" w:themeColor="text1"/>
          <w:sz w:val="22"/>
          <w:szCs w:val="22"/>
        </w:rPr>
      </w:pPr>
    </w:p>
    <w:p w14:paraId="34F583F4" w14:textId="2115A197" w:rsidR="00D56B81" w:rsidRPr="000923B7" w:rsidRDefault="00D56B81" w:rsidP="00D56B81">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g.</w:t>
      </w:r>
      <w:r w:rsidRPr="000923B7">
        <w:rPr>
          <w:rStyle w:val="normaltextrun"/>
          <w:rFonts w:ascii="Arial" w:hAnsi="Arial" w:cs="Arial"/>
          <w:color w:val="000000" w:themeColor="text1"/>
          <w:sz w:val="22"/>
          <w:szCs w:val="22"/>
          <w:shd w:val="clear" w:color="auto" w:fill="FFFFFF"/>
        </w:rPr>
        <w:tab/>
        <w:t xml:space="preserve">Continues to demonstrate potential for continued professional growth.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 xml:space="preserve">This may be documented through, but is not limited to, any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combination of the following:</w:t>
      </w:r>
    </w:p>
    <w:p w14:paraId="49D3FDCF" w14:textId="77777777" w:rsidR="00D56B81" w:rsidRPr="000923B7" w:rsidRDefault="00D56B81" w:rsidP="00D56B81">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i.</w:t>
      </w:r>
      <w:r w:rsidRPr="000923B7">
        <w:rPr>
          <w:rFonts w:ascii="Arial" w:hAnsi="Arial" w:cs="Arial"/>
          <w:bCs/>
          <w:color w:val="000000" w:themeColor="text1"/>
          <w:sz w:val="22"/>
          <w:szCs w:val="22"/>
        </w:rPr>
        <w:tab/>
        <w:t xml:space="preserve">Attendance at conferences, especially ones with a goal of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enhancement of teaching</w:t>
      </w:r>
    </w:p>
    <w:p w14:paraId="64BCC3B1" w14:textId="77777777" w:rsidR="00D56B81" w:rsidRPr="000923B7" w:rsidRDefault="00D56B81" w:rsidP="00D56B81">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ii.</w:t>
      </w:r>
      <w:r w:rsidRPr="000923B7">
        <w:rPr>
          <w:rFonts w:ascii="Arial" w:hAnsi="Arial" w:cs="Arial"/>
          <w:bCs/>
          <w:color w:val="000000" w:themeColor="text1"/>
          <w:sz w:val="22"/>
          <w:szCs w:val="22"/>
        </w:rPr>
        <w:tab/>
        <w:t xml:space="preserve">Acquisition of </w:t>
      </w:r>
      <w:r w:rsidRPr="000923B7">
        <w:rPr>
          <w:rStyle w:val="normaltextrun"/>
          <w:rFonts w:ascii="Arial" w:hAnsi="Arial" w:cs="Arial"/>
          <w:color w:val="000000" w:themeColor="text1"/>
          <w:sz w:val="22"/>
          <w:szCs w:val="22"/>
          <w:shd w:val="clear" w:color="auto" w:fill="FFFFFF"/>
        </w:rPr>
        <w:t>continuing education units (CEUs)</w:t>
      </w:r>
    </w:p>
    <w:p w14:paraId="38AC40CE" w14:textId="77777777" w:rsidR="00D56B81" w:rsidRPr="000923B7" w:rsidRDefault="00D56B81" w:rsidP="00D56B81">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iii.</w:t>
      </w:r>
      <w:r w:rsidRPr="000923B7">
        <w:rPr>
          <w:rStyle w:val="normaltextrun"/>
          <w:rFonts w:ascii="Arial" w:hAnsi="Arial" w:cs="Arial"/>
          <w:color w:val="000000" w:themeColor="text1"/>
          <w:sz w:val="22"/>
          <w:szCs w:val="22"/>
          <w:shd w:val="clear" w:color="auto" w:fill="FFFFFF"/>
        </w:rPr>
        <w:tab/>
        <w:t>Practice of innovative teaching strategies</w:t>
      </w:r>
    </w:p>
    <w:p w14:paraId="433F0111" w14:textId="77777777" w:rsidR="00D56B81" w:rsidRDefault="00D56B81" w:rsidP="00D56B81">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iv.</w:t>
      </w:r>
      <w:r w:rsidRPr="000923B7">
        <w:rPr>
          <w:rStyle w:val="normaltextrun"/>
          <w:rFonts w:ascii="Arial" w:hAnsi="Arial" w:cs="Arial"/>
          <w:color w:val="000000" w:themeColor="text1"/>
          <w:sz w:val="22"/>
          <w:szCs w:val="22"/>
          <w:shd w:val="clear" w:color="auto" w:fill="FFFFFF"/>
        </w:rPr>
        <w:tab/>
        <w:t>Engagement in grant writing activities</w:t>
      </w:r>
    </w:p>
    <w:p w14:paraId="2117051E" w14:textId="77777777" w:rsidR="0066136A" w:rsidRPr="000923B7" w:rsidRDefault="0066136A" w:rsidP="0066136A">
      <w:pPr>
        <w:autoSpaceDE w:val="0"/>
        <w:autoSpaceDN w:val="0"/>
        <w:adjustRightInd w:val="0"/>
        <w:ind w:left="1440"/>
        <w:rPr>
          <w:rFonts w:ascii="Arial" w:hAnsi="Arial" w:cs="Arial"/>
          <w:bCs/>
          <w:color w:val="000000" w:themeColor="text1"/>
          <w:sz w:val="22"/>
          <w:szCs w:val="22"/>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v.</w:t>
      </w:r>
      <w:r w:rsidRPr="000923B7">
        <w:rPr>
          <w:rStyle w:val="normaltextrun"/>
          <w:rFonts w:ascii="Arial" w:hAnsi="Arial" w:cs="Arial"/>
          <w:color w:val="000000" w:themeColor="text1"/>
          <w:sz w:val="22"/>
          <w:szCs w:val="22"/>
          <w:shd w:val="clear" w:color="auto" w:fill="FFFFFF"/>
        </w:rPr>
        <w:tab/>
        <w:t>Engagement in research, individually or collaboratively</w:t>
      </w:r>
    </w:p>
    <w:p w14:paraId="1D2C8FAC" w14:textId="7C842C0F" w:rsidR="00073B1E" w:rsidRPr="000923B7" w:rsidRDefault="007D468E" w:rsidP="00AB0C0A">
      <w:pPr>
        <w:autoSpaceDE w:val="0"/>
        <w:autoSpaceDN w:val="0"/>
        <w:adjustRightInd w:val="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 xml:space="preserve">                                                                                                                                                                                             </w:t>
      </w:r>
    </w:p>
    <w:p w14:paraId="455BDE5A" w14:textId="5356E4D6" w:rsidR="007D468E" w:rsidRPr="000923B7" w:rsidRDefault="00D56B81" w:rsidP="007D468E">
      <w:pPr>
        <w:pStyle w:val="paragraph"/>
        <w:spacing w:before="0" w:beforeAutospacing="0" w:after="0" w:afterAutospacing="0"/>
        <w:ind w:left="1440"/>
        <w:textAlignment w:val="baseline"/>
        <w:rPr>
          <w:rStyle w:val="normaltextrun"/>
          <w:rFonts w:ascii="Arial" w:hAnsi="Arial" w:cs="Arial"/>
          <w:color w:val="000000" w:themeColor="text1"/>
          <w:sz w:val="22"/>
          <w:szCs w:val="22"/>
          <w:shd w:val="clear" w:color="auto" w:fill="FFFFFF"/>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h</w:t>
      </w:r>
      <w:r w:rsidR="007D468E" w:rsidRPr="000923B7">
        <w:rPr>
          <w:rFonts w:ascii="Arial" w:hAnsi="Arial" w:cs="Arial"/>
          <w:bCs/>
          <w:color w:val="000000" w:themeColor="text1"/>
          <w:sz w:val="22"/>
          <w:szCs w:val="22"/>
        </w:rPr>
        <w:t>.</w:t>
      </w:r>
      <w:r w:rsidR="007D468E" w:rsidRPr="000923B7">
        <w:rPr>
          <w:rFonts w:ascii="Arial" w:hAnsi="Arial" w:cs="Arial"/>
          <w:bCs/>
          <w:color w:val="000000" w:themeColor="text1"/>
          <w:sz w:val="22"/>
          <w:szCs w:val="22"/>
        </w:rPr>
        <w:tab/>
      </w:r>
      <w:r w:rsidR="007D468E" w:rsidRPr="000923B7">
        <w:rPr>
          <w:rStyle w:val="normaltextrun"/>
          <w:rFonts w:ascii="Arial" w:hAnsi="Arial" w:cs="Arial"/>
          <w:color w:val="000000" w:themeColor="text1"/>
          <w:sz w:val="22"/>
          <w:szCs w:val="22"/>
          <w:shd w:val="clear" w:color="auto" w:fill="FFFFFF"/>
        </w:rPr>
        <w:t xml:space="preserve">Exhibits potential for increased leadership in teaching and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EC4A31" w:rsidRPr="000923B7">
        <w:rPr>
          <w:rStyle w:val="normaltextrun"/>
          <w:rFonts w:ascii="Arial" w:hAnsi="Arial" w:cs="Arial"/>
          <w:color w:val="000000" w:themeColor="text1"/>
          <w:sz w:val="22"/>
          <w:szCs w:val="22"/>
          <w:shd w:val="clear" w:color="auto" w:fill="FFFFFF"/>
        </w:rPr>
        <w:tab/>
      </w:r>
      <w:r w:rsidR="007D468E" w:rsidRPr="000923B7">
        <w:rPr>
          <w:rStyle w:val="normaltextrun"/>
          <w:rFonts w:ascii="Arial" w:hAnsi="Arial" w:cs="Arial"/>
          <w:color w:val="000000" w:themeColor="text1"/>
          <w:sz w:val="22"/>
          <w:szCs w:val="22"/>
          <w:shd w:val="clear" w:color="auto" w:fill="FFFFFF"/>
        </w:rPr>
        <w:t xml:space="preserve">instructional activities. This may be documented through, but is not </w:t>
      </w:r>
      <w:r w:rsidR="00EC4A31" w:rsidRPr="000923B7">
        <w:rPr>
          <w:rStyle w:val="normaltextrun"/>
          <w:rFonts w:ascii="Arial" w:hAnsi="Arial" w:cs="Arial"/>
          <w:color w:val="000000" w:themeColor="text1"/>
          <w:sz w:val="22"/>
          <w:szCs w:val="22"/>
          <w:shd w:val="clear" w:color="auto" w:fill="FFFFFF"/>
        </w:rPr>
        <w:tab/>
      </w:r>
      <w:r w:rsidR="00EC4A31" w:rsidRPr="000923B7">
        <w:rPr>
          <w:rStyle w:val="normaltextrun"/>
          <w:rFonts w:ascii="Arial" w:hAnsi="Arial" w:cs="Arial"/>
          <w:color w:val="000000" w:themeColor="text1"/>
          <w:sz w:val="22"/>
          <w:szCs w:val="22"/>
          <w:shd w:val="clear" w:color="auto" w:fill="FFFFFF"/>
        </w:rPr>
        <w:tab/>
      </w:r>
      <w:r w:rsidR="00EC4A31" w:rsidRPr="000923B7">
        <w:rPr>
          <w:rStyle w:val="normaltextrun"/>
          <w:rFonts w:ascii="Arial" w:hAnsi="Arial" w:cs="Arial"/>
          <w:color w:val="000000" w:themeColor="text1"/>
          <w:sz w:val="22"/>
          <w:szCs w:val="22"/>
          <w:shd w:val="clear" w:color="auto" w:fill="FFFFFF"/>
        </w:rPr>
        <w:tab/>
      </w:r>
      <w:r w:rsidR="00EC4A31" w:rsidRPr="000923B7">
        <w:rPr>
          <w:rStyle w:val="normaltextrun"/>
          <w:rFonts w:ascii="Arial" w:hAnsi="Arial" w:cs="Arial"/>
          <w:color w:val="000000" w:themeColor="text1"/>
          <w:sz w:val="22"/>
          <w:szCs w:val="22"/>
          <w:shd w:val="clear" w:color="auto" w:fill="FFFFFF"/>
        </w:rPr>
        <w:tab/>
      </w:r>
      <w:r w:rsidR="007D468E" w:rsidRPr="000923B7">
        <w:rPr>
          <w:rStyle w:val="normaltextrun"/>
          <w:rFonts w:ascii="Arial" w:hAnsi="Arial" w:cs="Arial"/>
          <w:color w:val="000000" w:themeColor="text1"/>
          <w:sz w:val="22"/>
          <w:szCs w:val="22"/>
          <w:shd w:val="clear" w:color="auto" w:fill="FFFFFF"/>
        </w:rPr>
        <w:t xml:space="preserve">limited to, </w:t>
      </w:r>
      <w:r w:rsidR="00D51041" w:rsidRPr="000923B7">
        <w:rPr>
          <w:rStyle w:val="normaltextrun"/>
          <w:rFonts w:ascii="Arial" w:hAnsi="Arial" w:cs="Arial"/>
          <w:color w:val="000000" w:themeColor="text1"/>
          <w:sz w:val="22"/>
          <w:szCs w:val="22"/>
          <w:shd w:val="clear" w:color="auto" w:fill="FFFFFF"/>
        </w:rPr>
        <w:t xml:space="preserve">any combination of </w:t>
      </w:r>
      <w:r w:rsidR="007D468E" w:rsidRPr="000923B7">
        <w:rPr>
          <w:rStyle w:val="normaltextrun"/>
          <w:rFonts w:ascii="Arial" w:hAnsi="Arial" w:cs="Arial"/>
          <w:color w:val="000000" w:themeColor="text1"/>
          <w:sz w:val="22"/>
          <w:szCs w:val="22"/>
          <w:shd w:val="clear" w:color="auto" w:fill="FFFFFF"/>
        </w:rPr>
        <w:t>the following:</w:t>
      </w:r>
    </w:p>
    <w:p w14:paraId="22B3B34D" w14:textId="77777777" w:rsidR="00EC4A31" w:rsidRPr="000923B7" w:rsidRDefault="007D468E" w:rsidP="007D468E">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Pr="000923B7">
        <w:rPr>
          <w:rFonts w:ascii="Arial" w:hAnsi="Arial" w:cs="Arial"/>
          <w:bCs/>
          <w:color w:val="000000" w:themeColor="text1"/>
          <w:sz w:val="22"/>
          <w:szCs w:val="22"/>
        </w:rPr>
        <w:t>i.</w:t>
      </w:r>
      <w:r w:rsidR="00EC4A31" w:rsidRPr="000923B7">
        <w:rPr>
          <w:rFonts w:ascii="Arial" w:hAnsi="Arial" w:cs="Arial"/>
          <w:bCs/>
          <w:color w:val="000000" w:themeColor="text1"/>
          <w:sz w:val="22"/>
          <w:szCs w:val="22"/>
        </w:rPr>
        <w:tab/>
      </w:r>
      <w:r w:rsidR="008D29EC" w:rsidRPr="000923B7">
        <w:rPr>
          <w:rFonts w:ascii="Arial" w:hAnsi="Arial" w:cs="Arial"/>
          <w:bCs/>
          <w:color w:val="000000" w:themeColor="text1"/>
          <w:sz w:val="22"/>
          <w:szCs w:val="22"/>
        </w:rPr>
        <w:t>Present</w:t>
      </w:r>
      <w:r w:rsidR="00EC4A31" w:rsidRPr="000923B7">
        <w:rPr>
          <w:rFonts w:ascii="Arial" w:hAnsi="Arial" w:cs="Arial"/>
          <w:bCs/>
          <w:color w:val="000000" w:themeColor="text1"/>
          <w:sz w:val="22"/>
          <w:szCs w:val="22"/>
        </w:rPr>
        <w:t>ing papers at conferences</w:t>
      </w:r>
    </w:p>
    <w:p w14:paraId="706DF7F6" w14:textId="2574352B" w:rsidR="007D468E" w:rsidRPr="000923B7" w:rsidRDefault="00EC4A31" w:rsidP="007D468E">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ii.</w:t>
      </w:r>
      <w:r w:rsidRPr="000923B7">
        <w:rPr>
          <w:rFonts w:ascii="Arial" w:hAnsi="Arial" w:cs="Arial"/>
          <w:bCs/>
          <w:color w:val="000000" w:themeColor="text1"/>
          <w:sz w:val="22"/>
          <w:szCs w:val="22"/>
        </w:rPr>
        <w:tab/>
        <w:t>Leading</w:t>
      </w:r>
      <w:r w:rsidR="008D29EC" w:rsidRPr="000923B7">
        <w:rPr>
          <w:rFonts w:ascii="Arial" w:hAnsi="Arial" w:cs="Arial"/>
          <w:bCs/>
          <w:color w:val="000000" w:themeColor="text1"/>
          <w:sz w:val="22"/>
          <w:szCs w:val="22"/>
        </w:rPr>
        <w:t xml:space="preserve"> workshops on </w:t>
      </w:r>
      <w:r w:rsidR="009C3C48" w:rsidRPr="000923B7">
        <w:rPr>
          <w:rFonts w:ascii="Arial" w:hAnsi="Arial" w:cs="Arial"/>
          <w:bCs/>
          <w:color w:val="000000" w:themeColor="text1"/>
          <w:sz w:val="22"/>
          <w:szCs w:val="22"/>
        </w:rPr>
        <w:t xml:space="preserve">topics related to </w:t>
      </w:r>
      <w:r w:rsidRPr="000923B7">
        <w:rPr>
          <w:rFonts w:ascii="Arial" w:hAnsi="Arial" w:cs="Arial"/>
          <w:bCs/>
          <w:color w:val="000000" w:themeColor="text1"/>
          <w:sz w:val="22"/>
          <w:szCs w:val="22"/>
        </w:rPr>
        <w:t xml:space="preserve">the discipline and/or </w:t>
      </w:r>
      <w:r w:rsidR="009C3C48" w:rsidRPr="000923B7">
        <w:rPr>
          <w:rFonts w:ascii="Arial" w:hAnsi="Arial" w:cs="Arial"/>
          <w:bCs/>
          <w:color w:val="000000" w:themeColor="text1"/>
          <w:sz w:val="22"/>
          <w:szCs w:val="22"/>
        </w:rPr>
        <w:tab/>
      </w:r>
      <w:r w:rsidR="009C3C48" w:rsidRPr="000923B7">
        <w:rPr>
          <w:rFonts w:ascii="Arial" w:hAnsi="Arial" w:cs="Arial"/>
          <w:bCs/>
          <w:color w:val="000000" w:themeColor="text1"/>
          <w:sz w:val="22"/>
          <w:szCs w:val="22"/>
        </w:rPr>
        <w:tab/>
      </w:r>
      <w:r w:rsidR="009C3C48" w:rsidRPr="000923B7">
        <w:rPr>
          <w:rFonts w:ascii="Arial" w:hAnsi="Arial" w:cs="Arial"/>
          <w:bCs/>
          <w:color w:val="000000" w:themeColor="text1"/>
          <w:sz w:val="22"/>
          <w:szCs w:val="22"/>
        </w:rPr>
        <w:tab/>
      </w:r>
      <w:r w:rsidR="009C3C48" w:rsidRPr="000923B7">
        <w:rPr>
          <w:rFonts w:ascii="Arial" w:hAnsi="Arial" w:cs="Arial"/>
          <w:bCs/>
          <w:color w:val="000000" w:themeColor="text1"/>
          <w:sz w:val="22"/>
          <w:szCs w:val="22"/>
        </w:rPr>
        <w:tab/>
      </w:r>
      <w:r w:rsidR="009C3C48" w:rsidRPr="000923B7">
        <w:rPr>
          <w:rFonts w:ascii="Arial" w:hAnsi="Arial" w:cs="Arial"/>
          <w:bCs/>
          <w:color w:val="000000" w:themeColor="text1"/>
          <w:sz w:val="22"/>
          <w:szCs w:val="22"/>
        </w:rPr>
        <w:tab/>
      </w:r>
      <w:r w:rsidR="009C3C48" w:rsidRPr="000923B7">
        <w:rPr>
          <w:rFonts w:ascii="Arial" w:hAnsi="Arial" w:cs="Arial"/>
          <w:bCs/>
          <w:color w:val="000000" w:themeColor="text1"/>
          <w:sz w:val="22"/>
          <w:szCs w:val="22"/>
        </w:rPr>
        <w:tab/>
      </w:r>
      <w:r w:rsidR="008D29EC" w:rsidRPr="000923B7">
        <w:rPr>
          <w:rFonts w:ascii="Arial" w:hAnsi="Arial" w:cs="Arial"/>
          <w:bCs/>
          <w:color w:val="000000" w:themeColor="text1"/>
          <w:sz w:val="22"/>
          <w:szCs w:val="22"/>
        </w:rPr>
        <w:t>teaching</w:t>
      </w:r>
    </w:p>
    <w:p w14:paraId="09559FC1" w14:textId="0876EC86" w:rsidR="008D29EC" w:rsidRPr="000923B7" w:rsidRDefault="008D29EC" w:rsidP="007D468E">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Pr="000923B7">
        <w:rPr>
          <w:rFonts w:ascii="Arial" w:hAnsi="Arial" w:cs="Arial"/>
          <w:bCs/>
          <w:color w:val="000000" w:themeColor="text1"/>
          <w:sz w:val="22"/>
          <w:szCs w:val="22"/>
        </w:rPr>
        <w:t>ii</w:t>
      </w:r>
      <w:r w:rsidR="009C3C48" w:rsidRPr="000923B7">
        <w:rPr>
          <w:rFonts w:ascii="Arial" w:hAnsi="Arial" w:cs="Arial"/>
          <w:bCs/>
          <w:color w:val="000000" w:themeColor="text1"/>
          <w:sz w:val="22"/>
          <w:szCs w:val="22"/>
        </w:rPr>
        <w:t>i</w:t>
      </w:r>
      <w:r w:rsidRPr="000923B7">
        <w:rPr>
          <w:rFonts w:ascii="Arial" w:hAnsi="Arial" w:cs="Arial"/>
          <w:bCs/>
          <w:color w:val="000000" w:themeColor="text1"/>
          <w:sz w:val="22"/>
          <w:szCs w:val="22"/>
        </w:rPr>
        <w:t>.</w:t>
      </w:r>
      <w:r w:rsidRPr="000923B7">
        <w:rPr>
          <w:rFonts w:ascii="Arial" w:hAnsi="Arial" w:cs="Arial"/>
          <w:bCs/>
          <w:color w:val="000000" w:themeColor="text1"/>
          <w:sz w:val="22"/>
          <w:szCs w:val="22"/>
        </w:rPr>
        <w:tab/>
        <w:t xml:space="preserve">Holding a leadership position in a </w:t>
      </w:r>
      <w:r w:rsidR="00EC4A31" w:rsidRPr="000923B7">
        <w:rPr>
          <w:rFonts w:ascii="Arial" w:hAnsi="Arial" w:cs="Arial"/>
          <w:bCs/>
          <w:color w:val="000000" w:themeColor="text1"/>
          <w:sz w:val="22"/>
          <w:szCs w:val="22"/>
        </w:rPr>
        <w:t xml:space="preserve">discipline-related or </w:t>
      </w:r>
      <w:r w:rsidRPr="000923B7">
        <w:rPr>
          <w:rFonts w:ascii="Arial" w:hAnsi="Arial" w:cs="Arial"/>
          <w:bCs/>
          <w:color w:val="000000" w:themeColor="text1"/>
          <w:sz w:val="22"/>
          <w:szCs w:val="22"/>
        </w:rPr>
        <w:t>teaching-</w:t>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Pr="000923B7">
        <w:rPr>
          <w:rFonts w:ascii="Arial" w:hAnsi="Arial" w:cs="Arial"/>
          <w:bCs/>
          <w:color w:val="000000" w:themeColor="text1"/>
          <w:sz w:val="22"/>
          <w:szCs w:val="22"/>
        </w:rPr>
        <w:t>related organization</w:t>
      </w:r>
    </w:p>
    <w:p w14:paraId="52ABF62C" w14:textId="5860CE8C" w:rsidR="00CA5133" w:rsidRPr="000923B7" w:rsidRDefault="007D468E" w:rsidP="007D468E">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00EC4A31" w:rsidRPr="000923B7">
        <w:rPr>
          <w:rFonts w:ascii="Arial" w:hAnsi="Arial" w:cs="Arial"/>
          <w:bCs/>
          <w:color w:val="000000" w:themeColor="text1"/>
          <w:sz w:val="22"/>
          <w:szCs w:val="22"/>
        </w:rPr>
        <w:tab/>
      </w:r>
      <w:r w:rsidRPr="000923B7">
        <w:rPr>
          <w:rFonts w:ascii="Arial" w:hAnsi="Arial" w:cs="Arial"/>
          <w:bCs/>
          <w:color w:val="000000" w:themeColor="text1"/>
          <w:sz w:val="22"/>
          <w:szCs w:val="22"/>
        </w:rPr>
        <w:t>i</w:t>
      </w:r>
      <w:r w:rsidR="009C3C48" w:rsidRPr="000923B7">
        <w:rPr>
          <w:rFonts w:ascii="Arial" w:hAnsi="Arial" w:cs="Arial"/>
          <w:bCs/>
          <w:color w:val="000000" w:themeColor="text1"/>
          <w:sz w:val="22"/>
          <w:szCs w:val="22"/>
        </w:rPr>
        <w:t>v</w:t>
      </w:r>
      <w:r w:rsidRPr="000923B7">
        <w:rPr>
          <w:rFonts w:ascii="Arial" w:hAnsi="Arial" w:cs="Arial"/>
          <w:bCs/>
          <w:color w:val="000000" w:themeColor="text1"/>
          <w:sz w:val="22"/>
          <w:szCs w:val="22"/>
        </w:rPr>
        <w:t>.</w:t>
      </w:r>
      <w:r w:rsidRPr="000923B7">
        <w:rPr>
          <w:rFonts w:ascii="Arial" w:hAnsi="Arial" w:cs="Arial"/>
          <w:bCs/>
          <w:color w:val="000000" w:themeColor="text1"/>
          <w:sz w:val="22"/>
          <w:szCs w:val="22"/>
        </w:rPr>
        <w:tab/>
      </w:r>
      <w:r w:rsidR="002A0315" w:rsidRPr="000923B7">
        <w:rPr>
          <w:rFonts w:ascii="Arial" w:hAnsi="Arial" w:cs="Arial"/>
          <w:bCs/>
          <w:color w:val="000000" w:themeColor="text1"/>
          <w:sz w:val="22"/>
          <w:szCs w:val="22"/>
        </w:rPr>
        <w:t>Mentorship of junior</w:t>
      </w:r>
      <w:r w:rsidR="00941308" w:rsidRPr="000923B7">
        <w:rPr>
          <w:rFonts w:ascii="Arial" w:hAnsi="Arial" w:cs="Arial"/>
          <w:bCs/>
          <w:color w:val="000000" w:themeColor="text1"/>
          <w:sz w:val="22"/>
          <w:szCs w:val="22"/>
        </w:rPr>
        <w:t>-level</w:t>
      </w:r>
      <w:r w:rsidR="002A0315" w:rsidRPr="000923B7">
        <w:rPr>
          <w:rFonts w:ascii="Arial" w:hAnsi="Arial" w:cs="Arial"/>
          <w:bCs/>
          <w:color w:val="000000" w:themeColor="text1"/>
          <w:sz w:val="22"/>
          <w:szCs w:val="22"/>
        </w:rPr>
        <w:t xml:space="preserve"> instructors</w:t>
      </w:r>
    </w:p>
    <w:p w14:paraId="4DEFF19D" w14:textId="283F65A5" w:rsidR="00CA5133" w:rsidRPr="000923B7" w:rsidRDefault="007D468E" w:rsidP="007D468E">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v.</w:t>
      </w:r>
      <w:r w:rsidRPr="000923B7">
        <w:rPr>
          <w:rStyle w:val="normaltextrun"/>
          <w:rFonts w:ascii="Arial" w:hAnsi="Arial" w:cs="Arial"/>
          <w:color w:val="000000" w:themeColor="text1"/>
          <w:sz w:val="22"/>
          <w:szCs w:val="22"/>
          <w:shd w:val="clear" w:color="auto" w:fill="FFFFFF"/>
        </w:rPr>
        <w:tab/>
        <w:t>Engagement</w:t>
      </w:r>
      <w:r w:rsidR="00CA5133" w:rsidRPr="000923B7">
        <w:rPr>
          <w:rStyle w:val="normaltextrun"/>
          <w:rFonts w:ascii="Arial" w:hAnsi="Arial" w:cs="Arial"/>
          <w:color w:val="000000" w:themeColor="text1"/>
          <w:sz w:val="22"/>
          <w:szCs w:val="22"/>
          <w:shd w:val="clear" w:color="auto" w:fill="FFFFFF"/>
        </w:rPr>
        <w:t xml:space="preserve"> of students in conference attendance and </w:t>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CA5133" w:rsidRPr="000923B7">
        <w:rPr>
          <w:rStyle w:val="normaltextrun"/>
          <w:rFonts w:ascii="Arial" w:hAnsi="Arial" w:cs="Arial"/>
          <w:color w:val="000000" w:themeColor="text1"/>
          <w:sz w:val="22"/>
          <w:szCs w:val="22"/>
          <w:shd w:val="clear" w:color="auto" w:fill="FFFFFF"/>
        </w:rPr>
        <w:t>partici</w:t>
      </w:r>
      <w:r w:rsidR="006D05CA" w:rsidRPr="000923B7">
        <w:rPr>
          <w:rStyle w:val="normaltextrun"/>
          <w:rFonts w:ascii="Arial" w:hAnsi="Arial" w:cs="Arial"/>
          <w:color w:val="000000" w:themeColor="text1"/>
          <w:sz w:val="22"/>
          <w:szCs w:val="22"/>
          <w:shd w:val="clear" w:color="auto" w:fill="FFFFFF"/>
        </w:rPr>
        <w:t>pation</w:t>
      </w:r>
    </w:p>
    <w:p w14:paraId="5A25D7E6" w14:textId="6B53DBBF" w:rsidR="003A0192" w:rsidRPr="00947868" w:rsidRDefault="007D468E" w:rsidP="003A0192">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009C3C48"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v</w:t>
      </w:r>
      <w:r w:rsidR="009C3C48" w:rsidRPr="000923B7">
        <w:rPr>
          <w:rStyle w:val="normaltextrun"/>
          <w:rFonts w:ascii="Arial" w:hAnsi="Arial" w:cs="Arial"/>
          <w:color w:val="000000" w:themeColor="text1"/>
          <w:sz w:val="22"/>
          <w:szCs w:val="22"/>
          <w:shd w:val="clear" w:color="auto" w:fill="FFFFFF"/>
        </w:rPr>
        <w:t>i</w:t>
      </w:r>
      <w:r w:rsidRPr="000923B7">
        <w:rPr>
          <w:rStyle w:val="normaltextrun"/>
          <w:rFonts w:ascii="Arial" w:hAnsi="Arial" w:cs="Arial"/>
          <w:color w:val="000000" w:themeColor="text1"/>
          <w:sz w:val="22"/>
          <w:szCs w:val="22"/>
          <w:shd w:val="clear" w:color="auto" w:fill="FFFFFF"/>
        </w:rPr>
        <w:t>.</w:t>
      </w:r>
      <w:r w:rsidR="009C3C48" w:rsidRPr="000923B7">
        <w:rPr>
          <w:rStyle w:val="normaltextrun"/>
          <w:rFonts w:ascii="Arial" w:hAnsi="Arial" w:cs="Arial"/>
          <w:color w:val="000000" w:themeColor="text1"/>
          <w:sz w:val="22"/>
          <w:szCs w:val="22"/>
          <w:shd w:val="clear" w:color="auto" w:fill="FFFFFF"/>
        </w:rPr>
        <w:tab/>
      </w:r>
      <w:r w:rsidR="000427BD" w:rsidRPr="000923B7">
        <w:rPr>
          <w:rStyle w:val="normaltextrun"/>
          <w:rFonts w:ascii="Arial" w:hAnsi="Arial" w:cs="Arial"/>
          <w:color w:val="000000" w:themeColor="text1"/>
          <w:sz w:val="22"/>
          <w:szCs w:val="22"/>
          <w:shd w:val="clear" w:color="auto" w:fill="FFFFFF"/>
        </w:rPr>
        <w:t xml:space="preserve">Development of a </w:t>
      </w:r>
      <w:proofErr w:type="gramStart"/>
      <w:r w:rsidR="000427BD" w:rsidRPr="00947868">
        <w:rPr>
          <w:rStyle w:val="normaltextrun"/>
          <w:rFonts w:ascii="Arial" w:hAnsi="Arial" w:cs="Arial"/>
          <w:color w:val="000000" w:themeColor="text1"/>
          <w:sz w:val="22"/>
          <w:szCs w:val="22"/>
          <w:shd w:val="clear" w:color="auto" w:fill="FFFFFF"/>
        </w:rPr>
        <w:t>publicly-available</w:t>
      </w:r>
      <w:proofErr w:type="gramEnd"/>
      <w:r w:rsidR="000427BD" w:rsidRPr="00947868">
        <w:rPr>
          <w:rStyle w:val="normaltextrun"/>
          <w:rFonts w:ascii="Arial" w:hAnsi="Arial" w:cs="Arial"/>
          <w:color w:val="000000" w:themeColor="text1"/>
          <w:sz w:val="22"/>
          <w:szCs w:val="22"/>
          <w:shd w:val="clear" w:color="auto" w:fill="FFFFFF"/>
        </w:rPr>
        <w:t xml:space="preserve"> instrument or tool which </w:t>
      </w:r>
      <w:r w:rsidR="009C3C48" w:rsidRPr="00947868">
        <w:rPr>
          <w:rStyle w:val="normaltextrun"/>
          <w:rFonts w:ascii="Arial" w:hAnsi="Arial" w:cs="Arial"/>
          <w:color w:val="000000" w:themeColor="text1"/>
          <w:sz w:val="22"/>
          <w:szCs w:val="22"/>
          <w:shd w:val="clear" w:color="auto" w:fill="FFFFFF"/>
        </w:rPr>
        <w:tab/>
      </w:r>
      <w:r w:rsidR="009C3C48" w:rsidRPr="00947868">
        <w:rPr>
          <w:rStyle w:val="normaltextrun"/>
          <w:rFonts w:ascii="Arial" w:hAnsi="Arial" w:cs="Arial"/>
          <w:color w:val="000000" w:themeColor="text1"/>
          <w:sz w:val="22"/>
          <w:szCs w:val="22"/>
          <w:shd w:val="clear" w:color="auto" w:fill="FFFFFF"/>
        </w:rPr>
        <w:tab/>
      </w:r>
      <w:r w:rsidR="009C3C48" w:rsidRPr="00947868">
        <w:rPr>
          <w:rStyle w:val="normaltextrun"/>
          <w:rFonts w:ascii="Arial" w:hAnsi="Arial" w:cs="Arial"/>
          <w:color w:val="000000" w:themeColor="text1"/>
          <w:sz w:val="22"/>
          <w:szCs w:val="22"/>
          <w:shd w:val="clear" w:color="auto" w:fill="FFFFFF"/>
        </w:rPr>
        <w:tab/>
      </w:r>
      <w:r w:rsidR="009C3C48" w:rsidRPr="00947868">
        <w:rPr>
          <w:rStyle w:val="normaltextrun"/>
          <w:rFonts w:ascii="Arial" w:hAnsi="Arial" w:cs="Arial"/>
          <w:color w:val="000000" w:themeColor="text1"/>
          <w:sz w:val="22"/>
          <w:szCs w:val="22"/>
          <w:shd w:val="clear" w:color="auto" w:fill="FFFFFF"/>
        </w:rPr>
        <w:tab/>
      </w:r>
      <w:r w:rsidR="009C3C48" w:rsidRPr="00947868">
        <w:rPr>
          <w:rStyle w:val="normaltextrun"/>
          <w:rFonts w:ascii="Arial" w:hAnsi="Arial" w:cs="Arial"/>
          <w:color w:val="000000" w:themeColor="text1"/>
          <w:sz w:val="22"/>
          <w:szCs w:val="22"/>
          <w:shd w:val="clear" w:color="auto" w:fill="FFFFFF"/>
        </w:rPr>
        <w:tab/>
      </w:r>
      <w:r w:rsidR="009C3C48" w:rsidRPr="00947868">
        <w:rPr>
          <w:rStyle w:val="normaltextrun"/>
          <w:rFonts w:ascii="Arial" w:hAnsi="Arial" w:cs="Arial"/>
          <w:color w:val="000000" w:themeColor="text1"/>
          <w:sz w:val="22"/>
          <w:szCs w:val="22"/>
          <w:shd w:val="clear" w:color="auto" w:fill="FFFFFF"/>
        </w:rPr>
        <w:tab/>
      </w:r>
      <w:r w:rsidR="000427BD" w:rsidRPr="00947868">
        <w:rPr>
          <w:rStyle w:val="normaltextrun"/>
          <w:rFonts w:ascii="Arial" w:hAnsi="Arial" w:cs="Arial"/>
          <w:color w:val="000000" w:themeColor="text1"/>
          <w:sz w:val="22"/>
          <w:szCs w:val="22"/>
          <w:shd w:val="clear" w:color="auto" w:fill="FFFFFF"/>
        </w:rPr>
        <w:t xml:space="preserve">contributes to </w:t>
      </w:r>
      <w:r w:rsidR="009C3C48" w:rsidRPr="00947868">
        <w:rPr>
          <w:rStyle w:val="normaltextrun"/>
          <w:rFonts w:ascii="Arial" w:hAnsi="Arial" w:cs="Arial"/>
          <w:color w:val="000000" w:themeColor="text1"/>
          <w:sz w:val="22"/>
          <w:szCs w:val="22"/>
          <w:shd w:val="clear" w:color="auto" w:fill="FFFFFF"/>
        </w:rPr>
        <w:t xml:space="preserve">the discipline, </w:t>
      </w:r>
      <w:r w:rsidR="000427BD" w:rsidRPr="00947868">
        <w:rPr>
          <w:rStyle w:val="normaltextrun"/>
          <w:rFonts w:ascii="Arial" w:hAnsi="Arial" w:cs="Arial"/>
          <w:color w:val="000000" w:themeColor="text1"/>
          <w:sz w:val="22"/>
          <w:szCs w:val="22"/>
          <w:shd w:val="clear" w:color="auto" w:fill="FFFFFF"/>
        </w:rPr>
        <w:t xml:space="preserve">teaching </w:t>
      </w:r>
      <w:r w:rsidR="009C3C48" w:rsidRPr="00947868">
        <w:rPr>
          <w:rStyle w:val="normaltextrun"/>
          <w:rFonts w:ascii="Arial" w:hAnsi="Arial" w:cs="Arial"/>
          <w:color w:val="000000" w:themeColor="text1"/>
          <w:sz w:val="22"/>
          <w:szCs w:val="22"/>
          <w:shd w:val="clear" w:color="auto" w:fill="FFFFFF"/>
        </w:rPr>
        <w:t>or</w:t>
      </w:r>
      <w:r w:rsidR="000427BD" w:rsidRPr="00947868">
        <w:rPr>
          <w:rStyle w:val="normaltextrun"/>
          <w:rFonts w:ascii="Arial" w:hAnsi="Arial" w:cs="Arial"/>
          <w:color w:val="000000" w:themeColor="text1"/>
          <w:sz w:val="22"/>
          <w:szCs w:val="22"/>
          <w:shd w:val="clear" w:color="auto" w:fill="FFFFFF"/>
        </w:rPr>
        <w:t xml:space="preserve"> pedagogy</w:t>
      </w:r>
    </w:p>
    <w:p w14:paraId="74B6E0F6" w14:textId="2057B4BC" w:rsidR="00CB7079" w:rsidRPr="00947868" w:rsidRDefault="00CB7079" w:rsidP="003A0192">
      <w:pPr>
        <w:autoSpaceDE w:val="0"/>
        <w:autoSpaceDN w:val="0"/>
        <w:adjustRightInd w:val="0"/>
        <w:ind w:left="1440"/>
        <w:rPr>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vii.</w:t>
      </w:r>
      <w:r w:rsidRPr="00947868">
        <w:rPr>
          <w:rFonts w:ascii="Arial" w:hAnsi="Arial" w:cs="Arial"/>
          <w:color w:val="000000" w:themeColor="text1"/>
          <w:sz w:val="22"/>
          <w:szCs w:val="22"/>
          <w:shd w:val="clear" w:color="auto" w:fill="FFFFFF"/>
        </w:rPr>
        <w:tab/>
        <w:t>course coordination</w:t>
      </w:r>
    </w:p>
    <w:p w14:paraId="7D577AEB" w14:textId="1967EEB1" w:rsidR="00CB7079" w:rsidRPr="00947868" w:rsidRDefault="00CB7079" w:rsidP="003A0192">
      <w:pPr>
        <w:autoSpaceDE w:val="0"/>
        <w:autoSpaceDN w:val="0"/>
        <w:adjustRightInd w:val="0"/>
        <w:ind w:left="1440"/>
        <w:rPr>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viii.</w:t>
      </w:r>
      <w:r w:rsidRPr="00947868">
        <w:rPr>
          <w:rFonts w:ascii="Arial" w:hAnsi="Arial" w:cs="Arial"/>
          <w:color w:val="000000" w:themeColor="text1"/>
          <w:sz w:val="22"/>
          <w:szCs w:val="22"/>
          <w:shd w:val="clear" w:color="auto" w:fill="FFFFFF"/>
        </w:rPr>
        <w:tab/>
        <w:t>teaching innovation</w:t>
      </w:r>
    </w:p>
    <w:p w14:paraId="281116D9" w14:textId="6968932D" w:rsidR="00CB7079" w:rsidRPr="00947868" w:rsidRDefault="00CB7079" w:rsidP="003A0192">
      <w:pPr>
        <w:autoSpaceDE w:val="0"/>
        <w:autoSpaceDN w:val="0"/>
        <w:adjustRightInd w:val="0"/>
        <w:ind w:left="1440"/>
        <w:rPr>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ix.</w:t>
      </w:r>
      <w:r w:rsidRPr="00947868">
        <w:rPr>
          <w:rFonts w:ascii="Arial" w:hAnsi="Arial" w:cs="Arial"/>
          <w:color w:val="000000" w:themeColor="text1"/>
          <w:sz w:val="22"/>
          <w:szCs w:val="22"/>
          <w:shd w:val="clear" w:color="auto" w:fill="FFFFFF"/>
        </w:rPr>
        <w:tab/>
        <w:t>professional outreach</w:t>
      </w:r>
    </w:p>
    <w:p w14:paraId="7CF1C1AF" w14:textId="165FDD98" w:rsidR="00CB7079" w:rsidRPr="00947868" w:rsidRDefault="00CB7079" w:rsidP="003A0192">
      <w:pPr>
        <w:autoSpaceDE w:val="0"/>
        <w:autoSpaceDN w:val="0"/>
        <w:adjustRightInd w:val="0"/>
        <w:ind w:left="1440"/>
        <w:rPr>
          <w:rStyle w:val="normaltextrun"/>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x.</w:t>
      </w:r>
      <w:r w:rsidRPr="00947868">
        <w:rPr>
          <w:rFonts w:ascii="Arial" w:hAnsi="Arial" w:cs="Arial"/>
          <w:color w:val="000000" w:themeColor="text1"/>
          <w:sz w:val="22"/>
          <w:szCs w:val="22"/>
          <w:shd w:val="clear" w:color="auto" w:fill="FFFFFF"/>
        </w:rPr>
        <w:tab/>
        <w:t>scholarly engagement</w:t>
      </w:r>
    </w:p>
    <w:p w14:paraId="27FAE1E9" w14:textId="77777777" w:rsidR="009C3C48" w:rsidRPr="00947868" w:rsidRDefault="009C3C48" w:rsidP="003A0192">
      <w:pPr>
        <w:autoSpaceDE w:val="0"/>
        <w:autoSpaceDN w:val="0"/>
        <w:adjustRightInd w:val="0"/>
        <w:ind w:left="1440"/>
        <w:rPr>
          <w:rFonts w:ascii="Arial" w:hAnsi="Arial" w:cs="Arial"/>
          <w:color w:val="000000" w:themeColor="text1"/>
          <w:sz w:val="22"/>
          <w:szCs w:val="22"/>
          <w:shd w:val="clear" w:color="auto" w:fill="FFFFFF"/>
        </w:rPr>
      </w:pPr>
    </w:p>
    <w:p w14:paraId="78D86DD0" w14:textId="3837E3BB" w:rsidR="003A0192" w:rsidRPr="00947868" w:rsidRDefault="009C3C48" w:rsidP="003A0192">
      <w:pPr>
        <w:autoSpaceDE w:val="0"/>
        <w:autoSpaceDN w:val="0"/>
        <w:adjustRightInd w:val="0"/>
        <w:ind w:left="1440"/>
        <w:rPr>
          <w:rFonts w:ascii="Arial" w:hAnsi="Arial" w:cs="Arial"/>
          <w:bCs/>
          <w:color w:val="000000" w:themeColor="text1"/>
          <w:sz w:val="22"/>
          <w:szCs w:val="22"/>
        </w:rPr>
      </w:pPr>
      <w:r w:rsidRPr="00947868">
        <w:rPr>
          <w:rFonts w:ascii="Arial" w:hAnsi="Arial" w:cs="Arial"/>
          <w:bCs/>
          <w:color w:val="000000" w:themeColor="text1"/>
          <w:sz w:val="22"/>
          <w:szCs w:val="22"/>
        </w:rPr>
        <w:tab/>
      </w:r>
      <w:r w:rsidRPr="00947868">
        <w:rPr>
          <w:rFonts w:ascii="Arial" w:hAnsi="Arial" w:cs="Arial"/>
          <w:bCs/>
          <w:color w:val="000000" w:themeColor="text1"/>
          <w:sz w:val="22"/>
          <w:szCs w:val="22"/>
        </w:rPr>
        <w:tab/>
        <w:t>i</w:t>
      </w:r>
      <w:r w:rsidR="003A0192" w:rsidRPr="00947868">
        <w:rPr>
          <w:rFonts w:ascii="Arial" w:hAnsi="Arial" w:cs="Arial"/>
          <w:bCs/>
          <w:color w:val="000000" w:themeColor="text1"/>
          <w:sz w:val="22"/>
          <w:szCs w:val="22"/>
        </w:rPr>
        <w:t xml:space="preserve">. </w:t>
      </w:r>
      <w:r w:rsidRPr="00947868">
        <w:rPr>
          <w:rFonts w:ascii="Arial" w:hAnsi="Arial" w:cs="Arial"/>
          <w:bCs/>
          <w:color w:val="000000" w:themeColor="text1"/>
          <w:sz w:val="22"/>
          <w:szCs w:val="22"/>
        </w:rPr>
        <w:tab/>
      </w:r>
      <w:r w:rsidR="003A0192" w:rsidRPr="00947868">
        <w:rPr>
          <w:rFonts w:ascii="Arial" w:hAnsi="Arial" w:cs="Arial"/>
          <w:bCs/>
          <w:color w:val="000000" w:themeColor="text1"/>
          <w:sz w:val="22"/>
          <w:szCs w:val="22"/>
        </w:rPr>
        <w:t xml:space="preserve">Meets any other specific qualifications deemed appropriate by the </w:t>
      </w:r>
      <w:r w:rsidRPr="00947868">
        <w:rPr>
          <w:rFonts w:ascii="Arial" w:hAnsi="Arial" w:cs="Arial"/>
          <w:bCs/>
          <w:color w:val="000000" w:themeColor="text1"/>
          <w:sz w:val="22"/>
          <w:szCs w:val="22"/>
        </w:rPr>
        <w:tab/>
      </w:r>
      <w:r w:rsidRPr="00947868">
        <w:rPr>
          <w:rFonts w:ascii="Arial" w:hAnsi="Arial" w:cs="Arial"/>
          <w:bCs/>
          <w:color w:val="000000" w:themeColor="text1"/>
          <w:sz w:val="22"/>
          <w:szCs w:val="22"/>
        </w:rPr>
        <w:tab/>
      </w:r>
      <w:r w:rsidRPr="00947868">
        <w:rPr>
          <w:rFonts w:ascii="Arial" w:hAnsi="Arial" w:cs="Arial"/>
          <w:bCs/>
          <w:color w:val="000000" w:themeColor="text1"/>
          <w:sz w:val="22"/>
          <w:szCs w:val="22"/>
        </w:rPr>
        <w:tab/>
      </w:r>
      <w:r w:rsidRPr="00947868">
        <w:rPr>
          <w:rFonts w:ascii="Arial" w:hAnsi="Arial" w:cs="Arial"/>
          <w:bCs/>
          <w:color w:val="000000" w:themeColor="text1"/>
          <w:sz w:val="22"/>
          <w:szCs w:val="22"/>
        </w:rPr>
        <w:tab/>
      </w:r>
      <w:r w:rsidRPr="00947868">
        <w:rPr>
          <w:rFonts w:ascii="Arial" w:hAnsi="Arial" w:cs="Arial"/>
          <w:bCs/>
          <w:color w:val="000000" w:themeColor="text1"/>
          <w:sz w:val="22"/>
          <w:szCs w:val="22"/>
        </w:rPr>
        <w:tab/>
      </w:r>
      <w:r w:rsidR="003A0192" w:rsidRPr="00947868">
        <w:rPr>
          <w:rFonts w:ascii="Arial" w:hAnsi="Arial" w:cs="Arial"/>
          <w:bCs/>
          <w:color w:val="000000" w:themeColor="text1"/>
          <w:sz w:val="22"/>
          <w:szCs w:val="22"/>
        </w:rPr>
        <w:t>specific discipline.</w:t>
      </w:r>
    </w:p>
    <w:p w14:paraId="5891E423" w14:textId="00943688" w:rsidR="003A0192" w:rsidRPr="000923B7" w:rsidRDefault="003A0192"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4AF7F9BC" w14:textId="77777777" w:rsidR="00372E2F" w:rsidRPr="000923B7" w:rsidRDefault="00372E2F" w:rsidP="00EF68E2">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7A9DDDFB" w14:textId="53284550" w:rsidR="00EF68E2" w:rsidRPr="000923B7" w:rsidRDefault="00EF68E2" w:rsidP="00EF68E2">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04.05</w:t>
      </w:r>
      <w:r w:rsidRPr="000923B7">
        <w:rPr>
          <w:rStyle w:val="normaltextrun"/>
          <w:rFonts w:ascii="Arial" w:hAnsi="Arial" w:cs="Arial"/>
          <w:color w:val="000000" w:themeColor="text1"/>
          <w:sz w:val="22"/>
          <w:szCs w:val="22"/>
          <w:shd w:val="clear" w:color="auto" w:fill="FFFFFF"/>
        </w:rPr>
        <w:tab/>
        <w:t>Appointment to the Rank of Professor of Instruction</w:t>
      </w:r>
    </w:p>
    <w:p w14:paraId="5754998B" w14:textId="554CCF4B" w:rsidR="00EF3E66" w:rsidRPr="000923B7" w:rsidRDefault="00EF3E66"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4203FFE7" w14:textId="13CBCB8B" w:rsidR="00EC5DBC" w:rsidRPr="000923B7" w:rsidRDefault="00EC5DBC" w:rsidP="00EC5DBC">
      <w:pPr>
        <w:pStyle w:val="paragraph"/>
        <w:spacing w:before="0" w:beforeAutospacing="0" w:after="0" w:afterAutospacing="0"/>
        <w:ind w:left="720"/>
        <w:textAlignment w:val="baseline"/>
        <w:rPr>
          <w:rStyle w:val="normaltextrun"/>
          <w:rFonts w:ascii="Arial" w:hAnsi="Arial" w:cs="Arial"/>
          <w:color w:val="000000" w:themeColor="text1"/>
          <w:sz w:val="22"/>
          <w:szCs w:val="22"/>
        </w:rPr>
      </w:pPr>
      <w:r w:rsidRPr="000923B7">
        <w:rPr>
          <w:rFonts w:ascii="Arial" w:hAnsi="Arial" w:cs="Arial"/>
          <w:color w:val="000000" w:themeColor="text1"/>
          <w:sz w:val="22"/>
          <w:szCs w:val="22"/>
        </w:rPr>
        <w:tab/>
        <w:t>04.0</w:t>
      </w:r>
      <w:r w:rsidR="00EF68E2" w:rsidRPr="000923B7">
        <w:rPr>
          <w:rFonts w:ascii="Arial" w:hAnsi="Arial" w:cs="Arial"/>
          <w:color w:val="000000" w:themeColor="text1"/>
          <w:sz w:val="22"/>
          <w:szCs w:val="22"/>
        </w:rPr>
        <w:t>5</w:t>
      </w:r>
      <w:r w:rsidRPr="000923B7">
        <w:rPr>
          <w:rFonts w:ascii="Arial" w:hAnsi="Arial" w:cs="Arial"/>
          <w:color w:val="000000" w:themeColor="text1"/>
          <w:sz w:val="22"/>
          <w:szCs w:val="22"/>
        </w:rPr>
        <w:t>.01</w:t>
      </w:r>
      <w:r w:rsidRPr="000923B7">
        <w:rPr>
          <w:rFonts w:ascii="Arial" w:hAnsi="Arial" w:cs="Arial"/>
          <w:color w:val="000000" w:themeColor="text1"/>
          <w:sz w:val="22"/>
          <w:szCs w:val="22"/>
        </w:rPr>
        <w:tab/>
      </w:r>
      <w:r w:rsidRPr="000923B7">
        <w:rPr>
          <w:rStyle w:val="normaltextrun"/>
          <w:rFonts w:ascii="Arial" w:hAnsi="Arial" w:cs="Arial"/>
          <w:color w:val="000000" w:themeColor="text1"/>
          <w:sz w:val="22"/>
          <w:szCs w:val="22"/>
          <w:shd w:val="clear" w:color="auto" w:fill="FFFFFF"/>
        </w:rPr>
        <w:t>Initial appointment to the rank of</w:t>
      </w:r>
      <w:r w:rsidR="00EF68E2" w:rsidRPr="000923B7">
        <w:rPr>
          <w:rStyle w:val="normaltextrun"/>
          <w:rFonts w:ascii="Arial" w:hAnsi="Arial" w:cs="Arial"/>
          <w:color w:val="000000" w:themeColor="text1"/>
          <w:sz w:val="22"/>
          <w:szCs w:val="22"/>
          <w:shd w:val="clear" w:color="auto" w:fill="FFFFFF"/>
        </w:rPr>
        <w:t xml:space="preserve"> </w:t>
      </w:r>
      <w:r w:rsidRPr="000923B7">
        <w:rPr>
          <w:rStyle w:val="normaltextrun"/>
          <w:rFonts w:ascii="Arial" w:hAnsi="Arial" w:cs="Arial"/>
          <w:color w:val="000000" w:themeColor="text1"/>
          <w:sz w:val="22"/>
          <w:szCs w:val="22"/>
          <w:shd w:val="clear" w:color="auto" w:fill="FFFFFF"/>
        </w:rPr>
        <w:t xml:space="preserve">Professor of Instruction in the </w:t>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Department of Health and Human Performance may be extended to an </w:t>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008854EE"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 xml:space="preserve">individual who meets the following </w:t>
      </w:r>
      <w:r w:rsidR="008854EE" w:rsidRPr="000923B7">
        <w:rPr>
          <w:rStyle w:val="normaltextrun"/>
          <w:rFonts w:ascii="Arial" w:hAnsi="Arial" w:cs="Arial"/>
          <w:color w:val="000000" w:themeColor="text1"/>
          <w:sz w:val="22"/>
          <w:szCs w:val="22"/>
          <w:shd w:val="clear" w:color="auto" w:fill="FFFFFF"/>
        </w:rPr>
        <w:t>requirement</w:t>
      </w:r>
      <w:r w:rsidRPr="000923B7">
        <w:rPr>
          <w:rStyle w:val="normaltextrun"/>
          <w:rFonts w:ascii="Arial" w:hAnsi="Arial" w:cs="Arial"/>
          <w:color w:val="000000" w:themeColor="text1"/>
          <w:sz w:val="22"/>
          <w:szCs w:val="22"/>
          <w:shd w:val="clear" w:color="auto" w:fill="FFFFFF"/>
        </w:rPr>
        <w:t>s:</w:t>
      </w:r>
    </w:p>
    <w:p w14:paraId="2E7D2360" w14:textId="77777777" w:rsidR="00EC5DBC" w:rsidRPr="000923B7" w:rsidRDefault="00EC5DBC" w:rsidP="00EC5DBC">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11C2E747" w14:textId="0C32E55A" w:rsidR="00EC5DBC" w:rsidRPr="000923B7" w:rsidRDefault="00EC5DBC" w:rsidP="00947868">
      <w:pPr>
        <w:autoSpaceDE w:val="0"/>
        <w:autoSpaceDN w:val="0"/>
        <w:adjustRightInd w:val="0"/>
        <w:ind w:left="2520" w:hanging="360"/>
        <w:rPr>
          <w:rFonts w:ascii="Arial" w:hAnsi="Arial" w:cs="Arial"/>
          <w:bCs/>
          <w:color w:val="000000" w:themeColor="text1"/>
          <w:sz w:val="22"/>
          <w:szCs w:val="22"/>
        </w:rPr>
      </w:pPr>
      <w:r w:rsidRPr="000923B7">
        <w:rPr>
          <w:rFonts w:ascii="Arial" w:hAnsi="Arial" w:cs="Arial"/>
          <w:bCs/>
          <w:color w:val="000000" w:themeColor="text1"/>
          <w:sz w:val="22"/>
          <w:szCs w:val="22"/>
        </w:rPr>
        <w:t>a.</w:t>
      </w:r>
      <w:r w:rsidR="002928BD" w:rsidRPr="000923B7">
        <w:rPr>
          <w:rFonts w:ascii="Arial" w:hAnsi="Arial" w:cs="Arial"/>
          <w:bCs/>
          <w:color w:val="000000" w:themeColor="text1"/>
          <w:sz w:val="22"/>
          <w:szCs w:val="22"/>
        </w:rPr>
        <w:tab/>
      </w:r>
      <w:r w:rsidRPr="000923B7">
        <w:rPr>
          <w:rFonts w:ascii="Arial" w:hAnsi="Arial" w:cs="Arial"/>
          <w:bCs/>
          <w:color w:val="000000" w:themeColor="text1"/>
          <w:sz w:val="22"/>
          <w:szCs w:val="22"/>
        </w:rPr>
        <w:t xml:space="preserve">Holds an appropriate advanced professional or terminal degree in the </w:t>
      </w:r>
      <w:proofErr w:type="gramStart"/>
      <w:r w:rsidR="009D3842">
        <w:rPr>
          <w:rFonts w:ascii="Arial" w:hAnsi="Arial" w:cs="Arial"/>
          <w:bCs/>
          <w:color w:val="000000" w:themeColor="text1"/>
          <w:sz w:val="22"/>
          <w:szCs w:val="22"/>
        </w:rPr>
        <w:t>p</w:t>
      </w:r>
      <w:r w:rsidRPr="000923B7">
        <w:rPr>
          <w:rFonts w:ascii="Arial" w:hAnsi="Arial" w:cs="Arial"/>
          <w:bCs/>
          <w:color w:val="000000" w:themeColor="text1"/>
          <w:sz w:val="22"/>
          <w:szCs w:val="22"/>
        </w:rPr>
        <w:t>articular professional</w:t>
      </w:r>
      <w:proofErr w:type="gramEnd"/>
      <w:r w:rsidRPr="000923B7">
        <w:rPr>
          <w:rFonts w:ascii="Arial" w:hAnsi="Arial" w:cs="Arial"/>
          <w:bCs/>
          <w:color w:val="000000" w:themeColor="text1"/>
          <w:sz w:val="22"/>
          <w:szCs w:val="22"/>
        </w:rPr>
        <w:t xml:space="preserve"> discipline</w:t>
      </w:r>
      <w:r w:rsidR="009D3842">
        <w:rPr>
          <w:rFonts w:ascii="Arial" w:hAnsi="Arial" w:cs="Arial"/>
          <w:bCs/>
          <w:color w:val="000000" w:themeColor="text1"/>
          <w:sz w:val="22"/>
          <w:szCs w:val="22"/>
        </w:rPr>
        <w:t xml:space="preserve"> as stated in HHP PPS 04.01.01</w:t>
      </w:r>
      <w:r w:rsidR="00947868">
        <w:rPr>
          <w:rFonts w:ascii="Arial" w:hAnsi="Arial" w:cs="Arial"/>
          <w:bCs/>
          <w:color w:val="000000" w:themeColor="text1"/>
          <w:sz w:val="22"/>
          <w:szCs w:val="22"/>
        </w:rPr>
        <w:t>,</w:t>
      </w:r>
      <w:r w:rsidR="009D3842">
        <w:rPr>
          <w:rFonts w:ascii="Arial" w:hAnsi="Arial" w:cs="Arial"/>
          <w:bCs/>
          <w:color w:val="000000" w:themeColor="text1"/>
          <w:sz w:val="22"/>
          <w:szCs w:val="22"/>
        </w:rPr>
        <w:t xml:space="preserve"> Faculty Qualifications</w:t>
      </w:r>
      <w:r w:rsidR="009D3842" w:rsidRPr="000923B7">
        <w:rPr>
          <w:rFonts w:ascii="Arial" w:hAnsi="Arial" w:cs="Arial"/>
          <w:bCs/>
          <w:color w:val="000000" w:themeColor="text1"/>
          <w:sz w:val="22"/>
          <w:szCs w:val="22"/>
        </w:rPr>
        <w:t>.</w:t>
      </w:r>
    </w:p>
    <w:p w14:paraId="7D2F5A9E" w14:textId="77777777" w:rsidR="00EC5DBC" w:rsidRPr="000923B7" w:rsidRDefault="00EC5DBC" w:rsidP="00EC5DBC">
      <w:pPr>
        <w:autoSpaceDE w:val="0"/>
        <w:autoSpaceDN w:val="0"/>
        <w:adjustRightInd w:val="0"/>
        <w:ind w:left="1440"/>
        <w:rPr>
          <w:rFonts w:ascii="Arial" w:hAnsi="Arial" w:cs="Arial"/>
          <w:bCs/>
          <w:color w:val="000000" w:themeColor="text1"/>
          <w:sz w:val="22"/>
          <w:szCs w:val="22"/>
        </w:rPr>
      </w:pPr>
    </w:p>
    <w:p w14:paraId="1CB458B6" w14:textId="2A6F72CE" w:rsidR="00EC5DBC" w:rsidRPr="000923B7" w:rsidRDefault="00962739" w:rsidP="00EC5DBC">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EC5DBC" w:rsidRPr="000923B7">
        <w:rPr>
          <w:rFonts w:ascii="Arial" w:hAnsi="Arial" w:cs="Arial"/>
          <w:bCs/>
          <w:color w:val="000000" w:themeColor="text1"/>
          <w:sz w:val="22"/>
          <w:szCs w:val="22"/>
        </w:rPr>
        <w:t>b.</w:t>
      </w:r>
      <w:r w:rsidR="00EC5DBC" w:rsidRPr="000923B7">
        <w:rPr>
          <w:rFonts w:ascii="Arial" w:hAnsi="Arial" w:cs="Arial"/>
          <w:bCs/>
          <w:color w:val="000000" w:themeColor="text1"/>
          <w:sz w:val="22"/>
          <w:szCs w:val="22"/>
        </w:rPr>
        <w:tab/>
        <w:t xml:space="preserve">Has experience in professional education at the university level. </w:t>
      </w:r>
    </w:p>
    <w:p w14:paraId="039661A9" w14:textId="77777777" w:rsidR="00EF68E2" w:rsidRPr="000923B7" w:rsidRDefault="00EF68E2" w:rsidP="00EC5DBC">
      <w:pPr>
        <w:pStyle w:val="paragraph"/>
        <w:spacing w:before="0" w:beforeAutospacing="0" w:after="0" w:afterAutospacing="0"/>
        <w:ind w:left="1440"/>
        <w:textAlignment w:val="baseline"/>
        <w:rPr>
          <w:rStyle w:val="normaltextrun"/>
          <w:rFonts w:ascii="Arial" w:hAnsi="Arial" w:cs="Arial"/>
          <w:color w:val="000000" w:themeColor="text1"/>
          <w:sz w:val="22"/>
          <w:szCs w:val="22"/>
        </w:rPr>
      </w:pPr>
    </w:p>
    <w:p w14:paraId="29B1CE85" w14:textId="4802479B" w:rsidR="00EF68E2" w:rsidRPr="000923B7" w:rsidRDefault="008854EE" w:rsidP="002D42A5">
      <w:pPr>
        <w:pStyle w:val="paragraph"/>
        <w:spacing w:before="0" w:beforeAutospacing="0" w:after="0" w:afterAutospacing="0"/>
        <w:ind w:left="2520" w:hanging="36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lastRenderedPageBreak/>
        <w:t>c</w:t>
      </w:r>
      <w:r w:rsidR="00EF68E2" w:rsidRPr="000923B7">
        <w:rPr>
          <w:rStyle w:val="normaltextrun"/>
          <w:rFonts w:ascii="Arial" w:hAnsi="Arial" w:cs="Arial"/>
          <w:color w:val="000000" w:themeColor="text1"/>
          <w:sz w:val="22"/>
          <w:szCs w:val="22"/>
          <w:shd w:val="clear" w:color="auto" w:fill="FFFFFF"/>
        </w:rPr>
        <w:t>.</w:t>
      </w:r>
      <w:r w:rsidR="00EF68E2" w:rsidRPr="000923B7">
        <w:rPr>
          <w:rStyle w:val="normaltextrun"/>
          <w:rFonts w:ascii="Arial" w:hAnsi="Arial" w:cs="Arial"/>
          <w:color w:val="000000" w:themeColor="text1"/>
          <w:sz w:val="22"/>
          <w:szCs w:val="22"/>
          <w:shd w:val="clear" w:color="auto" w:fill="FFFFFF"/>
        </w:rPr>
        <w:tab/>
        <w:t xml:space="preserve">Documents </w:t>
      </w:r>
      <w:r w:rsidR="00704472">
        <w:rPr>
          <w:rStyle w:val="normaltextrun"/>
          <w:rFonts w:ascii="Arial" w:hAnsi="Arial" w:cs="Arial"/>
          <w:color w:val="000000" w:themeColor="text1"/>
          <w:sz w:val="22"/>
          <w:szCs w:val="22"/>
          <w:shd w:val="clear" w:color="auto" w:fill="FFFFFF"/>
        </w:rPr>
        <w:t>at least</w:t>
      </w:r>
      <w:r w:rsidR="00EF68E2" w:rsidRPr="000923B7">
        <w:rPr>
          <w:rStyle w:val="normaltextrun"/>
          <w:rFonts w:ascii="Arial" w:hAnsi="Arial" w:cs="Arial"/>
          <w:color w:val="000000" w:themeColor="text1"/>
          <w:sz w:val="22"/>
          <w:szCs w:val="22"/>
          <w:shd w:val="clear" w:color="auto" w:fill="FFFFFF"/>
        </w:rPr>
        <w:t xml:space="preserve"> ten years of full-time effective and sustained teaching and learning contributions</w:t>
      </w:r>
      <w:r w:rsidR="002D42A5">
        <w:rPr>
          <w:rStyle w:val="normaltextrun"/>
          <w:rFonts w:ascii="Arial" w:hAnsi="Arial" w:cs="Arial"/>
          <w:color w:val="000000" w:themeColor="text1"/>
          <w:sz w:val="22"/>
          <w:szCs w:val="22"/>
          <w:shd w:val="clear" w:color="auto" w:fill="FFFFFF"/>
        </w:rPr>
        <w:t xml:space="preserve"> including the year being reviewed for promotion</w:t>
      </w:r>
      <w:r w:rsidR="002D42A5" w:rsidRPr="000923B7">
        <w:rPr>
          <w:rStyle w:val="normaltextrun"/>
          <w:rFonts w:ascii="Arial" w:hAnsi="Arial" w:cs="Arial"/>
          <w:color w:val="000000" w:themeColor="text1"/>
          <w:sz w:val="22"/>
          <w:szCs w:val="22"/>
          <w:shd w:val="clear" w:color="auto" w:fill="FFFFFF"/>
        </w:rPr>
        <w:t>.</w:t>
      </w:r>
      <w:r w:rsidR="002D42A5">
        <w:rPr>
          <w:rStyle w:val="normaltextrun"/>
          <w:rFonts w:ascii="Arial" w:hAnsi="Arial" w:cs="Arial"/>
          <w:color w:val="000000" w:themeColor="text1"/>
          <w:sz w:val="22"/>
          <w:szCs w:val="22"/>
          <w:shd w:val="clear" w:color="auto" w:fill="FFFFFF"/>
        </w:rPr>
        <w:t xml:space="preserve"> </w:t>
      </w:r>
      <w:r w:rsidR="00696FDD" w:rsidRPr="000923B7">
        <w:rPr>
          <w:rStyle w:val="normaltextrun"/>
          <w:rFonts w:ascii="Arial" w:hAnsi="Arial" w:cs="Arial"/>
          <w:color w:val="000000" w:themeColor="text1"/>
          <w:sz w:val="22"/>
          <w:szCs w:val="22"/>
          <w:shd w:val="clear" w:color="auto" w:fill="FFFFFF"/>
        </w:rPr>
        <w:t>This may include, but is not limited to,</w:t>
      </w:r>
      <w:r w:rsidR="00EF68E2" w:rsidRPr="000923B7">
        <w:rPr>
          <w:rStyle w:val="normaltextrun"/>
          <w:rFonts w:ascii="Arial" w:hAnsi="Arial" w:cs="Arial"/>
          <w:color w:val="000000" w:themeColor="text1"/>
          <w:sz w:val="22"/>
          <w:szCs w:val="22"/>
          <w:shd w:val="clear" w:color="auto" w:fill="FFFFFF"/>
        </w:rPr>
        <w:t xml:space="preserve"> advances in curriculum, pedagogy, course delivery, or similar innovation</w:t>
      </w:r>
      <w:r w:rsidR="002D42A5">
        <w:rPr>
          <w:rStyle w:val="normaltextrun"/>
          <w:rFonts w:ascii="Arial" w:hAnsi="Arial" w:cs="Arial"/>
          <w:color w:val="000000" w:themeColor="text1"/>
          <w:sz w:val="22"/>
          <w:szCs w:val="22"/>
          <w:shd w:val="clear" w:color="auto" w:fill="FFFFFF"/>
        </w:rPr>
        <w:t>.</w:t>
      </w:r>
    </w:p>
    <w:p w14:paraId="7D1A5A8C" w14:textId="77777777" w:rsidR="00EC5DBC" w:rsidRPr="000923B7" w:rsidRDefault="00EC5DBC" w:rsidP="00EC5DBC">
      <w:pPr>
        <w:autoSpaceDE w:val="0"/>
        <w:autoSpaceDN w:val="0"/>
        <w:adjustRightInd w:val="0"/>
        <w:ind w:left="1440"/>
        <w:rPr>
          <w:rFonts w:ascii="Arial" w:hAnsi="Arial" w:cs="Arial"/>
          <w:bCs/>
          <w:color w:val="000000" w:themeColor="text1"/>
          <w:sz w:val="22"/>
          <w:szCs w:val="22"/>
        </w:rPr>
      </w:pPr>
    </w:p>
    <w:p w14:paraId="34917129" w14:textId="0B7DE5F2" w:rsidR="00167A36" w:rsidRPr="000923B7" w:rsidRDefault="005E3955" w:rsidP="00167A3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167A36" w:rsidRPr="000923B7">
        <w:rPr>
          <w:rFonts w:ascii="Arial" w:hAnsi="Arial" w:cs="Arial"/>
          <w:bCs/>
          <w:color w:val="000000" w:themeColor="text1"/>
          <w:sz w:val="22"/>
          <w:szCs w:val="22"/>
        </w:rPr>
        <w:t>d.</w:t>
      </w:r>
      <w:r w:rsidR="00167A36" w:rsidRPr="000923B7">
        <w:rPr>
          <w:rFonts w:ascii="Arial" w:hAnsi="Arial" w:cs="Arial"/>
          <w:bCs/>
          <w:color w:val="000000" w:themeColor="text1"/>
          <w:sz w:val="22"/>
          <w:szCs w:val="22"/>
        </w:rPr>
        <w:tab/>
        <w:t xml:space="preserve">Has </w:t>
      </w:r>
      <w:r w:rsidR="00167A36" w:rsidRPr="000923B7">
        <w:rPr>
          <w:rStyle w:val="normaltextrun"/>
          <w:rFonts w:ascii="Arial" w:hAnsi="Arial" w:cs="Arial"/>
          <w:color w:val="000000" w:themeColor="text1"/>
          <w:sz w:val="22"/>
          <w:szCs w:val="22"/>
          <w:shd w:val="clear" w:color="auto" w:fill="FFFFFF"/>
        </w:rPr>
        <w:t xml:space="preserve">demonstrated current and contemporary competence in the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 xml:space="preserve">teaching content area. This may be shown through documentation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 xml:space="preserve">which may include, but is not limited to, past course syllabi; </w:t>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t xml:space="preserve">certifications; continuing education units (CEUs); </w:t>
      </w:r>
      <w:r w:rsidR="006A34E5" w:rsidRPr="003A41CF">
        <w:rPr>
          <w:rStyle w:val="normaltextrun"/>
          <w:rFonts w:ascii="Arial" w:hAnsi="Arial" w:cs="Arial"/>
          <w:color w:val="000000" w:themeColor="text1"/>
          <w:sz w:val="22"/>
          <w:szCs w:val="22"/>
          <w:shd w:val="clear" w:color="auto" w:fill="FFFFFF"/>
        </w:rPr>
        <w:t xml:space="preserve">attendance at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teaching-themed conference; attendance at non-teaching-themed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 xml:space="preserve">conference which contributes to teachable disciplinary content and </w:t>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t>learning</w:t>
      </w:r>
      <w:r w:rsidR="00167A36" w:rsidRPr="003A41CF">
        <w:rPr>
          <w:rStyle w:val="normaltextrun"/>
          <w:rFonts w:ascii="Arial" w:hAnsi="Arial" w:cs="Arial"/>
          <w:color w:val="000000" w:themeColor="text1"/>
          <w:sz w:val="22"/>
          <w:szCs w:val="22"/>
          <w:shd w:val="clear" w:color="auto" w:fill="FFFFFF"/>
        </w:rPr>
        <w:t xml:space="preserve">; teaching-focused research; research in the discipline </w:t>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ab/>
      </w:r>
      <w:r w:rsidR="006A34E5" w:rsidRPr="003A41CF">
        <w:rPr>
          <w:rStyle w:val="normaltextrun"/>
          <w:rFonts w:ascii="Arial" w:hAnsi="Arial" w:cs="Arial"/>
          <w:color w:val="000000" w:themeColor="text1"/>
          <w:sz w:val="22"/>
          <w:szCs w:val="22"/>
          <w:shd w:val="clear" w:color="auto" w:fill="FFFFFF"/>
        </w:rPr>
        <w:tab/>
      </w:r>
      <w:r w:rsidR="003A41CF" w:rsidRPr="003A41CF">
        <w:rPr>
          <w:rStyle w:val="normaltextrun"/>
          <w:rFonts w:ascii="Arial" w:hAnsi="Arial" w:cs="Arial"/>
          <w:color w:val="000000" w:themeColor="text1"/>
          <w:sz w:val="22"/>
          <w:szCs w:val="22"/>
          <w:shd w:val="clear" w:color="auto" w:fill="FFFFFF"/>
        </w:rPr>
        <w:tab/>
      </w:r>
      <w:r w:rsidR="00167A36" w:rsidRPr="003A41CF">
        <w:rPr>
          <w:rStyle w:val="normaltextrun"/>
          <w:rFonts w:ascii="Arial" w:hAnsi="Arial" w:cs="Arial"/>
          <w:color w:val="000000" w:themeColor="text1"/>
          <w:sz w:val="22"/>
          <w:szCs w:val="22"/>
          <w:shd w:val="clear" w:color="auto" w:fill="FFFFFF"/>
        </w:rPr>
        <w:t>which is not at core</w:t>
      </w:r>
      <w:r w:rsidR="00167A36" w:rsidRPr="000923B7">
        <w:rPr>
          <w:rStyle w:val="normaltextrun"/>
          <w:rFonts w:ascii="Arial" w:hAnsi="Arial" w:cs="Arial"/>
          <w:color w:val="000000" w:themeColor="text1"/>
          <w:sz w:val="22"/>
          <w:szCs w:val="22"/>
          <w:shd w:val="clear" w:color="auto" w:fill="FFFFFF"/>
        </w:rPr>
        <w:t xml:space="preserve"> about teaching, but can be shown to contribute to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teachable disciplinary content, teaching and/or instruction.</w:t>
      </w:r>
    </w:p>
    <w:p w14:paraId="4AAF1207" w14:textId="77777777" w:rsidR="00167A36" w:rsidRPr="000923B7" w:rsidRDefault="00167A36" w:rsidP="00167A36">
      <w:pPr>
        <w:autoSpaceDE w:val="0"/>
        <w:autoSpaceDN w:val="0"/>
        <w:adjustRightInd w:val="0"/>
        <w:ind w:left="1440"/>
        <w:rPr>
          <w:rStyle w:val="normaltextrun"/>
          <w:rFonts w:ascii="Arial" w:hAnsi="Arial" w:cs="Arial"/>
          <w:color w:val="000000" w:themeColor="text1"/>
          <w:sz w:val="22"/>
          <w:szCs w:val="22"/>
          <w:shd w:val="clear" w:color="auto" w:fill="FFFFFF"/>
        </w:rPr>
      </w:pPr>
    </w:p>
    <w:p w14:paraId="3953721B" w14:textId="0401852E" w:rsidR="00167A36" w:rsidRPr="000923B7" w:rsidRDefault="005E3955" w:rsidP="00167A3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e.</w:t>
      </w:r>
      <w:r w:rsidR="00167A36" w:rsidRPr="000923B7">
        <w:rPr>
          <w:rStyle w:val="normaltextrun"/>
          <w:rFonts w:ascii="Arial" w:hAnsi="Arial" w:cs="Arial"/>
          <w:color w:val="000000" w:themeColor="text1"/>
          <w:sz w:val="22"/>
          <w:szCs w:val="22"/>
          <w:shd w:val="clear" w:color="auto" w:fill="FFFFFF"/>
        </w:rPr>
        <w:tab/>
        <w:t xml:space="preserve">Has demonstrated effective performance in teaching and learning.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 xml:space="preserve">Documentation may include, but is not limited to, indicators of peer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 xml:space="preserve">evaluation, indicators of student evaluation, self-report on past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teaching strategies, alignment with department instructional mission</w:t>
      </w:r>
    </w:p>
    <w:p w14:paraId="514D4E4C" w14:textId="77777777" w:rsidR="00167A36" w:rsidRPr="000923B7" w:rsidRDefault="00167A36" w:rsidP="00167A36">
      <w:pPr>
        <w:autoSpaceDE w:val="0"/>
        <w:autoSpaceDN w:val="0"/>
        <w:adjustRightInd w:val="0"/>
        <w:ind w:left="1440"/>
        <w:rPr>
          <w:rFonts w:ascii="Arial" w:hAnsi="Arial" w:cs="Arial"/>
          <w:bCs/>
          <w:color w:val="000000" w:themeColor="text1"/>
          <w:sz w:val="22"/>
          <w:szCs w:val="22"/>
        </w:rPr>
      </w:pPr>
    </w:p>
    <w:p w14:paraId="1DC1A74F" w14:textId="408E54F5" w:rsidR="00167A36" w:rsidRPr="000923B7" w:rsidRDefault="00167A36" w:rsidP="002D42A5">
      <w:pPr>
        <w:autoSpaceDE w:val="0"/>
        <w:autoSpaceDN w:val="0"/>
        <w:adjustRightInd w:val="0"/>
        <w:ind w:left="2520" w:hanging="360"/>
        <w:rPr>
          <w:rFonts w:ascii="Arial" w:hAnsi="Arial" w:cs="Arial"/>
          <w:bCs/>
          <w:color w:val="000000" w:themeColor="text1"/>
          <w:sz w:val="22"/>
          <w:szCs w:val="22"/>
        </w:rPr>
      </w:pPr>
      <w:r w:rsidRPr="000923B7">
        <w:rPr>
          <w:rFonts w:ascii="Arial" w:hAnsi="Arial" w:cs="Arial"/>
          <w:bCs/>
          <w:color w:val="000000" w:themeColor="text1"/>
          <w:sz w:val="22"/>
          <w:szCs w:val="22"/>
        </w:rPr>
        <w:t>f.</w:t>
      </w:r>
      <w:r w:rsidRPr="000923B7">
        <w:rPr>
          <w:rFonts w:ascii="Arial" w:hAnsi="Arial" w:cs="Arial"/>
          <w:bCs/>
          <w:color w:val="000000" w:themeColor="text1"/>
          <w:sz w:val="22"/>
          <w:szCs w:val="22"/>
        </w:rPr>
        <w:tab/>
      </w:r>
      <w:r w:rsidR="002D42A5" w:rsidRPr="000923B7">
        <w:rPr>
          <w:rFonts w:ascii="Arial" w:hAnsi="Arial" w:cs="Arial"/>
          <w:bCs/>
          <w:color w:val="000000" w:themeColor="text1"/>
          <w:sz w:val="22"/>
          <w:szCs w:val="22"/>
        </w:rPr>
        <w:t xml:space="preserve">Has contributed to service at the department, college, </w:t>
      </w:r>
      <w:r w:rsidR="002D42A5">
        <w:rPr>
          <w:rFonts w:ascii="Arial" w:hAnsi="Arial" w:cs="Arial"/>
          <w:bCs/>
          <w:color w:val="000000" w:themeColor="text1"/>
          <w:sz w:val="22"/>
          <w:szCs w:val="22"/>
        </w:rPr>
        <w:t xml:space="preserve">and/or </w:t>
      </w:r>
      <w:r w:rsidR="002D42A5" w:rsidRPr="000923B7">
        <w:rPr>
          <w:rFonts w:ascii="Arial" w:hAnsi="Arial" w:cs="Arial"/>
          <w:bCs/>
          <w:color w:val="000000" w:themeColor="text1"/>
          <w:sz w:val="22"/>
          <w:szCs w:val="22"/>
        </w:rPr>
        <w:t xml:space="preserve">university, </w:t>
      </w:r>
      <w:r w:rsidR="002D42A5">
        <w:rPr>
          <w:rFonts w:ascii="Arial" w:hAnsi="Arial" w:cs="Arial"/>
          <w:bCs/>
          <w:color w:val="000000" w:themeColor="text1"/>
          <w:sz w:val="22"/>
          <w:szCs w:val="22"/>
        </w:rPr>
        <w:t xml:space="preserve">and may include </w:t>
      </w:r>
      <w:r w:rsidR="002D42A5" w:rsidRPr="000923B7">
        <w:rPr>
          <w:rFonts w:ascii="Arial" w:hAnsi="Arial" w:cs="Arial"/>
          <w:bCs/>
          <w:color w:val="000000" w:themeColor="text1"/>
          <w:sz w:val="22"/>
          <w:szCs w:val="22"/>
        </w:rPr>
        <w:t>professional or relevant community level</w:t>
      </w:r>
      <w:r w:rsidR="002D42A5">
        <w:rPr>
          <w:rFonts w:ascii="Arial" w:hAnsi="Arial" w:cs="Arial"/>
          <w:bCs/>
          <w:color w:val="000000" w:themeColor="text1"/>
          <w:sz w:val="22"/>
          <w:szCs w:val="22"/>
        </w:rPr>
        <w:t xml:space="preserve"> service.</w:t>
      </w:r>
    </w:p>
    <w:p w14:paraId="293C322E" w14:textId="77777777" w:rsidR="00167A36" w:rsidRPr="000923B7" w:rsidRDefault="00167A36" w:rsidP="00167A36">
      <w:pPr>
        <w:autoSpaceDE w:val="0"/>
        <w:autoSpaceDN w:val="0"/>
        <w:adjustRightInd w:val="0"/>
        <w:ind w:left="1440"/>
        <w:rPr>
          <w:rFonts w:ascii="Arial" w:hAnsi="Arial" w:cs="Arial"/>
          <w:bCs/>
          <w:color w:val="000000" w:themeColor="text1"/>
          <w:sz w:val="22"/>
          <w:szCs w:val="22"/>
        </w:rPr>
      </w:pPr>
    </w:p>
    <w:p w14:paraId="055DD632" w14:textId="1EA65671" w:rsidR="00167A36" w:rsidRPr="000923B7" w:rsidRDefault="005E3955" w:rsidP="00167A3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g.</w:t>
      </w:r>
      <w:r w:rsidR="00167A36" w:rsidRPr="000923B7">
        <w:rPr>
          <w:rStyle w:val="normaltextrun"/>
          <w:rFonts w:ascii="Arial" w:hAnsi="Arial" w:cs="Arial"/>
          <w:color w:val="000000" w:themeColor="text1"/>
          <w:sz w:val="22"/>
          <w:szCs w:val="22"/>
          <w:shd w:val="clear" w:color="auto" w:fill="FFFFFF"/>
        </w:rPr>
        <w:tab/>
        <w:t xml:space="preserve">Continues to demonstrate potential for continued professional growth.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 xml:space="preserve">This may be documented through, but is not limited to, any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combination of the following:</w:t>
      </w:r>
    </w:p>
    <w:p w14:paraId="7BEEFA93" w14:textId="676F3A04" w:rsidR="00167A36" w:rsidRPr="000923B7" w:rsidRDefault="00167A36" w:rsidP="00167A36">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Pr="000923B7">
        <w:rPr>
          <w:rFonts w:ascii="Arial" w:hAnsi="Arial" w:cs="Arial"/>
          <w:bCs/>
          <w:color w:val="000000" w:themeColor="text1"/>
          <w:sz w:val="22"/>
          <w:szCs w:val="22"/>
        </w:rPr>
        <w:t>i.</w:t>
      </w:r>
      <w:r w:rsidRPr="000923B7">
        <w:rPr>
          <w:rFonts w:ascii="Arial" w:hAnsi="Arial" w:cs="Arial"/>
          <w:bCs/>
          <w:color w:val="000000" w:themeColor="text1"/>
          <w:sz w:val="22"/>
          <w:szCs w:val="22"/>
        </w:rPr>
        <w:tab/>
        <w:t xml:space="preserve">Attendance at conferences, especially ones with a goal of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enhancement of teaching</w:t>
      </w:r>
    </w:p>
    <w:p w14:paraId="1A0FE55F" w14:textId="0D46A577" w:rsidR="00167A36" w:rsidRPr="000923B7" w:rsidRDefault="00167A36" w:rsidP="00167A36">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Pr="000923B7">
        <w:rPr>
          <w:rFonts w:ascii="Arial" w:hAnsi="Arial" w:cs="Arial"/>
          <w:bCs/>
          <w:color w:val="000000" w:themeColor="text1"/>
          <w:sz w:val="22"/>
          <w:szCs w:val="22"/>
        </w:rPr>
        <w:t>ii.</w:t>
      </w:r>
      <w:r w:rsidRPr="000923B7">
        <w:rPr>
          <w:rFonts w:ascii="Arial" w:hAnsi="Arial" w:cs="Arial"/>
          <w:bCs/>
          <w:color w:val="000000" w:themeColor="text1"/>
          <w:sz w:val="22"/>
          <w:szCs w:val="22"/>
        </w:rPr>
        <w:tab/>
        <w:t xml:space="preserve">Acquisition of </w:t>
      </w:r>
      <w:r w:rsidRPr="000923B7">
        <w:rPr>
          <w:rStyle w:val="normaltextrun"/>
          <w:rFonts w:ascii="Arial" w:hAnsi="Arial" w:cs="Arial"/>
          <w:color w:val="000000" w:themeColor="text1"/>
          <w:sz w:val="22"/>
          <w:szCs w:val="22"/>
          <w:shd w:val="clear" w:color="auto" w:fill="FFFFFF"/>
        </w:rPr>
        <w:t>continuing education units (CEUs)</w:t>
      </w:r>
    </w:p>
    <w:p w14:paraId="6EDF2CAC" w14:textId="2F3609B7" w:rsidR="00167A36" w:rsidRPr="000923B7" w:rsidRDefault="00167A36" w:rsidP="00167A3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iii.</w:t>
      </w:r>
      <w:r w:rsidRPr="000923B7">
        <w:rPr>
          <w:rStyle w:val="normaltextrun"/>
          <w:rFonts w:ascii="Arial" w:hAnsi="Arial" w:cs="Arial"/>
          <w:color w:val="000000" w:themeColor="text1"/>
          <w:sz w:val="22"/>
          <w:szCs w:val="22"/>
          <w:shd w:val="clear" w:color="auto" w:fill="FFFFFF"/>
        </w:rPr>
        <w:tab/>
        <w:t>Practice of innovative teaching strategies</w:t>
      </w:r>
    </w:p>
    <w:p w14:paraId="02C1C769" w14:textId="20FF9127" w:rsidR="00167A36" w:rsidRDefault="00167A36" w:rsidP="00167A3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iv.</w:t>
      </w:r>
      <w:r w:rsidRPr="000923B7">
        <w:rPr>
          <w:rStyle w:val="normaltextrun"/>
          <w:rFonts w:ascii="Arial" w:hAnsi="Arial" w:cs="Arial"/>
          <w:color w:val="000000" w:themeColor="text1"/>
          <w:sz w:val="22"/>
          <w:szCs w:val="22"/>
          <w:shd w:val="clear" w:color="auto" w:fill="FFFFFF"/>
        </w:rPr>
        <w:tab/>
        <w:t>Engagement in grant writing activities</w:t>
      </w:r>
    </w:p>
    <w:p w14:paraId="43BB2C0C" w14:textId="77777777" w:rsidR="0066136A" w:rsidRPr="000923B7" w:rsidRDefault="0066136A" w:rsidP="0066136A">
      <w:pPr>
        <w:autoSpaceDE w:val="0"/>
        <w:autoSpaceDN w:val="0"/>
        <w:adjustRightInd w:val="0"/>
        <w:ind w:left="1440"/>
        <w:rPr>
          <w:rFonts w:ascii="Arial" w:hAnsi="Arial" w:cs="Arial"/>
          <w:bCs/>
          <w:color w:val="000000" w:themeColor="text1"/>
          <w:sz w:val="22"/>
          <w:szCs w:val="22"/>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v.</w:t>
      </w:r>
      <w:r w:rsidRPr="000923B7">
        <w:rPr>
          <w:rStyle w:val="normaltextrun"/>
          <w:rFonts w:ascii="Arial" w:hAnsi="Arial" w:cs="Arial"/>
          <w:color w:val="000000" w:themeColor="text1"/>
          <w:sz w:val="22"/>
          <w:szCs w:val="22"/>
          <w:shd w:val="clear" w:color="auto" w:fill="FFFFFF"/>
        </w:rPr>
        <w:tab/>
        <w:t>Engagement in research, individually or collaboratively</w:t>
      </w:r>
    </w:p>
    <w:p w14:paraId="19D41C7E" w14:textId="77777777" w:rsidR="0066136A" w:rsidRPr="000923B7" w:rsidRDefault="0066136A" w:rsidP="00167A36">
      <w:pPr>
        <w:autoSpaceDE w:val="0"/>
        <w:autoSpaceDN w:val="0"/>
        <w:adjustRightInd w:val="0"/>
        <w:ind w:left="1440"/>
        <w:rPr>
          <w:rStyle w:val="normaltextrun"/>
          <w:rFonts w:ascii="Arial" w:hAnsi="Arial" w:cs="Arial"/>
          <w:color w:val="000000" w:themeColor="text1"/>
          <w:sz w:val="22"/>
          <w:szCs w:val="22"/>
          <w:shd w:val="clear" w:color="auto" w:fill="FFFFFF"/>
        </w:rPr>
      </w:pPr>
    </w:p>
    <w:p w14:paraId="615C27EA" w14:textId="78AF92CC" w:rsidR="00167A36" w:rsidRPr="000923B7" w:rsidRDefault="005E3955" w:rsidP="00167A36">
      <w:pPr>
        <w:pStyle w:val="paragraph"/>
        <w:spacing w:before="0" w:beforeAutospacing="0" w:after="0" w:afterAutospacing="0"/>
        <w:ind w:left="1440"/>
        <w:textAlignment w:val="baseline"/>
        <w:rPr>
          <w:rStyle w:val="normaltextrun"/>
          <w:rFonts w:ascii="Arial" w:hAnsi="Arial" w:cs="Arial"/>
          <w:color w:val="000000" w:themeColor="text1"/>
          <w:sz w:val="22"/>
          <w:szCs w:val="22"/>
          <w:shd w:val="clear" w:color="auto" w:fill="FFFFFF"/>
        </w:rPr>
      </w:pP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00167A36" w:rsidRPr="000923B7">
        <w:rPr>
          <w:rFonts w:ascii="Arial" w:hAnsi="Arial" w:cs="Arial"/>
          <w:bCs/>
          <w:color w:val="000000" w:themeColor="text1"/>
          <w:sz w:val="22"/>
          <w:szCs w:val="22"/>
        </w:rPr>
        <w:t>h.</w:t>
      </w:r>
      <w:r w:rsidR="00167A36" w:rsidRPr="000923B7">
        <w:rPr>
          <w:rFonts w:ascii="Arial" w:hAnsi="Arial" w:cs="Arial"/>
          <w:bCs/>
          <w:color w:val="000000" w:themeColor="text1"/>
          <w:sz w:val="22"/>
          <w:szCs w:val="22"/>
        </w:rPr>
        <w:tab/>
      </w:r>
      <w:r w:rsidR="00167A36" w:rsidRPr="000923B7">
        <w:rPr>
          <w:rStyle w:val="normaltextrun"/>
          <w:rFonts w:ascii="Arial" w:hAnsi="Arial" w:cs="Arial"/>
          <w:color w:val="000000" w:themeColor="text1"/>
          <w:sz w:val="22"/>
          <w:szCs w:val="22"/>
          <w:shd w:val="clear" w:color="auto" w:fill="FFFFFF"/>
        </w:rPr>
        <w:t xml:space="preserve">Continues to exhibit potential for increased leadership in teaching and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 xml:space="preserve">instructional activities. This may be documented through, but is not </w:t>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r>
      <w:r w:rsidR="00167A36" w:rsidRPr="000923B7">
        <w:rPr>
          <w:rStyle w:val="normaltextrun"/>
          <w:rFonts w:ascii="Arial" w:hAnsi="Arial" w:cs="Arial"/>
          <w:color w:val="000000" w:themeColor="text1"/>
          <w:sz w:val="22"/>
          <w:szCs w:val="22"/>
          <w:shd w:val="clear" w:color="auto" w:fill="FFFFFF"/>
        </w:rPr>
        <w:tab/>
        <w:t>limited to, any combination of the following:</w:t>
      </w:r>
    </w:p>
    <w:p w14:paraId="27743099" w14:textId="405EF942" w:rsidR="00167A36" w:rsidRPr="000923B7" w:rsidRDefault="00167A36" w:rsidP="00167A36">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Pr="000923B7">
        <w:rPr>
          <w:rFonts w:ascii="Arial" w:hAnsi="Arial" w:cs="Arial"/>
          <w:bCs/>
          <w:color w:val="000000" w:themeColor="text1"/>
          <w:sz w:val="22"/>
          <w:szCs w:val="22"/>
        </w:rPr>
        <w:t>i.</w:t>
      </w:r>
      <w:r w:rsidRPr="000923B7">
        <w:rPr>
          <w:rFonts w:ascii="Arial" w:hAnsi="Arial" w:cs="Arial"/>
          <w:bCs/>
          <w:color w:val="000000" w:themeColor="text1"/>
          <w:sz w:val="22"/>
          <w:szCs w:val="22"/>
        </w:rPr>
        <w:tab/>
        <w:t>Presenting papers at conferences</w:t>
      </w:r>
    </w:p>
    <w:p w14:paraId="2F792956" w14:textId="41340C7D" w:rsidR="00167A36" w:rsidRPr="000923B7" w:rsidRDefault="00167A36" w:rsidP="00167A36">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Pr="000923B7">
        <w:rPr>
          <w:rFonts w:ascii="Arial" w:hAnsi="Arial" w:cs="Arial"/>
          <w:bCs/>
          <w:color w:val="000000" w:themeColor="text1"/>
          <w:sz w:val="22"/>
          <w:szCs w:val="22"/>
        </w:rPr>
        <w:t>ii.</w:t>
      </w:r>
      <w:r w:rsidRPr="000923B7">
        <w:rPr>
          <w:rFonts w:ascii="Arial" w:hAnsi="Arial" w:cs="Arial"/>
          <w:bCs/>
          <w:color w:val="000000" w:themeColor="text1"/>
          <w:sz w:val="22"/>
          <w:szCs w:val="22"/>
        </w:rPr>
        <w:tab/>
        <w:t xml:space="preserve">Leading workshops on topics related to the discipline and/or </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teaching</w:t>
      </w:r>
    </w:p>
    <w:p w14:paraId="56339438" w14:textId="2CB72A63" w:rsidR="00167A36" w:rsidRPr="000923B7" w:rsidRDefault="00167A36" w:rsidP="00167A36">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Pr="000923B7">
        <w:rPr>
          <w:rFonts w:ascii="Arial" w:hAnsi="Arial" w:cs="Arial"/>
          <w:bCs/>
          <w:color w:val="000000" w:themeColor="text1"/>
          <w:sz w:val="22"/>
          <w:szCs w:val="22"/>
        </w:rPr>
        <w:t>iii.</w:t>
      </w:r>
      <w:r w:rsidRPr="000923B7">
        <w:rPr>
          <w:rFonts w:ascii="Arial" w:hAnsi="Arial" w:cs="Arial"/>
          <w:bCs/>
          <w:color w:val="000000" w:themeColor="text1"/>
          <w:sz w:val="22"/>
          <w:szCs w:val="22"/>
        </w:rPr>
        <w:tab/>
        <w:t>Holding a leadership position in a discipline-related or teaching-</w:t>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r>
      <w:r w:rsidRPr="000923B7">
        <w:rPr>
          <w:rFonts w:ascii="Arial" w:hAnsi="Arial" w:cs="Arial"/>
          <w:bCs/>
          <w:color w:val="000000" w:themeColor="text1"/>
          <w:sz w:val="22"/>
          <w:szCs w:val="22"/>
        </w:rPr>
        <w:tab/>
        <w:t>related organization</w:t>
      </w:r>
    </w:p>
    <w:p w14:paraId="13CA093B" w14:textId="1D4E3F19" w:rsidR="00167A36" w:rsidRPr="000923B7" w:rsidRDefault="00167A36" w:rsidP="00167A36">
      <w:pPr>
        <w:autoSpaceDE w:val="0"/>
        <w:autoSpaceDN w:val="0"/>
        <w:adjustRightInd w:val="0"/>
        <w:ind w:left="1440"/>
        <w:rPr>
          <w:rFonts w:ascii="Arial" w:hAnsi="Arial" w:cs="Arial"/>
          <w:bCs/>
          <w:color w:val="000000" w:themeColor="text1"/>
          <w:sz w:val="22"/>
          <w:szCs w:val="22"/>
        </w:rPr>
      </w:pPr>
      <w:r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005E3955" w:rsidRPr="000923B7">
        <w:rPr>
          <w:rFonts w:ascii="Arial" w:hAnsi="Arial" w:cs="Arial"/>
          <w:bCs/>
          <w:color w:val="000000" w:themeColor="text1"/>
          <w:sz w:val="22"/>
          <w:szCs w:val="22"/>
        </w:rPr>
        <w:tab/>
      </w:r>
      <w:r w:rsidRPr="000923B7">
        <w:rPr>
          <w:rFonts w:ascii="Arial" w:hAnsi="Arial" w:cs="Arial"/>
          <w:bCs/>
          <w:color w:val="000000" w:themeColor="text1"/>
          <w:sz w:val="22"/>
          <w:szCs w:val="22"/>
        </w:rPr>
        <w:t>iv.</w:t>
      </w:r>
      <w:r w:rsidRPr="000923B7">
        <w:rPr>
          <w:rFonts w:ascii="Arial" w:hAnsi="Arial" w:cs="Arial"/>
          <w:bCs/>
          <w:color w:val="000000" w:themeColor="text1"/>
          <w:sz w:val="22"/>
          <w:szCs w:val="22"/>
        </w:rPr>
        <w:tab/>
        <w:t>Mentorship of junior-level instructors</w:t>
      </w:r>
    </w:p>
    <w:p w14:paraId="48D0CA97" w14:textId="727984FC" w:rsidR="00167A36" w:rsidRPr="000923B7" w:rsidRDefault="00167A36" w:rsidP="00167A36">
      <w:pPr>
        <w:autoSpaceDE w:val="0"/>
        <w:autoSpaceDN w:val="0"/>
        <w:adjustRightInd w:val="0"/>
        <w:ind w:left="1440"/>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v.</w:t>
      </w:r>
      <w:r w:rsidRPr="000923B7">
        <w:rPr>
          <w:rStyle w:val="normaltextrun"/>
          <w:rFonts w:ascii="Arial" w:hAnsi="Arial" w:cs="Arial"/>
          <w:color w:val="000000" w:themeColor="text1"/>
          <w:sz w:val="22"/>
          <w:szCs w:val="22"/>
          <w:shd w:val="clear" w:color="auto" w:fill="FFFFFF"/>
        </w:rPr>
        <w:tab/>
        <w:t xml:space="preserve">Engagement of students in conference attendance and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participation</w:t>
      </w:r>
    </w:p>
    <w:p w14:paraId="3FBC58EC" w14:textId="4C987F63" w:rsidR="00372E2F" w:rsidRPr="000923B7" w:rsidRDefault="00167A36" w:rsidP="00372E2F">
      <w:pPr>
        <w:autoSpaceDE w:val="0"/>
        <w:autoSpaceDN w:val="0"/>
        <w:adjustRightInd w:val="0"/>
        <w:ind w:left="1440"/>
        <w:rPr>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vi.</w:t>
      </w:r>
      <w:r w:rsidRPr="000923B7">
        <w:rPr>
          <w:rStyle w:val="normaltextrun"/>
          <w:rFonts w:ascii="Arial" w:hAnsi="Arial" w:cs="Arial"/>
          <w:color w:val="000000" w:themeColor="text1"/>
          <w:sz w:val="22"/>
          <w:szCs w:val="22"/>
          <w:shd w:val="clear" w:color="auto" w:fill="FFFFFF"/>
        </w:rPr>
        <w:tab/>
        <w:t xml:space="preserve">Development of a </w:t>
      </w:r>
      <w:proofErr w:type="gramStart"/>
      <w:r w:rsidRPr="000923B7">
        <w:rPr>
          <w:rStyle w:val="normaltextrun"/>
          <w:rFonts w:ascii="Arial" w:hAnsi="Arial" w:cs="Arial"/>
          <w:color w:val="000000" w:themeColor="text1"/>
          <w:sz w:val="22"/>
          <w:szCs w:val="22"/>
          <w:shd w:val="clear" w:color="auto" w:fill="FFFFFF"/>
        </w:rPr>
        <w:t>publicly-available</w:t>
      </w:r>
      <w:proofErr w:type="gramEnd"/>
      <w:r w:rsidRPr="000923B7">
        <w:rPr>
          <w:rStyle w:val="normaltextrun"/>
          <w:rFonts w:ascii="Arial" w:hAnsi="Arial" w:cs="Arial"/>
          <w:color w:val="000000" w:themeColor="text1"/>
          <w:sz w:val="22"/>
          <w:szCs w:val="22"/>
          <w:shd w:val="clear" w:color="auto" w:fill="FFFFFF"/>
        </w:rPr>
        <w:t xml:space="preserve"> instrument or tool which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t>contributes to the discipline, teaching or pedagogy</w:t>
      </w:r>
    </w:p>
    <w:p w14:paraId="7EB95000" w14:textId="26CA8B90" w:rsidR="00EC5DBC" w:rsidRPr="000923B7" w:rsidRDefault="00EC5DBC"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06E92C56" w14:textId="673AEB01" w:rsidR="00BF39D3" w:rsidRPr="000923B7" w:rsidRDefault="005E3955" w:rsidP="00113336">
      <w:pPr>
        <w:pStyle w:val="paragraph"/>
        <w:spacing w:before="0" w:beforeAutospacing="0" w:after="0" w:afterAutospacing="0"/>
        <w:ind w:left="144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74677F">
        <w:rPr>
          <w:rStyle w:val="normaltextrun"/>
          <w:rFonts w:ascii="Arial" w:hAnsi="Arial" w:cs="Arial"/>
          <w:color w:val="000000" w:themeColor="text1"/>
          <w:sz w:val="22"/>
          <w:szCs w:val="22"/>
          <w:shd w:val="clear" w:color="auto" w:fill="FFFFFF"/>
        </w:rPr>
        <w:t>i</w:t>
      </w:r>
      <w:r w:rsidR="00113336" w:rsidRPr="000923B7">
        <w:rPr>
          <w:rStyle w:val="normaltextrun"/>
          <w:rFonts w:ascii="Arial" w:hAnsi="Arial" w:cs="Arial"/>
          <w:color w:val="000000" w:themeColor="text1"/>
          <w:sz w:val="22"/>
          <w:szCs w:val="22"/>
          <w:shd w:val="clear" w:color="auto" w:fill="FFFFFF"/>
        </w:rPr>
        <w:t>.</w:t>
      </w:r>
      <w:r w:rsidR="00113336" w:rsidRPr="000923B7">
        <w:rPr>
          <w:rStyle w:val="normaltextrun"/>
          <w:rFonts w:ascii="Arial" w:hAnsi="Arial" w:cs="Arial"/>
          <w:color w:val="000000" w:themeColor="text1"/>
          <w:sz w:val="22"/>
          <w:szCs w:val="22"/>
          <w:shd w:val="clear" w:color="auto" w:fill="FFFFFF"/>
        </w:rPr>
        <w:tab/>
        <w:t xml:space="preserve">Documents recognition for leadership and contribution in teaching and </w:t>
      </w:r>
      <w:r w:rsidR="00167A36"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113336" w:rsidRPr="000923B7">
        <w:rPr>
          <w:rStyle w:val="normaltextrun"/>
          <w:rFonts w:ascii="Arial" w:hAnsi="Arial" w:cs="Arial"/>
          <w:color w:val="000000" w:themeColor="text1"/>
          <w:sz w:val="22"/>
          <w:szCs w:val="22"/>
          <w:shd w:val="clear" w:color="auto" w:fill="FFFFFF"/>
        </w:rPr>
        <w:t xml:space="preserve">instructional activities. Documentation may include, but is not limited </w:t>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Pr="000923B7">
        <w:rPr>
          <w:rStyle w:val="normaltextrun"/>
          <w:rFonts w:ascii="Arial" w:hAnsi="Arial" w:cs="Arial"/>
          <w:color w:val="000000" w:themeColor="text1"/>
          <w:sz w:val="22"/>
          <w:szCs w:val="22"/>
          <w:shd w:val="clear" w:color="auto" w:fill="FFFFFF"/>
        </w:rPr>
        <w:tab/>
      </w:r>
      <w:r w:rsidR="00113336" w:rsidRPr="000923B7">
        <w:rPr>
          <w:rStyle w:val="normaltextrun"/>
          <w:rFonts w:ascii="Arial" w:hAnsi="Arial" w:cs="Arial"/>
          <w:color w:val="000000" w:themeColor="text1"/>
          <w:sz w:val="22"/>
          <w:szCs w:val="22"/>
          <w:shd w:val="clear" w:color="auto" w:fill="FFFFFF"/>
        </w:rPr>
        <w:t>to</w:t>
      </w:r>
      <w:r w:rsidR="00167A36" w:rsidRPr="000923B7">
        <w:rPr>
          <w:rStyle w:val="normaltextrun"/>
          <w:rFonts w:ascii="Arial" w:hAnsi="Arial" w:cs="Arial"/>
          <w:color w:val="000000" w:themeColor="text1"/>
          <w:sz w:val="22"/>
          <w:szCs w:val="22"/>
          <w:shd w:val="clear" w:color="auto" w:fill="FFFFFF"/>
        </w:rPr>
        <w:t>,</w:t>
      </w:r>
      <w:r w:rsidR="00113336" w:rsidRPr="000923B7">
        <w:rPr>
          <w:rStyle w:val="normaltextrun"/>
          <w:rFonts w:ascii="Arial" w:hAnsi="Arial" w:cs="Arial"/>
          <w:color w:val="000000" w:themeColor="text1"/>
          <w:sz w:val="22"/>
          <w:szCs w:val="22"/>
          <w:shd w:val="clear" w:color="auto" w:fill="FFFFFF"/>
        </w:rPr>
        <w:t xml:space="preserve"> </w:t>
      </w:r>
      <w:r w:rsidR="00BF39D3" w:rsidRPr="000923B7">
        <w:rPr>
          <w:rStyle w:val="normaltextrun"/>
          <w:rFonts w:ascii="Arial" w:hAnsi="Arial" w:cs="Arial"/>
          <w:color w:val="000000" w:themeColor="text1"/>
          <w:sz w:val="22"/>
          <w:szCs w:val="22"/>
          <w:shd w:val="clear" w:color="auto" w:fill="FFFFFF"/>
        </w:rPr>
        <w:t xml:space="preserve">any </w:t>
      </w:r>
      <w:r w:rsidR="00BF39D3" w:rsidRPr="007E0B19">
        <w:rPr>
          <w:rStyle w:val="normaltextrun"/>
          <w:rFonts w:ascii="Arial" w:hAnsi="Arial" w:cs="Arial"/>
          <w:color w:val="000000" w:themeColor="text1"/>
          <w:sz w:val="22"/>
          <w:szCs w:val="22"/>
          <w:shd w:val="clear" w:color="auto" w:fill="FFFFFF"/>
        </w:rPr>
        <w:t>combination</w:t>
      </w:r>
      <w:r w:rsidR="003A41CF">
        <w:rPr>
          <w:rStyle w:val="normaltextrun"/>
          <w:rFonts w:ascii="Arial" w:hAnsi="Arial" w:cs="Arial"/>
          <w:color w:val="000000" w:themeColor="text1"/>
          <w:sz w:val="22"/>
          <w:szCs w:val="22"/>
          <w:shd w:val="clear" w:color="auto" w:fill="FFFFFF"/>
        </w:rPr>
        <w:t xml:space="preserve"> </w:t>
      </w:r>
      <w:r w:rsidR="00BF39D3" w:rsidRPr="000923B7">
        <w:rPr>
          <w:rStyle w:val="normaltextrun"/>
          <w:rFonts w:ascii="Arial" w:hAnsi="Arial" w:cs="Arial"/>
          <w:color w:val="000000" w:themeColor="text1"/>
          <w:sz w:val="22"/>
          <w:szCs w:val="22"/>
          <w:shd w:val="clear" w:color="auto" w:fill="FFFFFF"/>
        </w:rPr>
        <w:t>of the</w:t>
      </w:r>
      <w:r w:rsidR="003A41CF">
        <w:rPr>
          <w:rStyle w:val="normaltextrun"/>
          <w:rFonts w:ascii="Arial" w:hAnsi="Arial" w:cs="Arial"/>
          <w:color w:val="000000" w:themeColor="text1"/>
          <w:sz w:val="22"/>
          <w:szCs w:val="22"/>
          <w:shd w:val="clear" w:color="auto" w:fill="FFFFFF"/>
        </w:rPr>
        <w:t xml:space="preserve"> </w:t>
      </w:r>
      <w:r w:rsidR="00BF39D3" w:rsidRPr="000923B7">
        <w:rPr>
          <w:rStyle w:val="normaltextrun"/>
          <w:rFonts w:ascii="Arial" w:hAnsi="Arial" w:cs="Arial"/>
          <w:color w:val="000000" w:themeColor="text1"/>
          <w:sz w:val="22"/>
          <w:szCs w:val="22"/>
          <w:shd w:val="clear" w:color="auto" w:fill="FFFFFF"/>
        </w:rPr>
        <w:t>following:</w:t>
      </w:r>
    </w:p>
    <w:p w14:paraId="45AF3D6B" w14:textId="70E38646" w:rsidR="00BF39D3" w:rsidRPr="000923B7" w:rsidRDefault="00BF39D3" w:rsidP="00113336">
      <w:pPr>
        <w:pStyle w:val="paragraph"/>
        <w:spacing w:before="0" w:beforeAutospacing="0" w:after="0" w:afterAutospacing="0"/>
        <w:ind w:left="144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lastRenderedPageBreak/>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E27961" w:rsidRPr="000923B7">
        <w:rPr>
          <w:rStyle w:val="normaltextrun"/>
          <w:rFonts w:ascii="Arial" w:hAnsi="Arial" w:cs="Arial"/>
          <w:color w:val="000000" w:themeColor="text1"/>
          <w:sz w:val="22"/>
          <w:szCs w:val="22"/>
          <w:shd w:val="clear" w:color="auto" w:fill="FFFFFF"/>
        </w:rPr>
        <w:t>i</w:t>
      </w:r>
      <w:r w:rsidRPr="000923B7">
        <w:rPr>
          <w:rStyle w:val="normaltextrun"/>
          <w:rFonts w:ascii="Arial" w:hAnsi="Arial" w:cs="Arial"/>
          <w:color w:val="000000" w:themeColor="text1"/>
          <w:sz w:val="22"/>
          <w:szCs w:val="22"/>
          <w:shd w:val="clear" w:color="auto" w:fill="FFFFFF"/>
        </w:rPr>
        <w:t>.</w:t>
      </w:r>
      <w:r w:rsidR="00892627" w:rsidRPr="000923B7">
        <w:rPr>
          <w:rStyle w:val="normaltextrun"/>
          <w:rFonts w:ascii="Arial" w:hAnsi="Arial" w:cs="Arial"/>
          <w:color w:val="000000" w:themeColor="text1"/>
          <w:sz w:val="22"/>
          <w:szCs w:val="22"/>
          <w:shd w:val="clear" w:color="auto" w:fill="FFFFFF"/>
        </w:rPr>
        <w:tab/>
      </w:r>
      <w:r w:rsidR="00113336" w:rsidRPr="000923B7">
        <w:rPr>
          <w:rStyle w:val="normaltextrun"/>
          <w:rFonts w:ascii="Arial" w:hAnsi="Arial" w:cs="Arial"/>
          <w:color w:val="000000" w:themeColor="text1"/>
          <w:sz w:val="22"/>
          <w:szCs w:val="22"/>
          <w:shd w:val="clear" w:color="auto" w:fill="FFFFFF"/>
        </w:rPr>
        <w:t>awards that recognize teaching</w:t>
      </w:r>
    </w:p>
    <w:p w14:paraId="3E69C766" w14:textId="4B6194AD" w:rsidR="00BF39D3" w:rsidRPr="000923B7" w:rsidRDefault="00BF39D3" w:rsidP="00113336">
      <w:pPr>
        <w:pStyle w:val="paragraph"/>
        <w:spacing w:before="0" w:beforeAutospacing="0" w:after="0" w:afterAutospacing="0"/>
        <w:ind w:left="144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E27961" w:rsidRPr="000923B7">
        <w:rPr>
          <w:rStyle w:val="normaltextrun"/>
          <w:rFonts w:ascii="Arial" w:hAnsi="Arial" w:cs="Arial"/>
          <w:color w:val="000000" w:themeColor="text1"/>
          <w:sz w:val="22"/>
          <w:szCs w:val="22"/>
          <w:shd w:val="clear" w:color="auto" w:fill="FFFFFF"/>
        </w:rPr>
        <w:t>ii</w:t>
      </w:r>
      <w:r w:rsidRPr="000923B7">
        <w:rPr>
          <w:rStyle w:val="normaltextrun"/>
          <w:rFonts w:ascii="Arial" w:hAnsi="Arial" w:cs="Arial"/>
          <w:color w:val="000000" w:themeColor="text1"/>
          <w:sz w:val="22"/>
          <w:szCs w:val="22"/>
          <w:shd w:val="clear" w:color="auto" w:fill="FFFFFF"/>
        </w:rPr>
        <w:t>.</w:t>
      </w:r>
      <w:r w:rsidRPr="000923B7">
        <w:rPr>
          <w:rStyle w:val="normaltextrun"/>
          <w:rFonts w:ascii="Arial" w:hAnsi="Arial" w:cs="Arial"/>
          <w:color w:val="000000" w:themeColor="text1"/>
          <w:sz w:val="22"/>
          <w:szCs w:val="22"/>
          <w:shd w:val="clear" w:color="auto" w:fill="FFFFFF"/>
        </w:rPr>
        <w:tab/>
      </w:r>
      <w:r w:rsidR="00113336" w:rsidRPr="000923B7">
        <w:rPr>
          <w:rStyle w:val="normaltextrun"/>
          <w:rFonts w:ascii="Arial" w:hAnsi="Arial" w:cs="Arial"/>
          <w:color w:val="000000" w:themeColor="text1"/>
          <w:sz w:val="22"/>
          <w:szCs w:val="22"/>
          <w:shd w:val="clear" w:color="auto" w:fill="FFFFFF"/>
        </w:rPr>
        <w:t>awards that recognize research which contributes to teach</w:t>
      </w:r>
      <w:r w:rsidR="00021436" w:rsidRPr="000923B7">
        <w:rPr>
          <w:rStyle w:val="normaltextrun"/>
          <w:rFonts w:ascii="Arial" w:hAnsi="Arial" w:cs="Arial"/>
          <w:color w:val="000000" w:themeColor="text1"/>
          <w:sz w:val="22"/>
          <w:szCs w:val="22"/>
          <w:shd w:val="clear" w:color="auto" w:fill="FFFFFF"/>
        </w:rPr>
        <w:t xml:space="preserve">able </w:t>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5E3955" w:rsidRPr="000923B7">
        <w:rPr>
          <w:rStyle w:val="normaltextrun"/>
          <w:rFonts w:ascii="Arial" w:hAnsi="Arial" w:cs="Arial"/>
          <w:color w:val="000000" w:themeColor="text1"/>
          <w:sz w:val="22"/>
          <w:szCs w:val="22"/>
          <w:shd w:val="clear" w:color="auto" w:fill="FFFFFF"/>
        </w:rPr>
        <w:tab/>
      </w:r>
      <w:r w:rsidR="00021436" w:rsidRPr="000923B7">
        <w:rPr>
          <w:rStyle w:val="normaltextrun"/>
          <w:rFonts w:ascii="Arial" w:hAnsi="Arial" w:cs="Arial"/>
          <w:color w:val="000000" w:themeColor="text1"/>
          <w:sz w:val="22"/>
          <w:szCs w:val="22"/>
          <w:shd w:val="clear" w:color="auto" w:fill="FFFFFF"/>
        </w:rPr>
        <w:t xml:space="preserve">content, </w:t>
      </w:r>
      <w:proofErr w:type="gramStart"/>
      <w:r w:rsidR="00021436" w:rsidRPr="000923B7">
        <w:rPr>
          <w:rStyle w:val="normaltextrun"/>
          <w:rFonts w:ascii="Arial" w:hAnsi="Arial" w:cs="Arial"/>
          <w:color w:val="000000" w:themeColor="text1"/>
          <w:sz w:val="22"/>
          <w:szCs w:val="22"/>
          <w:shd w:val="clear" w:color="auto" w:fill="FFFFFF"/>
        </w:rPr>
        <w:t>teaching</w:t>
      </w:r>
      <w:proofErr w:type="gramEnd"/>
      <w:r w:rsidR="00E90AA9" w:rsidRPr="000923B7">
        <w:rPr>
          <w:rStyle w:val="normaltextrun"/>
          <w:rFonts w:ascii="Arial" w:hAnsi="Arial" w:cs="Arial"/>
          <w:color w:val="000000" w:themeColor="text1"/>
          <w:sz w:val="22"/>
          <w:szCs w:val="22"/>
          <w:shd w:val="clear" w:color="auto" w:fill="FFFFFF"/>
        </w:rPr>
        <w:t xml:space="preserve"> and instructional practices</w:t>
      </w:r>
    </w:p>
    <w:p w14:paraId="53B5B7F8" w14:textId="4CF7E634" w:rsidR="00E27961" w:rsidRPr="0074677F" w:rsidRDefault="00E27961" w:rsidP="0074677F">
      <w:pPr>
        <w:pStyle w:val="paragraph"/>
        <w:spacing w:before="0" w:beforeAutospacing="0" w:after="0" w:afterAutospacing="0"/>
        <w:ind w:left="2880" w:hanging="360"/>
        <w:textAlignment w:val="baseline"/>
        <w:rPr>
          <w:rStyle w:val="normaltextrun"/>
          <w:rFonts w:ascii="Arial" w:hAnsi="Arial" w:cs="Arial"/>
          <w:color w:val="000000" w:themeColor="text1"/>
          <w:sz w:val="22"/>
          <w:szCs w:val="22"/>
          <w:shd w:val="clear" w:color="auto" w:fill="FFFFFF"/>
        </w:rPr>
      </w:pPr>
      <w:r w:rsidRPr="000923B7">
        <w:rPr>
          <w:rStyle w:val="normaltextrun"/>
          <w:rFonts w:ascii="Arial" w:hAnsi="Arial" w:cs="Arial"/>
          <w:color w:val="000000" w:themeColor="text1"/>
          <w:sz w:val="22"/>
          <w:szCs w:val="22"/>
          <w:shd w:val="clear" w:color="auto" w:fill="FFFFFF"/>
        </w:rPr>
        <w:t>iii.</w:t>
      </w:r>
      <w:r w:rsidRPr="000923B7">
        <w:rPr>
          <w:rStyle w:val="normaltextrun"/>
          <w:rFonts w:ascii="Arial" w:hAnsi="Arial" w:cs="Arial"/>
          <w:color w:val="000000" w:themeColor="text1"/>
          <w:sz w:val="22"/>
          <w:szCs w:val="22"/>
          <w:shd w:val="clear" w:color="auto" w:fill="FFFFFF"/>
        </w:rPr>
        <w:tab/>
      </w:r>
      <w:r w:rsidR="0074677F">
        <w:rPr>
          <w:rFonts w:ascii="Arial" w:hAnsi="Arial" w:cs="Arial"/>
          <w:color w:val="000000" w:themeColor="text1"/>
          <w:sz w:val="22"/>
          <w:szCs w:val="22"/>
          <w:shd w:val="clear" w:color="auto" w:fill="FFFFFF"/>
        </w:rPr>
        <w:t>p</w:t>
      </w:r>
      <w:r w:rsidR="0074677F" w:rsidRPr="0074677F">
        <w:rPr>
          <w:rFonts w:ascii="Arial" w:hAnsi="Arial" w:cs="Arial"/>
          <w:color w:val="000000" w:themeColor="text1"/>
          <w:sz w:val="22"/>
          <w:szCs w:val="22"/>
          <w:shd w:val="clear" w:color="auto" w:fill="FFFFFF"/>
        </w:rPr>
        <w:t>ublications that contribute directly to teachable content in the disciplinary domain</w:t>
      </w:r>
    </w:p>
    <w:p w14:paraId="4D522FC3" w14:textId="71E27EE3" w:rsidR="00E27961" w:rsidRPr="00947868" w:rsidRDefault="00E27961" w:rsidP="0074677F">
      <w:pPr>
        <w:pStyle w:val="paragraph"/>
        <w:spacing w:before="0" w:beforeAutospacing="0" w:after="0" w:afterAutospacing="0"/>
        <w:ind w:left="2880" w:hanging="360"/>
        <w:textAlignment w:val="baseline"/>
        <w:rPr>
          <w:rStyle w:val="normaltextrun"/>
          <w:rFonts w:ascii="Arial" w:hAnsi="Arial" w:cs="Arial"/>
          <w:color w:val="000000" w:themeColor="text1"/>
          <w:sz w:val="22"/>
          <w:szCs w:val="22"/>
          <w:shd w:val="clear" w:color="auto" w:fill="FFFFFF"/>
        </w:rPr>
      </w:pPr>
      <w:r w:rsidRPr="0074677F">
        <w:rPr>
          <w:rStyle w:val="normaltextrun"/>
          <w:rFonts w:ascii="Arial" w:hAnsi="Arial" w:cs="Arial"/>
          <w:color w:val="000000" w:themeColor="text1"/>
          <w:sz w:val="22"/>
          <w:szCs w:val="22"/>
          <w:shd w:val="clear" w:color="auto" w:fill="FFFFFF"/>
        </w:rPr>
        <w:t>iv.</w:t>
      </w:r>
      <w:r w:rsidRPr="0074677F">
        <w:rPr>
          <w:rStyle w:val="normaltextrun"/>
          <w:rFonts w:ascii="Arial" w:hAnsi="Arial" w:cs="Arial"/>
          <w:color w:val="000000" w:themeColor="text1"/>
          <w:sz w:val="22"/>
          <w:szCs w:val="22"/>
          <w:shd w:val="clear" w:color="auto" w:fill="FFFFFF"/>
        </w:rPr>
        <w:tab/>
      </w:r>
      <w:r w:rsidR="0074677F">
        <w:rPr>
          <w:rFonts w:ascii="Arial" w:hAnsi="Arial" w:cs="Arial"/>
          <w:color w:val="000000" w:themeColor="text1"/>
          <w:sz w:val="22"/>
          <w:szCs w:val="22"/>
          <w:shd w:val="clear" w:color="auto" w:fill="FFFFFF"/>
        </w:rPr>
        <w:t>p</w:t>
      </w:r>
      <w:r w:rsidR="0074677F" w:rsidRPr="0074677F">
        <w:rPr>
          <w:rFonts w:ascii="Arial" w:hAnsi="Arial" w:cs="Arial"/>
          <w:color w:val="000000" w:themeColor="text1"/>
          <w:sz w:val="22"/>
          <w:szCs w:val="22"/>
          <w:shd w:val="clear" w:color="auto" w:fill="FFFFFF"/>
        </w:rPr>
        <w:t>ublications that do not directly align with content in the disciplinary domain</w:t>
      </w:r>
      <w:r w:rsidR="0074677F">
        <w:rPr>
          <w:rFonts w:ascii="Arial" w:hAnsi="Arial" w:cs="Arial"/>
          <w:color w:val="000000" w:themeColor="text1"/>
          <w:sz w:val="22"/>
          <w:szCs w:val="22"/>
          <w:shd w:val="clear" w:color="auto" w:fill="FFFFFF"/>
        </w:rPr>
        <w:t>,</w:t>
      </w:r>
      <w:r w:rsidR="0074677F" w:rsidRPr="0074677F">
        <w:rPr>
          <w:rFonts w:ascii="Arial" w:hAnsi="Arial" w:cs="Arial"/>
          <w:color w:val="000000" w:themeColor="text1"/>
          <w:sz w:val="22"/>
          <w:szCs w:val="22"/>
          <w:shd w:val="clear" w:color="auto" w:fill="FFFFFF"/>
        </w:rPr>
        <w:t xml:space="preserve"> but which demonstrate scholarly productivity and </w:t>
      </w:r>
      <w:r w:rsidR="0074677F" w:rsidRPr="00947868">
        <w:rPr>
          <w:rFonts w:ascii="Arial" w:hAnsi="Arial" w:cs="Arial"/>
          <w:color w:val="000000" w:themeColor="text1"/>
          <w:sz w:val="22"/>
          <w:szCs w:val="22"/>
          <w:shd w:val="clear" w:color="auto" w:fill="FFFFFF"/>
        </w:rPr>
        <w:t>potential for mentoring student researchers</w:t>
      </w:r>
    </w:p>
    <w:p w14:paraId="2C91A166" w14:textId="309DF6E7" w:rsidR="00CB7079" w:rsidRPr="00947868" w:rsidRDefault="00E27961" w:rsidP="00CB7079">
      <w:pPr>
        <w:pStyle w:val="paragraph"/>
        <w:spacing w:before="0" w:beforeAutospacing="0" w:after="0" w:afterAutospacing="0"/>
        <w:ind w:left="1440"/>
        <w:textAlignment w:val="baseline"/>
        <w:rPr>
          <w:rFonts w:ascii="Arial" w:hAnsi="Arial" w:cs="Arial"/>
          <w:color w:val="000000" w:themeColor="text1"/>
          <w:sz w:val="22"/>
          <w:szCs w:val="22"/>
          <w:shd w:val="clear" w:color="auto" w:fill="FFFFFF"/>
        </w:rPr>
      </w:pPr>
      <w:r w:rsidRPr="00947868">
        <w:rPr>
          <w:rStyle w:val="normaltextrun"/>
          <w:rFonts w:ascii="Arial" w:hAnsi="Arial" w:cs="Arial"/>
          <w:color w:val="000000" w:themeColor="text1"/>
          <w:sz w:val="22"/>
          <w:szCs w:val="22"/>
          <w:shd w:val="clear" w:color="auto" w:fill="FFFFFF"/>
        </w:rPr>
        <w:tab/>
      </w:r>
      <w:r w:rsidR="005E3955" w:rsidRPr="00947868">
        <w:rPr>
          <w:rStyle w:val="normaltextrun"/>
          <w:rFonts w:ascii="Arial" w:hAnsi="Arial" w:cs="Arial"/>
          <w:color w:val="000000" w:themeColor="text1"/>
          <w:sz w:val="22"/>
          <w:szCs w:val="22"/>
          <w:shd w:val="clear" w:color="auto" w:fill="FFFFFF"/>
        </w:rPr>
        <w:tab/>
      </w:r>
      <w:r w:rsidR="005E3955" w:rsidRPr="00947868">
        <w:rPr>
          <w:rStyle w:val="normaltextrun"/>
          <w:rFonts w:ascii="Arial" w:hAnsi="Arial" w:cs="Arial"/>
          <w:color w:val="000000" w:themeColor="text1"/>
          <w:sz w:val="22"/>
          <w:szCs w:val="22"/>
          <w:shd w:val="clear" w:color="auto" w:fill="FFFFFF"/>
        </w:rPr>
        <w:tab/>
      </w:r>
      <w:r w:rsidRPr="00947868">
        <w:rPr>
          <w:rStyle w:val="normaltextrun"/>
          <w:rFonts w:ascii="Arial" w:hAnsi="Arial" w:cs="Arial"/>
          <w:color w:val="000000" w:themeColor="text1"/>
          <w:sz w:val="22"/>
          <w:szCs w:val="22"/>
          <w:shd w:val="clear" w:color="auto" w:fill="FFFFFF"/>
        </w:rPr>
        <w:t>v.</w:t>
      </w:r>
      <w:r w:rsidRPr="00947868">
        <w:rPr>
          <w:rStyle w:val="normaltextrun"/>
          <w:rFonts w:ascii="Arial" w:hAnsi="Arial" w:cs="Arial"/>
          <w:color w:val="000000" w:themeColor="text1"/>
          <w:sz w:val="22"/>
          <w:szCs w:val="22"/>
          <w:shd w:val="clear" w:color="auto" w:fill="FFFFFF"/>
        </w:rPr>
        <w:tab/>
      </w:r>
      <w:r w:rsidR="00016D75" w:rsidRPr="00947868">
        <w:rPr>
          <w:rStyle w:val="normaltextrun"/>
          <w:rFonts w:ascii="Arial" w:hAnsi="Arial" w:cs="Arial"/>
          <w:color w:val="000000" w:themeColor="text1"/>
          <w:sz w:val="22"/>
          <w:szCs w:val="22"/>
          <w:shd w:val="clear" w:color="auto" w:fill="FFFFFF"/>
        </w:rPr>
        <w:t>award</w:t>
      </w:r>
      <w:r w:rsidRPr="00947868">
        <w:rPr>
          <w:rStyle w:val="normaltextrun"/>
          <w:rFonts w:ascii="Arial" w:hAnsi="Arial" w:cs="Arial"/>
          <w:color w:val="000000" w:themeColor="text1"/>
          <w:sz w:val="22"/>
          <w:szCs w:val="22"/>
          <w:shd w:val="clear" w:color="auto" w:fill="FFFFFF"/>
        </w:rPr>
        <w:t>s</w:t>
      </w:r>
      <w:r w:rsidR="00016D75" w:rsidRPr="00947868">
        <w:rPr>
          <w:rStyle w:val="normaltextrun"/>
          <w:rFonts w:ascii="Arial" w:hAnsi="Arial" w:cs="Arial"/>
          <w:color w:val="000000" w:themeColor="text1"/>
          <w:sz w:val="22"/>
          <w:szCs w:val="22"/>
          <w:shd w:val="clear" w:color="auto" w:fill="FFFFFF"/>
        </w:rPr>
        <w:t xml:space="preserve"> of grant</w:t>
      </w:r>
      <w:r w:rsidRPr="00947868">
        <w:rPr>
          <w:rStyle w:val="normaltextrun"/>
          <w:rFonts w:ascii="Arial" w:hAnsi="Arial" w:cs="Arial"/>
          <w:color w:val="000000" w:themeColor="text1"/>
          <w:sz w:val="22"/>
          <w:szCs w:val="22"/>
          <w:shd w:val="clear" w:color="auto" w:fill="FFFFFF"/>
        </w:rPr>
        <w:t>s</w:t>
      </w:r>
    </w:p>
    <w:p w14:paraId="69E98178" w14:textId="572CF965" w:rsidR="00CB7079" w:rsidRPr="00947868" w:rsidRDefault="00CB7079" w:rsidP="00CB7079">
      <w:pPr>
        <w:autoSpaceDE w:val="0"/>
        <w:autoSpaceDN w:val="0"/>
        <w:adjustRightInd w:val="0"/>
        <w:ind w:left="1440"/>
        <w:rPr>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vi.</w:t>
      </w:r>
      <w:r w:rsidRPr="00947868">
        <w:rPr>
          <w:rFonts w:ascii="Arial" w:hAnsi="Arial" w:cs="Arial"/>
          <w:color w:val="000000" w:themeColor="text1"/>
          <w:sz w:val="22"/>
          <w:szCs w:val="22"/>
          <w:shd w:val="clear" w:color="auto" w:fill="FFFFFF"/>
        </w:rPr>
        <w:tab/>
        <w:t>accreditation reviews</w:t>
      </w:r>
    </w:p>
    <w:p w14:paraId="3E18DA5F" w14:textId="3007BB68" w:rsidR="00CB7079" w:rsidRPr="00947868" w:rsidRDefault="00CB7079" w:rsidP="00CB7079">
      <w:pPr>
        <w:autoSpaceDE w:val="0"/>
        <w:autoSpaceDN w:val="0"/>
        <w:adjustRightInd w:val="0"/>
        <w:ind w:left="1440"/>
        <w:rPr>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vii.</w:t>
      </w:r>
      <w:r w:rsidRPr="00947868">
        <w:rPr>
          <w:rFonts w:ascii="Arial" w:hAnsi="Arial" w:cs="Arial"/>
          <w:color w:val="000000" w:themeColor="text1"/>
          <w:sz w:val="22"/>
          <w:szCs w:val="22"/>
          <w:shd w:val="clear" w:color="auto" w:fill="FFFFFF"/>
        </w:rPr>
        <w:tab/>
        <w:t>curriculum innovation</w:t>
      </w:r>
    </w:p>
    <w:p w14:paraId="5A7E3910" w14:textId="6AA6A6EC" w:rsidR="00CB7079" w:rsidRPr="00947868" w:rsidRDefault="00CB7079" w:rsidP="00CB7079">
      <w:pPr>
        <w:autoSpaceDE w:val="0"/>
        <w:autoSpaceDN w:val="0"/>
        <w:adjustRightInd w:val="0"/>
        <w:ind w:left="1440"/>
        <w:rPr>
          <w:rFonts w:ascii="Arial" w:hAnsi="Arial" w:cs="Arial"/>
          <w:color w:val="000000" w:themeColor="text1"/>
          <w:sz w:val="22"/>
          <w:szCs w:val="22"/>
          <w:shd w:val="clear" w:color="auto" w:fill="FFFFFF"/>
        </w:rPr>
      </w:pP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r>
      <w:r w:rsidRPr="00947868">
        <w:rPr>
          <w:rFonts w:ascii="Arial" w:hAnsi="Arial" w:cs="Arial"/>
          <w:color w:val="000000" w:themeColor="text1"/>
          <w:sz w:val="22"/>
          <w:szCs w:val="22"/>
          <w:shd w:val="clear" w:color="auto" w:fill="FFFFFF"/>
        </w:rPr>
        <w:tab/>
        <w:t>viii.</w:t>
      </w:r>
      <w:r w:rsidRPr="00947868">
        <w:rPr>
          <w:rFonts w:ascii="Arial" w:hAnsi="Arial" w:cs="Arial"/>
          <w:color w:val="000000" w:themeColor="text1"/>
          <w:sz w:val="22"/>
          <w:szCs w:val="22"/>
          <w:shd w:val="clear" w:color="auto" w:fill="FFFFFF"/>
        </w:rPr>
        <w:tab/>
        <w:t>program coordination</w:t>
      </w:r>
    </w:p>
    <w:p w14:paraId="445850CF" w14:textId="244A8869" w:rsidR="00113336" w:rsidRPr="00947868" w:rsidRDefault="00016D75" w:rsidP="00113336">
      <w:pPr>
        <w:pStyle w:val="paragraph"/>
        <w:spacing w:before="0" w:beforeAutospacing="0" w:after="0" w:afterAutospacing="0"/>
        <w:ind w:left="1440"/>
        <w:textAlignment w:val="baseline"/>
        <w:rPr>
          <w:rStyle w:val="normaltextrun"/>
          <w:rFonts w:ascii="Arial" w:hAnsi="Arial" w:cs="Arial"/>
          <w:color w:val="000000" w:themeColor="text1"/>
          <w:sz w:val="22"/>
          <w:szCs w:val="22"/>
        </w:rPr>
      </w:pPr>
      <w:r w:rsidRPr="00947868">
        <w:rPr>
          <w:rStyle w:val="normaltextrun"/>
          <w:rFonts w:ascii="Arial" w:hAnsi="Arial" w:cs="Arial"/>
          <w:color w:val="000000" w:themeColor="text1"/>
          <w:sz w:val="22"/>
          <w:szCs w:val="22"/>
          <w:shd w:val="clear" w:color="auto" w:fill="FFFFFF"/>
        </w:rPr>
        <w:t xml:space="preserve"> </w:t>
      </w:r>
    </w:p>
    <w:p w14:paraId="4358E50F" w14:textId="77777777" w:rsidR="00113336" w:rsidRPr="000923B7" w:rsidRDefault="00113336" w:rsidP="00183F99">
      <w:pPr>
        <w:pStyle w:val="paragraph"/>
        <w:spacing w:before="0" w:beforeAutospacing="0" w:after="0" w:afterAutospacing="0"/>
        <w:ind w:left="720"/>
        <w:textAlignment w:val="baseline"/>
        <w:rPr>
          <w:rStyle w:val="normaltextrun"/>
          <w:rFonts w:ascii="Arial" w:hAnsi="Arial" w:cs="Arial"/>
          <w:color w:val="000000" w:themeColor="text1"/>
          <w:sz w:val="22"/>
          <w:szCs w:val="22"/>
          <w:shd w:val="clear" w:color="auto" w:fill="FFFFFF"/>
        </w:rPr>
      </w:pPr>
    </w:p>
    <w:p w14:paraId="537A86DB" w14:textId="3F2498D7" w:rsidR="004D6346" w:rsidRPr="000923B7" w:rsidRDefault="0074677F" w:rsidP="0074677F">
      <w:pPr>
        <w:autoSpaceDE w:val="0"/>
        <w:autoSpaceDN w:val="0"/>
        <w:adjustRightInd w:val="0"/>
        <w:ind w:left="1440" w:firstLine="720"/>
        <w:rPr>
          <w:rStyle w:val="normaltextrun"/>
          <w:rFonts w:ascii="Arial" w:hAnsi="Arial" w:cs="Arial"/>
          <w:bCs/>
          <w:color w:val="000000" w:themeColor="text1"/>
          <w:sz w:val="22"/>
          <w:szCs w:val="22"/>
        </w:rPr>
      </w:pPr>
      <w:r>
        <w:rPr>
          <w:rFonts w:ascii="Arial" w:hAnsi="Arial" w:cs="Arial"/>
          <w:bCs/>
          <w:color w:val="000000" w:themeColor="text1"/>
          <w:sz w:val="22"/>
          <w:szCs w:val="22"/>
        </w:rPr>
        <w:t>j</w:t>
      </w:r>
      <w:r w:rsidR="00372E2F" w:rsidRPr="000923B7">
        <w:rPr>
          <w:rFonts w:ascii="Arial" w:hAnsi="Arial" w:cs="Arial"/>
          <w:bCs/>
          <w:color w:val="000000" w:themeColor="text1"/>
          <w:sz w:val="22"/>
          <w:szCs w:val="22"/>
        </w:rPr>
        <w:t xml:space="preserve">. </w:t>
      </w:r>
      <w:r w:rsidR="00372E2F" w:rsidRPr="000923B7">
        <w:rPr>
          <w:rFonts w:ascii="Arial" w:hAnsi="Arial" w:cs="Arial"/>
          <w:bCs/>
          <w:color w:val="000000" w:themeColor="text1"/>
          <w:sz w:val="22"/>
          <w:szCs w:val="22"/>
        </w:rPr>
        <w:tab/>
        <w:t xml:space="preserve">Meets any other specific qualifications deemed appropriate by the </w:t>
      </w:r>
      <w:r w:rsidR="00372E2F" w:rsidRPr="000923B7">
        <w:rPr>
          <w:rFonts w:ascii="Arial" w:hAnsi="Arial" w:cs="Arial"/>
          <w:bCs/>
          <w:color w:val="000000" w:themeColor="text1"/>
          <w:sz w:val="22"/>
          <w:szCs w:val="22"/>
        </w:rPr>
        <w:tab/>
      </w:r>
      <w:r w:rsidR="00372E2F" w:rsidRPr="000923B7">
        <w:rPr>
          <w:rFonts w:ascii="Arial" w:hAnsi="Arial" w:cs="Arial"/>
          <w:bCs/>
          <w:color w:val="000000" w:themeColor="text1"/>
          <w:sz w:val="22"/>
          <w:szCs w:val="22"/>
        </w:rPr>
        <w:tab/>
      </w:r>
      <w:r w:rsidR="00372E2F" w:rsidRPr="000923B7">
        <w:rPr>
          <w:rFonts w:ascii="Arial" w:hAnsi="Arial" w:cs="Arial"/>
          <w:bCs/>
          <w:color w:val="000000" w:themeColor="text1"/>
          <w:sz w:val="22"/>
          <w:szCs w:val="22"/>
        </w:rPr>
        <w:tab/>
      </w:r>
      <w:r w:rsidR="00372E2F" w:rsidRPr="000923B7">
        <w:rPr>
          <w:rFonts w:ascii="Arial" w:hAnsi="Arial" w:cs="Arial"/>
          <w:bCs/>
          <w:color w:val="000000" w:themeColor="text1"/>
          <w:sz w:val="22"/>
          <w:szCs w:val="22"/>
        </w:rPr>
        <w:tab/>
      </w:r>
      <w:r w:rsidR="00372E2F" w:rsidRPr="000923B7">
        <w:rPr>
          <w:rFonts w:ascii="Arial" w:hAnsi="Arial" w:cs="Arial"/>
          <w:bCs/>
          <w:color w:val="000000" w:themeColor="text1"/>
          <w:sz w:val="22"/>
          <w:szCs w:val="22"/>
        </w:rPr>
        <w:tab/>
        <w:t>specific discipline.</w:t>
      </w:r>
    </w:p>
    <w:p w14:paraId="3E66F682" w14:textId="0F0BB4A4" w:rsidR="004D6346" w:rsidRPr="000923B7" w:rsidRDefault="004D6346" w:rsidP="004D6346">
      <w:pPr>
        <w:pStyle w:val="paragraph"/>
        <w:spacing w:before="0" w:beforeAutospacing="0" w:after="0" w:afterAutospacing="0"/>
        <w:ind w:left="1440"/>
        <w:textAlignment w:val="baseline"/>
        <w:rPr>
          <w:rStyle w:val="normaltextrun"/>
          <w:rFonts w:ascii="Arial" w:hAnsi="Arial" w:cs="Arial"/>
          <w:strike/>
          <w:color w:val="000000" w:themeColor="text1"/>
          <w:sz w:val="22"/>
          <w:szCs w:val="22"/>
        </w:rPr>
      </w:pPr>
    </w:p>
    <w:p w14:paraId="4F1DC222" w14:textId="77777777" w:rsidR="004D6346" w:rsidRPr="00015942" w:rsidRDefault="004D6346" w:rsidP="004D6346">
      <w:pPr>
        <w:pStyle w:val="paragraph"/>
        <w:spacing w:before="0" w:beforeAutospacing="0" w:after="0" w:afterAutospacing="0"/>
        <w:ind w:left="1440"/>
        <w:textAlignment w:val="baseline"/>
        <w:rPr>
          <w:rStyle w:val="normaltextrun"/>
          <w:rFonts w:ascii="Arial" w:hAnsi="Arial" w:cs="Arial"/>
          <w:strike/>
          <w:color w:val="000000" w:themeColor="text1"/>
          <w:sz w:val="22"/>
          <w:szCs w:val="22"/>
        </w:rPr>
      </w:pPr>
    </w:p>
    <w:p w14:paraId="592AAF54" w14:textId="2EB75560" w:rsidR="00071289" w:rsidRPr="00015942" w:rsidRDefault="00071289" w:rsidP="00EE0EBD">
      <w:pPr>
        <w:pStyle w:val="paragraph"/>
        <w:numPr>
          <w:ilvl w:val="0"/>
          <w:numId w:val="31"/>
        </w:numPr>
        <w:spacing w:before="0" w:beforeAutospacing="0" w:after="0" w:afterAutospacing="0"/>
        <w:ind w:left="0" w:firstLine="0"/>
        <w:textAlignment w:val="baseline"/>
        <w:rPr>
          <w:rFonts w:ascii="Arial" w:hAnsi="Arial" w:cs="Arial"/>
          <w:color w:val="000000" w:themeColor="text1"/>
          <w:sz w:val="22"/>
          <w:szCs w:val="22"/>
        </w:rPr>
      </w:pPr>
      <w:r w:rsidRPr="00015942">
        <w:rPr>
          <w:rStyle w:val="normaltextrun"/>
          <w:rFonts w:ascii="Arial" w:hAnsi="Arial" w:cs="Arial"/>
          <w:b/>
          <w:bCs/>
          <w:color w:val="000000" w:themeColor="text1"/>
          <w:sz w:val="22"/>
          <w:szCs w:val="22"/>
          <w:shd w:val="clear" w:color="auto" w:fill="FFFFFF"/>
        </w:rPr>
        <w:t>PROCEDURES FOR PERFORMANCE EVALUATION</w:t>
      </w:r>
      <w:r w:rsidRPr="00015942">
        <w:rPr>
          <w:rStyle w:val="eop"/>
          <w:rFonts w:ascii="Arial" w:hAnsi="Arial" w:cs="Arial"/>
          <w:color w:val="000000" w:themeColor="text1"/>
          <w:sz w:val="22"/>
          <w:szCs w:val="22"/>
        </w:rPr>
        <w:t> </w:t>
      </w:r>
    </w:p>
    <w:p w14:paraId="261F08BA" w14:textId="77777777" w:rsidR="009363A4" w:rsidRDefault="009363A4" w:rsidP="00962739">
      <w:pPr>
        <w:pStyle w:val="paragraph"/>
        <w:spacing w:before="0" w:beforeAutospacing="0" w:after="0" w:afterAutospacing="0"/>
        <w:ind w:left="360"/>
        <w:textAlignment w:val="baseline"/>
        <w:rPr>
          <w:rStyle w:val="eop"/>
          <w:rFonts w:ascii="Arial" w:hAnsi="Arial" w:cs="Arial"/>
          <w:color w:val="000000" w:themeColor="text1"/>
          <w:sz w:val="22"/>
          <w:szCs w:val="22"/>
        </w:rPr>
      </w:pPr>
    </w:p>
    <w:p w14:paraId="526F78A7" w14:textId="173920BA" w:rsidR="009363A4" w:rsidRDefault="009363A4" w:rsidP="009363A4">
      <w:pPr>
        <w:pStyle w:val="paragraph"/>
        <w:spacing w:before="0" w:beforeAutospacing="0" w:after="0" w:afterAutospacing="0"/>
        <w:ind w:left="720"/>
        <w:textAlignment w:val="baseline"/>
        <w:rPr>
          <w:rStyle w:val="eop"/>
          <w:rFonts w:ascii="Arial" w:hAnsi="Arial" w:cs="Arial"/>
          <w:color w:val="000000" w:themeColor="text1"/>
          <w:sz w:val="22"/>
          <w:szCs w:val="22"/>
        </w:rPr>
      </w:pPr>
      <w:r w:rsidRPr="00015942">
        <w:rPr>
          <w:rStyle w:val="eop"/>
          <w:rFonts w:ascii="Arial" w:hAnsi="Arial" w:cs="Arial"/>
          <w:color w:val="000000" w:themeColor="text1"/>
          <w:sz w:val="22"/>
          <w:szCs w:val="22"/>
        </w:rPr>
        <w:t>05.0</w:t>
      </w:r>
      <w:r>
        <w:rPr>
          <w:rStyle w:val="eop"/>
          <w:rFonts w:ascii="Arial" w:hAnsi="Arial" w:cs="Arial"/>
          <w:color w:val="000000" w:themeColor="text1"/>
          <w:sz w:val="22"/>
          <w:szCs w:val="22"/>
        </w:rPr>
        <w:t>1</w:t>
      </w:r>
      <w:r>
        <w:rPr>
          <w:rStyle w:val="eop"/>
          <w:rFonts w:ascii="Arial" w:hAnsi="Arial" w:cs="Arial"/>
          <w:color w:val="000000" w:themeColor="text1"/>
          <w:sz w:val="22"/>
          <w:szCs w:val="22"/>
        </w:rPr>
        <w:tab/>
      </w:r>
      <w:r w:rsidRPr="00015942">
        <w:rPr>
          <w:rStyle w:val="normaltextrun"/>
          <w:rFonts w:ascii="Arial" w:hAnsi="Arial" w:cs="Arial"/>
          <w:color w:val="000000" w:themeColor="text1"/>
          <w:sz w:val="22"/>
          <w:szCs w:val="22"/>
        </w:rPr>
        <w:t>All</w:t>
      </w:r>
      <w:r w:rsidR="003F711F">
        <w:rPr>
          <w:rStyle w:val="normaltextrun"/>
          <w:rFonts w:ascii="Arial" w:hAnsi="Arial" w:cs="Arial"/>
          <w:color w:val="000000" w:themeColor="text1"/>
          <w:sz w:val="22"/>
          <w:szCs w:val="22"/>
        </w:rPr>
        <w:t xml:space="preserve"> faculty of instruction </w:t>
      </w:r>
      <w:r w:rsidRPr="00015942">
        <w:rPr>
          <w:rStyle w:val="normaltextrun"/>
          <w:rFonts w:ascii="Arial" w:hAnsi="Arial" w:cs="Arial"/>
          <w:color w:val="000000" w:themeColor="text1"/>
          <w:sz w:val="22"/>
          <w:szCs w:val="22"/>
        </w:rPr>
        <w:t>are evaluated on t</w:t>
      </w:r>
      <w:r w:rsidRPr="00015942">
        <w:rPr>
          <w:rStyle w:val="findhit"/>
          <w:rFonts w:ascii="Arial" w:hAnsi="Arial" w:cs="Arial"/>
          <w:color w:val="000000" w:themeColor="text1"/>
          <w:sz w:val="22"/>
          <w:szCs w:val="22"/>
        </w:rPr>
        <w:t>eaching</w:t>
      </w:r>
      <w:r w:rsidRPr="00015942">
        <w:rPr>
          <w:rStyle w:val="normaltextrun"/>
          <w:rFonts w:ascii="Arial" w:hAnsi="Arial" w:cs="Arial"/>
          <w:color w:val="000000" w:themeColor="text1"/>
          <w:sz w:val="22"/>
          <w:szCs w:val="22"/>
        </w:rPr>
        <w:t xml:space="preserve">, learning, and instruction, </w:t>
      </w: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sidRPr="00015942">
        <w:rPr>
          <w:rStyle w:val="normaltextrun"/>
          <w:rFonts w:ascii="Arial" w:hAnsi="Arial" w:cs="Arial"/>
          <w:color w:val="000000" w:themeColor="text1"/>
          <w:sz w:val="22"/>
          <w:szCs w:val="22"/>
        </w:rPr>
        <w:t xml:space="preserve">including activities and contributions in the classroom, laboratory, field sites, </w:t>
      </w: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sidRPr="00015942">
        <w:rPr>
          <w:rStyle w:val="normaltextrun"/>
          <w:rFonts w:ascii="Arial" w:hAnsi="Arial" w:cs="Arial"/>
          <w:color w:val="000000" w:themeColor="text1"/>
          <w:sz w:val="22"/>
          <w:szCs w:val="22"/>
        </w:rPr>
        <w:t>supervision of students, and other areas appropriate to the teaching discipline.</w:t>
      </w:r>
    </w:p>
    <w:p w14:paraId="37C19DFF" w14:textId="0F9E9965" w:rsidR="009363A4" w:rsidRDefault="00071289" w:rsidP="00962739">
      <w:pPr>
        <w:pStyle w:val="paragraph"/>
        <w:spacing w:before="0" w:beforeAutospacing="0" w:after="0" w:afterAutospacing="0"/>
        <w:ind w:left="360"/>
        <w:textAlignment w:val="baseline"/>
        <w:rPr>
          <w:rFonts w:ascii="Arial" w:hAnsi="Arial" w:cs="Arial"/>
          <w:color w:val="000000" w:themeColor="text1"/>
          <w:sz w:val="22"/>
          <w:szCs w:val="22"/>
        </w:rPr>
      </w:pPr>
      <w:r w:rsidRPr="00015942">
        <w:rPr>
          <w:rStyle w:val="eop"/>
          <w:rFonts w:ascii="Arial" w:hAnsi="Arial" w:cs="Arial"/>
          <w:color w:val="000000" w:themeColor="text1"/>
          <w:sz w:val="22"/>
          <w:szCs w:val="22"/>
        </w:rPr>
        <w:t> </w:t>
      </w:r>
      <w:r w:rsidR="00962739">
        <w:rPr>
          <w:rFonts w:ascii="Arial" w:hAnsi="Arial" w:cs="Arial"/>
          <w:color w:val="000000" w:themeColor="text1"/>
          <w:sz w:val="22"/>
          <w:szCs w:val="22"/>
        </w:rPr>
        <w:tab/>
      </w:r>
    </w:p>
    <w:p w14:paraId="737723E7" w14:textId="31BC4B0B" w:rsidR="000923B7" w:rsidRPr="000923B7" w:rsidRDefault="003F1C0E" w:rsidP="000923B7">
      <w:pPr>
        <w:adjustRightInd w:val="0"/>
        <w:ind w:left="720"/>
        <w:rPr>
          <w:rFonts w:ascii="Arial" w:hAnsi="Arial" w:cs="Arial"/>
          <w:color w:val="000000"/>
          <w:sz w:val="22"/>
          <w:szCs w:val="22"/>
        </w:rPr>
      </w:pPr>
      <w:r w:rsidRPr="00015942">
        <w:rPr>
          <w:rStyle w:val="normaltextrun"/>
          <w:rFonts w:ascii="Arial" w:hAnsi="Arial" w:cs="Arial"/>
          <w:color w:val="000000" w:themeColor="text1"/>
          <w:sz w:val="22"/>
          <w:szCs w:val="22"/>
        </w:rPr>
        <w:t>05.0</w:t>
      </w:r>
      <w:r w:rsidR="009363A4">
        <w:rPr>
          <w:rStyle w:val="normaltextrun"/>
          <w:rFonts w:ascii="Arial" w:hAnsi="Arial" w:cs="Arial"/>
          <w:color w:val="000000" w:themeColor="text1"/>
          <w:sz w:val="22"/>
          <w:szCs w:val="22"/>
        </w:rPr>
        <w:t>2</w:t>
      </w:r>
      <w:r w:rsidR="009363A4">
        <w:rPr>
          <w:rStyle w:val="normaltextrun"/>
          <w:rFonts w:ascii="Arial" w:hAnsi="Arial" w:cs="Arial"/>
          <w:color w:val="000000" w:themeColor="text1"/>
          <w:sz w:val="22"/>
          <w:szCs w:val="22"/>
        </w:rPr>
        <w:tab/>
      </w:r>
      <w:r w:rsidR="00C424DF">
        <w:rPr>
          <w:rFonts w:ascii="Arial" w:hAnsi="Arial" w:cs="Arial"/>
          <w:sz w:val="22"/>
          <w:szCs w:val="22"/>
        </w:rPr>
        <w:t>F</w:t>
      </w:r>
      <w:r w:rsidR="00C424DF" w:rsidRPr="00F54248">
        <w:rPr>
          <w:rFonts w:ascii="Arial" w:hAnsi="Arial" w:cs="Arial"/>
          <w:sz w:val="22"/>
          <w:szCs w:val="22"/>
        </w:rPr>
        <w:t>aculty of instruction</w:t>
      </w:r>
      <w:r w:rsidR="00C424DF" w:rsidRPr="00015942">
        <w:rPr>
          <w:rStyle w:val="normaltextrun"/>
          <w:rFonts w:ascii="Arial" w:hAnsi="Arial" w:cs="Arial"/>
          <w:color w:val="000000" w:themeColor="text1"/>
          <w:sz w:val="22"/>
          <w:szCs w:val="22"/>
        </w:rPr>
        <w:t xml:space="preserve"> </w:t>
      </w:r>
      <w:r w:rsidR="00071289" w:rsidRPr="00015942">
        <w:rPr>
          <w:rStyle w:val="normaltextrun"/>
          <w:rFonts w:ascii="Arial" w:hAnsi="Arial" w:cs="Arial"/>
          <w:color w:val="000000" w:themeColor="text1"/>
          <w:sz w:val="22"/>
          <w:szCs w:val="22"/>
        </w:rPr>
        <w:t xml:space="preserve">are subject to annual performance review as described in </w:t>
      </w:r>
      <w:r w:rsidR="00962739">
        <w:rPr>
          <w:rStyle w:val="normaltextrun"/>
          <w:rFonts w:ascii="Arial" w:hAnsi="Arial" w:cs="Arial"/>
          <w:color w:val="000000" w:themeColor="text1"/>
          <w:sz w:val="22"/>
          <w:szCs w:val="22"/>
        </w:rPr>
        <w:tab/>
      </w:r>
      <w:r w:rsidR="000923B7">
        <w:rPr>
          <w:rStyle w:val="normaltextrun"/>
          <w:rFonts w:ascii="Arial" w:hAnsi="Arial" w:cs="Arial"/>
          <w:color w:val="000000" w:themeColor="text1"/>
          <w:sz w:val="22"/>
          <w:szCs w:val="22"/>
        </w:rPr>
        <w:tab/>
      </w:r>
      <w:r w:rsidR="009363A4">
        <w:rPr>
          <w:rStyle w:val="normaltextrun"/>
          <w:rFonts w:ascii="Arial" w:hAnsi="Arial" w:cs="Arial"/>
          <w:color w:val="000000" w:themeColor="text1"/>
          <w:sz w:val="22"/>
          <w:szCs w:val="22"/>
        </w:rPr>
        <w:tab/>
      </w:r>
      <w:hyperlink r:id="rId14" w:history="1">
        <w:r w:rsidR="00071289" w:rsidRPr="00015942">
          <w:rPr>
            <w:rStyle w:val="Hyperlink"/>
            <w:rFonts w:ascii="Arial" w:hAnsi="Arial" w:cs="Arial"/>
            <w:sz w:val="22"/>
            <w:szCs w:val="22"/>
          </w:rPr>
          <w:t>AA/PPS No. 04.02.10</w:t>
        </w:r>
        <w:r w:rsidR="00F847E4" w:rsidRPr="00015942">
          <w:rPr>
            <w:rStyle w:val="Hyperlink"/>
            <w:rFonts w:ascii="Arial" w:hAnsi="Arial" w:cs="Arial"/>
            <w:sz w:val="22"/>
            <w:szCs w:val="22"/>
          </w:rPr>
          <w:t>, Performance Evaluation of Continuing Faculty and Post-</w:t>
        </w:r>
        <w:r w:rsidR="009363A4">
          <w:rPr>
            <w:rStyle w:val="Hyperlink"/>
            <w:rFonts w:ascii="Arial" w:hAnsi="Arial" w:cs="Arial"/>
            <w:sz w:val="22"/>
            <w:szCs w:val="22"/>
          </w:rPr>
          <w:tab/>
        </w:r>
        <w:r w:rsidR="009363A4">
          <w:rPr>
            <w:rStyle w:val="Hyperlink"/>
            <w:rFonts w:ascii="Arial" w:hAnsi="Arial" w:cs="Arial"/>
            <w:sz w:val="22"/>
            <w:szCs w:val="22"/>
          </w:rPr>
          <w:tab/>
        </w:r>
        <w:r w:rsidR="009363A4">
          <w:rPr>
            <w:rStyle w:val="Hyperlink"/>
            <w:rFonts w:ascii="Arial" w:hAnsi="Arial" w:cs="Arial"/>
            <w:sz w:val="22"/>
            <w:szCs w:val="22"/>
          </w:rPr>
          <w:tab/>
        </w:r>
        <w:r w:rsidR="00F847E4" w:rsidRPr="00015942">
          <w:rPr>
            <w:rStyle w:val="Hyperlink"/>
            <w:rFonts w:ascii="Arial" w:hAnsi="Arial" w:cs="Arial"/>
            <w:sz w:val="22"/>
            <w:szCs w:val="22"/>
          </w:rPr>
          <w:t>Tenure Review</w:t>
        </w:r>
      </w:hyperlink>
      <w:r w:rsidR="00E65AEF" w:rsidRPr="00015942">
        <w:rPr>
          <w:rStyle w:val="normaltextrun"/>
          <w:rFonts w:ascii="Arial" w:hAnsi="Arial" w:cs="Arial"/>
          <w:color w:val="000000" w:themeColor="text1"/>
          <w:sz w:val="22"/>
          <w:szCs w:val="22"/>
        </w:rPr>
        <w:t xml:space="preserve"> and </w:t>
      </w:r>
      <w:hyperlink r:id="rId15" w:history="1">
        <w:r w:rsidR="000923B7" w:rsidRPr="002D42A5">
          <w:rPr>
            <w:rStyle w:val="Hyperlink"/>
            <w:rFonts w:ascii="Arial" w:hAnsi="Arial" w:cs="Arial"/>
            <w:sz w:val="22"/>
            <w:szCs w:val="22"/>
            <w:shd w:val="clear" w:color="auto" w:fill="FFFFFF"/>
          </w:rPr>
          <w:t xml:space="preserve">HHP PPS No. </w:t>
        </w:r>
        <w:r w:rsidR="000923B7" w:rsidRPr="002D42A5">
          <w:rPr>
            <w:rStyle w:val="Hyperlink"/>
            <w:rFonts w:ascii="Arial" w:hAnsi="Arial" w:cs="Arial"/>
            <w:sz w:val="22"/>
            <w:szCs w:val="22"/>
          </w:rPr>
          <w:t>04.02.10 Annual Faculty Evaluation</w:t>
        </w:r>
      </w:hyperlink>
      <w:r w:rsidR="002D42A5">
        <w:rPr>
          <w:rStyle w:val="normaltextrun"/>
          <w:rFonts w:ascii="Arial" w:hAnsi="Arial" w:cs="Arial"/>
          <w:color w:val="000000" w:themeColor="text1"/>
          <w:sz w:val="22"/>
          <w:szCs w:val="22"/>
          <w:shd w:val="clear" w:color="auto" w:fill="FFFFFF"/>
        </w:rPr>
        <w:t>.</w:t>
      </w:r>
    </w:p>
    <w:p w14:paraId="5066AEF7" w14:textId="3CA94A08" w:rsidR="00071289" w:rsidRPr="00962739" w:rsidRDefault="00071289" w:rsidP="00962739">
      <w:pPr>
        <w:pStyle w:val="paragraph"/>
        <w:spacing w:before="0" w:beforeAutospacing="0" w:after="0" w:afterAutospacing="0"/>
        <w:ind w:left="360"/>
        <w:textAlignment w:val="baseline"/>
        <w:rPr>
          <w:rFonts w:ascii="Arial" w:hAnsi="Arial" w:cs="Arial"/>
          <w:color w:val="000000" w:themeColor="text1"/>
          <w:sz w:val="22"/>
          <w:szCs w:val="22"/>
        </w:rPr>
      </w:pPr>
    </w:p>
    <w:p w14:paraId="53796C68" w14:textId="3AFCD3EC" w:rsidR="00B573B0" w:rsidRPr="00015942" w:rsidRDefault="003F1C0E" w:rsidP="002D42A5">
      <w:pPr>
        <w:pStyle w:val="paragraph"/>
        <w:spacing w:before="0" w:beforeAutospacing="0" w:after="0" w:afterAutospacing="0" w:line="259" w:lineRule="auto"/>
        <w:ind w:left="1440" w:hanging="720"/>
        <w:textAlignment w:val="baseline"/>
        <w:rPr>
          <w:rStyle w:val="normaltextrun"/>
          <w:rFonts w:ascii="Arial" w:eastAsia="Arial" w:hAnsi="Arial" w:cs="Arial"/>
          <w:color w:val="000000" w:themeColor="text1"/>
          <w:sz w:val="22"/>
          <w:szCs w:val="22"/>
        </w:rPr>
      </w:pPr>
      <w:r w:rsidRPr="00015942">
        <w:rPr>
          <w:rStyle w:val="normaltextrun"/>
          <w:rFonts w:ascii="Arial" w:hAnsi="Arial" w:cs="Arial"/>
          <w:color w:val="000000" w:themeColor="text1"/>
          <w:sz w:val="22"/>
          <w:szCs w:val="22"/>
          <w:shd w:val="clear" w:color="auto" w:fill="FFFFFF"/>
        </w:rPr>
        <w:t>05.0</w:t>
      </w:r>
      <w:r w:rsidR="00284E00" w:rsidRPr="00015942">
        <w:rPr>
          <w:rStyle w:val="normaltextrun"/>
          <w:rFonts w:ascii="Arial" w:hAnsi="Arial" w:cs="Arial"/>
          <w:color w:val="000000" w:themeColor="text1"/>
          <w:sz w:val="22"/>
          <w:szCs w:val="22"/>
          <w:shd w:val="clear" w:color="auto" w:fill="FFFFFF"/>
        </w:rPr>
        <w:t>3</w:t>
      </w:r>
      <w:r w:rsidRPr="00015942">
        <w:rPr>
          <w:rStyle w:val="normaltextrun"/>
          <w:rFonts w:ascii="Arial" w:hAnsi="Arial" w:cs="Arial"/>
          <w:color w:val="000000" w:themeColor="text1"/>
          <w:sz w:val="22"/>
          <w:szCs w:val="22"/>
          <w:shd w:val="clear" w:color="auto" w:fill="FFFFFF"/>
        </w:rPr>
        <w:t xml:space="preserve"> </w:t>
      </w:r>
      <w:r w:rsidR="009363A4">
        <w:rPr>
          <w:rStyle w:val="normaltextrun"/>
          <w:rFonts w:ascii="Arial" w:hAnsi="Arial" w:cs="Arial"/>
          <w:color w:val="000000" w:themeColor="text1"/>
          <w:sz w:val="22"/>
          <w:szCs w:val="22"/>
          <w:shd w:val="clear" w:color="auto" w:fill="FFFFFF"/>
        </w:rPr>
        <w:tab/>
      </w:r>
      <w:r w:rsidR="002D42A5">
        <w:rPr>
          <w:rFonts w:ascii="Arial" w:hAnsi="Arial" w:cs="Arial"/>
          <w:color w:val="222222"/>
          <w:sz w:val="22"/>
          <w:szCs w:val="22"/>
        </w:rPr>
        <w:t>I</w:t>
      </w:r>
      <w:r w:rsidR="7134C116" w:rsidRPr="00015942">
        <w:rPr>
          <w:rFonts w:ascii="Arial" w:hAnsi="Arial" w:cs="Arial"/>
          <w:color w:val="222222"/>
          <w:sz w:val="22"/>
          <w:szCs w:val="22"/>
        </w:rPr>
        <w:t>nstructional faculty</w:t>
      </w:r>
      <w:r w:rsidR="007631C7" w:rsidRPr="00015942">
        <w:rPr>
          <w:rStyle w:val="normaltextrun"/>
          <w:rFonts w:ascii="Arial" w:hAnsi="Arial" w:cs="Arial"/>
          <w:color w:val="000000" w:themeColor="text1"/>
          <w:sz w:val="22"/>
          <w:szCs w:val="22"/>
        </w:rPr>
        <w:t xml:space="preserve"> </w:t>
      </w:r>
      <w:r w:rsidR="002D42A5">
        <w:rPr>
          <w:rStyle w:val="normaltextrun"/>
          <w:rFonts w:ascii="Arial" w:hAnsi="Arial" w:cs="Arial"/>
          <w:color w:val="000000" w:themeColor="text1"/>
          <w:sz w:val="22"/>
          <w:szCs w:val="22"/>
        </w:rPr>
        <w:t>are</w:t>
      </w:r>
      <w:r w:rsidR="007631C7" w:rsidRPr="00015942">
        <w:rPr>
          <w:rStyle w:val="normaltextrun"/>
          <w:rFonts w:ascii="Arial" w:hAnsi="Arial" w:cs="Arial"/>
          <w:color w:val="000000" w:themeColor="text1"/>
          <w:sz w:val="22"/>
          <w:szCs w:val="22"/>
        </w:rPr>
        <w:t xml:space="preserve"> evaluated on </w:t>
      </w:r>
      <w:r w:rsidR="00313653" w:rsidRPr="00015942">
        <w:rPr>
          <w:rStyle w:val="normaltextrun"/>
          <w:rFonts w:ascii="Arial" w:hAnsi="Arial" w:cs="Arial"/>
          <w:color w:val="000000" w:themeColor="text1"/>
          <w:sz w:val="22"/>
          <w:szCs w:val="22"/>
        </w:rPr>
        <w:t>secondary</w:t>
      </w:r>
      <w:r w:rsidR="6FEB001A" w:rsidRPr="00015942">
        <w:rPr>
          <w:rStyle w:val="normaltextrun"/>
          <w:rFonts w:ascii="Arial" w:hAnsi="Arial" w:cs="Arial"/>
          <w:color w:val="000000" w:themeColor="text1"/>
          <w:sz w:val="22"/>
          <w:szCs w:val="22"/>
        </w:rPr>
        <w:t xml:space="preserve"> </w:t>
      </w:r>
      <w:r w:rsidR="6EB86BD2" w:rsidRPr="00015942">
        <w:rPr>
          <w:rStyle w:val="normaltextrun"/>
          <w:rFonts w:ascii="Arial" w:hAnsi="Arial" w:cs="Arial"/>
          <w:color w:val="000000" w:themeColor="text1"/>
          <w:sz w:val="22"/>
          <w:szCs w:val="22"/>
        </w:rPr>
        <w:t>responsibilities</w:t>
      </w:r>
      <w:r w:rsidR="00B31275" w:rsidRPr="00015942">
        <w:rPr>
          <w:rStyle w:val="normaltextrun"/>
          <w:rFonts w:ascii="Arial" w:hAnsi="Arial" w:cs="Arial"/>
          <w:color w:val="000000" w:themeColor="text1"/>
          <w:sz w:val="22"/>
          <w:szCs w:val="22"/>
        </w:rPr>
        <w:t xml:space="preserve"> </w:t>
      </w:r>
      <w:r w:rsidR="0ACF713D" w:rsidRPr="00015942">
        <w:rPr>
          <w:rStyle w:val="normaltextrun"/>
          <w:rFonts w:ascii="Arial" w:hAnsi="Arial" w:cs="Arial"/>
          <w:color w:val="000000" w:themeColor="text1"/>
          <w:sz w:val="22"/>
          <w:szCs w:val="22"/>
        </w:rPr>
        <w:t>in</w:t>
      </w:r>
      <w:r w:rsidR="00300932" w:rsidRPr="00015942">
        <w:rPr>
          <w:rStyle w:val="normaltextrun"/>
          <w:rFonts w:ascii="Arial" w:hAnsi="Arial" w:cs="Arial"/>
          <w:color w:val="000000" w:themeColor="text1"/>
          <w:sz w:val="22"/>
          <w:szCs w:val="22"/>
        </w:rPr>
        <w:t xml:space="preserve"> </w:t>
      </w:r>
      <w:r w:rsidR="42F330BD" w:rsidRPr="00015942">
        <w:rPr>
          <w:rStyle w:val="normaltextrun"/>
          <w:rFonts w:ascii="Arial" w:eastAsia="Arial" w:hAnsi="Arial" w:cs="Arial"/>
          <w:color w:val="000000" w:themeColor="text1"/>
          <w:sz w:val="22"/>
          <w:szCs w:val="22"/>
        </w:rPr>
        <w:t xml:space="preserve">service to internal and external constituents </w:t>
      </w:r>
      <w:r w:rsidR="4A521ED8" w:rsidRPr="00015942">
        <w:rPr>
          <w:rStyle w:val="normaltextrun"/>
          <w:rFonts w:ascii="Arial" w:eastAsia="Arial" w:hAnsi="Arial" w:cs="Arial"/>
          <w:color w:val="000000" w:themeColor="text1"/>
          <w:sz w:val="22"/>
          <w:szCs w:val="22"/>
        </w:rPr>
        <w:t>through course or program coordination, professional outreach, committee membership, and/or</w:t>
      </w:r>
      <w:r w:rsidR="002D42A5">
        <w:rPr>
          <w:rStyle w:val="normaltextrun"/>
          <w:rFonts w:ascii="Arial" w:eastAsia="Arial" w:hAnsi="Arial" w:cs="Arial"/>
          <w:color w:val="000000" w:themeColor="text1"/>
          <w:sz w:val="22"/>
          <w:szCs w:val="22"/>
        </w:rPr>
        <w:t xml:space="preserve"> </w:t>
      </w:r>
      <w:r w:rsidR="4A521ED8" w:rsidRPr="00015942">
        <w:rPr>
          <w:rStyle w:val="normaltextrun"/>
          <w:rFonts w:ascii="Arial" w:eastAsia="Arial" w:hAnsi="Arial" w:cs="Arial"/>
          <w:color w:val="000000" w:themeColor="text1"/>
          <w:sz w:val="22"/>
          <w:szCs w:val="22"/>
        </w:rPr>
        <w:t xml:space="preserve">other activities aligned with instructional activities and outcomes. </w:t>
      </w:r>
    </w:p>
    <w:p w14:paraId="164BE4CB" w14:textId="789509D9" w:rsidR="00E65AEF" w:rsidRPr="00015942" w:rsidRDefault="00E65AEF" w:rsidP="70525284">
      <w:pPr>
        <w:pStyle w:val="paragraph"/>
        <w:spacing w:before="0" w:beforeAutospacing="0" w:after="0" w:afterAutospacing="0" w:line="259" w:lineRule="auto"/>
        <w:ind w:left="720"/>
        <w:textAlignment w:val="baseline"/>
        <w:rPr>
          <w:rStyle w:val="normaltextrun"/>
          <w:rFonts w:ascii="Arial" w:eastAsia="Arial" w:hAnsi="Arial" w:cs="Arial"/>
          <w:color w:val="000000" w:themeColor="text1"/>
          <w:sz w:val="22"/>
          <w:szCs w:val="22"/>
        </w:rPr>
      </w:pPr>
    </w:p>
    <w:p w14:paraId="67CF3A40" w14:textId="6F01A8FB" w:rsidR="00E80952" w:rsidRPr="00015942" w:rsidRDefault="00071289" w:rsidP="00A8040D">
      <w:pPr>
        <w:pStyle w:val="paragraph"/>
        <w:spacing w:before="0" w:beforeAutospacing="0" w:after="0" w:afterAutospacing="0"/>
        <w:textAlignment w:val="baseline"/>
        <w:rPr>
          <w:rStyle w:val="normaltextrun"/>
          <w:rFonts w:ascii="Arial" w:hAnsi="Arial" w:cs="Arial"/>
          <w:color w:val="000000" w:themeColor="text1"/>
          <w:sz w:val="22"/>
          <w:szCs w:val="22"/>
        </w:rPr>
      </w:pPr>
      <w:r w:rsidRPr="00015942">
        <w:rPr>
          <w:rStyle w:val="eop"/>
          <w:rFonts w:ascii="Arial" w:hAnsi="Arial" w:cs="Arial"/>
          <w:color w:val="000000" w:themeColor="text1"/>
          <w:sz w:val="22"/>
          <w:szCs w:val="22"/>
        </w:rPr>
        <w:t> </w:t>
      </w:r>
    </w:p>
    <w:p w14:paraId="472D85AA" w14:textId="37644101" w:rsidR="00071289" w:rsidRPr="00837D0D" w:rsidRDefault="00071289" w:rsidP="00EE0EBD">
      <w:pPr>
        <w:pStyle w:val="paragraph"/>
        <w:numPr>
          <w:ilvl w:val="0"/>
          <w:numId w:val="31"/>
        </w:numPr>
        <w:spacing w:before="0" w:beforeAutospacing="0" w:after="0" w:afterAutospacing="0"/>
        <w:ind w:left="0" w:firstLine="0"/>
        <w:textAlignment w:val="baseline"/>
        <w:rPr>
          <w:rFonts w:ascii="Arial" w:hAnsi="Arial" w:cs="Arial"/>
          <w:color w:val="000000" w:themeColor="text1"/>
          <w:sz w:val="22"/>
          <w:szCs w:val="22"/>
        </w:rPr>
      </w:pPr>
      <w:r w:rsidRPr="00837D0D">
        <w:rPr>
          <w:rStyle w:val="normaltextrun"/>
          <w:rFonts w:ascii="Arial" w:hAnsi="Arial" w:cs="Arial"/>
          <w:b/>
          <w:bCs/>
          <w:color w:val="000000" w:themeColor="text1"/>
          <w:sz w:val="22"/>
          <w:szCs w:val="22"/>
          <w:shd w:val="clear" w:color="auto" w:fill="FFFFFF"/>
        </w:rPr>
        <w:t xml:space="preserve">PROCEDURES FOR </w:t>
      </w:r>
      <w:r w:rsidR="004961A8" w:rsidRPr="00837D0D">
        <w:rPr>
          <w:rStyle w:val="normaltextrun"/>
          <w:rFonts w:ascii="Arial" w:hAnsi="Arial" w:cs="Arial"/>
          <w:b/>
          <w:bCs/>
          <w:color w:val="000000" w:themeColor="text1"/>
          <w:sz w:val="22"/>
          <w:szCs w:val="22"/>
          <w:shd w:val="clear" w:color="auto" w:fill="FFFFFF"/>
        </w:rPr>
        <w:t>PROMOTION</w:t>
      </w:r>
      <w:r w:rsidRPr="00837D0D">
        <w:rPr>
          <w:rStyle w:val="normaltextrun"/>
          <w:rFonts w:ascii="Arial" w:hAnsi="Arial" w:cs="Arial"/>
          <w:b/>
          <w:bCs/>
          <w:color w:val="000000" w:themeColor="text1"/>
          <w:sz w:val="22"/>
          <w:szCs w:val="22"/>
          <w:shd w:val="clear" w:color="auto" w:fill="FFFFFF"/>
        </w:rPr>
        <w:t xml:space="preserve"> REVIEW</w:t>
      </w:r>
      <w:r w:rsidRPr="00837D0D">
        <w:rPr>
          <w:rStyle w:val="eop"/>
          <w:rFonts w:ascii="Arial" w:hAnsi="Arial" w:cs="Arial"/>
          <w:color w:val="000000" w:themeColor="text1"/>
          <w:sz w:val="22"/>
          <w:szCs w:val="22"/>
        </w:rPr>
        <w:t> </w:t>
      </w:r>
    </w:p>
    <w:p w14:paraId="7770CEF5" w14:textId="77777777" w:rsidR="00E1641F" w:rsidRPr="00837D0D" w:rsidRDefault="00E1641F" w:rsidP="00071289">
      <w:pPr>
        <w:pStyle w:val="paragraph"/>
        <w:spacing w:before="0" w:beforeAutospacing="0" w:after="0" w:afterAutospacing="0"/>
        <w:ind w:left="1080" w:hanging="720"/>
        <w:textAlignment w:val="baseline"/>
        <w:rPr>
          <w:rStyle w:val="normaltextrun"/>
          <w:rFonts w:ascii="Arial" w:hAnsi="Arial" w:cs="Arial"/>
          <w:color w:val="000000" w:themeColor="text1"/>
          <w:sz w:val="22"/>
          <w:szCs w:val="22"/>
          <w:shd w:val="clear" w:color="auto" w:fill="FFFFFF"/>
        </w:rPr>
      </w:pPr>
    </w:p>
    <w:p w14:paraId="34A9D29F" w14:textId="5D2917D0" w:rsidR="000923B7" w:rsidRDefault="00F95A3D" w:rsidP="000923B7">
      <w:pPr>
        <w:pStyle w:val="paragraph"/>
        <w:spacing w:before="0" w:beforeAutospacing="0" w:after="0" w:afterAutospacing="0"/>
        <w:ind w:left="360"/>
        <w:textAlignment w:val="baseline"/>
        <w:rPr>
          <w:rStyle w:val="normaltextrun"/>
          <w:rFonts w:ascii="Arial" w:hAnsi="Arial" w:cs="Arial"/>
          <w:color w:val="000000" w:themeColor="text1"/>
          <w:sz w:val="22"/>
          <w:szCs w:val="22"/>
        </w:rPr>
      </w:pPr>
      <w:r w:rsidRPr="00837D0D">
        <w:rPr>
          <w:rStyle w:val="normaltextrun"/>
          <w:rFonts w:ascii="Arial" w:hAnsi="Arial" w:cs="Arial"/>
          <w:color w:val="000000" w:themeColor="text1"/>
          <w:sz w:val="22"/>
          <w:szCs w:val="22"/>
        </w:rPr>
        <w:t>06.01</w:t>
      </w:r>
      <w:r w:rsidR="009363A4" w:rsidRPr="00837D0D">
        <w:rPr>
          <w:rStyle w:val="normaltextrun"/>
          <w:rFonts w:ascii="Arial" w:hAnsi="Arial" w:cs="Arial"/>
          <w:color w:val="000000" w:themeColor="text1"/>
          <w:sz w:val="22"/>
          <w:szCs w:val="22"/>
        </w:rPr>
        <w:tab/>
      </w:r>
      <w:r w:rsidR="00071289" w:rsidRPr="00837D0D">
        <w:rPr>
          <w:rStyle w:val="normaltextrun"/>
          <w:rFonts w:ascii="Arial" w:hAnsi="Arial" w:cs="Arial"/>
          <w:color w:val="000000" w:themeColor="text1"/>
          <w:sz w:val="22"/>
          <w:szCs w:val="22"/>
        </w:rPr>
        <w:t xml:space="preserve">Procedures for promotion in academic ranks for </w:t>
      </w:r>
      <w:r w:rsidR="009363A4" w:rsidRPr="00837D0D">
        <w:rPr>
          <w:rStyle w:val="normaltextrun"/>
          <w:rFonts w:ascii="Arial" w:hAnsi="Arial" w:cs="Arial"/>
          <w:color w:val="000000" w:themeColor="text1"/>
          <w:sz w:val="22"/>
          <w:szCs w:val="22"/>
        </w:rPr>
        <w:t>faculty of instruction</w:t>
      </w:r>
      <w:r w:rsidR="00071289" w:rsidRPr="00837D0D">
        <w:rPr>
          <w:rStyle w:val="normaltextrun"/>
          <w:rFonts w:ascii="Arial" w:hAnsi="Arial" w:cs="Arial"/>
          <w:color w:val="000000" w:themeColor="text1"/>
          <w:sz w:val="22"/>
          <w:szCs w:val="22"/>
        </w:rPr>
        <w:t xml:space="preserve"> are </w:t>
      </w:r>
      <w:r w:rsidR="009363A4" w:rsidRPr="00837D0D">
        <w:rPr>
          <w:rStyle w:val="normaltextrun"/>
          <w:rFonts w:ascii="Arial" w:hAnsi="Arial" w:cs="Arial"/>
          <w:color w:val="000000" w:themeColor="text1"/>
          <w:sz w:val="22"/>
          <w:szCs w:val="22"/>
        </w:rPr>
        <w:tab/>
      </w:r>
      <w:r w:rsidR="009363A4" w:rsidRPr="00837D0D">
        <w:rPr>
          <w:rStyle w:val="normaltextrun"/>
          <w:rFonts w:ascii="Arial" w:hAnsi="Arial" w:cs="Arial"/>
          <w:color w:val="000000" w:themeColor="text1"/>
          <w:sz w:val="22"/>
          <w:szCs w:val="22"/>
        </w:rPr>
        <w:tab/>
      </w:r>
      <w:r w:rsidR="009363A4" w:rsidRPr="00837D0D">
        <w:rPr>
          <w:rStyle w:val="normaltextrun"/>
          <w:rFonts w:ascii="Arial" w:hAnsi="Arial" w:cs="Arial"/>
          <w:color w:val="000000" w:themeColor="text1"/>
          <w:sz w:val="22"/>
          <w:szCs w:val="22"/>
        </w:rPr>
        <w:tab/>
      </w:r>
      <w:r w:rsidR="009363A4" w:rsidRPr="00837D0D">
        <w:rPr>
          <w:rStyle w:val="normaltextrun"/>
          <w:rFonts w:ascii="Arial" w:hAnsi="Arial" w:cs="Arial"/>
          <w:color w:val="000000" w:themeColor="text1"/>
          <w:sz w:val="22"/>
          <w:szCs w:val="22"/>
        </w:rPr>
        <w:tab/>
      </w:r>
      <w:r w:rsidR="009363A4" w:rsidRPr="00837D0D">
        <w:rPr>
          <w:rStyle w:val="normaltextrun"/>
          <w:rFonts w:ascii="Arial" w:hAnsi="Arial" w:cs="Arial"/>
          <w:color w:val="000000" w:themeColor="text1"/>
          <w:sz w:val="22"/>
          <w:szCs w:val="22"/>
        </w:rPr>
        <w:tab/>
      </w:r>
      <w:r w:rsidR="00837D0D" w:rsidRPr="00837D0D">
        <w:rPr>
          <w:rStyle w:val="normaltextrun"/>
          <w:rFonts w:ascii="Arial" w:hAnsi="Arial" w:cs="Arial"/>
          <w:color w:val="000000" w:themeColor="text1"/>
          <w:sz w:val="22"/>
          <w:szCs w:val="22"/>
        </w:rPr>
        <w:tab/>
      </w:r>
      <w:r w:rsidR="00071289" w:rsidRPr="00837D0D">
        <w:rPr>
          <w:rStyle w:val="normaltextrun"/>
          <w:rFonts w:ascii="Arial" w:hAnsi="Arial" w:cs="Arial"/>
          <w:color w:val="000000" w:themeColor="text1"/>
          <w:sz w:val="22"/>
          <w:szCs w:val="22"/>
        </w:rPr>
        <w:t xml:space="preserve">described </w:t>
      </w:r>
      <w:r w:rsidR="00440215" w:rsidRPr="00837D0D">
        <w:rPr>
          <w:rStyle w:val="normaltextrun"/>
          <w:rFonts w:ascii="Arial" w:hAnsi="Arial" w:cs="Arial"/>
          <w:color w:val="000000" w:themeColor="text1"/>
          <w:sz w:val="22"/>
          <w:szCs w:val="22"/>
        </w:rPr>
        <w:t xml:space="preserve">in </w:t>
      </w:r>
      <w:r w:rsidR="00071289" w:rsidRPr="00837D0D">
        <w:rPr>
          <w:rStyle w:val="normaltextrun"/>
          <w:rFonts w:ascii="Arial" w:hAnsi="Arial" w:cs="Arial"/>
          <w:color w:val="000000" w:themeColor="text1"/>
          <w:sz w:val="22"/>
          <w:szCs w:val="22"/>
        </w:rPr>
        <w:t>AA/PPS No. 04.02.</w:t>
      </w:r>
      <w:r w:rsidR="00225F32" w:rsidRPr="006855D7">
        <w:rPr>
          <w:rStyle w:val="normaltextrun"/>
          <w:rFonts w:ascii="Arial" w:hAnsi="Arial" w:cs="Arial"/>
          <w:color w:val="FF0000"/>
          <w:sz w:val="22"/>
          <w:szCs w:val="22"/>
        </w:rPr>
        <w:t>xx</w:t>
      </w:r>
      <w:r w:rsidR="00225F32" w:rsidRPr="00837D0D">
        <w:rPr>
          <w:rStyle w:val="normaltextrun"/>
          <w:rFonts w:ascii="Arial" w:hAnsi="Arial" w:cs="Arial"/>
          <w:color w:val="000000" w:themeColor="text1"/>
          <w:sz w:val="22"/>
          <w:szCs w:val="22"/>
        </w:rPr>
        <w:t>.</w:t>
      </w:r>
      <w:r w:rsidR="00947868">
        <w:rPr>
          <w:rStyle w:val="normaltextrun"/>
          <w:rFonts w:ascii="Arial" w:hAnsi="Arial" w:cs="Arial"/>
          <w:color w:val="000000" w:themeColor="text1"/>
          <w:sz w:val="22"/>
          <w:szCs w:val="22"/>
        </w:rPr>
        <w:t xml:space="preserve"> </w:t>
      </w:r>
      <w:r w:rsidR="003031F4" w:rsidRPr="00837D0D">
        <w:rPr>
          <w:rStyle w:val="normaltextrun"/>
          <w:rFonts w:ascii="Arial" w:hAnsi="Arial" w:cs="Arial"/>
          <w:color w:val="000000" w:themeColor="text1"/>
          <w:sz w:val="22"/>
          <w:szCs w:val="22"/>
        </w:rPr>
        <w:t>(</w:t>
      </w:r>
      <w:r w:rsidR="003031F4" w:rsidRPr="006855D7">
        <w:rPr>
          <w:rStyle w:val="normaltextrun"/>
          <w:rFonts w:ascii="Arial" w:hAnsi="Arial" w:cs="Arial"/>
          <w:color w:val="FF0000"/>
          <w:sz w:val="22"/>
          <w:szCs w:val="22"/>
        </w:rPr>
        <w:t>forthcoming</w:t>
      </w:r>
      <w:r w:rsidR="003031F4" w:rsidRPr="00837D0D">
        <w:rPr>
          <w:rStyle w:val="normaltextrun"/>
          <w:rFonts w:ascii="Arial" w:hAnsi="Arial" w:cs="Arial"/>
          <w:color w:val="000000" w:themeColor="text1"/>
          <w:sz w:val="22"/>
          <w:szCs w:val="22"/>
        </w:rPr>
        <w:t>)</w:t>
      </w:r>
      <w:r w:rsidR="00837D0D" w:rsidRPr="00837D0D">
        <w:rPr>
          <w:rStyle w:val="normaltextrun"/>
          <w:rFonts w:ascii="Arial" w:hAnsi="Arial" w:cs="Arial"/>
          <w:color w:val="000000" w:themeColor="text1"/>
          <w:sz w:val="22"/>
          <w:szCs w:val="22"/>
        </w:rPr>
        <w:t xml:space="preserve"> and </w:t>
      </w:r>
    </w:p>
    <w:p w14:paraId="0698A119" w14:textId="4B290F91" w:rsidR="003031F4" w:rsidRPr="00015942" w:rsidRDefault="000923B7" w:rsidP="000923B7">
      <w:pPr>
        <w:pStyle w:val="paragraph"/>
        <w:spacing w:before="0" w:beforeAutospacing="0" w:after="0" w:afterAutospacing="0"/>
        <w:ind w:left="360"/>
        <w:textAlignment w:val="baseline"/>
        <w:rPr>
          <w:rStyle w:val="normaltextrun"/>
          <w:rFonts w:ascii="Arial" w:hAnsi="Arial" w:cs="Arial"/>
          <w:color w:val="000000" w:themeColor="text1"/>
          <w:sz w:val="22"/>
          <w:szCs w:val="22"/>
          <w:highlight w:val="yellow"/>
        </w:rPr>
      </w:pPr>
      <w:r>
        <w:rPr>
          <w:rStyle w:val="normaltextrun"/>
          <w:rFonts w:ascii="Arial" w:hAnsi="Arial" w:cs="Arial"/>
          <w:color w:val="000000" w:themeColor="text1"/>
          <w:sz w:val="22"/>
          <w:szCs w:val="22"/>
        </w:rPr>
        <w:tab/>
      </w:r>
      <w:r>
        <w:rPr>
          <w:rStyle w:val="normaltextrun"/>
          <w:rFonts w:ascii="Arial" w:hAnsi="Arial" w:cs="Arial"/>
          <w:color w:val="000000" w:themeColor="text1"/>
          <w:sz w:val="22"/>
          <w:szCs w:val="22"/>
        </w:rPr>
        <w:tab/>
      </w:r>
      <w:r w:rsidRPr="006A226E">
        <w:rPr>
          <w:rStyle w:val="normaltextrun"/>
          <w:rFonts w:ascii="Arial" w:hAnsi="Arial" w:cs="Arial"/>
          <w:color w:val="000000" w:themeColor="text1"/>
          <w:sz w:val="22"/>
          <w:szCs w:val="22"/>
          <w:shd w:val="clear" w:color="auto" w:fill="FFFFFF"/>
        </w:rPr>
        <w:t xml:space="preserve">HHP PPS No. </w:t>
      </w:r>
      <w:r w:rsidRPr="00F54248">
        <w:rPr>
          <w:rFonts w:ascii="Arial" w:hAnsi="Arial" w:cs="Arial"/>
          <w:color w:val="000000"/>
          <w:sz w:val="22"/>
          <w:szCs w:val="22"/>
        </w:rPr>
        <w:t>04.</w:t>
      </w:r>
      <w:r w:rsidR="00493CCE" w:rsidRPr="00493CCE">
        <w:rPr>
          <w:rFonts w:ascii="Arial" w:hAnsi="Arial" w:cs="Arial"/>
          <w:sz w:val="22"/>
          <w:szCs w:val="22"/>
        </w:rPr>
        <w:t>02</w:t>
      </w:r>
      <w:r w:rsidRPr="00F54248">
        <w:rPr>
          <w:rFonts w:ascii="Arial" w:hAnsi="Arial" w:cs="Arial"/>
          <w:color w:val="FF0000"/>
          <w:sz w:val="22"/>
          <w:szCs w:val="22"/>
        </w:rPr>
        <w:t>.xx</w:t>
      </w:r>
      <w:r w:rsidRPr="00F54248">
        <w:rPr>
          <w:rStyle w:val="apple-converted-space"/>
          <w:rFonts w:ascii="Arial" w:hAnsi="Arial" w:cs="Arial"/>
          <w:color w:val="FF0000"/>
          <w:sz w:val="22"/>
          <w:szCs w:val="22"/>
        </w:rPr>
        <w:t> </w:t>
      </w:r>
      <w:r w:rsidRPr="00F54248">
        <w:rPr>
          <w:rFonts w:ascii="Arial" w:hAnsi="Arial" w:cs="Arial"/>
          <w:color w:val="000000"/>
          <w:sz w:val="22"/>
          <w:szCs w:val="22"/>
        </w:rPr>
        <w:t>Promotion Policy for Faculty of Instruction (</w:t>
      </w:r>
      <w:r w:rsidR="00E8166D">
        <w:rPr>
          <w:rFonts w:ascii="Arial" w:hAnsi="Arial" w:cs="Arial"/>
          <w:color w:val="FF0000"/>
          <w:sz w:val="22"/>
          <w:szCs w:val="22"/>
        </w:rPr>
        <w:t>forthcoming</w:t>
      </w:r>
      <w:r w:rsidRPr="00F54248">
        <w:rPr>
          <w:rFonts w:ascii="Arial" w:hAnsi="Arial" w:cs="Arial"/>
          <w:color w:val="000000"/>
          <w:sz w:val="22"/>
          <w:szCs w:val="22"/>
        </w:rPr>
        <w:t>)</w:t>
      </w:r>
    </w:p>
    <w:p w14:paraId="26963261" w14:textId="301A4651" w:rsidR="00071289" w:rsidRPr="00015942" w:rsidRDefault="00071289" w:rsidP="00187AB4">
      <w:pPr>
        <w:pStyle w:val="paragraph"/>
        <w:spacing w:before="0" w:beforeAutospacing="0" w:after="0" w:afterAutospacing="0"/>
        <w:ind w:left="720"/>
        <w:textAlignment w:val="baseline"/>
        <w:rPr>
          <w:rFonts w:ascii="Arial" w:hAnsi="Arial" w:cs="Arial"/>
          <w:color w:val="000000" w:themeColor="text1"/>
          <w:sz w:val="22"/>
          <w:szCs w:val="22"/>
          <w:highlight w:val="yellow"/>
        </w:rPr>
      </w:pPr>
    </w:p>
    <w:p w14:paraId="560ABE25" w14:textId="77777777" w:rsidR="00F6101C" w:rsidRPr="00015942" w:rsidRDefault="00F6101C" w:rsidP="00187AB4">
      <w:pPr>
        <w:pStyle w:val="paragraph"/>
        <w:spacing w:before="0" w:beforeAutospacing="0" w:after="0" w:afterAutospacing="0"/>
        <w:ind w:left="720"/>
        <w:textAlignment w:val="baseline"/>
        <w:rPr>
          <w:rStyle w:val="eop"/>
          <w:rFonts w:ascii="Arial" w:hAnsi="Arial" w:cs="Arial"/>
          <w:color w:val="000000" w:themeColor="text1"/>
          <w:sz w:val="22"/>
          <w:szCs w:val="22"/>
        </w:rPr>
      </w:pPr>
    </w:p>
    <w:p w14:paraId="458423BE" w14:textId="77777777" w:rsidR="00F6101C" w:rsidRPr="00015942" w:rsidRDefault="00F6101C" w:rsidP="00F6101C">
      <w:pPr>
        <w:spacing w:after="160" w:line="259" w:lineRule="auto"/>
        <w:ind w:left="720" w:hanging="720"/>
        <w:outlineLvl w:val="0"/>
        <w:rPr>
          <w:rFonts w:ascii="Arial" w:eastAsiaTheme="minorHAnsi" w:hAnsi="Arial" w:cs="Arial"/>
          <w:b/>
          <w:bCs/>
          <w:sz w:val="22"/>
          <w:szCs w:val="22"/>
        </w:rPr>
      </w:pPr>
      <w:r w:rsidRPr="00015942">
        <w:rPr>
          <w:rFonts w:ascii="Arial" w:eastAsiaTheme="minorHAnsi" w:hAnsi="Arial" w:cs="Arial"/>
          <w:b/>
          <w:bCs/>
          <w:sz w:val="22"/>
          <w:szCs w:val="22"/>
        </w:rPr>
        <w:t>07.</w:t>
      </w:r>
      <w:r w:rsidRPr="00015942">
        <w:rPr>
          <w:rFonts w:ascii="Arial" w:eastAsiaTheme="minorHAnsi" w:hAnsi="Arial" w:cs="Arial"/>
          <w:sz w:val="22"/>
          <w:szCs w:val="22"/>
        </w:rPr>
        <w:tab/>
      </w:r>
      <w:r w:rsidRPr="00015942">
        <w:rPr>
          <w:rFonts w:ascii="Arial" w:eastAsiaTheme="minorHAnsi" w:hAnsi="Arial" w:cs="Arial"/>
          <w:b/>
          <w:bCs/>
          <w:sz w:val="22"/>
          <w:szCs w:val="22"/>
        </w:rPr>
        <w:t>REVIEWER OF THIS PPS</w:t>
      </w:r>
    </w:p>
    <w:p w14:paraId="795C1CBE" w14:textId="77777777" w:rsidR="00F6101C" w:rsidRPr="00015942" w:rsidRDefault="00F6101C" w:rsidP="00F6101C">
      <w:pPr>
        <w:spacing w:after="160" w:line="259" w:lineRule="auto"/>
        <w:ind w:left="1440" w:hanging="720"/>
        <w:rPr>
          <w:rFonts w:ascii="Arial" w:eastAsiaTheme="minorHAnsi" w:hAnsi="Arial" w:cs="Arial"/>
          <w:sz w:val="22"/>
          <w:szCs w:val="22"/>
        </w:rPr>
      </w:pPr>
      <w:r w:rsidRPr="00015942">
        <w:rPr>
          <w:rFonts w:ascii="Arial" w:eastAsiaTheme="minorHAnsi" w:hAnsi="Arial" w:cs="Arial"/>
          <w:sz w:val="22"/>
          <w:szCs w:val="22"/>
        </w:rPr>
        <w:t>07.01</w:t>
      </w:r>
      <w:r w:rsidRPr="00015942">
        <w:rPr>
          <w:rFonts w:ascii="Arial" w:eastAsiaTheme="minorHAnsi" w:hAnsi="Arial" w:cs="Arial"/>
          <w:sz w:val="22"/>
          <w:szCs w:val="22"/>
        </w:rPr>
        <w:tab/>
        <w:t>Reviewer of this PPS includes the following:</w:t>
      </w:r>
    </w:p>
    <w:p w14:paraId="5DC7945E" w14:textId="77777777" w:rsidR="00F6101C" w:rsidRPr="00015942" w:rsidRDefault="00F6101C" w:rsidP="00F6101C">
      <w:pPr>
        <w:spacing w:after="160" w:line="259" w:lineRule="auto"/>
        <w:ind w:left="1440" w:hanging="720"/>
        <w:rPr>
          <w:rFonts w:ascii="Arial" w:eastAsiaTheme="minorHAnsi" w:hAnsi="Arial" w:cs="Arial"/>
          <w:sz w:val="22"/>
          <w:szCs w:val="22"/>
        </w:rPr>
      </w:pPr>
    </w:p>
    <w:p w14:paraId="4C93B0FD" w14:textId="77777777" w:rsidR="00F6101C" w:rsidRPr="00015942" w:rsidRDefault="00F6101C" w:rsidP="00F6101C">
      <w:pPr>
        <w:tabs>
          <w:tab w:val="left" w:pos="5760"/>
        </w:tabs>
        <w:spacing w:after="160" w:line="259" w:lineRule="auto"/>
        <w:ind w:left="1440"/>
        <w:rPr>
          <w:rFonts w:ascii="Arial" w:eastAsiaTheme="minorHAnsi" w:hAnsi="Arial" w:cs="Arial"/>
          <w:sz w:val="22"/>
          <w:szCs w:val="22"/>
        </w:rPr>
      </w:pPr>
      <w:r w:rsidRPr="00015942">
        <w:rPr>
          <w:rFonts w:ascii="Arial" w:eastAsiaTheme="minorHAnsi" w:hAnsi="Arial" w:cs="Arial"/>
          <w:sz w:val="22"/>
          <w:szCs w:val="22"/>
          <w:u w:val="single"/>
        </w:rPr>
        <w:t>Position</w:t>
      </w:r>
      <w:r w:rsidRPr="00015942">
        <w:rPr>
          <w:rFonts w:ascii="Arial" w:eastAsiaTheme="minorHAnsi" w:hAnsi="Arial" w:cs="Arial"/>
          <w:sz w:val="22"/>
          <w:szCs w:val="22"/>
        </w:rPr>
        <w:tab/>
      </w:r>
      <w:r w:rsidRPr="00015942">
        <w:rPr>
          <w:rFonts w:ascii="Arial" w:eastAsiaTheme="minorHAnsi" w:hAnsi="Arial" w:cs="Arial"/>
          <w:sz w:val="22"/>
          <w:szCs w:val="22"/>
          <w:u w:val="single"/>
        </w:rPr>
        <w:t>Date</w:t>
      </w:r>
    </w:p>
    <w:p w14:paraId="58F9C7C1" w14:textId="469893B9" w:rsidR="00F6101C" w:rsidRPr="00015942" w:rsidRDefault="00633BD3" w:rsidP="00F6101C">
      <w:pPr>
        <w:tabs>
          <w:tab w:val="left" w:pos="5760"/>
        </w:tabs>
        <w:spacing w:after="160" w:line="259" w:lineRule="auto"/>
        <w:ind w:left="1440"/>
        <w:rPr>
          <w:rFonts w:ascii="Arial" w:eastAsiaTheme="minorHAnsi" w:hAnsi="Arial" w:cs="Arial"/>
          <w:sz w:val="22"/>
          <w:szCs w:val="22"/>
        </w:rPr>
      </w:pPr>
      <w:r>
        <w:rPr>
          <w:rFonts w:ascii="Arial" w:eastAsiaTheme="minorHAnsi" w:hAnsi="Arial" w:cs="Arial"/>
          <w:sz w:val="22"/>
          <w:szCs w:val="22"/>
        </w:rPr>
        <w:t>Department Chair</w:t>
      </w:r>
      <w:r>
        <w:rPr>
          <w:rFonts w:ascii="Arial" w:eastAsiaTheme="minorHAnsi" w:hAnsi="Arial" w:cs="Arial"/>
          <w:sz w:val="22"/>
          <w:szCs w:val="22"/>
        </w:rPr>
        <w:tab/>
      </w:r>
      <w:r w:rsidR="00874494">
        <w:rPr>
          <w:rFonts w:ascii="Arial" w:eastAsiaTheme="minorHAnsi" w:hAnsi="Arial" w:cs="Arial"/>
          <w:sz w:val="22"/>
          <w:szCs w:val="22"/>
        </w:rPr>
        <w:t>September</w:t>
      </w:r>
      <w:r>
        <w:rPr>
          <w:rFonts w:ascii="Arial" w:eastAsiaTheme="minorHAnsi" w:hAnsi="Arial" w:cs="Arial"/>
          <w:sz w:val="22"/>
          <w:szCs w:val="22"/>
        </w:rPr>
        <w:t xml:space="preserve"> 1 E5Y</w:t>
      </w:r>
    </w:p>
    <w:p w14:paraId="01711BE5" w14:textId="331A6B58" w:rsidR="00F6101C" w:rsidRPr="006855D7" w:rsidRDefault="00633BD3" w:rsidP="0092C9DF">
      <w:pPr>
        <w:tabs>
          <w:tab w:val="left" w:pos="5760"/>
        </w:tabs>
        <w:spacing w:after="160" w:line="259" w:lineRule="auto"/>
        <w:ind w:left="1440"/>
        <w:rPr>
          <w:rFonts w:ascii="Arial" w:eastAsiaTheme="minorEastAsia" w:hAnsi="Arial" w:cs="Arial"/>
          <w:color w:val="FF0000"/>
          <w:sz w:val="22"/>
          <w:szCs w:val="22"/>
        </w:rPr>
      </w:pPr>
      <w:r>
        <w:rPr>
          <w:rFonts w:ascii="Arial" w:eastAsiaTheme="minorEastAsia" w:hAnsi="Arial" w:cs="Arial"/>
          <w:sz w:val="22"/>
          <w:szCs w:val="22"/>
        </w:rPr>
        <w:t>Personnel Committee</w:t>
      </w:r>
      <w:r>
        <w:rPr>
          <w:rFonts w:ascii="Arial" w:eastAsiaTheme="minorEastAsia" w:hAnsi="Arial" w:cs="Arial"/>
          <w:sz w:val="22"/>
          <w:szCs w:val="22"/>
        </w:rPr>
        <w:tab/>
      </w:r>
      <w:r w:rsidR="00874494">
        <w:rPr>
          <w:rFonts w:ascii="Arial" w:eastAsiaTheme="minorEastAsia" w:hAnsi="Arial" w:cs="Arial"/>
          <w:sz w:val="22"/>
          <w:szCs w:val="22"/>
        </w:rPr>
        <w:t>September</w:t>
      </w:r>
      <w:r>
        <w:rPr>
          <w:rFonts w:ascii="Arial" w:eastAsiaTheme="minorEastAsia" w:hAnsi="Arial" w:cs="Arial"/>
          <w:sz w:val="22"/>
          <w:szCs w:val="22"/>
        </w:rPr>
        <w:t xml:space="preserve"> 1 E5Y</w:t>
      </w:r>
    </w:p>
    <w:p w14:paraId="6B47DF6E" w14:textId="77777777" w:rsidR="00F6101C" w:rsidRPr="00015942" w:rsidRDefault="00F6101C" w:rsidP="00F6101C">
      <w:pPr>
        <w:spacing w:after="160" w:line="259" w:lineRule="auto"/>
        <w:rPr>
          <w:rFonts w:ascii="Arial" w:eastAsiaTheme="minorHAnsi" w:hAnsi="Arial" w:cs="Arial"/>
          <w:sz w:val="22"/>
          <w:szCs w:val="22"/>
        </w:rPr>
      </w:pPr>
    </w:p>
    <w:p w14:paraId="3F53647E" w14:textId="77777777" w:rsidR="00F6101C" w:rsidRPr="00015942" w:rsidRDefault="00F6101C" w:rsidP="00F6101C">
      <w:pPr>
        <w:spacing w:after="160" w:line="259" w:lineRule="auto"/>
        <w:ind w:left="720" w:hanging="720"/>
        <w:outlineLvl w:val="0"/>
        <w:rPr>
          <w:rFonts w:ascii="Arial" w:eastAsiaTheme="minorHAnsi" w:hAnsi="Arial" w:cs="Arial"/>
          <w:b/>
          <w:bCs/>
          <w:sz w:val="22"/>
          <w:szCs w:val="22"/>
        </w:rPr>
      </w:pPr>
      <w:r w:rsidRPr="00015942">
        <w:rPr>
          <w:rFonts w:ascii="Arial" w:eastAsiaTheme="minorHAnsi" w:hAnsi="Arial" w:cs="Arial"/>
          <w:b/>
          <w:bCs/>
          <w:sz w:val="22"/>
          <w:szCs w:val="22"/>
        </w:rPr>
        <w:t>08.</w:t>
      </w:r>
      <w:r w:rsidRPr="00015942">
        <w:rPr>
          <w:rFonts w:ascii="Arial" w:eastAsiaTheme="minorHAnsi" w:hAnsi="Arial" w:cs="Arial"/>
          <w:sz w:val="22"/>
          <w:szCs w:val="22"/>
        </w:rPr>
        <w:tab/>
      </w:r>
      <w:r w:rsidRPr="00015942">
        <w:rPr>
          <w:rFonts w:ascii="Arial" w:eastAsiaTheme="minorHAnsi" w:hAnsi="Arial" w:cs="Arial"/>
          <w:b/>
          <w:bCs/>
          <w:sz w:val="22"/>
          <w:szCs w:val="22"/>
        </w:rPr>
        <w:t xml:space="preserve">CERTIFICATION STATEMENT </w:t>
      </w:r>
    </w:p>
    <w:p w14:paraId="7D42F995" w14:textId="023CEDB7" w:rsidR="00F6101C" w:rsidRPr="00015942" w:rsidRDefault="00F6101C" w:rsidP="00F6101C">
      <w:pPr>
        <w:spacing w:after="160" w:line="259" w:lineRule="auto"/>
        <w:ind w:left="720"/>
        <w:rPr>
          <w:rFonts w:ascii="Arial" w:eastAsiaTheme="minorHAnsi" w:hAnsi="Arial" w:cs="Arial"/>
          <w:sz w:val="22"/>
          <w:szCs w:val="22"/>
        </w:rPr>
      </w:pPr>
      <w:r w:rsidRPr="00015942">
        <w:rPr>
          <w:rFonts w:ascii="Arial" w:eastAsiaTheme="minorHAnsi" w:hAnsi="Arial" w:cs="Arial"/>
          <w:sz w:val="22"/>
          <w:szCs w:val="22"/>
        </w:rPr>
        <w:t xml:space="preserve">This PPS has been approved by the following individuals in their official capacities and represents </w:t>
      </w:r>
      <w:r w:rsidR="002D42A5">
        <w:rPr>
          <w:rFonts w:ascii="Arial" w:eastAsiaTheme="minorHAnsi" w:hAnsi="Arial" w:cs="Arial"/>
          <w:sz w:val="22"/>
          <w:szCs w:val="22"/>
        </w:rPr>
        <w:t xml:space="preserve">the </w:t>
      </w:r>
      <w:r w:rsidRPr="00015942">
        <w:rPr>
          <w:rFonts w:ascii="Arial" w:eastAsiaTheme="minorHAnsi" w:hAnsi="Arial" w:cs="Arial"/>
          <w:sz w:val="22"/>
          <w:szCs w:val="22"/>
        </w:rPr>
        <w:t xml:space="preserve">Texas State </w:t>
      </w:r>
      <w:r w:rsidR="002D42A5">
        <w:rPr>
          <w:rFonts w:ascii="Arial" w:eastAsiaTheme="minorHAnsi" w:hAnsi="Arial" w:cs="Arial"/>
          <w:sz w:val="22"/>
          <w:szCs w:val="22"/>
        </w:rPr>
        <w:t>University Department of Health and Human Performance</w:t>
      </w:r>
      <w:r w:rsidRPr="00015942">
        <w:rPr>
          <w:rFonts w:ascii="Arial" w:eastAsiaTheme="minorHAnsi" w:hAnsi="Arial" w:cs="Arial"/>
          <w:sz w:val="22"/>
          <w:szCs w:val="22"/>
        </w:rPr>
        <w:t xml:space="preserve"> policy and procedure from the date of this document until superseded.</w:t>
      </w:r>
    </w:p>
    <w:p w14:paraId="279DFE8D" w14:textId="11C07425" w:rsidR="002D42A5" w:rsidRDefault="006855D7" w:rsidP="002D42A5">
      <w:pPr>
        <w:spacing w:after="160" w:line="259" w:lineRule="auto"/>
        <w:ind w:left="720"/>
        <w:outlineLvl w:val="0"/>
        <w:rPr>
          <w:rFonts w:ascii="Arial" w:eastAsiaTheme="minorHAnsi" w:hAnsi="Arial" w:cs="Arial"/>
          <w:sz w:val="22"/>
          <w:szCs w:val="22"/>
        </w:rPr>
      </w:pPr>
      <w:r>
        <w:rPr>
          <w:rFonts w:ascii="Arial" w:eastAsiaTheme="minorHAnsi" w:hAnsi="Arial" w:cs="Arial"/>
          <w:sz w:val="22"/>
          <w:szCs w:val="22"/>
        </w:rPr>
        <w:t>Department Chair</w:t>
      </w:r>
      <w:r w:rsidR="00F6101C" w:rsidRPr="00015942">
        <w:rPr>
          <w:rFonts w:ascii="Arial" w:eastAsiaTheme="minorHAnsi" w:hAnsi="Arial" w:cs="Arial"/>
          <w:sz w:val="22"/>
          <w:szCs w:val="22"/>
        </w:rPr>
        <w:t>; senior reviewer of this PPS</w:t>
      </w:r>
      <w:r w:rsidR="00A334B9">
        <w:rPr>
          <w:rFonts w:ascii="Arial" w:eastAsiaTheme="minorHAnsi" w:hAnsi="Arial" w:cs="Arial"/>
          <w:sz w:val="22"/>
          <w:szCs w:val="22"/>
        </w:rPr>
        <w:t xml:space="preserve"> – Approved January 26, 2024</w:t>
      </w:r>
    </w:p>
    <w:p w14:paraId="7B8777BC" w14:textId="6B749A4E" w:rsidR="002D42A5" w:rsidRDefault="002D42A5" w:rsidP="002D42A5">
      <w:pPr>
        <w:spacing w:after="160" w:line="259" w:lineRule="auto"/>
        <w:ind w:left="720"/>
        <w:outlineLvl w:val="0"/>
        <w:rPr>
          <w:rFonts w:ascii="Arial" w:eastAsiaTheme="minorHAnsi" w:hAnsi="Arial" w:cs="Arial"/>
          <w:sz w:val="22"/>
          <w:szCs w:val="22"/>
        </w:rPr>
      </w:pPr>
      <w:r>
        <w:rPr>
          <w:rFonts w:ascii="Arial" w:eastAsiaTheme="minorHAnsi" w:hAnsi="Arial" w:cs="Arial"/>
          <w:sz w:val="22"/>
          <w:szCs w:val="22"/>
        </w:rPr>
        <w:t>Personnel Committee; department reviewer of this PPS</w:t>
      </w:r>
      <w:r w:rsidR="00A334B9">
        <w:rPr>
          <w:rFonts w:ascii="Arial" w:eastAsiaTheme="minorHAnsi" w:hAnsi="Arial" w:cs="Arial"/>
          <w:sz w:val="22"/>
          <w:szCs w:val="22"/>
        </w:rPr>
        <w:t xml:space="preserve"> – Approved January 26, 2024</w:t>
      </w:r>
    </w:p>
    <w:p w14:paraId="6918F1B8" w14:textId="51EE7055" w:rsidR="00105F11" w:rsidRPr="00015942" w:rsidRDefault="00105F11" w:rsidP="00105F11">
      <w:pPr>
        <w:spacing w:after="160" w:line="259" w:lineRule="auto"/>
        <w:ind w:left="720"/>
        <w:outlineLvl w:val="0"/>
        <w:rPr>
          <w:rFonts w:ascii="Arial" w:hAnsi="Arial" w:cs="Arial"/>
          <w:color w:val="000000" w:themeColor="text1"/>
          <w:sz w:val="22"/>
          <w:szCs w:val="22"/>
        </w:rPr>
      </w:pPr>
      <w:r>
        <w:rPr>
          <w:rFonts w:ascii="Arial" w:eastAsiaTheme="minorHAnsi" w:hAnsi="Arial" w:cs="Arial"/>
          <w:sz w:val="22"/>
          <w:szCs w:val="22"/>
        </w:rPr>
        <w:t>College Dean; college reviewer of this PPS</w:t>
      </w:r>
      <w:r w:rsidR="00A334B9">
        <w:rPr>
          <w:rFonts w:ascii="Arial" w:eastAsiaTheme="minorHAnsi" w:hAnsi="Arial" w:cs="Arial"/>
          <w:sz w:val="22"/>
          <w:szCs w:val="22"/>
        </w:rPr>
        <w:t xml:space="preserve"> – Approved March 4, 2024</w:t>
      </w:r>
      <w:r>
        <w:rPr>
          <w:rFonts w:ascii="Arial" w:hAnsi="Arial" w:cs="Arial"/>
          <w:color w:val="000000" w:themeColor="text1"/>
          <w:sz w:val="22"/>
          <w:szCs w:val="22"/>
        </w:rPr>
        <w:tab/>
      </w:r>
      <w:r>
        <w:rPr>
          <w:rFonts w:ascii="Arial" w:hAnsi="Arial" w:cs="Arial"/>
          <w:color w:val="000000" w:themeColor="text1"/>
          <w:sz w:val="22"/>
          <w:szCs w:val="22"/>
        </w:rPr>
        <w:tab/>
      </w:r>
    </w:p>
    <w:p w14:paraId="2C1911D2" w14:textId="77777777" w:rsidR="00105F11" w:rsidRDefault="00105F11" w:rsidP="002D42A5">
      <w:pPr>
        <w:spacing w:after="160" w:line="259" w:lineRule="auto"/>
        <w:ind w:left="720"/>
        <w:outlineLvl w:val="0"/>
        <w:rPr>
          <w:rFonts w:ascii="Arial" w:eastAsiaTheme="minorHAnsi" w:hAnsi="Arial" w:cs="Arial"/>
          <w:sz w:val="22"/>
          <w:szCs w:val="22"/>
        </w:rPr>
      </w:pPr>
    </w:p>
    <w:sectPr w:rsidR="00105F11" w:rsidSect="00BF02E2">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12F8" w14:textId="77777777" w:rsidR="009039DB" w:rsidRDefault="009039DB" w:rsidP="007040B6">
      <w:r>
        <w:separator/>
      </w:r>
    </w:p>
  </w:endnote>
  <w:endnote w:type="continuationSeparator" w:id="0">
    <w:p w14:paraId="78BF02DD" w14:textId="77777777" w:rsidR="009039DB" w:rsidRDefault="009039DB" w:rsidP="007040B6">
      <w:r>
        <w:continuationSeparator/>
      </w:r>
    </w:p>
  </w:endnote>
  <w:endnote w:type="continuationNotice" w:id="1">
    <w:p w14:paraId="5EE1CDF0" w14:textId="77777777" w:rsidR="002C4836" w:rsidRDefault="002C4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2CF4" w14:textId="0E4D3674" w:rsidR="007040B6" w:rsidRDefault="007040B6" w:rsidP="005F0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70C681F" w14:textId="77777777" w:rsidR="007040B6" w:rsidRDefault="007040B6" w:rsidP="007040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535897090"/>
      <w:docPartObj>
        <w:docPartGallery w:val="Page Numbers (Bottom of Page)"/>
        <w:docPartUnique/>
      </w:docPartObj>
    </w:sdtPr>
    <w:sdtEndPr>
      <w:rPr>
        <w:rStyle w:val="PageNumber"/>
      </w:rPr>
    </w:sdtEndPr>
    <w:sdtContent>
      <w:p w14:paraId="5487424D" w14:textId="682131C4" w:rsidR="007040B6" w:rsidRPr="0049329B" w:rsidRDefault="007040B6" w:rsidP="005F094A">
        <w:pPr>
          <w:pStyle w:val="Footer"/>
          <w:framePr w:wrap="none" w:vAnchor="text" w:hAnchor="margin" w:xAlign="right" w:y="1"/>
          <w:rPr>
            <w:rStyle w:val="PageNumber"/>
            <w:rFonts w:ascii="Arial" w:hAnsi="Arial" w:cs="Arial"/>
          </w:rPr>
        </w:pPr>
        <w:r w:rsidRPr="0049329B">
          <w:rPr>
            <w:rStyle w:val="PageNumber"/>
            <w:rFonts w:ascii="Arial" w:hAnsi="Arial" w:cs="Arial"/>
          </w:rPr>
          <w:fldChar w:fldCharType="begin"/>
        </w:r>
        <w:r w:rsidRPr="0049329B">
          <w:rPr>
            <w:rStyle w:val="PageNumber"/>
            <w:rFonts w:ascii="Arial" w:hAnsi="Arial" w:cs="Arial"/>
          </w:rPr>
          <w:instrText xml:space="preserve"> PAGE </w:instrText>
        </w:r>
        <w:r w:rsidRPr="0049329B">
          <w:rPr>
            <w:rStyle w:val="PageNumber"/>
            <w:rFonts w:ascii="Arial" w:hAnsi="Arial" w:cs="Arial"/>
          </w:rPr>
          <w:fldChar w:fldCharType="separate"/>
        </w:r>
        <w:r w:rsidRPr="0049329B">
          <w:rPr>
            <w:rStyle w:val="PageNumber"/>
            <w:rFonts w:ascii="Arial" w:hAnsi="Arial" w:cs="Arial"/>
            <w:noProof/>
          </w:rPr>
          <w:t>1</w:t>
        </w:r>
        <w:r w:rsidRPr="0049329B">
          <w:rPr>
            <w:rStyle w:val="PageNumber"/>
            <w:rFonts w:ascii="Arial" w:hAnsi="Arial" w:cs="Arial"/>
          </w:rPr>
          <w:fldChar w:fldCharType="end"/>
        </w:r>
      </w:p>
    </w:sdtContent>
  </w:sdt>
  <w:p w14:paraId="3A6F2265" w14:textId="77777777" w:rsidR="007040B6" w:rsidRPr="0049329B" w:rsidRDefault="007040B6" w:rsidP="007040B6">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F3A81" w14:textId="77777777" w:rsidR="009039DB" w:rsidRDefault="009039DB" w:rsidP="007040B6">
      <w:r>
        <w:separator/>
      </w:r>
    </w:p>
  </w:footnote>
  <w:footnote w:type="continuationSeparator" w:id="0">
    <w:p w14:paraId="0869A89C" w14:textId="77777777" w:rsidR="009039DB" w:rsidRDefault="009039DB" w:rsidP="007040B6">
      <w:r>
        <w:continuationSeparator/>
      </w:r>
    </w:p>
  </w:footnote>
  <w:footnote w:type="continuationNotice" w:id="1">
    <w:p w14:paraId="01167CF9" w14:textId="77777777" w:rsidR="002C4836" w:rsidRDefault="002C4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03B"/>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4A06EC"/>
    <w:multiLevelType w:val="multilevel"/>
    <w:tmpl w:val="887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2155C"/>
    <w:multiLevelType w:val="hybridMultilevel"/>
    <w:tmpl w:val="9026862E"/>
    <w:lvl w:ilvl="0" w:tplc="12F6BC9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328E"/>
    <w:multiLevelType w:val="multilevel"/>
    <w:tmpl w:val="400C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B1545"/>
    <w:multiLevelType w:val="multilevel"/>
    <w:tmpl w:val="350E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34487"/>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4A0A90"/>
    <w:multiLevelType w:val="hybridMultilevel"/>
    <w:tmpl w:val="FF0CF6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77775"/>
    <w:multiLevelType w:val="multilevel"/>
    <w:tmpl w:val="2E90BC1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15:restartNumberingAfterBreak="0">
    <w:nsid w:val="1DE104FD"/>
    <w:multiLevelType w:val="multilevel"/>
    <w:tmpl w:val="0072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21183"/>
    <w:multiLevelType w:val="multilevel"/>
    <w:tmpl w:val="183873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3E5BED"/>
    <w:multiLevelType w:val="hybridMultilevel"/>
    <w:tmpl w:val="182A464C"/>
    <w:lvl w:ilvl="0" w:tplc="255484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F28CD"/>
    <w:multiLevelType w:val="multilevel"/>
    <w:tmpl w:val="E290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8F57B0"/>
    <w:multiLevelType w:val="multilevel"/>
    <w:tmpl w:val="8E4C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01E9C"/>
    <w:multiLevelType w:val="multilevel"/>
    <w:tmpl w:val="0ECE4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47DFE"/>
    <w:multiLevelType w:val="multilevel"/>
    <w:tmpl w:val="A5BA788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3D2D249A"/>
    <w:multiLevelType w:val="multilevel"/>
    <w:tmpl w:val="A11C5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52D07A7"/>
    <w:multiLevelType w:val="multilevel"/>
    <w:tmpl w:val="76E25980"/>
    <w:lvl w:ilvl="0">
      <w:start w:val="2"/>
      <w:numFmt w:val="lowerLetter"/>
      <w:lvlText w:val="%1."/>
      <w:lvlJc w:val="left"/>
      <w:pPr>
        <w:tabs>
          <w:tab w:val="num" w:pos="7920"/>
        </w:tabs>
        <w:ind w:left="7920" w:hanging="360"/>
      </w:pPr>
    </w:lvl>
    <w:lvl w:ilvl="1" w:tentative="1">
      <w:start w:val="1"/>
      <w:numFmt w:val="lowerLetter"/>
      <w:lvlText w:val="%2."/>
      <w:lvlJc w:val="left"/>
      <w:pPr>
        <w:tabs>
          <w:tab w:val="num" w:pos="8640"/>
        </w:tabs>
        <w:ind w:left="8640" w:hanging="360"/>
      </w:pPr>
    </w:lvl>
    <w:lvl w:ilvl="2" w:tentative="1">
      <w:start w:val="1"/>
      <w:numFmt w:val="lowerLetter"/>
      <w:lvlText w:val="%3."/>
      <w:lvlJc w:val="left"/>
      <w:pPr>
        <w:tabs>
          <w:tab w:val="num" w:pos="9360"/>
        </w:tabs>
        <w:ind w:left="9360" w:hanging="360"/>
      </w:pPr>
    </w:lvl>
    <w:lvl w:ilvl="3" w:tentative="1">
      <w:start w:val="1"/>
      <w:numFmt w:val="lowerLetter"/>
      <w:lvlText w:val="%4."/>
      <w:lvlJc w:val="left"/>
      <w:pPr>
        <w:tabs>
          <w:tab w:val="num" w:pos="10080"/>
        </w:tabs>
        <w:ind w:left="10080" w:hanging="360"/>
      </w:pPr>
    </w:lvl>
    <w:lvl w:ilvl="4" w:tentative="1">
      <w:start w:val="1"/>
      <w:numFmt w:val="lowerLetter"/>
      <w:lvlText w:val="%5."/>
      <w:lvlJc w:val="left"/>
      <w:pPr>
        <w:tabs>
          <w:tab w:val="num" w:pos="10800"/>
        </w:tabs>
        <w:ind w:left="10800" w:hanging="360"/>
      </w:pPr>
    </w:lvl>
    <w:lvl w:ilvl="5" w:tentative="1">
      <w:start w:val="1"/>
      <w:numFmt w:val="lowerLetter"/>
      <w:lvlText w:val="%6."/>
      <w:lvlJc w:val="left"/>
      <w:pPr>
        <w:tabs>
          <w:tab w:val="num" w:pos="11520"/>
        </w:tabs>
        <w:ind w:left="11520" w:hanging="360"/>
      </w:pPr>
    </w:lvl>
    <w:lvl w:ilvl="6" w:tentative="1">
      <w:start w:val="1"/>
      <w:numFmt w:val="lowerLetter"/>
      <w:lvlText w:val="%7."/>
      <w:lvlJc w:val="left"/>
      <w:pPr>
        <w:tabs>
          <w:tab w:val="num" w:pos="12240"/>
        </w:tabs>
        <w:ind w:left="12240" w:hanging="360"/>
      </w:pPr>
    </w:lvl>
    <w:lvl w:ilvl="7" w:tentative="1">
      <w:start w:val="1"/>
      <w:numFmt w:val="lowerLetter"/>
      <w:lvlText w:val="%8."/>
      <w:lvlJc w:val="left"/>
      <w:pPr>
        <w:tabs>
          <w:tab w:val="num" w:pos="12960"/>
        </w:tabs>
        <w:ind w:left="12960" w:hanging="360"/>
      </w:pPr>
    </w:lvl>
    <w:lvl w:ilvl="8" w:tentative="1">
      <w:start w:val="1"/>
      <w:numFmt w:val="lowerLetter"/>
      <w:lvlText w:val="%9."/>
      <w:lvlJc w:val="left"/>
      <w:pPr>
        <w:tabs>
          <w:tab w:val="num" w:pos="13680"/>
        </w:tabs>
        <w:ind w:left="13680" w:hanging="360"/>
      </w:pPr>
    </w:lvl>
  </w:abstractNum>
  <w:abstractNum w:abstractNumId="17" w15:restartNumberingAfterBreak="0">
    <w:nsid w:val="48EC44ED"/>
    <w:multiLevelType w:val="hybridMultilevel"/>
    <w:tmpl w:val="BA1E958A"/>
    <w:lvl w:ilvl="0" w:tplc="BE78B30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F4691C"/>
    <w:multiLevelType w:val="hybridMultilevel"/>
    <w:tmpl w:val="6AE41A32"/>
    <w:lvl w:ilvl="0" w:tplc="68D2A53C">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3A5380"/>
    <w:multiLevelType w:val="multilevel"/>
    <w:tmpl w:val="5B5C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6857EF"/>
    <w:multiLevelType w:val="multilevel"/>
    <w:tmpl w:val="778810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3F38C3"/>
    <w:multiLevelType w:val="multilevel"/>
    <w:tmpl w:val="BDCA9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DB6F56"/>
    <w:multiLevelType w:val="multilevel"/>
    <w:tmpl w:val="30766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EF6774"/>
    <w:multiLevelType w:val="multilevel"/>
    <w:tmpl w:val="5A50410A"/>
    <w:lvl w:ilvl="0">
      <w:start w:val="1"/>
      <w:numFmt w:val="lowerLetter"/>
      <w:lvlText w:val="%1."/>
      <w:lvlJc w:val="left"/>
      <w:pPr>
        <w:tabs>
          <w:tab w:val="num" w:pos="1350"/>
        </w:tabs>
        <w:ind w:left="1350" w:hanging="360"/>
      </w:pPr>
    </w:lvl>
    <w:lvl w:ilvl="1" w:tentative="1">
      <w:start w:val="1"/>
      <w:numFmt w:val="lowerLetter"/>
      <w:lvlText w:val="%2."/>
      <w:lvlJc w:val="left"/>
      <w:pPr>
        <w:tabs>
          <w:tab w:val="num" w:pos="2070"/>
        </w:tabs>
        <w:ind w:left="2070" w:hanging="360"/>
      </w:pPr>
    </w:lvl>
    <w:lvl w:ilvl="2" w:tentative="1">
      <w:start w:val="1"/>
      <w:numFmt w:val="lowerLetter"/>
      <w:lvlText w:val="%3."/>
      <w:lvlJc w:val="left"/>
      <w:pPr>
        <w:tabs>
          <w:tab w:val="num" w:pos="2790"/>
        </w:tabs>
        <w:ind w:left="2790" w:hanging="360"/>
      </w:pPr>
    </w:lvl>
    <w:lvl w:ilvl="3" w:tentative="1">
      <w:start w:val="1"/>
      <w:numFmt w:val="lowerLetter"/>
      <w:lvlText w:val="%4."/>
      <w:lvlJc w:val="left"/>
      <w:pPr>
        <w:tabs>
          <w:tab w:val="num" w:pos="3510"/>
        </w:tabs>
        <w:ind w:left="3510" w:hanging="360"/>
      </w:pPr>
    </w:lvl>
    <w:lvl w:ilvl="4" w:tentative="1">
      <w:start w:val="1"/>
      <w:numFmt w:val="lowerLetter"/>
      <w:lvlText w:val="%5."/>
      <w:lvlJc w:val="left"/>
      <w:pPr>
        <w:tabs>
          <w:tab w:val="num" w:pos="4230"/>
        </w:tabs>
        <w:ind w:left="4230" w:hanging="360"/>
      </w:pPr>
    </w:lvl>
    <w:lvl w:ilvl="5" w:tentative="1">
      <w:start w:val="1"/>
      <w:numFmt w:val="lowerLetter"/>
      <w:lvlText w:val="%6."/>
      <w:lvlJc w:val="left"/>
      <w:pPr>
        <w:tabs>
          <w:tab w:val="num" w:pos="4950"/>
        </w:tabs>
        <w:ind w:left="4950" w:hanging="360"/>
      </w:pPr>
    </w:lvl>
    <w:lvl w:ilvl="6" w:tentative="1">
      <w:start w:val="1"/>
      <w:numFmt w:val="lowerLetter"/>
      <w:lvlText w:val="%7."/>
      <w:lvlJc w:val="left"/>
      <w:pPr>
        <w:tabs>
          <w:tab w:val="num" w:pos="5670"/>
        </w:tabs>
        <w:ind w:left="5670" w:hanging="360"/>
      </w:pPr>
    </w:lvl>
    <w:lvl w:ilvl="7" w:tentative="1">
      <w:start w:val="1"/>
      <w:numFmt w:val="lowerLetter"/>
      <w:lvlText w:val="%8."/>
      <w:lvlJc w:val="left"/>
      <w:pPr>
        <w:tabs>
          <w:tab w:val="num" w:pos="6390"/>
        </w:tabs>
        <w:ind w:left="6390" w:hanging="360"/>
      </w:pPr>
    </w:lvl>
    <w:lvl w:ilvl="8" w:tentative="1">
      <w:start w:val="1"/>
      <w:numFmt w:val="lowerLetter"/>
      <w:lvlText w:val="%9."/>
      <w:lvlJc w:val="left"/>
      <w:pPr>
        <w:tabs>
          <w:tab w:val="num" w:pos="7110"/>
        </w:tabs>
        <w:ind w:left="7110" w:hanging="360"/>
      </w:pPr>
    </w:lvl>
  </w:abstractNum>
  <w:abstractNum w:abstractNumId="24" w15:restartNumberingAfterBreak="0">
    <w:nsid w:val="615F4B2A"/>
    <w:multiLevelType w:val="multilevel"/>
    <w:tmpl w:val="838AB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F35DE2"/>
    <w:multiLevelType w:val="multilevel"/>
    <w:tmpl w:val="C1CC4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354D4"/>
    <w:multiLevelType w:val="hybridMultilevel"/>
    <w:tmpl w:val="1F40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A0309"/>
    <w:multiLevelType w:val="hybridMultilevel"/>
    <w:tmpl w:val="63A8BF2A"/>
    <w:lvl w:ilvl="0" w:tplc="C4E068FE">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037C0"/>
    <w:multiLevelType w:val="hybridMultilevel"/>
    <w:tmpl w:val="07D8375C"/>
    <w:lvl w:ilvl="0" w:tplc="C68A574E">
      <w:start w:val="4"/>
      <w:numFmt w:val="decimalZero"/>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024E2"/>
    <w:multiLevelType w:val="hybridMultilevel"/>
    <w:tmpl w:val="5AF03B26"/>
    <w:lvl w:ilvl="0" w:tplc="2308530C">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EA65F8"/>
    <w:multiLevelType w:val="multilevel"/>
    <w:tmpl w:val="71B6C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177B38"/>
    <w:multiLevelType w:val="hybridMultilevel"/>
    <w:tmpl w:val="CCB8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E2C9F"/>
    <w:multiLevelType w:val="multilevel"/>
    <w:tmpl w:val="89621CAA"/>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E02720"/>
    <w:multiLevelType w:val="multilevel"/>
    <w:tmpl w:val="73A03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7131797">
    <w:abstractNumId w:val="8"/>
  </w:num>
  <w:num w:numId="2" w16cid:durableId="1774746457">
    <w:abstractNumId w:val="3"/>
  </w:num>
  <w:num w:numId="3" w16cid:durableId="1686596174">
    <w:abstractNumId w:val="30"/>
  </w:num>
  <w:num w:numId="4" w16cid:durableId="1284533195">
    <w:abstractNumId w:val="25"/>
  </w:num>
  <w:num w:numId="5" w16cid:durableId="150414522">
    <w:abstractNumId w:val="24"/>
  </w:num>
  <w:num w:numId="6" w16cid:durableId="1630162499">
    <w:abstractNumId w:val="15"/>
  </w:num>
  <w:num w:numId="7" w16cid:durableId="802121044">
    <w:abstractNumId w:val="9"/>
  </w:num>
  <w:num w:numId="8" w16cid:durableId="84612176">
    <w:abstractNumId w:val="23"/>
  </w:num>
  <w:num w:numId="9" w16cid:durableId="1583641405">
    <w:abstractNumId w:val="12"/>
  </w:num>
  <w:num w:numId="10" w16cid:durableId="691499081">
    <w:abstractNumId w:val="22"/>
  </w:num>
  <w:num w:numId="11" w16cid:durableId="1043481805">
    <w:abstractNumId w:val="7"/>
  </w:num>
  <w:num w:numId="12" w16cid:durableId="187524021">
    <w:abstractNumId w:val="19"/>
  </w:num>
  <w:num w:numId="13" w16cid:durableId="78525293">
    <w:abstractNumId w:val="33"/>
  </w:num>
  <w:num w:numId="14" w16cid:durableId="830096361">
    <w:abstractNumId w:val="13"/>
  </w:num>
  <w:num w:numId="15" w16cid:durableId="1833714754">
    <w:abstractNumId w:val="21"/>
  </w:num>
  <w:num w:numId="16" w16cid:durableId="40249289">
    <w:abstractNumId w:val="14"/>
  </w:num>
  <w:num w:numId="17" w16cid:durableId="1157696252">
    <w:abstractNumId w:val="16"/>
  </w:num>
  <w:num w:numId="18" w16cid:durableId="1144850411">
    <w:abstractNumId w:val="20"/>
  </w:num>
  <w:num w:numId="19" w16cid:durableId="88474555">
    <w:abstractNumId w:val="10"/>
  </w:num>
  <w:num w:numId="20" w16cid:durableId="1858930901">
    <w:abstractNumId w:val="17"/>
  </w:num>
  <w:num w:numId="21" w16cid:durableId="533663309">
    <w:abstractNumId w:val="29"/>
  </w:num>
  <w:num w:numId="22" w16cid:durableId="753404214">
    <w:abstractNumId w:val="18"/>
  </w:num>
  <w:num w:numId="23" w16cid:durableId="612248305">
    <w:abstractNumId w:val="2"/>
  </w:num>
  <w:num w:numId="24" w16cid:durableId="1798335437">
    <w:abstractNumId w:val="1"/>
  </w:num>
  <w:num w:numId="25" w16cid:durableId="1016929885">
    <w:abstractNumId w:val="6"/>
  </w:num>
  <w:num w:numId="26" w16cid:durableId="259799416">
    <w:abstractNumId w:val="4"/>
  </w:num>
  <w:num w:numId="27" w16cid:durableId="1178619382">
    <w:abstractNumId w:val="11"/>
  </w:num>
  <w:num w:numId="28" w16cid:durableId="1684936397">
    <w:abstractNumId w:val="26"/>
  </w:num>
  <w:num w:numId="29" w16cid:durableId="348146119">
    <w:abstractNumId w:val="31"/>
  </w:num>
  <w:num w:numId="30" w16cid:durableId="509486437">
    <w:abstractNumId w:val="27"/>
  </w:num>
  <w:num w:numId="31" w16cid:durableId="214436168">
    <w:abstractNumId w:val="28"/>
  </w:num>
  <w:num w:numId="32" w16cid:durableId="195239194">
    <w:abstractNumId w:val="0"/>
  </w:num>
  <w:num w:numId="33" w16cid:durableId="545410065">
    <w:abstractNumId w:val="5"/>
  </w:num>
  <w:num w:numId="34" w16cid:durableId="4916785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9"/>
    <w:rsid w:val="00014760"/>
    <w:rsid w:val="00015942"/>
    <w:rsid w:val="00015D03"/>
    <w:rsid w:val="00016D75"/>
    <w:rsid w:val="00021436"/>
    <w:rsid w:val="00036518"/>
    <w:rsid w:val="000427BD"/>
    <w:rsid w:val="00064DDD"/>
    <w:rsid w:val="00071289"/>
    <w:rsid w:val="00073B1E"/>
    <w:rsid w:val="00076C3C"/>
    <w:rsid w:val="000869AC"/>
    <w:rsid w:val="000870A7"/>
    <w:rsid w:val="000923B7"/>
    <w:rsid w:val="0009570E"/>
    <w:rsid w:val="000A164A"/>
    <w:rsid w:val="000A25F4"/>
    <w:rsid w:val="000B2119"/>
    <w:rsid w:val="000B5C45"/>
    <w:rsid w:val="000C509C"/>
    <w:rsid w:val="000C6369"/>
    <w:rsid w:val="000D128D"/>
    <w:rsid w:val="000D4CAE"/>
    <w:rsid w:val="000D52AE"/>
    <w:rsid w:val="000D5D04"/>
    <w:rsid w:val="000F5400"/>
    <w:rsid w:val="00105F11"/>
    <w:rsid w:val="001123AE"/>
    <w:rsid w:val="00113336"/>
    <w:rsid w:val="001155F0"/>
    <w:rsid w:val="001170D4"/>
    <w:rsid w:val="00125643"/>
    <w:rsid w:val="00130989"/>
    <w:rsid w:val="001317E1"/>
    <w:rsid w:val="00156EFD"/>
    <w:rsid w:val="00162C68"/>
    <w:rsid w:val="001653A5"/>
    <w:rsid w:val="00167A36"/>
    <w:rsid w:val="0017055D"/>
    <w:rsid w:val="00170FA6"/>
    <w:rsid w:val="00183F99"/>
    <w:rsid w:val="00186A38"/>
    <w:rsid w:val="00187AB4"/>
    <w:rsid w:val="001B0F71"/>
    <w:rsid w:val="001B2BBA"/>
    <w:rsid w:val="001C5584"/>
    <w:rsid w:val="001C7C06"/>
    <w:rsid w:val="001E7108"/>
    <w:rsid w:val="001F13E4"/>
    <w:rsid w:val="001F3954"/>
    <w:rsid w:val="00202080"/>
    <w:rsid w:val="00204C83"/>
    <w:rsid w:val="00212E30"/>
    <w:rsid w:val="00216FFA"/>
    <w:rsid w:val="00223D42"/>
    <w:rsid w:val="002251A0"/>
    <w:rsid w:val="00225F32"/>
    <w:rsid w:val="00226D58"/>
    <w:rsid w:val="00230428"/>
    <w:rsid w:val="0023217F"/>
    <w:rsid w:val="00242F57"/>
    <w:rsid w:val="002434B1"/>
    <w:rsid w:val="00247F17"/>
    <w:rsid w:val="002522C0"/>
    <w:rsid w:val="00253FD0"/>
    <w:rsid w:val="0025595F"/>
    <w:rsid w:val="00270CB3"/>
    <w:rsid w:val="00284E00"/>
    <w:rsid w:val="002928BD"/>
    <w:rsid w:val="0029739A"/>
    <w:rsid w:val="002A0315"/>
    <w:rsid w:val="002A081D"/>
    <w:rsid w:val="002B2C36"/>
    <w:rsid w:val="002C0CD3"/>
    <w:rsid w:val="002C4836"/>
    <w:rsid w:val="002D04FC"/>
    <w:rsid w:val="002D4023"/>
    <w:rsid w:val="002D42A5"/>
    <w:rsid w:val="002D45C0"/>
    <w:rsid w:val="002D7652"/>
    <w:rsid w:val="002E5FBC"/>
    <w:rsid w:val="00300932"/>
    <w:rsid w:val="003023A8"/>
    <w:rsid w:val="003031F4"/>
    <w:rsid w:val="00313653"/>
    <w:rsid w:val="00317FD0"/>
    <w:rsid w:val="00325E09"/>
    <w:rsid w:val="00341033"/>
    <w:rsid w:val="00342EE3"/>
    <w:rsid w:val="003538A0"/>
    <w:rsid w:val="00353EB2"/>
    <w:rsid w:val="003575AE"/>
    <w:rsid w:val="00364922"/>
    <w:rsid w:val="00372E2F"/>
    <w:rsid w:val="003741BD"/>
    <w:rsid w:val="00380A8C"/>
    <w:rsid w:val="00394576"/>
    <w:rsid w:val="00397EB6"/>
    <w:rsid w:val="003A0192"/>
    <w:rsid w:val="003A0B0D"/>
    <w:rsid w:val="003A2C30"/>
    <w:rsid w:val="003A35A5"/>
    <w:rsid w:val="003A41CF"/>
    <w:rsid w:val="003A4F0C"/>
    <w:rsid w:val="003B4622"/>
    <w:rsid w:val="003B7DFB"/>
    <w:rsid w:val="003C2630"/>
    <w:rsid w:val="003D2065"/>
    <w:rsid w:val="003D3737"/>
    <w:rsid w:val="003E4F23"/>
    <w:rsid w:val="003F1C0E"/>
    <w:rsid w:val="003F6163"/>
    <w:rsid w:val="003F711F"/>
    <w:rsid w:val="00403892"/>
    <w:rsid w:val="00403F2D"/>
    <w:rsid w:val="004054DF"/>
    <w:rsid w:val="00414F0B"/>
    <w:rsid w:val="00426746"/>
    <w:rsid w:val="00430E91"/>
    <w:rsid w:val="0043441E"/>
    <w:rsid w:val="0043578C"/>
    <w:rsid w:val="00440215"/>
    <w:rsid w:val="004541AA"/>
    <w:rsid w:val="00457702"/>
    <w:rsid w:val="00485085"/>
    <w:rsid w:val="00486344"/>
    <w:rsid w:val="00492FCF"/>
    <w:rsid w:val="0049329B"/>
    <w:rsid w:val="00493CCE"/>
    <w:rsid w:val="004961A8"/>
    <w:rsid w:val="004A3D53"/>
    <w:rsid w:val="004B2A59"/>
    <w:rsid w:val="004B6409"/>
    <w:rsid w:val="004C75FD"/>
    <w:rsid w:val="004D145F"/>
    <w:rsid w:val="004D6346"/>
    <w:rsid w:val="004E0B1A"/>
    <w:rsid w:val="00502F2F"/>
    <w:rsid w:val="00504EAA"/>
    <w:rsid w:val="00505267"/>
    <w:rsid w:val="00516F01"/>
    <w:rsid w:val="00526990"/>
    <w:rsid w:val="00543E57"/>
    <w:rsid w:val="00554031"/>
    <w:rsid w:val="00555496"/>
    <w:rsid w:val="00563BD7"/>
    <w:rsid w:val="00564E7C"/>
    <w:rsid w:val="005715A6"/>
    <w:rsid w:val="005808C8"/>
    <w:rsid w:val="00587170"/>
    <w:rsid w:val="00587669"/>
    <w:rsid w:val="00591776"/>
    <w:rsid w:val="005A301E"/>
    <w:rsid w:val="005A5A8C"/>
    <w:rsid w:val="005C2BBD"/>
    <w:rsid w:val="005C3A93"/>
    <w:rsid w:val="005D2E43"/>
    <w:rsid w:val="005E3955"/>
    <w:rsid w:val="005E4120"/>
    <w:rsid w:val="005E697E"/>
    <w:rsid w:val="005F6AC9"/>
    <w:rsid w:val="00603A35"/>
    <w:rsid w:val="006145EC"/>
    <w:rsid w:val="006237AA"/>
    <w:rsid w:val="00631765"/>
    <w:rsid w:val="00633BD3"/>
    <w:rsid w:val="00645568"/>
    <w:rsid w:val="0065342C"/>
    <w:rsid w:val="0065718F"/>
    <w:rsid w:val="0066136A"/>
    <w:rsid w:val="00664AA3"/>
    <w:rsid w:val="00673FBE"/>
    <w:rsid w:val="0067486E"/>
    <w:rsid w:val="00675122"/>
    <w:rsid w:val="00676788"/>
    <w:rsid w:val="006855D7"/>
    <w:rsid w:val="0069274C"/>
    <w:rsid w:val="00696FDD"/>
    <w:rsid w:val="006A226E"/>
    <w:rsid w:val="006A34E5"/>
    <w:rsid w:val="006A3A04"/>
    <w:rsid w:val="006A6AB4"/>
    <w:rsid w:val="006B388C"/>
    <w:rsid w:val="006B74C9"/>
    <w:rsid w:val="006C02D8"/>
    <w:rsid w:val="006C1EC4"/>
    <w:rsid w:val="006D05CA"/>
    <w:rsid w:val="006D6B19"/>
    <w:rsid w:val="006E78F3"/>
    <w:rsid w:val="00700F71"/>
    <w:rsid w:val="007040B6"/>
    <w:rsid w:val="00704472"/>
    <w:rsid w:val="00707A2D"/>
    <w:rsid w:val="00727CA8"/>
    <w:rsid w:val="0074557E"/>
    <w:rsid w:val="0074677F"/>
    <w:rsid w:val="0075518A"/>
    <w:rsid w:val="00755D9B"/>
    <w:rsid w:val="00760E04"/>
    <w:rsid w:val="00761F8C"/>
    <w:rsid w:val="007631C7"/>
    <w:rsid w:val="007646E3"/>
    <w:rsid w:val="00765EE1"/>
    <w:rsid w:val="00775FC1"/>
    <w:rsid w:val="007869A9"/>
    <w:rsid w:val="007A12F5"/>
    <w:rsid w:val="007B72BA"/>
    <w:rsid w:val="007C15AE"/>
    <w:rsid w:val="007C2357"/>
    <w:rsid w:val="007C31B5"/>
    <w:rsid w:val="007D2321"/>
    <w:rsid w:val="007D468E"/>
    <w:rsid w:val="007E0B19"/>
    <w:rsid w:val="007E181F"/>
    <w:rsid w:val="007E2AED"/>
    <w:rsid w:val="007F4039"/>
    <w:rsid w:val="007F70CF"/>
    <w:rsid w:val="0080127F"/>
    <w:rsid w:val="00803736"/>
    <w:rsid w:val="00812226"/>
    <w:rsid w:val="00812BC8"/>
    <w:rsid w:val="0081509C"/>
    <w:rsid w:val="008214E3"/>
    <w:rsid w:val="00823096"/>
    <w:rsid w:val="00824300"/>
    <w:rsid w:val="0082562D"/>
    <w:rsid w:val="008336EA"/>
    <w:rsid w:val="00835B59"/>
    <w:rsid w:val="00837D0D"/>
    <w:rsid w:val="008576FB"/>
    <w:rsid w:val="00860286"/>
    <w:rsid w:val="00866DB4"/>
    <w:rsid w:val="00872FE4"/>
    <w:rsid w:val="00874494"/>
    <w:rsid w:val="008763C6"/>
    <w:rsid w:val="00881AA8"/>
    <w:rsid w:val="008854EE"/>
    <w:rsid w:val="0088578F"/>
    <w:rsid w:val="00892317"/>
    <w:rsid w:val="00892627"/>
    <w:rsid w:val="00893B5F"/>
    <w:rsid w:val="008A11E1"/>
    <w:rsid w:val="008A5A6C"/>
    <w:rsid w:val="008C17CE"/>
    <w:rsid w:val="008C2C56"/>
    <w:rsid w:val="008C42AE"/>
    <w:rsid w:val="008D29EC"/>
    <w:rsid w:val="008D2C57"/>
    <w:rsid w:val="008E62A2"/>
    <w:rsid w:val="008F0EF4"/>
    <w:rsid w:val="008F34EA"/>
    <w:rsid w:val="009016B4"/>
    <w:rsid w:val="009039DB"/>
    <w:rsid w:val="00905A34"/>
    <w:rsid w:val="0092589C"/>
    <w:rsid w:val="0092747F"/>
    <w:rsid w:val="0092C9DF"/>
    <w:rsid w:val="00930B05"/>
    <w:rsid w:val="00933CDF"/>
    <w:rsid w:val="00936003"/>
    <w:rsid w:val="009363A4"/>
    <w:rsid w:val="00940720"/>
    <w:rsid w:val="00941308"/>
    <w:rsid w:val="009425E1"/>
    <w:rsid w:val="009464E3"/>
    <w:rsid w:val="00947868"/>
    <w:rsid w:val="00947A06"/>
    <w:rsid w:val="0095194A"/>
    <w:rsid w:val="009523DE"/>
    <w:rsid w:val="00962739"/>
    <w:rsid w:val="0099310F"/>
    <w:rsid w:val="009946B9"/>
    <w:rsid w:val="009A1179"/>
    <w:rsid w:val="009B6C31"/>
    <w:rsid w:val="009C026E"/>
    <w:rsid w:val="009C1533"/>
    <w:rsid w:val="009C3C48"/>
    <w:rsid w:val="009C477F"/>
    <w:rsid w:val="009D3842"/>
    <w:rsid w:val="009D6449"/>
    <w:rsid w:val="009D79E5"/>
    <w:rsid w:val="009E3C38"/>
    <w:rsid w:val="009E4E3A"/>
    <w:rsid w:val="009F02E2"/>
    <w:rsid w:val="009F2194"/>
    <w:rsid w:val="009F59EE"/>
    <w:rsid w:val="009F6806"/>
    <w:rsid w:val="00A078B3"/>
    <w:rsid w:val="00A100D3"/>
    <w:rsid w:val="00A10BF3"/>
    <w:rsid w:val="00A15D2E"/>
    <w:rsid w:val="00A2717C"/>
    <w:rsid w:val="00A302EB"/>
    <w:rsid w:val="00A3337C"/>
    <w:rsid w:val="00A334B9"/>
    <w:rsid w:val="00A40697"/>
    <w:rsid w:val="00A4329E"/>
    <w:rsid w:val="00A64885"/>
    <w:rsid w:val="00A7106A"/>
    <w:rsid w:val="00A720B8"/>
    <w:rsid w:val="00A74C3F"/>
    <w:rsid w:val="00A8040D"/>
    <w:rsid w:val="00A9005C"/>
    <w:rsid w:val="00A9445F"/>
    <w:rsid w:val="00A9560D"/>
    <w:rsid w:val="00AA2AD7"/>
    <w:rsid w:val="00AA702F"/>
    <w:rsid w:val="00AA7DFB"/>
    <w:rsid w:val="00AB0C0A"/>
    <w:rsid w:val="00AB43D3"/>
    <w:rsid w:val="00AB54D3"/>
    <w:rsid w:val="00AB5DEA"/>
    <w:rsid w:val="00AB6AF3"/>
    <w:rsid w:val="00AD54A1"/>
    <w:rsid w:val="00AE1B26"/>
    <w:rsid w:val="00AE472D"/>
    <w:rsid w:val="00AF024F"/>
    <w:rsid w:val="00AF1EEE"/>
    <w:rsid w:val="00AF6034"/>
    <w:rsid w:val="00AF7565"/>
    <w:rsid w:val="00B038B3"/>
    <w:rsid w:val="00B17B0A"/>
    <w:rsid w:val="00B25A6D"/>
    <w:rsid w:val="00B31275"/>
    <w:rsid w:val="00B42F12"/>
    <w:rsid w:val="00B43FF4"/>
    <w:rsid w:val="00B45B8E"/>
    <w:rsid w:val="00B54BA7"/>
    <w:rsid w:val="00B573B0"/>
    <w:rsid w:val="00B6394A"/>
    <w:rsid w:val="00B67A89"/>
    <w:rsid w:val="00B70EA8"/>
    <w:rsid w:val="00B70EF2"/>
    <w:rsid w:val="00B838D5"/>
    <w:rsid w:val="00B9763C"/>
    <w:rsid w:val="00BA1DFF"/>
    <w:rsid w:val="00BA4F32"/>
    <w:rsid w:val="00BA728C"/>
    <w:rsid w:val="00BA7295"/>
    <w:rsid w:val="00BB7BE5"/>
    <w:rsid w:val="00BC1628"/>
    <w:rsid w:val="00BC51F5"/>
    <w:rsid w:val="00BD19B5"/>
    <w:rsid w:val="00BF02E2"/>
    <w:rsid w:val="00BF3737"/>
    <w:rsid w:val="00BF39D3"/>
    <w:rsid w:val="00C07E96"/>
    <w:rsid w:val="00C129D3"/>
    <w:rsid w:val="00C12B93"/>
    <w:rsid w:val="00C270AE"/>
    <w:rsid w:val="00C32F29"/>
    <w:rsid w:val="00C424DF"/>
    <w:rsid w:val="00C64335"/>
    <w:rsid w:val="00C8377C"/>
    <w:rsid w:val="00C94CE2"/>
    <w:rsid w:val="00CA128A"/>
    <w:rsid w:val="00CA5133"/>
    <w:rsid w:val="00CA6FA4"/>
    <w:rsid w:val="00CB7079"/>
    <w:rsid w:val="00CB7306"/>
    <w:rsid w:val="00CD0F5C"/>
    <w:rsid w:val="00CD3180"/>
    <w:rsid w:val="00CD3995"/>
    <w:rsid w:val="00CD4D64"/>
    <w:rsid w:val="00CD67A2"/>
    <w:rsid w:val="00CE479A"/>
    <w:rsid w:val="00CF3463"/>
    <w:rsid w:val="00CF710A"/>
    <w:rsid w:val="00D02044"/>
    <w:rsid w:val="00D07115"/>
    <w:rsid w:val="00D11D4B"/>
    <w:rsid w:val="00D14C74"/>
    <w:rsid w:val="00D1669F"/>
    <w:rsid w:val="00D246E9"/>
    <w:rsid w:val="00D32AD0"/>
    <w:rsid w:val="00D45994"/>
    <w:rsid w:val="00D47DD6"/>
    <w:rsid w:val="00D51041"/>
    <w:rsid w:val="00D511CA"/>
    <w:rsid w:val="00D56B81"/>
    <w:rsid w:val="00D618EB"/>
    <w:rsid w:val="00D711F7"/>
    <w:rsid w:val="00D73DD2"/>
    <w:rsid w:val="00D74E91"/>
    <w:rsid w:val="00D77892"/>
    <w:rsid w:val="00D82435"/>
    <w:rsid w:val="00D92CC2"/>
    <w:rsid w:val="00DA13C0"/>
    <w:rsid w:val="00DA7C41"/>
    <w:rsid w:val="00DB34D4"/>
    <w:rsid w:val="00DB7C29"/>
    <w:rsid w:val="00DD7FEF"/>
    <w:rsid w:val="00E1641F"/>
    <w:rsid w:val="00E17507"/>
    <w:rsid w:val="00E25DD8"/>
    <w:rsid w:val="00E27961"/>
    <w:rsid w:val="00E34000"/>
    <w:rsid w:val="00E45A33"/>
    <w:rsid w:val="00E53887"/>
    <w:rsid w:val="00E54F02"/>
    <w:rsid w:val="00E65AEF"/>
    <w:rsid w:val="00E74281"/>
    <w:rsid w:val="00E75DC5"/>
    <w:rsid w:val="00E80952"/>
    <w:rsid w:val="00E8166D"/>
    <w:rsid w:val="00E87A80"/>
    <w:rsid w:val="00E90359"/>
    <w:rsid w:val="00E90AA9"/>
    <w:rsid w:val="00E92274"/>
    <w:rsid w:val="00E92BF7"/>
    <w:rsid w:val="00E947A3"/>
    <w:rsid w:val="00E958FF"/>
    <w:rsid w:val="00EA12DA"/>
    <w:rsid w:val="00EA191A"/>
    <w:rsid w:val="00EA4CBD"/>
    <w:rsid w:val="00EB4AC7"/>
    <w:rsid w:val="00EC3AAF"/>
    <w:rsid w:val="00EC4A31"/>
    <w:rsid w:val="00EC5446"/>
    <w:rsid w:val="00EC5DBC"/>
    <w:rsid w:val="00EE0EBD"/>
    <w:rsid w:val="00EE7AA7"/>
    <w:rsid w:val="00EF3E66"/>
    <w:rsid w:val="00EF4166"/>
    <w:rsid w:val="00EF68E2"/>
    <w:rsid w:val="00F011A8"/>
    <w:rsid w:val="00F01817"/>
    <w:rsid w:val="00F1293B"/>
    <w:rsid w:val="00F205BB"/>
    <w:rsid w:val="00F23E43"/>
    <w:rsid w:val="00F323BF"/>
    <w:rsid w:val="00F3477F"/>
    <w:rsid w:val="00F406DD"/>
    <w:rsid w:val="00F47448"/>
    <w:rsid w:val="00F54248"/>
    <w:rsid w:val="00F6101C"/>
    <w:rsid w:val="00F62D48"/>
    <w:rsid w:val="00F72455"/>
    <w:rsid w:val="00F74223"/>
    <w:rsid w:val="00F80B2C"/>
    <w:rsid w:val="00F847E4"/>
    <w:rsid w:val="00F95A3D"/>
    <w:rsid w:val="00FA360F"/>
    <w:rsid w:val="00FA67C0"/>
    <w:rsid w:val="00FB245A"/>
    <w:rsid w:val="00FB48FB"/>
    <w:rsid w:val="00FC2EC8"/>
    <w:rsid w:val="00FC4FE2"/>
    <w:rsid w:val="00FD7FF8"/>
    <w:rsid w:val="00FE00E8"/>
    <w:rsid w:val="00FE0B87"/>
    <w:rsid w:val="01E5DB83"/>
    <w:rsid w:val="01F61DCF"/>
    <w:rsid w:val="021A749E"/>
    <w:rsid w:val="0324C2F2"/>
    <w:rsid w:val="03509222"/>
    <w:rsid w:val="03FBCE23"/>
    <w:rsid w:val="0468DAD9"/>
    <w:rsid w:val="0533AF8A"/>
    <w:rsid w:val="058594A1"/>
    <w:rsid w:val="064E5DA2"/>
    <w:rsid w:val="06D523B9"/>
    <w:rsid w:val="074FC3B5"/>
    <w:rsid w:val="08D3DD77"/>
    <w:rsid w:val="08FC31EA"/>
    <w:rsid w:val="09D4E929"/>
    <w:rsid w:val="0ACF713D"/>
    <w:rsid w:val="0BC0B707"/>
    <w:rsid w:val="0BE55791"/>
    <w:rsid w:val="0C90C308"/>
    <w:rsid w:val="0D9A2C66"/>
    <w:rsid w:val="0E9B8D2E"/>
    <w:rsid w:val="0EBB9016"/>
    <w:rsid w:val="0EEBA37D"/>
    <w:rsid w:val="0F16071F"/>
    <w:rsid w:val="0F53B393"/>
    <w:rsid w:val="0FEDA214"/>
    <w:rsid w:val="10460FD2"/>
    <w:rsid w:val="10472C27"/>
    <w:rsid w:val="11330194"/>
    <w:rsid w:val="12127395"/>
    <w:rsid w:val="1216D02E"/>
    <w:rsid w:val="13680B1C"/>
    <w:rsid w:val="13B2A08F"/>
    <w:rsid w:val="1430CA11"/>
    <w:rsid w:val="14D32016"/>
    <w:rsid w:val="1532C88D"/>
    <w:rsid w:val="173DE8EF"/>
    <w:rsid w:val="186A4846"/>
    <w:rsid w:val="1900D8B8"/>
    <w:rsid w:val="1BD93F56"/>
    <w:rsid w:val="1C398CA9"/>
    <w:rsid w:val="1D738D8F"/>
    <w:rsid w:val="1DD55D0A"/>
    <w:rsid w:val="1E4D45C8"/>
    <w:rsid w:val="1E4F7037"/>
    <w:rsid w:val="1EDE3F4E"/>
    <w:rsid w:val="1F87C934"/>
    <w:rsid w:val="2147872F"/>
    <w:rsid w:val="22B09B2B"/>
    <w:rsid w:val="24B27BF4"/>
    <w:rsid w:val="24E9CA0D"/>
    <w:rsid w:val="262C4E94"/>
    <w:rsid w:val="277A9330"/>
    <w:rsid w:val="277CD6C8"/>
    <w:rsid w:val="27D85EA2"/>
    <w:rsid w:val="2850CFFF"/>
    <w:rsid w:val="2A840780"/>
    <w:rsid w:val="2B191258"/>
    <w:rsid w:val="2DC49982"/>
    <w:rsid w:val="2DF233D7"/>
    <w:rsid w:val="2E47A026"/>
    <w:rsid w:val="30A5DB3B"/>
    <w:rsid w:val="33D876A6"/>
    <w:rsid w:val="3539468E"/>
    <w:rsid w:val="35C351EA"/>
    <w:rsid w:val="35F2D85C"/>
    <w:rsid w:val="35FCDC9A"/>
    <w:rsid w:val="36151C08"/>
    <w:rsid w:val="3660D918"/>
    <w:rsid w:val="3689865A"/>
    <w:rsid w:val="36A5A138"/>
    <w:rsid w:val="37628A20"/>
    <w:rsid w:val="3764B2B0"/>
    <w:rsid w:val="39B944FA"/>
    <w:rsid w:val="3AED15B8"/>
    <w:rsid w:val="3B92153B"/>
    <w:rsid w:val="3BA535EA"/>
    <w:rsid w:val="3C36F673"/>
    <w:rsid w:val="3C5EB100"/>
    <w:rsid w:val="3C756177"/>
    <w:rsid w:val="3DED6ECE"/>
    <w:rsid w:val="3E9D797E"/>
    <w:rsid w:val="3EDCD6AC"/>
    <w:rsid w:val="3F705EF4"/>
    <w:rsid w:val="402DAEAB"/>
    <w:rsid w:val="41C9A823"/>
    <w:rsid w:val="4214776E"/>
    <w:rsid w:val="42C485EA"/>
    <w:rsid w:val="42F330BD"/>
    <w:rsid w:val="43D046BA"/>
    <w:rsid w:val="45555AE8"/>
    <w:rsid w:val="456F7EF0"/>
    <w:rsid w:val="45766D73"/>
    <w:rsid w:val="464C8F6B"/>
    <w:rsid w:val="4729F24A"/>
    <w:rsid w:val="4754B203"/>
    <w:rsid w:val="47809BD8"/>
    <w:rsid w:val="480B9085"/>
    <w:rsid w:val="485B9B15"/>
    <w:rsid w:val="48D608A9"/>
    <w:rsid w:val="48F08264"/>
    <w:rsid w:val="4A296172"/>
    <w:rsid w:val="4A521ED8"/>
    <w:rsid w:val="4A7540DF"/>
    <w:rsid w:val="4AFB8C13"/>
    <w:rsid w:val="4B32C7FF"/>
    <w:rsid w:val="4BCB112D"/>
    <w:rsid w:val="4BE5AEF7"/>
    <w:rsid w:val="4C2A8C0B"/>
    <w:rsid w:val="4C4611ED"/>
    <w:rsid w:val="4D26BA0B"/>
    <w:rsid w:val="4DB461A2"/>
    <w:rsid w:val="4E0ADE6B"/>
    <w:rsid w:val="4F85EB46"/>
    <w:rsid w:val="50ACBCAE"/>
    <w:rsid w:val="51A35758"/>
    <w:rsid w:val="5216E217"/>
    <w:rsid w:val="52AEF0BD"/>
    <w:rsid w:val="52E77F02"/>
    <w:rsid w:val="5416E8F2"/>
    <w:rsid w:val="54283B9A"/>
    <w:rsid w:val="54E09FAE"/>
    <w:rsid w:val="55063488"/>
    <w:rsid w:val="55C40BFB"/>
    <w:rsid w:val="58501B35"/>
    <w:rsid w:val="5B5A6F8D"/>
    <w:rsid w:val="5B6CD26D"/>
    <w:rsid w:val="5C3793ED"/>
    <w:rsid w:val="5CD66D57"/>
    <w:rsid w:val="5D3FA05C"/>
    <w:rsid w:val="5EE09BBC"/>
    <w:rsid w:val="5F278CA5"/>
    <w:rsid w:val="5F6F34AF"/>
    <w:rsid w:val="6077411E"/>
    <w:rsid w:val="61612045"/>
    <w:rsid w:val="6213117F"/>
    <w:rsid w:val="6237F88B"/>
    <w:rsid w:val="63576125"/>
    <w:rsid w:val="63816799"/>
    <w:rsid w:val="63B40CDF"/>
    <w:rsid w:val="656B5264"/>
    <w:rsid w:val="66F68BD0"/>
    <w:rsid w:val="67DC9808"/>
    <w:rsid w:val="691B8153"/>
    <w:rsid w:val="697B40F5"/>
    <w:rsid w:val="6A127833"/>
    <w:rsid w:val="6AFFAC3F"/>
    <w:rsid w:val="6B438EEE"/>
    <w:rsid w:val="6EB86BD2"/>
    <w:rsid w:val="6EF9820D"/>
    <w:rsid w:val="6FEB001A"/>
    <w:rsid w:val="70525284"/>
    <w:rsid w:val="706B5BEC"/>
    <w:rsid w:val="7095526E"/>
    <w:rsid w:val="7134C116"/>
    <w:rsid w:val="71CAC50D"/>
    <w:rsid w:val="7308FADE"/>
    <w:rsid w:val="734ED7C1"/>
    <w:rsid w:val="73819E46"/>
    <w:rsid w:val="73CCF330"/>
    <w:rsid w:val="74934FE8"/>
    <w:rsid w:val="74F604D7"/>
    <w:rsid w:val="74FF908C"/>
    <w:rsid w:val="76409BA0"/>
    <w:rsid w:val="769B60ED"/>
    <w:rsid w:val="7B86DC4A"/>
    <w:rsid w:val="7BAC8639"/>
    <w:rsid w:val="7BE9311B"/>
    <w:rsid w:val="7D22ACAB"/>
    <w:rsid w:val="7DA503FA"/>
    <w:rsid w:val="7F0F0E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1FF3"/>
  <w15:chartTrackingRefBased/>
  <w15:docId w15:val="{184EDE84-082B-4D40-9297-5F51485A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3B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1289"/>
    <w:pPr>
      <w:spacing w:before="100" w:beforeAutospacing="1" w:after="100" w:afterAutospacing="1"/>
    </w:pPr>
  </w:style>
  <w:style w:type="character" w:customStyle="1" w:styleId="normaltextrun">
    <w:name w:val="normaltextrun"/>
    <w:basedOn w:val="DefaultParagraphFont"/>
    <w:rsid w:val="00071289"/>
  </w:style>
  <w:style w:type="character" w:customStyle="1" w:styleId="tabchar">
    <w:name w:val="tabchar"/>
    <w:basedOn w:val="DefaultParagraphFont"/>
    <w:rsid w:val="00071289"/>
  </w:style>
  <w:style w:type="character" w:customStyle="1" w:styleId="eop">
    <w:name w:val="eop"/>
    <w:basedOn w:val="DefaultParagraphFont"/>
    <w:rsid w:val="00071289"/>
  </w:style>
  <w:style w:type="character" w:customStyle="1" w:styleId="scxw187136973">
    <w:name w:val="scxw187136973"/>
    <w:basedOn w:val="DefaultParagraphFont"/>
    <w:rsid w:val="00071289"/>
  </w:style>
  <w:style w:type="character" w:customStyle="1" w:styleId="findhit">
    <w:name w:val="findhit"/>
    <w:basedOn w:val="DefaultParagraphFont"/>
    <w:rsid w:val="00071289"/>
  </w:style>
  <w:style w:type="character" w:customStyle="1" w:styleId="lastreplacedfindhitthemed">
    <w:name w:val="lastreplacedfindhitthemed"/>
    <w:basedOn w:val="DefaultParagraphFont"/>
    <w:rsid w:val="00071289"/>
  </w:style>
  <w:style w:type="paragraph" w:styleId="NormalWeb">
    <w:name w:val="Normal (Web)"/>
    <w:basedOn w:val="Normal"/>
    <w:uiPriority w:val="99"/>
    <w:unhideWhenUsed/>
    <w:rsid w:val="007C31B5"/>
    <w:pPr>
      <w:spacing w:before="100" w:beforeAutospacing="1" w:after="100" w:afterAutospacing="1"/>
    </w:pPr>
  </w:style>
  <w:style w:type="character" w:styleId="Hyperlink">
    <w:name w:val="Hyperlink"/>
    <w:basedOn w:val="DefaultParagraphFont"/>
    <w:uiPriority w:val="99"/>
    <w:unhideWhenUsed/>
    <w:rsid w:val="005808C8"/>
    <w:rPr>
      <w:color w:val="0563C1" w:themeColor="hyperlink"/>
      <w:u w:val="single"/>
    </w:rPr>
  </w:style>
  <w:style w:type="character" w:styleId="UnresolvedMention">
    <w:name w:val="Unresolved Mention"/>
    <w:basedOn w:val="DefaultParagraphFont"/>
    <w:uiPriority w:val="99"/>
    <w:semiHidden/>
    <w:unhideWhenUsed/>
    <w:rsid w:val="005808C8"/>
    <w:rPr>
      <w:color w:val="605E5C"/>
      <w:shd w:val="clear" w:color="auto" w:fill="E1DFDD"/>
    </w:rPr>
  </w:style>
  <w:style w:type="paragraph" w:styleId="Footer">
    <w:name w:val="footer"/>
    <w:basedOn w:val="Normal"/>
    <w:link w:val="FooterChar"/>
    <w:uiPriority w:val="99"/>
    <w:unhideWhenUsed/>
    <w:rsid w:val="007040B6"/>
    <w:pPr>
      <w:tabs>
        <w:tab w:val="center" w:pos="4680"/>
        <w:tab w:val="right" w:pos="9360"/>
      </w:tabs>
    </w:pPr>
  </w:style>
  <w:style w:type="character" w:customStyle="1" w:styleId="FooterChar">
    <w:name w:val="Footer Char"/>
    <w:basedOn w:val="DefaultParagraphFont"/>
    <w:link w:val="Footer"/>
    <w:uiPriority w:val="99"/>
    <w:rsid w:val="007040B6"/>
    <w:rPr>
      <w:rFonts w:ascii="Times New Roman" w:eastAsia="Times New Roman" w:hAnsi="Times New Roman" w:cs="Times New Roman"/>
    </w:rPr>
  </w:style>
  <w:style w:type="character" w:styleId="PageNumber">
    <w:name w:val="page number"/>
    <w:basedOn w:val="DefaultParagraphFont"/>
    <w:uiPriority w:val="99"/>
    <w:semiHidden/>
    <w:unhideWhenUsed/>
    <w:rsid w:val="007040B6"/>
  </w:style>
  <w:style w:type="paragraph" w:styleId="Header">
    <w:name w:val="header"/>
    <w:basedOn w:val="Normal"/>
    <w:link w:val="HeaderChar"/>
    <w:uiPriority w:val="99"/>
    <w:unhideWhenUsed/>
    <w:rsid w:val="00B838D5"/>
    <w:pPr>
      <w:tabs>
        <w:tab w:val="center" w:pos="4680"/>
        <w:tab w:val="right" w:pos="9360"/>
      </w:tabs>
    </w:pPr>
  </w:style>
  <w:style w:type="character" w:customStyle="1" w:styleId="HeaderChar">
    <w:name w:val="Header Char"/>
    <w:basedOn w:val="DefaultParagraphFont"/>
    <w:link w:val="Header"/>
    <w:uiPriority w:val="99"/>
    <w:rsid w:val="00B838D5"/>
    <w:rPr>
      <w:rFonts w:ascii="Times New Roman" w:eastAsia="Times New Roman" w:hAnsi="Times New Roman" w:cs="Times New Roman"/>
    </w:rPr>
  </w:style>
  <w:style w:type="paragraph" w:styleId="ListParagraph">
    <w:name w:val="List Paragraph"/>
    <w:basedOn w:val="Normal"/>
    <w:uiPriority w:val="34"/>
    <w:qFormat/>
    <w:rsid w:val="00AA2AD7"/>
    <w:pPr>
      <w:ind w:left="720"/>
      <w:contextualSpacing/>
    </w:pPr>
  </w:style>
  <w:style w:type="paragraph" w:styleId="Revision">
    <w:name w:val="Revision"/>
    <w:hidden/>
    <w:uiPriority w:val="99"/>
    <w:semiHidden/>
    <w:rsid w:val="00B67A89"/>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62739"/>
    <w:rPr>
      <w:color w:val="954F72" w:themeColor="followedHyperlink"/>
      <w:u w:val="single"/>
    </w:rPr>
  </w:style>
  <w:style w:type="paragraph" w:styleId="NoSpacing">
    <w:name w:val="No Spacing"/>
    <w:uiPriority w:val="1"/>
    <w:qFormat/>
    <w:rsid w:val="00673FBE"/>
    <w:rPr>
      <w:rFonts w:ascii="Calibri" w:eastAsia="Calibri" w:hAnsi="Calibri" w:cs="Times New Roman"/>
      <w:sz w:val="22"/>
      <w:szCs w:val="22"/>
    </w:rPr>
  </w:style>
  <w:style w:type="character" w:customStyle="1" w:styleId="apple-converted-space">
    <w:name w:val="apple-converted-space"/>
    <w:basedOn w:val="DefaultParagraphFont"/>
    <w:rsid w:val="00554031"/>
  </w:style>
  <w:style w:type="character" w:styleId="CommentReference">
    <w:name w:val="annotation reference"/>
    <w:basedOn w:val="DefaultParagraphFont"/>
    <w:uiPriority w:val="99"/>
    <w:semiHidden/>
    <w:unhideWhenUsed/>
    <w:rsid w:val="00526990"/>
    <w:rPr>
      <w:sz w:val="16"/>
      <w:szCs w:val="16"/>
    </w:rPr>
  </w:style>
  <w:style w:type="paragraph" w:styleId="CommentText">
    <w:name w:val="annotation text"/>
    <w:basedOn w:val="Normal"/>
    <w:link w:val="CommentTextChar"/>
    <w:uiPriority w:val="99"/>
    <w:semiHidden/>
    <w:unhideWhenUsed/>
    <w:rsid w:val="00526990"/>
    <w:rPr>
      <w:sz w:val="20"/>
      <w:szCs w:val="20"/>
    </w:rPr>
  </w:style>
  <w:style w:type="character" w:customStyle="1" w:styleId="CommentTextChar">
    <w:name w:val="Comment Text Char"/>
    <w:basedOn w:val="DefaultParagraphFont"/>
    <w:link w:val="CommentText"/>
    <w:uiPriority w:val="99"/>
    <w:semiHidden/>
    <w:rsid w:val="005269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6990"/>
    <w:rPr>
      <w:b/>
      <w:bCs/>
    </w:rPr>
  </w:style>
  <w:style w:type="character" w:customStyle="1" w:styleId="CommentSubjectChar">
    <w:name w:val="Comment Subject Char"/>
    <w:basedOn w:val="CommentTextChar"/>
    <w:link w:val="CommentSubject"/>
    <w:uiPriority w:val="99"/>
    <w:semiHidden/>
    <w:rsid w:val="0052699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2041">
      <w:bodyDiv w:val="1"/>
      <w:marLeft w:val="0"/>
      <w:marRight w:val="0"/>
      <w:marTop w:val="0"/>
      <w:marBottom w:val="0"/>
      <w:divBdr>
        <w:top w:val="none" w:sz="0" w:space="0" w:color="auto"/>
        <w:left w:val="none" w:sz="0" w:space="0" w:color="auto"/>
        <w:bottom w:val="none" w:sz="0" w:space="0" w:color="auto"/>
        <w:right w:val="none" w:sz="0" w:space="0" w:color="auto"/>
      </w:divBdr>
    </w:div>
    <w:div w:id="543299122">
      <w:bodyDiv w:val="1"/>
      <w:marLeft w:val="0"/>
      <w:marRight w:val="0"/>
      <w:marTop w:val="0"/>
      <w:marBottom w:val="0"/>
      <w:divBdr>
        <w:top w:val="none" w:sz="0" w:space="0" w:color="auto"/>
        <w:left w:val="none" w:sz="0" w:space="0" w:color="auto"/>
        <w:bottom w:val="none" w:sz="0" w:space="0" w:color="auto"/>
        <w:right w:val="none" w:sz="0" w:space="0" w:color="auto"/>
      </w:divBdr>
    </w:div>
    <w:div w:id="655109425">
      <w:bodyDiv w:val="1"/>
      <w:marLeft w:val="0"/>
      <w:marRight w:val="0"/>
      <w:marTop w:val="0"/>
      <w:marBottom w:val="0"/>
      <w:divBdr>
        <w:top w:val="none" w:sz="0" w:space="0" w:color="auto"/>
        <w:left w:val="none" w:sz="0" w:space="0" w:color="auto"/>
        <w:bottom w:val="none" w:sz="0" w:space="0" w:color="auto"/>
        <w:right w:val="none" w:sz="0" w:space="0" w:color="auto"/>
      </w:divBdr>
    </w:div>
    <w:div w:id="959729113">
      <w:bodyDiv w:val="1"/>
      <w:marLeft w:val="0"/>
      <w:marRight w:val="0"/>
      <w:marTop w:val="0"/>
      <w:marBottom w:val="0"/>
      <w:divBdr>
        <w:top w:val="none" w:sz="0" w:space="0" w:color="auto"/>
        <w:left w:val="none" w:sz="0" w:space="0" w:color="auto"/>
        <w:bottom w:val="none" w:sz="0" w:space="0" w:color="auto"/>
        <w:right w:val="none" w:sz="0" w:space="0" w:color="auto"/>
      </w:divBdr>
    </w:div>
    <w:div w:id="1219437749">
      <w:bodyDiv w:val="1"/>
      <w:marLeft w:val="0"/>
      <w:marRight w:val="0"/>
      <w:marTop w:val="0"/>
      <w:marBottom w:val="0"/>
      <w:divBdr>
        <w:top w:val="none" w:sz="0" w:space="0" w:color="auto"/>
        <w:left w:val="none" w:sz="0" w:space="0" w:color="auto"/>
        <w:bottom w:val="none" w:sz="0" w:space="0" w:color="auto"/>
        <w:right w:val="none" w:sz="0" w:space="0" w:color="auto"/>
      </w:divBdr>
      <w:divsChild>
        <w:div w:id="244917399">
          <w:marLeft w:val="0"/>
          <w:marRight w:val="0"/>
          <w:marTop w:val="0"/>
          <w:marBottom w:val="0"/>
          <w:divBdr>
            <w:top w:val="none" w:sz="0" w:space="0" w:color="auto"/>
            <w:left w:val="none" w:sz="0" w:space="0" w:color="auto"/>
            <w:bottom w:val="none" w:sz="0" w:space="0" w:color="auto"/>
            <w:right w:val="none" w:sz="0" w:space="0" w:color="auto"/>
          </w:divBdr>
        </w:div>
      </w:divsChild>
    </w:div>
    <w:div w:id="1699039498">
      <w:bodyDiv w:val="1"/>
      <w:marLeft w:val="0"/>
      <w:marRight w:val="0"/>
      <w:marTop w:val="0"/>
      <w:marBottom w:val="0"/>
      <w:divBdr>
        <w:top w:val="none" w:sz="0" w:space="0" w:color="auto"/>
        <w:left w:val="none" w:sz="0" w:space="0" w:color="auto"/>
        <w:bottom w:val="none" w:sz="0" w:space="0" w:color="auto"/>
        <w:right w:val="none" w:sz="0" w:space="0" w:color="auto"/>
      </w:divBdr>
    </w:div>
    <w:div w:id="1723555013">
      <w:bodyDiv w:val="1"/>
      <w:marLeft w:val="0"/>
      <w:marRight w:val="0"/>
      <w:marTop w:val="0"/>
      <w:marBottom w:val="0"/>
      <w:divBdr>
        <w:top w:val="none" w:sz="0" w:space="0" w:color="auto"/>
        <w:left w:val="none" w:sz="0" w:space="0" w:color="auto"/>
        <w:bottom w:val="none" w:sz="0" w:space="0" w:color="auto"/>
        <w:right w:val="none" w:sz="0" w:space="0" w:color="auto"/>
      </w:divBdr>
      <w:divsChild>
        <w:div w:id="742533489">
          <w:marLeft w:val="0"/>
          <w:marRight w:val="0"/>
          <w:marTop w:val="0"/>
          <w:marBottom w:val="0"/>
          <w:divBdr>
            <w:top w:val="none" w:sz="0" w:space="0" w:color="auto"/>
            <w:left w:val="none" w:sz="0" w:space="0" w:color="auto"/>
            <w:bottom w:val="none" w:sz="0" w:space="0" w:color="auto"/>
            <w:right w:val="none" w:sz="0" w:space="0" w:color="auto"/>
          </w:divBdr>
        </w:div>
        <w:div w:id="1559710251">
          <w:marLeft w:val="0"/>
          <w:marRight w:val="0"/>
          <w:marTop w:val="0"/>
          <w:marBottom w:val="0"/>
          <w:divBdr>
            <w:top w:val="none" w:sz="0" w:space="0" w:color="auto"/>
            <w:left w:val="none" w:sz="0" w:space="0" w:color="auto"/>
            <w:bottom w:val="none" w:sz="0" w:space="0" w:color="auto"/>
            <w:right w:val="none" w:sz="0" w:space="0" w:color="auto"/>
          </w:divBdr>
        </w:div>
        <w:div w:id="1652253793">
          <w:marLeft w:val="0"/>
          <w:marRight w:val="0"/>
          <w:marTop w:val="0"/>
          <w:marBottom w:val="0"/>
          <w:divBdr>
            <w:top w:val="none" w:sz="0" w:space="0" w:color="auto"/>
            <w:left w:val="none" w:sz="0" w:space="0" w:color="auto"/>
            <w:bottom w:val="none" w:sz="0" w:space="0" w:color="auto"/>
            <w:right w:val="none" w:sz="0" w:space="0" w:color="auto"/>
          </w:divBdr>
        </w:div>
        <w:div w:id="135028490">
          <w:marLeft w:val="0"/>
          <w:marRight w:val="0"/>
          <w:marTop w:val="0"/>
          <w:marBottom w:val="0"/>
          <w:divBdr>
            <w:top w:val="none" w:sz="0" w:space="0" w:color="auto"/>
            <w:left w:val="none" w:sz="0" w:space="0" w:color="auto"/>
            <w:bottom w:val="none" w:sz="0" w:space="0" w:color="auto"/>
            <w:right w:val="none" w:sz="0" w:space="0" w:color="auto"/>
          </w:divBdr>
        </w:div>
        <w:div w:id="414058508">
          <w:marLeft w:val="0"/>
          <w:marRight w:val="0"/>
          <w:marTop w:val="0"/>
          <w:marBottom w:val="0"/>
          <w:divBdr>
            <w:top w:val="none" w:sz="0" w:space="0" w:color="auto"/>
            <w:left w:val="none" w:sz="0" w:space="0" w:color="auto"/>
            <w:bottom w:val="none" w:sz="0" w:space="0" w:color="auto"/>
            <w:right w:val="none" w:sz="0" w:space="0" w:color="auto"/>
          </w:divBdr>
        </w:div>
        <w:div w:id="989791777">
          <w:marLeft w:val="0"/>
          <w:marRight w:val="0"/>
          <w:marTop w:val="0"/>
          <w:marBottom w:val="0"/>
          <w:divBdr>
            <w:top w:val="none" w:sz="0" w:space="0" w:color="auto"/>
            <w:left w:val="none" w:sz="0" w:space="0" w:color="auto"/>
            <w:bottom w:val="none" w:sz="0" w:space="0" w:color="auto"/>
            <w:right w:val="none" w:sz="0" w:space="0" w:color="auto"/>
          </w:divBdr>
        </w:div>
        <w:div w:id="210265608">
          <w:marLeft w:val="0"/>
          <w:marRight w:val="0"/>
          <w:marTop w:val="0"/>
          <w:marBottom w:val="0"/>
          <w:divBdr>
            <w:top w:val="none" w:sz="0" w:space="0" w:color="auto"/>
            <w:left w:val="none" w:sz="0" w:space="0" w:color="auto"/>
            <w:bottom w:val="none" w:sz="0" w:space="0" w:color="auto"/>
            <w:right w:val="none" w:sz="0" w:space="0" w:color="auto"/>
          </w:divBdr>
          <w:divsChild>
            <w:div w:id="264732654">
              <w:marLeft w:val="0"/>
              <w:marRight w:val="0"/>
              <w:marTop w:val="0"/>
              <w:marBottom w:val="0"/>
              <w:divBdr>
                <w:top w:val="none" w:sz="0" w:space="0" w:color="auto"/>
                <w:left w:val="none" w:sz="0" w:space="0" w:color="auto"/>
                <w:bottom w:val="none" w:sz="0" w:space="0" w:color="auto"/>
                <w:right w:val="none" w:sz="0" w:space="0" w:color="auto"/>
              </w:divBdr>
            </w:div>
            <w:div w:id="46799791">
              <w:marLeft w:val="0"/>
              <w:marRight w:val="0"/>
              <w:marTop w:val="0"/>
              <w:marBottom w:val="0"/>
              <w:divBdr>
                <w:top w:val="none" w:sz="0" w:space="0" w:color="auto"/>
                <w:left w:val="none" w:sz="0" w:space="0" w:color="auto"/>
                <w:bottom w:val="none" w:sz="0" w:space="0" w:color="auto"/>
                <w:right w:val="none" w:sz="0" w:space="0" w:color="auto"/>
              </w:divBdr>
            </w:div>
            <w:div w:id="1503230591">
              <w:marLeft w:val="0"/>
              <w:marRight w:val="0"/>
              <w:marTop w:val="0"/>
              <w:marBottom w:val="0"/>
              <w:divBdr>
                <w:top w:val="none" w:sz="0" w:space="0" w:color="auto"/>
                <w:left w:val="none" w:sz="0" w:space="0" w:color="auto"/>
                <w:bottom w:val="none" w:sz="0" w:space="0" w:color="auto"/>
                <w:right w:val="none" w:sz="0" w:space="0" w:color="auto"/>
              </w:divBdr>
            </w:div>
            <w:div w:id="2104252719">
              <w:marLeft w:val="0"/>
              <w:marRight w:val="0"/>
              <w:marTop w:val="0"/>
              <w:marBottom w:val="0"/>
              <w:divBdr>
                <w:top w:val="none" w:sz="0" w:space="0" w:color="auto"/>
                <w:left w:val="none" w:sz="0" w:space="0" w:color="auto"/>
                <w:bottom w:val="none" w:sz="0" w:space="0" w:color="auto"/>
                <w:right w:val="none" w:sz="0" w:space="0" w:color="auto"/>
              </w:divBdr>
            </w:div>
            <w:div w:id="63142804">
              <w:marLeft w:val="0"/>
              <w:marRight w:val="0"/>
              <w:marTop w:val="0"/>
              <w:marBottom w:val="0"/>
              <w:divBdr>
                <w:top w:val="none" w:sz="0" w:space="0" w:color="auto"/>
                <w:left w:val="none" w:sz="0" w:space="0" w:color="auto"/>
                <w:bottom w:val="none" w:sz="0" w:space="0" w:color="auto"/>
                <w:right w:val="none" w:sz="0" w:space="0" w:color="auto"/>
              </w:divBdr>
            </w:div>
          </w:divsChild>
        </w:div>
        <w:div w:id="1834253963">
          <w:marLeft w:val="0"/>
          <w:marRight w:val="0"/>
          <w:marTop w:val="0"/>
          <w:marBottom w:val="0"/>
          <w:divBdr>
            <w:top w:val="none" w:sz="0" w:space="0" w:color="auto"/>
            <w:left w:val="none" w:sz="0" w:space="0" w:color="auto"/>
            <w:bottom w:val="none" w:sz="0" w:space="0" w:color="auto"/>
            <w:right w:val="none" w:sz="0" w:space="0" w:color="auto"/>
          </w:divBdr>
          <w:divsChild>
            <w:div w:id="1735348025">
              <w:marLeft w:val="0"/>
              <w:marRight w:val="0"/>
              <w:marTop w:val="0"/>
              <w:marBottom w:val="0"/>
              <w:divBdr>
                <w:top w:val="none" w:sz="0" w:space="0" w:color="auto"/>
                <w:left w:val="none" w:sz="0" w:space="0" w:color="auto"/>
                <w:bottom w:val="none" w:sz="0" w:space="0" w:color="auto"/>
                <w:right w:val="none" w:sz="0" w:space="0" w:color="auto"/>
              </w:divBdr>
            </w:div>
            <w:div w:id="428702604">
              <w:marLeft w:val="0"/>
              <w:marRight w:val="0"/>
              <w:marTop w:val="0"/>
              <w:marBottom w:val="0"/>
              <w:divBdr>
                <w:top w:val="none" w:sz="0" w:space="0" w:color="auto"/>
                <w:left w:val="none" w:sz="0" w:space="0" w:color="auto"/>
                <w:bottom w:val="none" w:sz="0" w:space="0" w:color="auto"/>
                <w:right w:val="none" w:sz="0" w:space="0" w:color="auto"/>
              </w:divBdr>
            </w:div>
            <w:div w:id="2026786569">
              <w:marLeft w:val="0"/>
              <w:marRight w:val="0"/>
              <w:marTop w:val="0"/>
              <w:marBottom w:val="0"/>
              <w:divBdr>
                <w:top w:val="none" w:sz="0" w:space="0" w:color="auto"/>
                <w:left w:val="none" w:sz="0" w:space="0" w:color="auto"/>
                <w:bottom w:val="none" w:sz="0" w:space="0" w:color="auto"/>
                <w:right w:val="none" w:sz="0" w:space="0" w:color="auto"/>
              </w:divBdr>
            </w:div>
            <w:div w:id="621157594">
              <w:marLeft w:val="0"/>
              <w:marRight w:val="0"/>
              <w:marTop w:val="0"/>
              <w:marBottom w:val="0"/>
              <w:divBdr>
                <w:top w:val="none" w:sz="0" w:space="0" w:color="auto"/>
                <w:left w:val="none" w:sz="0" w:space="0" w:color="auto"/>
                <w:bottom w:val="none" w:sz="0" w:space="0" w:color="auto"/>
                <w:right w:val="none" w:sz="0" w:space="0" w:color="auto"/>
              </w:divBdr>
            </w:div>
            <w:div w:id="1646742433">
              <w:marLeft w:val="0"/>
              <w:marRight w:val="0"/>
              <w:marTop w:val="0"/>
              <w:marBottom w:val="0"/>
              <w:divBdr>
                <w:top w:val="none" w:sz="0" w:space="0" w:color="auto"/>
                <w:left w:val="none" w:sz="0" w:space="0" w:color="auto"/>
                <w:bottom w:val="none" w:sz="0" w:space="0" w:color="auto"/>
                <w:right w:val="none" w:sz="0" w:space="0" w:color="auto"/>
              </w:divBdr>
            </w:div>
          </w:divsChild>
        </w:div>
        <w:div w:id="1991906631">
          <w:marLeft w:val="0"/>
          <w:marRight w:val="0"/>
          <w:marTop w:val="0"/>
          <w:marBottom w:val="0"/>
          <w:divBdr>
            <w:top w:val="none" w:sz="0" w:space="0" w:color="auto"/>
            <w:left w:val="none" w:sz="0" w:space="0" w:color="auto"/>
            <w:bottom w:val="none" w:sz="0" w:space="0" w:color="auto"/>
            <w:right w:val="none" w:sz="0" w:space="0" w:color="auto"/>
          </w:divBdr>
          <w:divsChild>
            <w:div w:id="956637852">
              <w:marLeft w:val="0"/>
              <w:marRight w:val="0"/>
              <w:marTop w:val="0"/>
              <w:marBottom w:val="0"/>
              <w:divBdr>
                <w:top w:val="none" w:sz="0" w:space="0" w:color="auto"/>
                <w:left w:val="none" w:sz="0" w:space="0" w:color="auto"/>
                <w:bottom w:val="none" w:sz="0" w:space="0" w:color="auto"/>
                <w:right w:val="none" w:sz="0" w:space="0" w:color="auto"/>
              </w:divBdr>
            </w:div>
            <w:div w:id="969625896">
              <w:marLeft w:val="0"/>
              <w:marRight w:val="0"/>
              <w:marTop w:val="0"/>
              <w:marBottom w:val="0"/>
              <w:divBdr>
                <w:top w:val="none" w:sz="0" w:space="0" w:color="auto"/>
                <w:left w:val="none" w:sz="0" w:space="0" w:color="auto"/>
                <w:bottom w:val="none" w:sz="0" w:space="0" w:color="auto"/>
                <w:right w:val="none" w:sz="0" w:space="0" w:color="auto"/>
              </w:divBdr>
            </w:div>
            <w:div w:id="200090404">
              <w:marLeft w:val="0"/>
              <w:marRight w:val="0"/>
              <w:marTop w:val="0"/>
              <w:marBottom w:val="0"/>
              <w:divBdr>
                <w:top w:val="none" w:sz="0" w:space="0" w:color="auto"/>
                <w:left w:val="none" w:sz="0" w:space="0" w:color="auto"/>
                <w:bottom w:val="none" w:sz="0" w:space="0" w:color="auto"/>
                <w:right w:val="none" w:sz="0" w:space="0" w:color="auto"/>
              </w:divBdr>
            </w:div>
            <w:div w:id="2066950306">
              <w:marLeft w:val="0"/>
              <w:marRight w:val="0"/>
              <w:marTop w:val="0"/>
              <w:marBottom w:val="0"/>
              <w:divBdr>
                <w:top w:val="none" w:sz="0" w:space="0" w:color="auto"/>
                <w:left w:val="none" w:sz="0" w:space="0" w:color="auto"/>
                <w:bottom w:val="none" w:sz="0" w:space="0" w:color="auto"/>
                <w:right w:val="none" w:sz="0" w:space="0" w:color="auto"/>
              </w:divBdr>
            </w:div>
            <w:div w:id="1367948929">
              <w:marLeft w:val="0"/>
              <w:marRight w:val="0"/>
              <w:marTop w:val="0"/>
              <w:marBottom w:val="0"/>
              <w:divBdr>
                <w:top w:val="none" w:sz="0" w:space="0" w:color="auto"/>
                <w:left w:val="none" w:sz="0" w:space="0" w:color="auto"/>
                <w:bottom w:val="none" w:sz="0" w:space="0" w:color="auto"/>
                <w:right w:val="none" w:sz="0" w:space="0" w:color="auto"/>
              </w:divBdr>
            </w:div>
          </w:divsChild>
        </w:div>
        <w:div w:id="1206917383">
          <w:marLeft w:val="0"/>
          <w:marRight w:val="0"/>
          <w:marTop w:val="0"/>
          <w:marBottom w:val="0"/>
          <w:divBdr>
            <w:top w:val="none" w:sz="0" w:space="0" w:color="auto"/>
            <w:left w:val="none" w:sz="0" w:space="0" w:color="auto"/>
            <w:bottom w:val="none" w:sz="0" w:space="0" w:color="auto"/>
            <w:right w:val="none" w:sz="0" w:space="0" w:color="auto"/>
          </w:divBdr>
        </w:div>
        <w:div w:id="1025715732">
          <w:marLeft w:val="0"/>
          <w:marRight w:val="0"/>
          <w:marTop w:val="0"/>
          <w:marBottom w:val="0"/>
          <w:divBdr>
            <w:top w:val="none" w:sz="0" w:space="0" w:color="auto"/>
            <w:left w:val="none" w:sz="0" w:space="0" w:color="auto"/>
            <w:bottom w:val="none" w:sz="0" w:space="0" w:color="auto"/>
            <w:right w:val="none" w:sz="0" w:space="0" w:color="auto"/>
          </w:divBdr>
        </w:div>
        <w:div w:id="1026251914">
          <w:marLeft w:val="0"/>
          <w:marRight w:val="0"/>
          <w:marTop w:val="0"/>
          <w:marBottom w:val="0"/>
          <w:divBdr>
            <w:top w:val="none" w:sz="0" w:space="0" w:color="auto"/>
            <w:left w:val="none" w:sz="0" w:space="0" w:color="auto"/>
            <w:bottom w:val="none" w:sz="0" w:space="0" w:color="auto"/>
            <w:right w:val="none" w:sz="0" w:space="0" w:color="auto"/>
          </w:divBdr>
        </w:div>
        <w:div w:id="1016613652">
          <w:marLeft w:val="0"/>
          <w:marRight w:val="0"/>
          <w:marTop w:val="0"/>
          <w:marBottom w:val="0"/>
          <w:divBdr>
            <w:top w:val="none" w:sz="0" w:space="0" w:color="auto"/>
            <w:left w:val="none" w:sz="0" w:space="0" w:color="auto"/>
            <w:bottom w:val="none" w:sz="0" w:space="0" w:color="auto"/>
            <w:right w:val="none" w:sz="0" w:space="0" w:color="auto"/>
          </w:divBdr>
        </w:div>
        <w:div w:id="1725987376">
          <w:marLeft w:val="0"/>
          <w:marRight w:val="0"/>
          <w:marTop w:val="0"/>
          <w:marBottom w:val="0"/>
          <w:divBdr>
            <w:top w:val="none" w:sz="0" w:space="0" w:color="auto"/>
            <w:left w:val="none" w:sz="0" w:space="0" w:color="auto"/>
            <w:bottom w:val="none" w:sz="0" w:space="0" w:color="auto"/>
            <w:right w:val="none" w:sz="0" w:space="0" w:color="auto"/>
          </w:divBdr>
        </w:div>
        <w:div w:id="1035547490">
          <w:marLeft w:val="0"/>
          <w:marRight w:val="0"/>
          <w:marTop w:val="0"/>
          <w:marBottom w:val="0"/>
          <w:divBdr>
            <w:top w:val="none" w:sz="0" w:space="0" w:color="auto"/>
            <w:left w:val="none" w:sz="0" w:space="0" w:color="auto"/>
            <w:bottom w:val="none" w:sz="0" w:space="0" w:color="auto"/>
            <w:right w:val="none" w:sz="0" w:space="0" w:color="auto"/>
          </w:divBdr>
        </w:div>
        <w:div w:id="1285884859">
          <w:marLeft w:val="0"/>
          <w:marRight w:val="0"/>
          <w:marTop w:val="0"/>
          <w:marBottom w:val="0"/>
          <w:divBdr>
            <w:top w:val="none" w:sz="0" w:space="0" w:color="auto"/>
            <w:left w:val="none" w:sz="0" w:space="0" w:color="auto"/>
            <w:bottom w:val="none" w:sz="0" w:space="0" w:color="auto"/>
            <w:right w:val="none" w:sz="0" w:space="0" w:color="auto"/>
          </w:divBdr>
        </w:div>
        <w:div w:id="543567989">
          <w:marLeft w:val="0"/>
          <w:marRight w:val="0"/>
          <w:marTop w:val="0"/>
          <w:marBottom w:val="0"/>
          <w:divBdr>
            <w:top w:val="none" w:sz="0" w:space="0" w:color="auto"/>
            <w:left w:val="none" w:sz="0" w:space="0" w:color="auto"/>
            <w:bottom w:val="none" w:sz="0" w:space="0" w:color="auto"/>
            <w:right w:val="none" w:sz="0" w:space="0" w:color="auto"/>
          </w:divBdr>
        </w:div>
        <w:div w:id="512692781">
          <w:marLeft w:val="0"/>
          <w:marRight w:val="0"/>
          <w:marTop w:val="0"/>
          <w:marBottom w:val="0"/>
          <w:divBdr>
            <w:top w:val="none" w:sz="0" w:space="0" w:color="auto"/>
            <w:left w:val="none" w:sz="0" w:space="0" w:color="auto"/>
            <w:bottom w:val="none" w:sz="0" w:space="0" w:color="auto"/>
            <w:right w:val="none" w:sz="0" w:space="0" w:color="auto"/>
          </w:divBdr>
        </w:div>
        <w:div w:id="1202011564">
          <w:marLeft w:val="0"/>
          <w:marRight w:val="0"/>
          <w:marTop w:val="0"/>
          <w:marBottom w:val="0"/>
          <w:divBdr>
            <w:top w:val="none" w:sz="0" w:space="0" w:color="auto"/>
            <w:left w:val="none" w:sz="0" w:space="0" w:color="auto"/>
            <w:bottom w:val="none" w:sz="0" w:space="0" w:color="auto"/>
            <w:right w:val="none" w:sz="0" w:space="0" w:color="auto"/>
          </w:divBdr>
        </w:div>
        <w:div w:id="1912419574">
          <w:marLeft w:val="0"/>
          <w:marRight w:val="0"/>
          <w:marTop w:val="0"/>
          <w:marBottom w:val="0"/>
          <w:divBdr>
            <w:top w:val="none" w:sz="0" w:space="0" w:color="auto"/>
            <w:left w:val="none" w:sz="0" w:space="0" w:color="auto"/>
            <w:bottom w:val="none" w:sz="0" w:space="0" w:color="auto"/>
            <w:right w:val="none" w:sz="0" w:space="0" w:color="auto"/>
          </w:divBdr>
          <w:divsChild>
            <w:div w:id="2066294340">
              <w:marLeft w:val="0"/>
              <w:marRight w:val="0"/>
              <w:marTop w:val="0"/>
              <w:marBottom w:val="0"/>
              <w:divBdr>
                <w:top w:val="none" w:sz="0" w:space="0" w:color="auto"/>
                <w:left w:val="none" w:sz="0" w:space="0" w:color="auto"/>
                <w:bottom w:val="none" w:sz="0" w:space="0" w:color="auto"/>
                <w:right w:val="none" w:sz="0" w:space="0" w:color="auto"/>
              </w:divBdr>
            </w:div>
            <w:div w:id="120928743">
              <w:marLeft w:val="0"/>
              <w:marRight w:val="0"/>
              <w:marTop w:val="0"/>
              <w:marBottom w:val="0"/>
              <w:divBdr>
                <w:top w:val="none" w:sz="0" w:space="0" w:color="auto"/>
                <w:left w:val="none" w:sz="0" w:space="0" w:color="auto"/>
                <w:bottom w:val="none" w:sz="0" w:space="0" w:color="auto"/>
                <w:right w:val="none" w:sz="0" w:space="0" w:color="auto"/>
              </w:divBdr>
            </w:div>
            <w:div w:id="1181436551">
              <w:marLeft w:val="0"/>
              <w:marRight w:val="0"/>
              <w:marTop w:val="0"/>
              <w:marBottom w:val="0"/>
              <w:divBdr>
                <w:top w:val="none" w:sz="0" w:space="0" w:color="auto"/>
                <w:left w:val="none" w:sz="0" w:space="0" w:color="auto"/>
                <w:bottom w:val="none" w:sz="0" w:space="0" w:color="auto"/>
                <w:right w:val="none" w:sz="0" w:space="0" w:color="auto"/>
              </w:divBdr>
            </w:div>
            <w:div w:id="1795170432">
              <w:marLeft w:val="0"/>
              <w:marRight w:val="0"/>
              <w:marTop w:val="0"/>
              <w:marBottom w:val="0"/>
              <w:divBdr>
                <w:top w:val="none" w:sz="0" w:space="0" w:color="auto"/>
                <w:left w:val="none" w:sz="0" w:space="0" w:color="auto"/>
                <w:bottom w:val="none" w:sz="0" w:space="0" w:color="auto"/>
                <w:right w:val="none" w:sz="0" w:space="0" w:color="auto"/>
              </w:divBdr>
            </w:div>
            <w:div w:id="1438720749">
              <w:marLeft w:val="0"/>
              <w:marRight w:val="0"/>
              <w:marTop w:val="0"/>
              <w:marBottom w:val="0"/>
              <w:divBdr>
                <w:top w:val="none" w:sz="0" w:space="0" w:color="auto"/>
                <w:left w:val="none" w:sz="0" w:space="0" w:color="auto"/>
                <w:bottom w:val="none" w:sz="0" w:space="0" w:color="auto"/>
                <w:right w:val="none" w:sz="0" w:space="0" w:color="auto"/>
              </w:divBdr>
            </w:div>
          </w:divsChild>
        </w:div>
        <w:div w:id="53699386">
          <w:marLeft w:val="0"/>
          <w:marRight w:val="0"/>
          <w:marTop w:val="0"/>
          <w:marBottom w:val="0"/>
          <w:divBdr>
            <w:top w:val="none" w:sz="0" w:space="0" w:color="auto"/>
            <w:left w:val="none" w:sz="0" w:space="0" w:color="auto"/>
            <w:bottom w:val="none" w:sz="0" w:space="0" w:color="auto"/>
            <w:right w:val="none" w:sz="0" w:space="0" w:color="auto"/>
          </w:divBdr>
          <w:divsChild>
            <w:div w:id="990719760">
              <w:marLeft w:val="0"/>
              <w:marRight w:val="0"/>
              <w:marTop w:val="0"/>
              <w:marBottom w:val="0"/>
              <w:divBdr>
                <w:top w:val="none" w:sz="0" w:space="0" w:color="auto"/>
                <w:left w:val="none" w:sz="0" w:space="0" w:color="auto"/>
                <w:bottom w:val="none" w:sz="0" w:space="0" w:color="auto"/>
                <w:right w:val="none" w:sz="0" w:space="0" w:color="auto"/>
              </w:divBdr>
            </w:div>
            <w:div w:id="49115778">
              <w:marLeft w:val="0"/>
              <w:marRight w:val="0"/>
              <w:marTop w:val="0"/>
              <w:marBottom w:val="0"/>
              <w:divBdr>
                <w:top w:val="none" w:sz="0" w:space="0" w:color="auto"/>
                <w:left w:val="none" w:sz="0" w:space="0" w:color="auto"/>
                <w:bottom w:val="none" w:sz="0" w:space="0" w:color="auto"/>
                <w:right w:val="none" w:sz="0" w:space="0" w:color="auto"/>
              </w:divBdr>
            </w:div>
            <w:div w:id="282470267">
              <w:marLeft w:val="0"/>
              <w:marRight w:val="0"/>
              <w:marTop w:val="0"/>
              <w:marBottom w:val="0"/>
              <w:divBdr>
                <w:top w:val="none" w:sz="0" w:space="0" w:color="auto"/>
                <w:left w:val="none" w:sz="0" w:space="0" w:color="auto"/>
                <w:bottom w:val="none" w:sz="0" w:space="0" w:color="auto"/>
                <w:right w:val="none" w:sz="0" w:space="0" w:color="auto"/>
              </w:divBdr>
            </w:div>
            <w:div w:id="752438630">
              <w:marLeft w:val="0"/>
              <w:marRight w:val="0"/>
              <w:marTop w:val="0"/>
              <w:marBottom w:val="0"/>
              <w:divBdr>
                <w:top w:val="none" w:sz="0" w:space="0" w:color="auto"/>
                <w:left w:val="none" w:sz="0" w:space="0" w:color="auto"/>
                <w:bottom w:val="none" w:sz="0" w:space="0" w:color="auto"/>
                <w:right w:val="none" w:sz="0" w:space="0" w:color="auto"/>
              </w:divBdr>
            </w:div>
            <w:div w:id="2139059955">
              <w:marLeft w:val="0"/>
              <w:marRight w:val="0"/>
              <w:marTop w:val="0"/>
              <w:marBottom w:val="0"/>
              <w:divBdr>
                <w:top w:val="none" w:sz="0" w:space="0" w:color="auto"/>
                <w:left w:val="none" w:sz="0" w:space="0" w:color="auto"/>
                <w:bottom w:val="none" w:sz="0" w:space="0" w:color="auto"/>
                <w:right w:val="none" w:sz="0" w:space="0" w:color="auto"/>
              </w:divBdr>
            </w:div>
          </w:divsChild>
        </w:div>
        <w:div w:id="12341722">
          <w:marLeft w:val="0"/>
          <w:marRight w:val="0"/>
          <w:marTop w:val="0"/>
          <w:marBottom w:val="0"/>
          <w:divBdr>
            <w:top w:val="none" w:sz="0" w:space="0" w:color="auto"/>
            <w:left w:val="none" w:sz="0" w:space="0" w:color="auto"/>
            <w:bottom w:val="none" w:sz="0" w:space="0" w:color="auto"/>
            <w:right w:val="none" w:sz="0" w:space="0" w:color="auto"/>
          </w:divBdr>
          <w:divsChild>
            <w:div w:id="1060667331">
              <w:marLeft w:val="0"/>
              <w:marRight w:val="0"/>
              <w:marTop w:val="0"/>
              <w:marBottom w:val="0"/>
              <w:divBdr>
                <w:top w:val="none" w:sz="0" w:space="0" w:color="auto"/>
                <w:left w:val="none" w:sz="0" w:space="0" w:color="auto"/>
                <w:bottom w:val="none" w:sz="0" w:space="0" w:color="auto"/>
                <w:right w:val="none" w:sz="0" w:space="0" w:color="auto"/>
              </w:divBdr>
            </w:div>
            <w:div w:id="1957985649">
              <w:marLeft w:val="0"/>
              <w:marRight w:val="0"/>
              <w:marTop w:val="0"/>
              <w:marBottom w:val="0"/>
              <w:divBdr>
                <w:top w:val="none" w:sz="0" w:space="0" w:color="auto"/>
                <w:left w:val="none" w:sz="0" w:space="0" w:color="auto"/>
                <w:bottom w:val="none" w:sz="0" w:space="0" w:color="auto"/>
                <w:right w:val="none" w:sz="0" w:space="0" w:color="auto"/>
              </w:divBdr>
            </w:div>
            <w:div w:id="75054005">
              <w:marLeft w:val="0"/>
              <w:marRight w:val="0"/>
              <w:marTop w:val="0"/>
              <w:marBottom w:val="0"/>
              <w:divBdr>
                <w:top w:val="none" w:sz="0" w:space="0" w:color="auto"/>
                <w:left w:val="none" w:sz="0" w:space="0" w:color="auto"/>
                <w:bottom w:val="none" w:sz="0" w:space="0" w:color="auto"/>
                <w:right w:val="none" w:sz="0" w:space="0" w:color="auto"/>
              </w:divBdr>
            </w:div>
            <w:div w:id="1859194071">
              <w:marLeft w:val="0"/>
              <w:marRight w:val="0"/>
              <w:marTop w:val="0"/>
              <w:marBottom w:val="0"/>
              <w:divBdr>
                <w:top w:val="none" w:sz="0" w:space="0" w:color="auto"/>
                <w:left w:val="none" w:sz="0" w:space="0" w:color="auto"/>
                <w:bottom w:val="none" w:sz="0" w:space="0" w:color="auto"/>
                <w:right w:val="none" w:sz="0" w:space="0" w:color="auto"/>
              </w:divBdr>
            </w:div>
            <w:div w:id="826894316">
              <w:marLeft w:val="0"/>
              <w:marRight w:val="0"/>
              <w:marTop w:val="0"/>
              <w:marBottom w:val="0"/>
              <w:divBdr>
                <w:top w:val="none" w:sz="0" w:space="0" w:color="auto"/>
                <w:left w:val="none" w:sz="0" w:space="0" w:color="auto"/>
                <w:bottom w:val="none" w:sz="0" w:space="0" w:color="auto"/>
                <w:right w:val="none" w:sz="0" w:space="0" w:color="auto"/>
              </w:divBdr>
            </w:div>
          </w:divsChild>
        </w:div>
        <w:div w:id="786463916">
          <w:marLeft w:val="0"/>
          <w:marRight w:val="0"/>
          <w:marTop w:val="0"/>
          <w:marBottom w:val="0"/>
          <w:divBdr>
            <w:top w:val="none" w:sz="0" w:space="0" w:color="auto"/>
            <w:left w:val="none" w:sz="0" w:space="0" w:color="auto"/>
            <w:bottom w:val="none" w:sz="0" w:space="0" w:color="auto"/>
            <w:right w:val="none" w:sz="0" w:space="0" w:color="auto"/>
          </w:divBdr>
          <w:divsChild>
            <w:div w:id="884801660">
              <w:marLeft w:val="0"/>
              <w:marRight w:val="0"/>
              <w:marTop w:val="0"/>
              <w:marBottom w:val="0"/>
              <w:divBdr>
                <w:top w:val="none" w:sz="0" w:space="0" w:color="auto"/>
                <w:left w:val="none" w:sz="0" w:space="0" w:color="auto"/>
                <w:bottom w:val="none" w:sz="0" w:space="0" w:color="auto"/>
                <w:right w:val="none" w:sz="0" w:space="0" w:color="auto"/>
              </w:divBdr>
            </w:div>
            <w:div w:id="306976629">
              <w:marLeft w:val="0"/>
              <w:marRight w:val="0"/>
              <w:marTop w:val="0"/>
              <w:marBottom w:val="0"/>
              <w:divBdr>
                <w:top w:val="none" w:sz="0" w:space="0" w:color="auto"/>
                <w:left w:val="none" w:sz="0" w:space="0" w:color="auto"/>
                <w:bottom w:val="none" w:sz="0" w:space="0" w:color="auto"/>
                <w:right w:val="none" w:sz="0" w:space="0" w:color="auto"/>
              </w:divBdr>
            </w:div>
            <w:div w:id="1923950214">
              <w:marLeft w:val="0"/>
              <w:marRight w:val="0"/>
              <w:marTop w:val="0"/>
              <w:marBottom w:val="0"/>
              <w:divBdr>
                <w:top w:val="none" w:sz="0" w:space="0" w:color="auto"/>
                <w:left w:val="none" w:sz="0" w:space="0" w:color="auto"/>
                <w:bottom w:val="none" w:sz="0" w:space="0" w:color="auto"/>
                <w:right w:val="none" w:sz="0" w:space="0" w:color="auto"/>
              </w:divBdr>
            </w:div>
            <w:div w:id="80611995">
              <w:marLeft w:val="0"/>
              <w:marRight w:val="0"/>
              <w:marTop w:val="0"/>
              <w:marBottom w:val="0"/>
              <w:divBdr>
                <w:top w:val="none" w:sz="0" w:space="0" w:color="auto"/>
                <w:left w:val="none" w:sz="0" w:space="0" w:color="auto"/>
                <w:bottom w:val="none" w:sz="0" w:space="0" w:color="auto"/>
                <w:right w:val="none" w:sz="0" w:space="0" w:color="auto"/>
              </w:divBdr>
            </w:div>
            <w:div w:id="965039588">
              <w:marLeft w:val="0"/>
              <w:marRight w:val="0"/>
              <w:marTop w:val="0"/>
              <w:marBottom w:val="0"/>
              <w:divBdr>
                <w:top w:val="none" w:sz="0" w:space="0" w:color="auto"/>
                <w:left w:val="none" w:sz="0" w:space="0" w:color="auto"/>
                <w:bottom w:val="none" w:sz="0" w:space="0" w:color="auto"/>
                <w:right w:val="none" w:sz="0" w:space="0" w:color="auto"/>
              </w:divBdr>
            </w:div>
          </w:divsChild>
        </w:div>
        <w:div w:id="217666906">
          <w:marLeft w:val="0"/>
          <w:marRight w:val="0"/>
          <w:marTop w:val="0"/>
          <w:marBottom w:val="0"/>
          <w:divBdr>
            <w:top w:val="none" w:sz="0" w:space="0" w:color="auto"/>
            <w:left w:val="none" w:sz="0" w:space="0" w:color="auto"/>
            <w:bottom w:val="none" w:sz="0" w:space="0" w:color="auto"/>
            <w:right w:val="none" w:sz="0" w:space="0" w:color="auto"/>
          </w:divBdr>
        </w:div>
        <w:div w:id="155000528">
          <w:marLeft w:val="0"/>
          <w:marRight w:val="0"/>
          <w:marTop w:val="0"/>
          <w:marBottom w:val="0"/>
          <w:divBdr>
            <w:top w:val="none" w:sz="0" w:space="0" w:color="auto"/>
            <w:left w:val="none" w:sz="0" w:space="0" w:color="auto"/>
            <w:bottom w:val="none" w:sz="0" w:space="0" w:color="auto"/>
            <w:right w:val="none" w:sz="0" w:space="0" w:color="auto"/>
          </w:divBdr>
        </w:div>
        <w:div w:id="516042417">
          <w:marLeft w:val="0"/>
          <w:marRight w:val="0"/>
          <w:marTop w:val="0"/>
          <w:marBottom w:val="0"/>
          <w:divBdr>
            <w:top w:val="none" w:sz="0" w:space="0" w:color="auto"/>
            <w:left w:val="none" w:sz="0" w:space="0" w:color="auto"/>
            <w:bottom w:val="none" w:sz="0" w:space="0" w:color="auto"/>
            <w:right w:val="none" w:sz="0" w:space="0" w:color="auto"/>
          </w:divBdr>
        </w:div>
        <w:div w:id="1221671229">
          <w:marLeft w:val="0"/>
          <w:marRight w:val="0"/>
          <w:marTop w:val="0"/>
          <w:marBottom w:val="0"/>
          <w:divBdr>
            <w:top w:val="none" w:sz="0" w:space="0" w:color="auto"/>
            <w:left w:val="none" w:sz="0" w:space="0" w:color="auto"/>
            <w:bottom w:val="none" w:sz="0" w:space="0" w:color="auto"/>
            <w:right w:val="none" w:sz="0" w:space="0" w:color="auto"/>
          </w:divBdr>
        </w:div>
        <w:div w:id="2133016124">
          <w:marLeft w:val="0"/>
          <w:marRight w:val="0"/>
          <w:marTop w:val="0"/>
          <w:marBottom w:val="0"/>
          <w:divBdr>
            <w:top w:val="none" w:sz="0" w:space="0" w:color="auto"/>
            <w:left w:val="none" w:sz="0" w:space="0" w:color="auto"/>
            <w:bottom w:val="none" w:sz="0" w:space="0" w:color="auto"/>
            <w:right w:val="none" w:sz="0" w:space="0" w:color="auto"/>
          </w:divBdr>
        </w:div>
        <w:div w:id="313871756">
          <w:marLeft w:val="0"/>
          <w:marRight w:val="0"/>
          <w:marTop w:val="0"/>
          <w:marBottom w:val="0"/>
          <w:divBdr>
            <w:top w:val="none" w:sz="0" w:space="0" w:color="auto"/>
            <w:left w:val="none" w:sz="0" w:space="0" w:color="auto"/>
            <w:bottom w:val="none" w:sz="0" w:space="0" w:color="auto"/>
            <w:right w:val="none" w:sz="0" w:space="0" w:color="auto"/>
          </w:divBdr>
        </w:div>
        <w:div w:id="161942283">
          <w:marLeft w:val="0"/>
          <w:marRight w:val="0"/>
          <w:marTop w:val="0"/>
          <w:marBottom w:val="0"/>
          <w:divBdr>
            <w:top w:val="none" w:sz="0" w:space="0" w:color="auto"/>
            <w:left w:val="none" w:sz="0" w:space="0" w:color="auto"/>
            <w:bottom w:val="none" w:sz="0" w:space="0" w:color="auto"/>
            <w:right w:val="none" w:sz="0" w:space="0" w:color="auto"/>
          </w:divBdr>
        </w:div>
        <w:div w:id="539320101">
          <w:marLeft w:val="0"/>
          <w:marRight w:val="0"/>
          <w:marTop w:val="0"/>
          <w:marBottom w:val="0"/>
          <w:divBdr>
            <w:top w:val="none" w:sz="0" w:space="0" w:color="auto"/>
            <w:left w:val="none" w:sz="0" w:space="0" w:color="auto"/>
            <w:bottom w:val="none" w:sz="0" w:space="0" w:color="auto"/>
            <w:right w:val="none" w:sz="0" w:space="0" w:color="auto"/>
          </w:divBdr>
        </w:div>
        <w:div w:id="990452387">
          <w:marLeft w:val="0"/>
          <w:marRight w:val="0"/>
          <w:marTop w:val="0"/>
          <w:marBottom w:val="0"/>
          <w:divBdr>
            <w:top w:val="none" w:sz="0" w:space="0" w:color="auto"/>
            <w:left w:val="none" w:sz="0" w:space="0" w:color="auto"/>
            <w:bottom w:val="none" w:sz="0" w:space="0" w:color="auto"/>
            <w:right w:val="none" w:sz="0" w:space="0" w:color="auto"/>
          </w:divBdr>
        </w:div>
        <w:div w:id="19090977">
          <w:marLeft w:val="0"/>
          <w:marRight w:val="0"/>
          <w:marTop w:val="0"/>
          <w:marBottom w:val="0"/>
          <w:divBdr>
            <w:top w:val="none" w:sz="0" w:space="0" w:color="auto"/>
            <w:left w:val="none" w:sz="0" w:space="0" w:color="auto"/>
            <w:bottom w:val="none" w:sz="0" w:space="0" w:color="auto"/>
            <w:right w:val="none" w:sz="0" w:space="0" w:color="auto"/>
          </w:divBdr>
        </w:div>
        <w:div w:id="1523788832">
          <w:marLeft w:val="0"/>
          <w:marRight w:val="0"/>
          <w:marTop w:val="0"/>
          <w:marBottom w:val="0"/>
          <w:divBdr>
            <w:top w:val="none" w:sz="0" w:space="0" w:color="auto"/>
            <w:left w:val="none" w:sz="0" w:space="0" w:color="auto"/>
            <w:bottom w:val="none" w:sz="0" w:space="0" w:color="auto"/>
            <w:right w:val="none" w:sz="0" w:space="0" w:color="auto"/>
          </w:divBdr>
        </w:div>
        <w:div w:id="1351370016">
          <w:marLeft w:val="0"/>
          <w:marRight w:val="0"/>
          <w:marTop w:val="0"/>
          <w:marBottom w:val="0"/>
          <w:divBdr>
            <w:top w:val="none" w:sz="0" w:space="0" w:color="auto"/>
            <w:left w:val="none" w:sz="0" w:space="0" w:color="auto"/>
            <w:bottom w:val="none" w:sz="0" w:space="0" w:color="auto"/>
            <w:right w:val="none" w:sz="0" w:space="0" w:color="auto"/>
          </w:divBdr>
        </w:div>
        <w:div w:id="1800412444">
          <w:marLeft w:val="0"/>
          <w:marRight w:val="0"/>
          <w:marTop w:val="0"/>
          <w:marBottom w:val="0"/>
          <w:divBdr>
            <w:top w:val="none" w:sz="0" w:space="0" w:color="auto"/>
            <w:left w:val="none" w:sz="0" w:space="0" w:color="auto"/>
            <w:bottom w:val="none" w:sz="0" w:space="0" w:color="auto"/>
            <w:right w:val="none" w:sz="0" w:space="0" w:color="auto"/>
          </w:divBdr>
        </w:div>
        <w:div w:id="1159267121">
          <w:marLeft w:val="0"/>
          <w:marRight w:val="0"/>
          <w:marTop w:val="0"/>
          <w:marBottom w:val="0"/>
          <w:divBdr>
            <w:top w:val="none" w:sz="0" w:space="0" w:color="auto"/>
            <w:left w:val="none" w:sz="0" w:space="0" w:color="auto"/>
            <w:bottom w:val="none" w:sz="0" w:space="0" w:color="auto"/>
            <w:right w:val="none" w:sz="0" w:space="0" w:color="auto"/>
          </w:divBdr>
        </w:div>
        <w:div w:id="32659039">
          <w:marLeft w:val="0"/>
          <w:marRight w:val="0"/>
          <w:marTop w:val="0"/>
          <w:marBottom w:val="0"/>
          <w:divBdr>
            <w:top w:val="none" w:sz="0" w:space="0" w:color="auto"/>
            <w:left w:val="none" w:sz="0" w:space="0" w:color="auto"/>
            <w:bottom w:val="none" w:sz="0" w:space="0" w:color="auto"/>
            <w:right w:val="none" w:sz="0" w:space="0" w:color="auto"/>
          </w:divBdr>
        </w:div>
        <w:div w:id="419256225">
          <w:marLeft w:val="0"/>
          <w:marRight w:val="0"/>
          <w:marTop w:val="0"/>
          <w:marBottom w:val="0"/>
          <w:divBdr>
            <w:top w:val="none" w:sz="0" w:space="0" w:color="auto"/>
            <w:left w:val="none" w:sz="0" w:space="0" w:color="auto"/>
            <w:bottom w:val="none" w:sz="0" w:space="0" w:color="auto"/>
            <w:right w:val="none" w:sz="0" w:space="0" w:color="auto"/>
          </w:divBdr>
        </w:div>
        <w:div w:id="1555046203">
          <w:marLeft w:val="0"/>
          <w:marRight w:val="0"/>
          <w:marTop w:val="0"/>
          <w:marBottom w:val="0"/>
          <w:divBdr>
            <w:top w:val="none" w:sz="0" w:space="0" w:color="auto"/>
            <w:left w:val="none" w:sz="0" w:space="0" w:color="auto"/>
            <w:bottom w:val="none" w:sz="0" w:space="0" w:color="auto"/>
            <w:right w:val="none" w:sz="0" w:space="0" w:color="auto"/>
          </w:divBdr>
        </w:div>
        <w:div w:id="569657784">
          <w:marLeft w:val="0"/>
          <w:marRight w:val="0"/>
          <w:marTop w:val="0"/>
          <w:marBottom w:val="0"/>
          <w:divBdr>
            <w:top w:val="none" w:sz="0" w:space="0" w:color="auto"/>
            <w:left w:val="none" w:sz="0" w:space="0" w:color="auto"/>
            <w:bottom w:val="none" w:sz="0" w:space="0" w:color="auto"/>
            <w:right w:val="none" w:sz="0" w:space="0" w:color="auto"/>
          </w:divBdr>
        </w:div>
        <w:div w:id="839976290">
          <w:marLeft w:val="0"/>
          <w:marRight w:val="0"/>
          <w:marTop w:val="0"/>
          <w:marBottom w:val="0"/>
          <w:divBdr>
            <w:top w:val="none" w:sz="0" w:space="0" w:color="auto"/>
            <w:left w:val="none" w:sz="0" w:space="0" w:color="auto"/>
            <w:bottom w:val="none" w:sz="0" w:space="0" w:color="auto"/>
            <w:right w:val="none" w:sz="0" w:space="0" w:color="auto"/>
          </w:divBdr>
        </w:div>
        <w:div w:id="336730578">
          <w:marLeft w:val="0"/>
          <w:marRight w:val="0"/>
          <w:marTop w:val="0"/>
          <w:marBottom w:val="0"/>
          <w:divBdr>
            <w:top w:val="none" w:sz="0" w:space="0" w:color="auto"/>
            <w:left w:val="none" w:sz="0" w:space="0" w:color="auto"/>
            <w:bottom w:val="none" w:sz="0" w:space="0" w:color="auto"/>
            <w:right w:val="none" w:sz="0" w:space="0" w:color="auto"/>
          </w:divBdr>
        </w:div>
        <w:div w:id="531652051">
          <w:marLeft w:val="0"/>
          <w:marRight w:val="0"/>
          <w:marTop w:val="0"/>
          <w:marBottom w:val="0"/>
          <w:divBdr>
            <w:top w:val="none" w:sz="0" w:space="0" w:color="auto"/>
            <w:left w:val="none" w:sz="0" w:space="0" w:color="auto"/>
            <w:bottom w:val="none" w:sz="0" w:space="0" w:color="auto"/>
            <w:right w:val="none" w:sz="0" w:space="0" w:color="auto"/>
          </w:divBdr>
        </w:div>
        <w:div w:id="293215558">
          <w:marLeft w:val="0"/>
          <w:marRight w:val="0"/>
          <w:marTop w:val="0"/>
          <w:marBottom w:val="0"/>
          <w:divBdr>
            <w:top w:val="none" w:sz="0" w:space="0" w:color="auto"/>
            <w:left w:val="none" w:sz="0" w:space="0" w:color="auto"/>
            <w:bottom w:val="none" w:sz="0" w:space="0" w:color="auto"/>
            <w:right w:val="none" w:sz="0" w:space="0" w:color="auto"/>
          </w:divBdr>
        </w:div>
        <w:div w:id="685913006">
          <w:marLeft w:val="0"/>
          <w:marRight w:val="0"/>
          <w:marTop w:val="0"/>
          <w:marBottom w:val="0"/>
          <w:divBdr>
            <w:top w:val="none" w:sz="0" w:space="0" w:color="auto"/>
            <w:left w:val="none" w:sz="0" w:space="0" w:color="auto"/>
            <w:bottom w:val="none" w:sz="0" w:space="0" w:color="auto"/>
            <w:right w:val="none" w:sz="0" w:space="0" w:color="auto"/>
          </w:divBdr>
        </w:div>
        <w:div w:id="1024481866">
          <w:marLeft w:val="0"/>
          <w:marRight w:val="0"/>
          <w:marTop w:val="0"/>
          <w:marBottom w:val="0"/>
          <w:divBdr>
            <w:top w:val="none" w:sz="0" w:space="0" w:color="auto"/>
            <w:left w:val="none" w:sz="0" w:space="0" w:color="auto"/>
            <w:bottom w:val="none" w:sz="0" w:space="0" w:color="auto"/>
            <w:right w:val="none" w:sz="0" w:space="0" w:color="auto"/>
          </w:divBdr>
        </w:div>
        <w:div w:id="1674332363">
          <w:marLeft w:val="0"/>
          <w:marRight w:val="0"/>
          <w:marTop w:val="0"/>
          <w:marBottom w:val="0"/>
          <w:divBdr>
            <w:top w:val="none" w:sz="0" w:space="0" w:color="auto"/>
            <w:left w:val="none" w:sz="0" w:space="0" w:color="auto"/>
            <w:bottom w:val="none" w:sz="0" w:space="0" w:color="auto"/>
            <w:right w:val="none" w:sz="0" w:space="0" w:color="auto"/>
          </w:divBdr>
        </w:div>
        <w:div w:id="1588540355">
          <w:marLeft w:val="0"/>
          <w:marRight w:val="0"/>
          <w:marTop w:val="0"/>
          <w:marBottom w:val="0"/>
          <w:divBdr>
            <w:top w:val="none" w:sz="0" w:space="0" w:color="auto"/>
            <w:left w:val="none" w:sz="0" w:space="0" w:color="auto"/>
            <w:bottom w:val="none" w:sz="0" w:space="0" w:color="auto"/>
            <w:right w:val="none" w:sz="0" w:space="0" w:color="auto"/>
          </w:divBdr>
          <w:divsChild>
            <w:div w:id="1106577079">
              <w:marLeft w:val="0"/>
              <w:marRight w:val="0"/>
              <w:marTop w:val="0"/>
              <w:marBottom w:val="0"/>
              <w:divBdr>
                <w:top w:val="none" w:sz="0" w:space="0" w:color="auto"/>
                <w:left w:val="none" w:sz="0" w:space="0" w:color="auto"/>
                <w:bottom w:val="none" w:sz="0" w:space="0" w:color="auto"/>
                <w:right w:val="none" w:sz="0" w:space="0" w:color="auto"/>
              </w:divBdr>
            </w:div>
            <w:div w:id="522548150">
              <w:marLeft w:val="0"/>
              <w:marRight w:val="0"/>
              <w:marTop w:val="0"/>
              <w:marBottom w:val="0"/>
              <w:divBdr>
                <w:top w:val="none" w:sz="0" w:space="0" w:color="auto"/>
                <w:left w:val="none" w:sz="0" w:space="0" w:color="auto"/>
                <w:bottom w:val="none" w:sz="0" w:space="0" w:color="auto"/>
                <w:right w:val="none" w:sz="0" w:space="0" w:color="auto"/>
              </w:divBdr>
            </w:div>
            <w:div w:id="1233392391">
              <w:marLeft w:val="0"/>
              <w:marRight w:val="0"/>
              <w:marTop w:val="0"/>
              <w:marBottom w:val="0"/>
              <w:divBdr>
                <w:top w:val="none" w:sz="0" w:space="0" w:color="auto"/>
                <w:left w:val="none" w:sz="0" w:space="0" w:color="auto"/>
                <w:bottom w:val="none" w:sz="0" w:space="0" w:color="auto"/>
                <w:right w:val="none" w:sz="0" w:space="0" w:color="auto"/>
              </w:divBdr>
            </w:div>
            <w:div w:id="1970740394">
              <w:marLeft w:val="0"/>
              <w:marRight w:val="0"/>
              <w:marTop w:val="0"/>
              <w:marBottom w:val="0"/>
              <w:divBdr>
                <w:top w:val="none" w:sz="0" w:space="0" w:color="auto"/>
                <w:left w:val="none" w:sz="0" w:space="0" w:color="auto"/>
                <w:bottom w:val="none" w:sz="0" w:space="0" w:color="auto"/>
                <w:right w:val="none" w:sz="0" w:space="0" w:color="auto"/>
              </w:divBdr>
            </w:div>
            <w:div w:id="2123717677">
              <w:marLeft w:val="0"/>
              <w:marRight w:val="0"/>
              <w:marTop w:val="0"/>
              <w:marBottom w:val="0"/>
              <w:divBdr>
                <w:top w:val="none" w:sz="0" w:space="0" w:color="auto"/>
                <w:left w:val="none" w:sz="0" w:space="0" w:color="auto"/>
                <w:bottom w:val="none" w:sz="0" w:space="0" w:color="auto"/>
                <w:right w:val="none" w:sz="0" w:space="0" w:color="auto"/>
              </w:divBdr>
            </w:div>
          </w:divsChild>
        </w:div>
        <w:div w:id="477965825">
          <w:marLeft w:val="0"/>
          <w:marRight w:val="0"/>
          <w:marTop w:val="0"/>
          <w:marBottom w:val="0"/>
          <w:divBdr>
            <w:top w:val="none" w:sz="0" w:space="0" w:color="auto"/>
            <w:left w:val="none" w:sz="0" w:space="0" w:color="auto"/>
            <w:bottom w:val="none" w:sz="0" w:space="0" w:color="auto"/>
            <w:right w:val="none" w:sz="0" w:space="0" w:color="auto"/>
          </w:divBdr>
          <w:divsChild>
            <w:div w:id="1637178924">
              <w:marLeft w:val="0"/>
              <w:marRight w:val="0"/>
              <w:marTop w:val="0"/>
              <w:marBottom w:val="0"/>
              <w:divBdr>
                <w:top w:val="none" w:sz="0" w:space="0" w:color="auto"/>
                <w:left w:val="none" w:sz="0" w:space="0" w:color="auto"/>
                <w:bottom w:val="none" w:sz="0" w:space="0" w:color="auto"/>
                <w:right w:val="none" w:sz="0" w:space="0" w:color="auto"/>
              </w:divBdr>
            </w:div>
            <w:div w:id="427164474">
              <w:marLeft w:val="0"/>
              <w:marRight w:val="0"/>
              <w:marTop w:val="0"/>
              <w:marBottom w:val="0"/>
              <w:divBdr>
                <w:top w:val="none" w:sz="0" w:space="0" w:color="auto"/>
                <w:left w:val="none" w:sz="0" w:space="0" w:color="auto"/>
                <w:bottom w:val="none" w:sz="0" w:space="0" w:color="auto"/>
                <w:right w:val="none" w:sz="0" w:space="0" w:color="auto"/>
              </w:divBdr>
            </w:div>
            <w:div w:id="1497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ies.txst.edu/division-policies/academic-affairs/04-01-30.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hp.txst.edu/about-us/policies-and-procedur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txst.edu/division-policies/academic-affairs/04-01-01.html" TargetMode="External"/><Relationship Id="rId5" Type="http://schemas.openxmlformats.org/officeDocument/2006/relationships/styles" Target="styles.xml"/><Relationship Id="rId15" Type="http://schemas.openxmlformats.org/officeDocument/2006/relationships/hyperlink" Target="https://www.hhp.txst.edu/about-us/policies-and-procedures.html" TargetMode="External"/><Relationship Id="rId10" Type="http://schemas.openxmlformats.org/officeDocument/2006/relationships/hyperlink" Target="https://docs.gato.txst.edu/109837/PPS%2004.02.10%20Annual%20Faculty%20Evaluation.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txst.edu/division-policies/academic-affairs/04-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12FF1566D7841A1F5F63C5FAA595C" ma:contentTypeVersion="4" ma:contentTypeDescription="Create a new document." ma:contentTypeScope="" ma:versionID="2e96927e2f7d0732ba578011d4bd4e17">
  <xsd:schema xmlns:xsd="http://www.w3.org/2001/XMLSchema" xmlns:xs="http://www.w3.org/2001/XMLSchema" xmlns:p="http://schemas.microsoft.com/office/2006/metadata/properties" xmlns:ns2="8e7b55d5-3b4c-4b52-a969-b5154ac47aab" targetNamespace="http://schemas.microsoft.com/office/2006/metadata/properties" ma:root="true" ma:fieldsID="9b71af89b6203076976df767d3086d88" ns2:_="">
    <xsd:import namespace="8e7b55d5-3b4c-4b52-a969-b5154ac47a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b55d5-3b4c-4b52-a969-b5154ac4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6BEAA-D7AA-4A35-86B0-4F7EDFE4F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b55d5-3b4c-4b52-a969-b5154ac4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BBCDF-B8BF-49AF-B717-8A3FDEEAF7DF}">
  <ds:schemaRefs>
    <ds:schemaRef ds:uri="http://schemas.microsoft.com/sharepoint/v3/contenttype/forms"/>
  </ds:schemaRefs>
</ds:datastoreItem>
</file>

<file path=customXml/itemProps3.xml><?xml version="1.0" encoding="utf-8"?>
<ds:datastoreItem xmlns:ds="http://schemas.openxmlformats.org/officeDocument/2006/customXml" ds:itemID="{30C89628-9017-402D-A040-040D599A7CE1}">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8e7b55d5-3b4c-4b52-a969-b5154ac47aab"/>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19737</CharactersWithSpaces>
  <SharedDoc>false</SharedDoc>
  <HLinks>
    <vt:vector size="36" baseType="variant">
      <vt:variant>
        <vt:i4>7798902</vt:i4>
      </vt:variant>
      <vt:variant>
        <vt:i4>15</vt:i4>
      </vt:variant>
      <vt:variant>
        <vt:i4>0</vt:i4>
      </vt:variant>
      <vt:variant>
        <vt:i4>5</vt:i4>
      </vt:variant>
      <vt:variant>
        <vt:lpwstr>https://www.hhp.txst.edu/about-us/policies-and-procedures.html</vt:lpwstr>
      </vt:variant>
      <vt:variant>
        <vt:lpwstr/>
      </vt:variant>
      <vt:variant>
        <vt:i4>6357040</vt:i4>
      </vt:variant>
      <vt:variant>
        <vt:i4>12</vt:i4>
      </vt:variant>
      <vt:variant>
        <vt:i4>0</vt:i4>
      </vt:variant>
      <vt:variant>
        <vt:i4>5</vt:i4>
      </vt:variant>
      <vt:variant>
        <vt:lpwstr>https://policies.txst.edu/division-policies/academic-affairs/04-02-10.html</vt:lpwstr>
      </vt:variant>
      <vt:variant>
        <vt:lpwstr/>
      </vt:variant>
      <vt:variant>
        <vt:i4>6291504</vt:i4>
      </vt:variant>
      <vt:variant>
        <vt:i4>9</vt:i4>
      </vt:variant>
      <vt:variant>
        <vt:i4>0</vt:i4>
      </vt:variant>
      <vt:variant>
        <vt:i4>5</vt:i4>
      </vt:variant>
      <vt:variant>
        <vt:lpwstr>https://policies.txst.edu/division-policies/academic-affairs/04-01-30.html</vt:lpwstr>
      </vt:variant>
      <vt:variant>
        <vt:lpwstr/>
      </vt:variant>
      <vt:variant>
        <vt:i4>7798902</vt:i4>
      </vt:variant>
      <vt:variant>
        <vt:i4>6</vt:i4>
      </vt:variant>
      <vt:variant>
        <vt:i4>0</vt:i4>
      </vt:variant>
      <vt:variant>
        <vt:i4>5</vt:i4>
      </vt:variant>
      <vt:variant>
        <vt:lpwstr>https://www.hhp.txst.edu/about-us/policies-and-procedures.html</vt:lpwstr>
      </vt:variant>
      <vt:variant>
        <vt:lpwstr/>
      </vt:variant>
      <vt:variant>
        <vt:i4>6488113</vt:i4>
      </vt:variant>
      <vt:variant>
        <vt:i4>3</vt:i4>
      </vt:variant>
      <vt:variant>
        <vt:i4>0</vt:i4>
      </vt:variant>
      <vt:variant>
        <vt:i4>5</vt:i4>
      </vt:variant>
      <vt:variant>
        <vt:lpwstr>https://policies.txst.edu/division-policies/academic-affairs/04-01-01.html</vt:lpwstr>
      </vt:variant>
      <vt:variant>
        <vt:lpwstr/>
      </vt:variant>
      <vt:variant>
        <vt:i4>458824</vt:i4>
      </vt:variant>
      <vt:variant>
        <vt:i4>0</vt:i4>
      </vt:variant>
      <vt:variant>
        <vt:i4>0</vt:i4>
      </vt:variant>
      <vt:variant>
        <vt:i4>5</vt:i4>
      </vt:variant>
      <vt:variant>
        <vt:lpwstr>https://docs.gato.txst.edu/109837/PPS 04.02.10 Annual Faculty Evaluation.docx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Awoniyi, Stephen A</dc:creator>
  <cp:keywords/>
  <dc:description/>
  <cp:lastModifiedBy>Williams, Ron</cp:lastModifiedBy>
  <cp:revision>2</cp:revision>
  <cp:lastPrinted>2023-09-12T21:28:00Z</cp:lastPrinted>
  <dcterms:created xsi:type="dcterms:W3CDTF">2024-05-01T13:38:00Z</dcterms:created>
  <dcterms:modified xsi:type="dcterms:W3CDTF">2024-05-01T13:38:00Z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0x01010010712FF1566D7841A1F5F63C5FAA595C</vt:lpwstr>
  </property>
</Properties>
</file>