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C26D" w14:textId="6F5F7360" w:rsidR="00AB3200" w:rsidRPr="00B27C2A" w:rsidRDefault="00D53166" w:rsidP="00CD18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7C2A">
        <w:rPr>
          <w:rFonts w:ascii="Arial" w:hAnsi="Arial" w:cs="Arial"/>
          <w:b/>
          <w:bCs/>
          <w:sz w:val="24"/>
          <w:szCs w:val="24"/>
        </w:rPr>
        <w:t>Nontenure Line Faculty Committee</w:t>
      </w:r>
      <w:r w:rsidR="00CD182B">
        <w:rPr>
          <w:rFonts w:ascii="Arial" w:hAnsi="Arial" w:cs="Arial"/>
          <w:b/>
          <w:bCs/>
          <w:sz w:val="24"/>
          <w:szCs w:val="24"/>
        </w:rPr>
        <w:t xml:space="preserve"> </w:t>
      </w:r>
      <w:r w:rsidR="00AB3200" w:rsidRPr="00B27C2A">
        <w:rPr>
          <w:rFonts w:ascii="Arial" w:hAnsi="Arial" w:cs="Arial"/>
          <w:b/>
          <w:bCs/>
          <w:sz w:val="24"/>
          <w:szCs w:val="24"/>
        </w:rPr>
        <w:t>Minutes</w:t>
      </w:r>
    </w:p>
    <w:p w14:paraId="2835E60A" w14:textId="31850F9B" w:rsidR="00D53166" w:rsidRPr="00B27C2A" w:rsidRDefault="00D86D42" w:rsidP="001077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7C2A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39506E" w:rsidRPr="00B27C2A">
        <w:rPr>
          <w:rFonts w:ascii="Arial" w:hAnsi="Arial" w:cs="Arial"/>
          <w:b/>
          <w:bCs/>
          <w:sz w:val="24"/>
          <w:szCs w:val="24"/>
        </w:rPr>
        <w:t>April 21</w:t>
      </w:r>
      <w:r w:rsidR="0AE0E72E" w:rsidRPr="00B27C2A">
        <w:rPr>
          <w:rFonts w:ascii="Arial" w:hAnsi="Arial" w:cs="Arial"/>
          <w:b/>
          <w:bCs/>
          <w:sz w:val="24"/>
          <w:szCs w:val="24"/>
        </w:rPr>
        <w:t>, 2023</w:t>
      </w:r>
    </w:p>
    <w:p w14:paraId="45FF20B3" w14:textId="5D857ED8" w:rsidR="002038C6" w:rsidRPr="00B27C2A" w:rsidRDefault="00D53166" w:rsidP="001077A3">
      <w:pPr>
        <w:pStyle w:val="PlainText"/>
        <w:jc w:val="center"/>
        <w:rPr>
          <w:rStyle w:val="Hyperlink"/>
          <w:rFonts w:ascii="Arial" w:hAnsi="Arial" w:cs="Arial"/>
          <w:sz w:val="24"/>
          <w:szCs w:val="24"/>
        </w:rPr>
      </w:pPr>
      <w:r w:rsidRPr="00B27C2A">
        <w:rPr>
          <w:rFonts w:ascii="Arial" w:hAnsi="Arial" w:cs="Arial"/>
          <w:b/>
          <w:bCs/>
          <w:sz w:val="24"/>
          <w:szCs w:val="24"/>
        </w:rPr>
        <w:t>1:00-</w:t>
      </w:r>
      <w:r w:rsidR="143A5C56" w:rsidRPr="00B27C2A">
        <w:rPr>
          <w:rFonts w:ascii="Arial" w:hAnsi="Arial" w:cs="Arial"/>
          <w:b/>
          <w:bCs/>
          <w:sz w:val="24"/>
          <w:szCs w:val="24"/>
        </w:rPr>
        <w:t xml:space="preserve">3:00 </w:t>
      </w:r>
      <w:r w:rsidRPr="00B27C2A">
        <w:rPr>
          <w:rFonts w:ascii="Arial" w:hAnsi="Arial" w:cs="Arial"/>
          <w:b/>
          <w:bCs/>
          <w:sz w:val="24"/>
          <w:szCs w:val="24"/>
        </w:rPr>
        <w:t>pm</w:t>
      </w:r>
    </w:p>
    <w:p w14:paraId="4D497627" w14:textId="305F5436" w:rsidR="003407F4" w:rsidRPr="00B27C2A" w:rsidRDefault="003407F4" w:rsidP="001077A3">
      <w:pPr>
        <w:pStyle w:val="PlainText"/>
        <w:rPr>
          <w:rFonts w:ascii="Arial" w:hAnsi="Arial" w:cs="Arial"/>
          <w:sz w:val="24"/>
          <w:szCs w:val="24"/>
        </w:rPr>
      </w:pPr>
    </w:p>
    <w:p w14:paraId="144D5414" w14:textId="630557A1" w:rsidR="00BD68DA" w:rsidRPr="00B27C2A" w:rsidRDefault="00AB3200" w:rsidP="00AB320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Members Present: Jenn Jensen, Kevin Jetton, Amy Meeks, </w:t>
      </w:r>
      <w:r w:rsidR="00157CFD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Glynda </w:t>
      </w:r>
      <w:proofErr w:type="spellStart"/>
      <w:r w:rsidR="00157CFD" w:rsidRPr="00B27C2A">
        <w:rPr>
          <w:rFonts w:ascii="Arial" w:eastAsia="Times New Roman" w:hAnsi="Arial" w:cs="Arial"/>
          <w:color w:val="000000"/>
          <w:sz w:val="24"/>
          <w:szCs w:val="24"/>
        </w:rPr>
        <w:t>Betros</w:t>
      </w:r>
      <w:proofErr w:type="spellEnd"/>
      <w:r w:rsidR="00157CFD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, Ted Lehr, Wendi David, Gloria </w:t>
      </w:r>
      <w:proofErr w:type="spellStart"/>
      <w:r w:rsidR="00157CFD" w:rsidRPr="00B27C2A">
        <w:rPr>
          <w:rFonts w:ascii="Arial" w:eastAsia="Times New Roman" w:hAnsi="Arial" w:cs="Arial"/>
          <w:color w:val="000000"/>
          <w:sz w:val="24"/>
          <w:szCs w:val="24"/>
        </w:rPr>
        <w:t>Velásquez</w:t>
      </w:r>
      <w:proofErr w:type="spellEnd"/>
      <w:r w:rsidR="00157CFD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, Christi Townsend, Susan Hall, </w:t>
      </w:r>
      <w:r w:rsidR="002E4540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Austin Talley, Dan Smith, Karla Hamelin, Portia Gottschall, Ben Arnold, </w:t>
      </w:r>
      <w:r w:rsidR="00157CFD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Kimberly Rosenbaum, </w:t>
      </w:r>
      <w:r w:rsidRPr="00B27C2A">
        <w:rPr>
          <w:rFonts w:ascii="Arial" w:eastAsia="Times New Roman" w:hAnsi="Arial" w:cs="Arial"/>
          <w:color w:val="000000"/>
          <w:sz w:val="24"/>
          <w:szCs w:val="24"/>
        </w:rPr>
        <w:t>Brit</w:t>
      </w:r>
      <w:r w:rsidR="00531E1E" w:rsidRPr="00B27C2A">
        <w:rPr>
          <w:rFonts w:ascii="Arial" w:eastAsia="Times New Roman" w:hAnsi="Arial" w:cs="Arial"/>
          <w:color w:val="000000"/>
          <w:sz w:val="24"/>
          <w:szCs w:val="24"/>
        </w:rPr>
        <w:t>ney</w:t>
      </w:r>
      <w:r w:rsidR="000F57FB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Webb, </w:t>
      </w:r>
      <w:r w:rsidR="002E4540" w:rsidRPr="00B27C2A">
        <w:rPr>
          <w:rFonts w:ascii="Arial" w:eastAsia="Times New Roman" w:hAnsi="Arial" w:cs="Arial"/>
          <w:color w:val="000000"/>
          <w:sz w:val="24"/>
          <w:szCs w:val="24"/>
        </w:rPr>
        <w:t>Scott Vandenberg,</w:t>
      </w:r>
      <w:r w:rsidR="00D26075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 Brandon </w:t>
      </w:r>
      <w:proofErr w:type="spellStart"/>
      <w:r w:rsidR="00D26075" w:rsidRPr="00B27C2A">
        <w:rPr>
          <w:rFonts w:ascii="Arial" w:eastAsia="Times New Roman" w:hAnsi="Arial" w:cs="Arial"/>
          <w:color w:val="000000"/>
          <w:sz w:val="24"/>
          <w:szCs w:val="24"/>
        </w:rPr>
        <w:t>Lunk</w:t>
      </w:r>
      <w:proofErr w:type="spellEnd"/>
      <w:r w:rsidR="00D26075" w:rsidRPr="00B27C2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E4540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 Sandra Duke, Matt Bower, Suzy </w:t>
      </w:r>
      <w:proofErr w:type="spellStart"/>
      <w:r w:rsidR="002E4540" w:rsidRPr="00B27C2A">
        <w:rPr>
          <w:rFonts w:ascii="Arial" w:eastAsia="Times New Roman" w:hAnsi="Arial" w:cs="Arial"/>
          <w:color w:val="000000"/>
          <w:sz w:val="24"/>
          <w:szCs w:val="24"/>
        </w:rPr>
        <w:t>Okere</w:t>
      </w:r>
      <w:proofErr w:type="spellEnd"/>
      <w:r w:rsidR="002E4540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401CB" w:rsidRPr="00B27C2A">
        <w:rPr>
          <w:rFonts w:ascii="Arial" w:eastAsia="Times New Roman" w:hAnsi="Arial" w:cs="Arial"/>
          <w:color w:val="000000"/>
          <w:sz w:val="24"/>
          <w:szCs w:val="24"/>
        </w:rPr>
        <w:t>Shannon Duffy,</w:t>
      </w:r>
      <w:r w:rsidR="00E727C5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 Kay </w:t>
      </w:r>
      <w:proofErr w:type="spellStart"/>
      <w:r w:rsidR="00E727C5" w:rsidRPr="00B27C2A">
        <w:rPr>
          <w:rFonts w:ascii="Arial" w:eastAsia="Times New Roman" w:hAnsi="Arial" w:cs="Arial"/>
          <w:color w:val="000000"/>
          <w:sz w:val="24"/>
          <w:szCs w:val="24"/>
        </w:rPr>
        <w:t>Newling</w:t>
      </w:r>
      <w:proofErr w:type="spellEnd"/>
      <w:r w:rsidR="00E727C5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, Dan Sneed, </w:t>
      </w:r>
      <w:proofErr w:type="spellStart"/>
      <w:r w:rsidR="00A548F9" w:rsidRPr="00B27C2A">
        <w:rPr>
          <w:rFonts w:ascii="Arial" w:eastAsia="Times New Roman" w:hAnsi="Arial" w:cs="Arial"/>
          <w:color w:val="000000"/>
          <w:sz w:val="24"/>
          <w:szCs w:val="24"/>
        </w:rPr>
        <w:t>Matari</w:t>
      </w:r>
      <w:proofErr w:type="spellEnd"/>
      <w:r w:rsidR="00A548F9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 Gunter,</w:t>
      </w:r>
      <w:r w:rsidR="000B52AB">
        <w:rPr>
          <w:rFonts w:ascii="Arial" w:eastAsia="Times New Roman" w:hAnsi="Arial" w:cs="Arial"/>
          <w:color w:val="000000"/>
          <w:sz w:val="24"/>
          <w:szCs w:val="24"/>
        </w:rPr>
        <w:t xml:space="preserve"> Elvia Perrin,</w:t>
      </w:r>
      <w:r w:rsidR="00A548F9"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7C2A">
        <w:rPr>
          <w:rFonts w:ascii="Arial" w:eastAsia="Times New Roman" w:hAnsi="Arial" w:cs="Arial"/>
          <w:color w:val="000000"/>
          <w:sz w:val="24"/>
          <w:szCs w:val="24"/>
        </w:rPr>
        <w:t xml:space="preserve">and Jo Beth </w:t>
      </w:r>
      <w:proofErr w:type="spellStart"/>
      <w:r w:rsidRPr="00B27C2A">
        <w:rPr>
          <w:rFonts w:ascii="Arial" w:eastAsia="Times New Roman" w:hAnsi="Arial" w:cs="Arial"/>
          <w:color w:val="000000"/>
          <w:sz w:val="24"/>
          <w:szCs w:val="24"/>
        </w:rPr>
        <w:t>Oestreich</w:t>
      </w:r>
      <w:proofErr w:type="spellEnd"/>
    </w:p>
    <w:p w14:paraId="75135776" w14:textId="402A4F6A" w:rsidR="0089138E" w:rsidRPr="00B27C2A" w:rsidRDefault="0089138E" w:rsidP="00AB320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27C2A">
        <w:rPr>
          <w:rFonts w:ascii="Arial" w:eastAsia="Times New Roman" w:hAnsi="Arial" w:cs="Arial"/>
          <w:color w:val="000000"/>
          <w:sz w:val="24"/>
          <w:szCs w:val="24"/>
        </w:rPr>
        <w:t>Guests: Rachel Davenport</w:t>
      </w:r>
    </w:p>
    <w:p w14:paraId="196D4EA0" w14:textId="5CE417CD" w:rsidR="00D53166" w:rsidRPr="00B27C2A" w:rsidRDefault="002E4540" w:rsidP="001077A3">
      <w:pPr>
        <w:rPr>
          <w:rFonts w:ascii="Arial" w:hAnsi="Arial" w:cs="Arial"/>
          <w:sz w:val="24"/>
          <w:szCs w:val="24"/>
        </w:rPr>
      </w:pPr>
      <w:r w:rsidRPr="00B27C2A">
        <w:rPr>
          <w:rFonts w:ascii="Arial" w:hAnsi="Arial" w:cs="Arial"/>
          <w:b/>
          <w:bCs/>
          <w:sz w:val="24"/>
          <w:szCs w:val="24"/>
        </w:rPr>
        <w:t>Chair Jensen</w:t>
      </w:r>
      <w:r w:rsidRPr="00B27C2A">
        <w:rPr>
          <w:rFonts w:ascii="Arial" w:hAnsi="Arial" w:cs="Arial"/>
          <w:sz w:val="24"/>
          <w:szCs w:val="24"/>
        </w:rPr>
        <w:t xml:space="preserve"> opened the meeting at 1:05 pm.</w:t>
      </w:r>
    </w:p>
    <w:tbl>
      <w:tblPr>
        <w:tblStyle w:val="TableGrid"/>
        <w:tblW w:w="9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62"/>
        <w:gridCol w:w="9"/>
      </w:tblGrid>
      <w:tr w:rsidR="00B27C2A" w:rsidRPr="00B27C2A" w14:paraId="79346BC3" w14:textId="77777777" w:rsidTr="00B27C2A">
        <w:tc>
          <w:tcPr>
            <w:tcW w:w="236" w:type="dxa"/>
          </w:tcPr>
          <w:p w14:paraId="5A5624E9" w14:textId="4FFABD7C" w:rsidR="00B071A3" w:rsidRPr="00B27C2A" w:rsidRDefault="00B071A3" w:rsidP="00107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1" w:type="dxa"/>
            <w:gridSpan w:val="2"/>
          </w:tcPr>
          <w:p w14:paraId="35D2F602" w14:textId="0AFB4B48" w:rsidR="00F51F69" w:rsidRPr="00B27C2A" w:rsidRDefault="00E368E1" w:rsidP="00CD6FBE">
            <w:pPr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t>Minutes approved for</w:t>
            </w:r>
            <w:r w:rsidR="009B1AD9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06E" w:rsidRPr="00B27C2A">
              <w:rPr>
                <w:rFonts w:ascii="Arial" w:hAnsi="Arial" w:cs="Arial"/>
                <w:sz w:val="24"/>
                <w:szCs w:val="24"/>
              </w:rPr>
              <w:t>March 24</w:t>
            </w:r>
            <w:r w:rsidR="2B609337" w:rsidRPr="00B27C2A">
              <w:rPr>
                <w:rFonts w:ascii="Arial" w:hAnsi="Arial" w:cs="Arial"/>
                <w:sz w:val="24"/>
                <w:szCs w:val="24"/>
              </w:rPr>
              <w:t>, 20</w:t>
            </w:r>
            <w:r w:rsidR="00172D6D" w:rsidRPr="00B27C2A">
              <w:rPr>
                <w:rFonts w:ascii="Arial" w:hAnsi="Arial" w:cs="Arial"/>
                <w:sz w:val="24"/>
                <w:szCs w:val="24"/>
              </w:rPr>
              <w:t>2</w:t>
            </w:r>
            <w:r w:rsidR="00281117" w:rsidRPr="00B27C2A">
              <w:rPr>
                <w:rFonts w:ascii="Arial" w:hAnsi="Arial" w:cs="Arial"/>
                <w:sz w:val="24"/>
                <w:szCs w:val="24"/>
              </w:rPr>
              <w:t>3</w:t>
            </w:r>
            <w:r w:rsidR="009B1AD9" w:rsidRPr="00B27C2A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Pr="00B27C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7C2A" w:rsidRPr="00B27C2A" w14:paraId="25AEC6A4" w14:textId="77777777" w:rsidTr="00B27C2A">
        <w:trPr>
          <w:gridAfter w:val="1"/>
          <w:wAfter w:w="9" w:type="dxa"/>
        </w:trPr>
        <w:tc>
          <w:tcPr>
            <w:tcW w:w="9898" w:type="dxa"/>
            <w:gridSpan w:val="2"/>
          </w:tcPr>
          <w:p w14:paraId="55E42EAD" w14:textId="77777777" w:rsidR="00B27C2A" w:rsidRDefault="00B27C2A" w:rsidP="00107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8E7F19" w14:textId="7381CEB7" w:rsidR="000C104D" w:rsidRPr="00B27C2A" w:rsidRDefault="0018096F" w:rsidP="001077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Old</w:t>
            </w:r>
            <w:r w:rsidR="000C104D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Business</w:t>
            </w:r>
          </w:p>
        </w:tc>
      </w:tr>
      <w:tr w:rsidR="00B27C2A" w:rsidRPr="00B27C2A" w14:paraId="6D5DE8BE" w14:textId="77777777" w:rsidTr="00B27C2A">
        <w:tc>
          <w:tcPr>
            <w:tcW w:w="236" w:type="dxa"/>
          </w:tcPr>
          <w:p w14:paraId="047DB2C8" w14:textId="6629DBBB" w:rsidR="009F60E7" w:rsidRPr="00B27C2A" w:rsidRDefault="009F60E7" w:rsidP="00AB32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1" w:type="dxa"/>
            <w:gridSpan w:val="2"/>
          </w:tcPr>
          <w:p w14:paraId="1BBE4344" w14:textId="4DDE2A9C" w:rsidR="00AA624A" w:rsidRPr="00B27C2A" w:rsidRDefault="00D26075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27C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Annual</w:t>
            </w:r>
            <w:r w:rsidR="00AA624A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Round Rock Appreciation Reception</w:t>
            </w: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, April 12, 2023</w:t>
            </w:r>
            <w:r w:rsidR="00AB3200" w:rsidRPr="00B27C2A"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="00AB3200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Kevin</w:t>
            </w:r>
            <w:r w:rsidR="008528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Jetton</w:t>
            </w:r>
            <w:r w:rsidR="00AB3200" w:rsidRPr="00B27C2A">
              <w:rPr>
                <w:rFonts w:ascii="Arial" w:hAnsi="Arial" w:cs="Arial"/>
                <w:sz w:val="24"/>
                <w:szCs w:val="24"/>
              </w:rPr>
              <w:t>]:</w:t>
            </w:r>
            <w:r w:rsidR="00E368E1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Our 1</w:t>
            </w:r>
            <w:r w:rsidR="006D2261" w:rsidRPr="00B27C2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Annual Appreciation Reception</w:t>
            </w:r>
            <w:r w:rsidR="00E368E1" w:rsidRPr="00B27C2A">
              <w:rPr>
                <w:rFonts w:ascii="Arial" w:hAnsi="Arial" w:cs="Arial"/>
                <w:sz w:val="24"/>
                <w:szCs w:val="24"/>
              </w:rPr>
              <w:t xml:space="preserve"> at the Round Rock Campus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was a </w:t>
            </w:r>
            <w:r w:rsidR="003D01E0" w:rsidRPr="00B27C2A">
              <w:rPr>
                <w:rFonts w:ascii="Arial" w:hAnsi="Arial" w:cs="Arial"/>
                <w:sz w:val="24"/>
                <w:szCs w:val="24"/>
              </w:rPr>
              <w:t>s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uper event</w:t>
            </w:r>
            <w:r w:rsidR="00E368E1" w:rsidRPr="00B27C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4540" w:rsidRPr="00B27C2A">
              <w:rPr>
                <w:rFonts w:ascii="Arial" w:hAnsi="Arial" w:cs="Arial"/>
                <w:sz w:val="24"/>
                <w:szCs w:val="24"/>
              </w:rPr>
              <w:t xml:space="preserve">There was a medium level turn-out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but those present enjoyed the food and conversation with colleagues, staff and administrators who atten</w:t>
            </w:r>
            <w:r w:rsidR="003D01E0" w:rsidRPr="00B27C2A">
              <w:rPr>
                <w:rFonts w:ascii="Arial" w:hAnsi="Arial" w:cs="Arial"/>
                <w:sz w:val="24"/>
                <w:szCs w:val="24"/>
              </w:rPr>
              <w:t>d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ed</w:t>
            </w:r>
            <w:r w:rsidR="00E368E1" w:rsidRPr="00B27C2A">
              <w:rPr>
                <w:rFonts w:ascii="Arial" w:hAnsi="Arial" w:cs="Arial"/>
                <w:sz w:val="24"/>
                <w:szCs w:val="24"/>
              </w:rPr>
              <w:t xml:space="preserve">. Plans are underway to host the Fall Appreciation Reception at the </w:t>
            </w:r>
            <w:proofErr w:type="spellStart"/>
            <w:r w:rsidR="00E368E1" w:rsidRPr="00B27C2A">
              <w:rPr>
                <w:rFonts w:ascii="Arial" w:hAnsi="Arial" w:cs="Arial"/>
                <w:sz w:val="24"/>
                <w:szCs w:val="24"/>
              </w:rPr>
              <w:t>Wittliff</w:t>
            </w:r>
            <w:proofErr w:type="spellEnd"/>
            <w:r w:rsidR="00E368E1" w:rsidRPr="00B27C2A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AB3200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540" w:rsidRPr="00B27C2A">
              <w:rPr>
                <w:rFonts w:ascii="Arial" w:hAnsi="Arial" w:cs="Arial"/>
                <w:sz w:val="24"/>
                <w:szCs w:val="24"/>
              </w:rPr>
              <w:t>October 5, 2023</w:t>
            </w:r>
            <w:r w:rsidR="00E368E1" w:rsidRPr="00B27C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90DD4F5" w14:textId="77777777" w:rsidR="004B6E33" w:rsidRPr="00B27C2A" w:rsidRDefault="004B6E33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F2F8E6" w14:textId="655D2E74" w:rsidR="00AA624A" w:rsidRPr="00B27C2A" w:rsidRDefault="00F31527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BookCats</w:t>
            </w:r>
            <w:proofErr w:type="spellEnd"/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B6E33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Update</w:t>
            </w:r>
            <w:r w:rsidR="00AB3200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[Amy</w:t>
            </w:r>
            <w:r w:rsidR="008528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Meeks</w:t>
            </w:r>
            <w:r w:rsidR="00AB3200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]: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The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spring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2261" w:rsidRPr="00B27C2A">
              <w:rPr>
                <w:rFonts w:ascii="Arial" w:hAnsi="Arial" w:cs="Arial"/>
                <w:sz w:val="24"/>
                <w:szCs w:val="24"/>
              </w:rPr>
              <w:t>BookCats</w:t>
            </w:r>
            <w:proofErr w:type="spellEnd"/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session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ended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this past Wednesday. 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Amy shared it was a g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>reat success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,</w:t>
            </w:r>
            <w:r w:rsidR="005F352B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good engagement and participation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. The group wants to continue this workshop in the fall. The group will send out near the end of July or early August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a</w:t>
            </w:r>
            <w:r w:rsidR="005F352B">
              <w:rPr>
                <w:rFonts w:ascii="Arial" w:hAnsi="Arial" w:cs="Arial"/>
                <w:sz w:val="24"/>
                <w:szCs w:val="24"/>
              </w:rPr>
              <w:t xml:space="preserve"> notice about the next one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. There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were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12-18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faculty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regularly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attend</w:t>
            </w:r>
            <w:r w:rsidR="005F352B">
              <w:rPr>
                <w:rFonts w:ascii="Arial" w:hAnsi="Arial" w:cs="Arial"/>
                <w:sz w:val="24"/>
                <w:szCs w:val="24"/>
              </w:rPr>
              <w:t>ing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each session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A8D8FD" w14:textId="77777777" w:rsidR="00AA624A" w:rsidRPr="00B27C2A" w:rsidRDefault="00AA624A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205A9D" w14:textId="0F366BF9" w:rsidR="001A2833" w:rsidRPr="00B27C2A" w:rsidRDefault="00856DCD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Instructional Faculty Title Series </w:t>
            </w:r>
            <w:r w:rsidR="004B6E33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PC Policy </w:t>
            </w: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 </w:t>
            </w:r>
            <w:r w:rsidR="00E876DF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/ Senate Report</w:t>
            </w:r>
            <w:r w:rsidR="00AB3200" w:rsidRPr="00B27C2A"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="00AB3200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Jenn</w:t>
            </w:r>
            <w:r w:rsidR="008528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Jensen</w:t>
            </w:r>
            <w:r w:rsidR="00AB3200" w:rsidRPr="00B27C2A">
              <w:rPr>
                <w:rFonts w:ascii="Arial" w:hAnsi="Arial" w:cs="Arial"/>
                <w:sz w:val="24"/>
                <w:szCs w:val="24"/>
              </w:rPr>
              <w:t>]: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Dr. Thorne met with the Academic Advisory Council and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provided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E0" w:rsidRPr="00B27C2A">
              <w:rPr>
                <w:rFonts w:ascii="Arial" w:hAnsi="Arial" w:cs="Arial"/>
                <w:sz w:val="24"/>
                <w:szCs w:val="24"/>
              </w:rPr>
              <w:t>k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ey </w:t>
            </w:r>
            <w:r w:rsidR="003D01E0" w:rsidRPr="00B27C2A">
              <w:rPr>
                <w:rFonts w:ascii="Arial" w:hAnsi="Arial" w:cs="Arial"/>
                <w:sz w:val="24"/>
                <w:szCs w:val="24"/>
              </w:rPr>
              <w:t>c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>oncepts about the Title Series,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but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not all of it. </w:t>
            </w:r>
            <w:r w:rsidR="00D26075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Not included in the recommendations: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No mention of increase of pay on entry at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Assistant Professor</w:t>
            </w:r>
            <w:r w:rsidR="00852840">
              <w:rPr>
                <w:rFonts w:ascii="Arial" w:hAnsi="Arial" w:cs="Arial"/>
                <w:sz w:val="24"/>
                <w:szCs w:val="24"/>
              </w:rPr>
              <w:t xml:space="preserve"> of Instruction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level. 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>Dr. Thorne also stated the language</w:t>
            </w:r>
            <w:r w:rsidR="000F6680" w:rsidRPr="00B27C2A">
              <w:rPr>
                <w:rFonts w:ascii="Arial" w:hAnsi="Arial" w:cs="Arial"/>
                <w:sz w:val="24"/>
                <w:szCs w:val="24"/>
              </w:rPr>
              <w:t xml:space="preserve"> of the document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840">
              <w:rPr>
                <w:rFonts w:ascii="Arial" w:hAnsi="Arial" w:cs="Arial"/>
                <w:sz w:val="24"/>
                <w:szCs w:val="24"/>
              </w:rPr>
              <w:t>will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include </w:t>
            </w:r>
            <w:r w:rsidR="00852840">
              <w:rPr>
                <w:rFonts w:ascii="Arial" w:hAnsi="Arial" w:cs="Arial"/>
                <w:sz w:val="24"/>
                <w:szCs w:val="24"/>
              </w:rPr>
              <w:t>that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entering 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>at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rank o</w:t>
            </w:r>
            <w:r w:rsidR="00852840">
              <w:rPr>
                <w:rFonts w:ascii="Arial" w:hAnsi="Arial" w:cs="Arial"/>
                <w:sz w:val="24"/>
                <w:szCs w:val="24"/>
              </w:rPr>
              <w:t>f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Full Professor would be</w:t>
            </w:r>
            <w:r w:rsidR="006D2261" w:rsidRPr="00B27C2A">
              <w:rPr>
                <w:rFonts w:ascii="Arial" w:hAnsi="Arial" w:cs="Arial"/>
                <w:sz w:val="24"/>
                <w:szCs w:val="24"/>
              </w:rPr>
              <w:t xml:space="preserve"> an </w:t>
            </w:r>
            <w:r w:rsidR="00D26075" w:rsidRPr="00B27C2A">
              <w:rPr>
                <w:rFonts w:ascii="Arial" w:hAnsi="Arial" w:cs="Arial"/>
                <w:i/>
                <w:iCs/>
                <w:sz w:val="24"/>
                <w:szCs w:val="24"/>
              </w:rPr>
              <w:t>exceptional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075" w:rsidRPr="00B27C2A">
              <w:rPr>
                <w:rFonts w:ascii="Arial" w:hAnsi="Arial" w:cs="Arial"/>
                <w:i/>
                <w:iCs/>
                <w:sz w:val="24"/>
                <w:szCs w:val="24"/>
              </w:rPr>
              <w:t>case.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Prior to this, the language</w:t>
            </w:r>
            <w:r w:rsidR="008E1005" w:rsidRPr="00B27C2A">
              <w:rPr>
                <w:rFonts w:ascii="Arial" w:hAnsi="Arial" w:cs="Arial"/>
                <w:sz w:val="24"/>
                <w:szCs w:val="24"/>
              </w:rPr>
              <w:t xml:space="preserve"> of the Title Series was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075" w:rsidRPr="00B27C2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extremely rare. 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Jenn asked </w:t>
            </w:r>
            <w:r w:rsidR="00852840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26075" w:rsidRPr="00B27C2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exceptional cases </w:t>
            </w:r>
            <w:r w:rsidR="00D26075" w:rsidRPr="00B27C2A">
              <w:rPr>
                <w:rFonts w:ascii="Arial" w:hAnsi="Arial" w:cs="Arial"/>
                <w:sz w:val="24"/>
                <w:szCs w:val="24"/>
              </w:rPr>
              <w:t xml:space="preserve">language be removed. 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The committee will </w:t>
            </w:r>
            <w:r w:rsidR="008E1005" w:rsidRPr="00B27C2A">
              <w:rPr>
                <w:rFonts w:ascii="Arial" w:hAnsi="Arial" w:cs="Arial"/>
                <w:sz w:val="24"/>
                <w:szCs w:val="24"/>
              </w:rPr>
              <w:t>review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all drafts prior to the current language to determine when the language</w:t>
            </w:r>
            <w:r w:rsidR="008E1005" w:rsidRPr="00B27C2A">
              <w:rPr>
                <w:rFonts w:ascii="Arial" w:hAnsi="Arial" w:cs="Arial"/>
                <w:sz w:val="24"/>
                <w:szCs w:val="24"/>
              </w:rPr>
              <w:t xml:space="preserve"> to the document may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have changed.</w:t>
            </w:r>
          </w:p>
          <w:p w14:paraId="7368AA77" w14:textId="77777777" w:rsidR="00B27C2A" w:rsidRDefault="00B27C2A" w:rsidP="004E50E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975BA" w14:textId="7DE2E7F8" w:rsidR="001A2833" w:rsidRPr="00B27C2A" w:rsidRDefault="004D171C" w:rsidP="004E50E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Further Updates:</w:t>
            </w:r>
          </w:p>
          <w:p w14:paraId="4CEBCCC1" w14:textId="792B668B" w:rsidR="00856DCD" w:rsidRPr="00B27C2A" w:rsidRDefault="001A2833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t xml:space="preserve">Senator Davenport </w:t>
            </w:r>
            <w:r w:rsidR="004D171C">
              <w:rPr>
                <w:rFonts w:ascii="Arial" w:hAnsi="Arial" w:cs="Arial"/>
                <w:sz w:val="24"/>
                <w:szCs w:val="24"/>
              </w:rPr>
              <w:t xml:space="preserve">reported that in a recent Faculty Senate meeting with the President, Provost, and Associate Provost, she </w:t>
            </w:r>
            <w:r w:rsidRPr="00B27C2A">
              <w:rPr>
                <w:rFonts w:ascii="Arial" w:hAnsi="Arial" w:cs="Arial"/>
                <w:sz w:val="24"/>
                <w:szCs w:val="24"/>
              </w:rPr>
              <w:t>advocated for a 14% increase for Full Professor (7% increase for each title/position increase)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appointments</w:t>
            </w:r>
            <w:r w:rsidR="0093585E" w:rsidRPr="00B27C2A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="00852840">
              <w:rPr>
                <w:rFonts w:ascii="Arial" w:hAnsi="Arial" w:cs="Arial"/>
                <w:sz w:val="24"/>
                <w:szCs w:val="24"/>
              </w:rPr>
              <w:t>instructional f</w:t>
            </w:r>
            <w:r w:rsidR="0093585E" w:rsidRPr="00B27C2A">
              <w:rPr>
                <w:rFonts w:ascii="Arial" w:hAnsi="Arial" w:cs="Arial"/>
                <w:sz w:val="24"/>
                <w:szCs w:val="24"/>
              </w:rPr>
              <w:t xml:space="preserve">aculty </w:t>
            </w:r>
            <w:r w:rsidR="00852840">
              <w:rPr>
                <w:rFonts w:ascii="Arial" w:hAnsi="Arial" w:cs="Arial"/>
                <w:sz w:val="24"/>
                <w:szCs w:val="24"/>
              </w:rPr>
              <w:t>t</w:t>
            </w:r>
            <w:r w:rsidR="0093585E" w:rsidRPr="00B27C2A">
              <w:rPr>
                <w:rFonts w:ascii="Arial" w:hAnsi="Arial" w:cs="Arial"/>
                <w:sz w:val="24"/>
                <w:szCs w:val="24"/>
              </w:rPr>
              <w:t xml:space="preserve">itle </w:t>
            </w:r>
            <w:r w:rsidR="00852840">
              <w:rPr>
                <w:rFonts w:ascii="Arial" w:hAnsi="Arial" w:cs="Arial"/>
                <w:sz w:val="24"/>
                <w:szCs w:val="24"/>
              </w:rPr>
              <w:t>s</w:t>
            </w:r>
            <w:r w:rsidR="0093585E" w:rsidRPr="00B27C2A">
              <w:rPr>
                <w:rFonts w:ascii="Arial" w:hAnsi="Arial" w:cs="Arial"/>
                <w:sz w:val="24"/>
                <w:szCs w:val="24"/>
              </w:rPr>
              <w:t>eries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D01E0" w:rsidRPr="00B27C2A">
              <w:rPr>
                <w:rFonts w:ascii="Arial" w:hAnsi="Arial" w:cs="Arial"/>
                <w:sz w:val="24"/>
                <w:szCs w:val="24"/>
              </w:rPr>
              <w:t>It is unknown if this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monetary increase </w:t>
            </w:r>
            <w:r w:rsidR="003D01E0" w:rsidRPr="00B27C2A">
              <w:rPr>
                <w:rFonts w:ascii="Arial" w:hAnsi="Arial" w:cs="Arial"/>
                <w:sz w:val="24"/>
                <w:szCs w:val="24"/>
              </w:rPr>
              <w:t>will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be approved by the administration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>The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840">
              <w:rPr>
                <w:rFonts w:ascii="Arial" w:hAnsi="Arial" w:cs="Arial"/>
                <w:sz w:val="24"/>
                <w:szCs w:val="24"/>
              </w:rPr>
              <w:t>new t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>itle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840">
              <w:rPr>
                <w:rFonts w:ascii="Arial" w:hAnsi="Arial" w:cs="Arial"/>
                <w:sz w:val="24"/>
                <w:szCs w:val="24"/>
              </w:rPr>
              <w:t>s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eries goes into effect September 1, 2024. If 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>no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appointments for Full Professor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are accepted</w:t>
            </w:r>
            <w:r w:rsidR="004D171C">
              <w:rPr>
                <w:rFonts w:ascii="Arial" w:hAnsi="Arial" w:cs="Arial"/>
                <w:sz w:val="24"/>
                <w:szCs w:val="24"/>
              </w:rPr>
              <w:t xml:space="preserve"> due to a limited budget for raises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52840">
              <w:rPr>
                <w:rFonts w:ascii="Arial" w:hAnsi="Arial" w:cs="Arial"/>
                <w:sz w:val="24"/>
                <w:szCs w:val="24"/>
              </w:rPr>
              <w:t>Senator Davenport asked that they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include language to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have an expedited process to earn </w:t>
            </w:r>
            <w:r w:rsidR="00852840">
              <w:rPr>
                <w:rFonts w:ascii="Arial" w:hAnsi="Arial" w:cs="Arial"/>
                <w:sz w:val="24"/>
                <w:szCs w:val="24"/>
              </w:rPr>
              <w:t>f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>ull Professor</w:t>
            </w:r>
            <w:r w:rsidR="00852840">
              <w:rPr>
                <w:rFonts w:ascii="Arial" w:hAnsi="Arial" w:cs="Arial"/>
                <w:sz w:val="24"/>
                <w:szCs w:val="24"/>
              </w:rPr>
              <w:t xml:space="preserve"> of Instruction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, rather than </w:t>
            </w:r>
            <w:r w:rsidR="00852840">
              <w:rPr>
                <w:rFonts w:ascii="Arial" w:hAnsi="Arial" w:cs="Arial"/>
                <w:sz w:val="24"/>
                <w:szCs w:val="24"/>
              </w:rPr>
              <w:t>waiting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five year</w:t>
            </w:r>
            <w:r w:rsidR="00852840">
              <w:rPr>
                <w:rFonts w:ascii="Arial" w:hAnsi="Arial" w:cs="Arial"/>
                <w:sz w:val="24"/>
                <w:szCs w:val="24"/>
              </w:rPr>
              <w:t>s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to apply for </w:t>
            </w:r>
            <w:r w:rsidR="00852840">
              <w:rPr>
                <w:rFonts w:ascii="Arial" w:hAnsi="Arial" w:cs="Arial"/>
                <w:sz w:val="24"/>
                <w:szCs w:val="24"/>
              </w:rPr>
              <w:t xml:space="preserve">promotion to 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>this title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. All </w:t>
            </w:r>
            <w:r w:rsidR="00852840">
              <w:rPr>
                <w:rFonts w:ascii="Arial" w:hAnsi="Arial" w:cs="Arial"/>
                <w:sz w:val="24"/>
                <w:szCs w:val="24"/>
              </w:rPr>
              <w:t>d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>epartments</w:t>
            </w:r>
            <w:r w:rsidR="00852840">
              <w:rPr>
                <w:rFonts w:ascii="Arial" w:hAnsi="Arial" w:cs="Arial"/>
                <w:sz w:val="24"/>
                <w:szCs w:val="24"/>
              </w:rPr>
              <w:t>/schools</w:t>
            </w:r>
            <w:r w:rsidR="000F6680" w:rsidRPr="00B27C2A">
              <w:rPr>
                <w:rFonts w:ascii="Arial" w:hAnsi="Arial" w:cs="Arial"/>
                <w:sz w:val="24"/>
                <w:szCs w:val="24"/>
              </w:rPr>
              <w:t xml:space="preserve"> across the university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840">
              <w:rPr>
                <w:rFonts w:ascii="Arial" w:hAnsi="Arial" w:cs="Arial"/>
                <w:sz w:val="24"/>
                <w:szCs w:val="24"/>
              </w:rPr>
              <w:t>will need to work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on their policies </w:t>
            </w:r>
            <w:r w:rsidR="00852840">
              <w:rPr>
                <w:rFonts w:ascii="Arial" w:hAnsi="Arial" w:cs="Arial"/>
                <w:sz w:val="24"/>
                <w:szCs w:val="24"/>
              </w:rPr>
              <w:t>for initial rank and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promotions</w:t>
            </w:r>
            <w:r w:rsidR="00852840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852840">
              <w:rPr>
                <w:rFonts w:ascii="Arial" w:hAnsi="Arial" w:cs="Arial"/>
                <w:sz w:val="24"/>
                <w:szCs w:val="24"/>
              </w:rPr>
              <w:lastRenderedPageBreak/>
              <w:t>the title series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>.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Senator Davenport asked 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>for effective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communication to be sen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>t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out from the administration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 xml:space="preserve"> to all colleges and departments</w:t>
            </w:r>
            <w:r w:rsidR="00494279" w:rsidRPr="00B27C2A">
              <w:rPr>
                <w:rFonts w:ascii="Arial" w:hAnsi="Arial" w:cs="Arial"/>
                <w:sz w:val="24"/>
                <w:szCs w:val="24"/>
              </w:rPr>
              <w:t xml:space="preserve"> once policies are approved by the </w:t>
            </w:r>
            <w:proofErr w:type="gramStart"/>
            <w:r w:rsidR="00494279" w:rsidRPr="00B27C2A">
              <w:rPr>
                <w:rFonts w:ascii="Arial" w:hAnsi="Arial" w:cs="Arial"/>
                <w:sz w:val="24"/>
                <w:szCs w:val="24"/>
              </w:rPr>
              <w:t>Provost</w:t>
            </w:r>
            <w:proofErr w:type="gramEnd"/>
            <w:r w:rsidR="00494279" w:rsidRPr="00B27C2A">
              <w:rPr>
                <w:rFonts w:ascii="Arial" w:hAnsi="Arial" w:cs="Arial"/>
                <w:sz w:val="24"/>
                <w:szCs w:val="24"/>
              </w:rPr>
              <w:t>.</w:t>
            </w:r>
            <w:r w:rsidR="0093585E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C33" w:rsidRPr="00B27C2A">
              <w:rPr>
                <w:rFonts w:ascii="Arial" w:hAnsi="Arial" w:cs="Arial"/>
                <w:sz w:val="24"/>
                <w:szCs w:val="24"/>
              </w:rPr>
              <w:t>The NLF</w:t>
            </w:r>
            <w:r w:rsidR="0093585E" w:rsidRPr="00B27C2A">
              <w:rPr>
                <w:rFonts w:ascii="Arial" w:hAnsi="Arial" w:cs="Arial"/>
                <w:sz w:val="24"/>
                <w:szCs w:val="24"/>
              </w:rPr>
              <w:t xml:space="preserve"> want to </w:t>
            </w:r>
            <w:r w:rsidR="00B401CB" w:rsidRPr="00B27C2A">
              <w:rPr>
                <w:rFonts w:ascii="Arial" w:hAnsi="Arial" w:cs="Arial"/>
                <w:sz w:val="24"/>
                <w:szCs w:val="24"/>
              </w:rPr>
              <w:t xml:space="preserve">encourage Dr. Thorne to reemphasize to </w:t>
            </w:r>
            <w:r w:rsidR="00852840">
              <w:rPr>
                <w:rFonts w:ascii="Arial" w:hAnsi="Arial" w:cs="Arial"/>
                <w:sz w:val="24"/>
                <w:szCs w:val="24"/>
              </w:rPr>
              <w:t>c</w:t>
            </w:r>
            <w:r w:rsidR="00B401CB" w:rsidRPr="00B27C2A">
              <w:rPr>
                <w:rFonts w:ascii="Arial" w:hAnsi="Arial" w:cs="Arial"/>
                <w:sz w:val="24"/>
                <w:szCs w:val="24"/>
              </w:rPr>
              <w:t>hairs</w:t>
            </w:r>
            <w:r w:rsidR="00852840">
              <w:rPr>
                <w:rFonts w:ascii="Arial" w:hAnsi="Arial" w:cs="Arial"/>
                <w:sz w:val="24"/>
                <w:szCs w:val="24"/>
              </w:rPr>
              <w:t>/directors</w:t>
            </w:r>
            <w:r w:rsidR="00B401CB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840">
              <w:rPr>
                <w:rFonts w:ascii="Arial" w:hAnsi="Arial" w:cs="Arial"/>
                <w:sz w:val="24"/>
                <w:szCs w:val="24"/>
              </w:rPr>
              <w:t>that</w:t>
            </w:r>
            <w:r w:rsidR="00B401CB" w:rsidRPr="00B27C2A">
              <w:rPr>
                <w:rFonts w:ascii="Arial" w:hAnsi="Arial" w:cs="Arial"/>
                <w:sz w:val="24"/>
                <w:szCs w:val="24"/>
              </w:rPr>
              <w:t xml:space="preserve"> NLF </w:t>
            </w:r>
            <w:r w:rsidR="00852840">
              <w:rPr>
                <w:rFonts w:ascii="Arial" w:hAnsi="Arial" w:cs="Arial"/>
                <w:sz w:val="24"/>
                <w:szCs w:val="24"/>
              </w:rPr>
              <w:t>should</w:t>
            </w:r>
            <w:r w:rsidR="00B401CB" w:rsidRPr="00B27C2A">
              <w:rPr>
                <w:rFonts w:ascii="Arial" w:hAnsi="Arial" w:cs="Arial"/>
                <w:sz w:val="24"/>
                <w:szCs w:val="24"/>
              </w:rPr>
              <w:t xml:space="preserve"> participate in developing </w:t>
            </w:r>
            <w:r w:rsidR="00852840">
              <w:rPr>
                <w:rFonts w:ascii="Arial" w:hAnsi="Arial" w:cs="Arial"/>
                <w:sz w:val="24"/>
                <w:szCs w:val="24"/>
              </w:rPr>
              <w:t>the</w:t>
            </w:r>
            <w:r w:rsidR="00B401CB" w:rsidRPr="00B27C2A">
              <w:rPr>
                <w:rFonts w:ascii="Arial" w:hAnsi="Arial" w:cs="Arial"/>
                <w:sz w:val="24"/>
                <w:szCs w:val="24"/>
              </w:rPr>
              <w:t xml:space="preserve"> policies.</w:t>
            </w:r>
            <w:r w:rsidR="00E727C5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ABC733" w14:textId="77777777" w:rsidR="00856DCD" w:rsidRPr="00B27C2A" w:rsidRDefault="00856DCD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D84BA" w14:textId="77777777" w:rsidR="00852840" w:rsidRDefault="001D2939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Part Time Faculty Excellence in Teaching Awards</w:t>
            </w:r>
            <w:r w:rsidR="00840CB5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9506E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Recommendations</w:t>
            </w:r>
            <w:r w:rsidR="00FB4AD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Applied Arts: </w:t>
            </w:r>
            <w:r w:rsidR="00FB4AD9" w:rsidRPr="00B27C2A">
              <w:rPr>
                <w:rFonts w:ascii="Arial" w:hAnsi="Arial" w:cs="Arial"/>
                <w:sz w:val="24"/>
                <w:szCs w:val="24"/>
              </w:rPr>
              <w:t xml:space="preserve">Robin Coombs. </w:t>
            </w:r>
            <w:r w:rsidR="00FB4AD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Business</w:t>
            </w:r>
            <w:r w:rsidR="00FB4AD9" w:rsidRPr="00B27C2A">
              <w:rPr>
                <w:rFonts w:ascii="Arial" w:hAnsi="Arial" w:cs="Arial"/>
                <w:sz w:val="24"/>
                <w:szCs w:val="24"/>
              </w:rPr>
              <w:t xml:space="preserve">: Janine Davidson; </w:t>
            </w:r>
            <w:r w:rsidR="00FB4AD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  <w:r w:rsidR="00FB4AD9" w:rsidRPr="00B27C2A">
              <w:rPr>
                <w:rFonts w:ascii="Arial" w:hAnsi="Arial" w:cs="Arial"/>
                <w:sz w:val="24"/>
                <w:szCs w:val="24"/>
              </w:rPr>
              <w:t xml:space="preserve">: Maria Helen Pavia Martinez. </w:t>
            </w:r>
            <w:r w:rsidR="00FB4AD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Science </w:t>
            </w:r>
            <w:r w:rsidR="00852840">
              <w:rPr>
                <w:rFonts w:ascii="Arial" w:hAnsi="Arial" w:cs="Arial"/>
                <w:b/>
                <w:bCs/>
                <w:sz w:val="24"/>
                <w:szCs w:val="24"/>
              </w:rPr>
              <w:t>&amp;</w:t>
            </w:r>
            <w:r w:rsidR="00FB4AD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Engineering</w:t>
            </w:r>
            <w:r w:rsidR="00FB4AD9" w:rsidRPr="00B27C2A">
              <w:rPr>
                <w:rFonts w:ascii="Arial" w:hAnsi="Arial" w:cs="Arial"/>
                <w:sz w:val="24"/>
                <w:szCs w:val="24"/>
              </w:rPr>
              <w:t xml:space="preserve">: Kelly Lancaster; </w:t>
            </w:r>
            <w:r w:rsidR="00FB4AD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Fine Arts &amp; Communication: </w:t>
            </w:r>
            <w:r w:rsidR="00852840">
              <w:rPr>
                <w:rFonts w:ascii="Arial" w:hAnsi="Arial" w:cs="Arial"/>
                <w:sz w:val="24"/>
                <w:szCs w:val="24"/>
              </w:rPr>
              <w:t>none</w:t>
            </w:r>
            <w:r w:rsidR="00022136" w:rsidRPr="00852840">
              <w:rPr>
                <w:rFonts w:ascii="Arial" w:hAnsi="Arial" w:cs="Arial"/>
                <w:sz w:val="24"/>
                <w:szCs w:val="24"/>
              </w:rPr>
              <w:t>;</w:t>
            </w:r>
            <w:r w:rsidR="00022136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Health Professions: </w:t>
            </w:r>
            <w:r w:rsidR="00852840">
              <w:rPr>
                <w:rFonts w:ascii="Arial" w:hAnsi="Arial" w:cs="Arial"/>
                <w:sz w:val="24"/>
                <w:szCs w:val="24"/>
              </w:rPr>
              <w:t>none</w:t>
            </w:r>
            <w:r w:rsidR="00022136" w:rsidRPr="00B27C2A">
              <w:rPr>
                <w:rFonts w:ascii="Arial" w:hAnsi="Arial" w:cs="Arial"/>
                <w:sz w:val="24"/>
                <w:szCs w:val="24"/>
              </w:rPr>
              <w:t>.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D9FF5B" w14:textId="15E519CF" w:rsidR="00315243" w:rsidRPr="00B27C2A" w:rsidRDefault="00852840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next year: t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he committee needs to revisit the Part-Time Teaching Award </w:t>
            </w:r>
            <w:r w:rsidR="001A5E68">
              <w:rPr>
                <w:rFonts w:ascii="Arial" w:hAnsi="Arial" w:cs="Arial"/>
                <w:sz w:val="24"/>
                <w:szCs w:val="24"/>
              </w:rPr>
              <w:t>r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>ubric.</w:t>
            </w:r>
          </w:p>
          <w:p w14:paraId="4AD44394" w14:textId="77777777" w:rsidR="00315243" w:rsidRPr="00B27C2A" w:rsidRDefault="00315243" w:rsidP="004E50E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40432C" w14:textId="3E73F1E1" w:rsidR="00D85FD8" w:rsidRPr="00B27C2A" w:rsidRDefault="0012664D" w:rsidP="009F540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NLFC </w:t>
            </w:r>
            <w:r w:rsidR="009F540B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Mentoring Guidelines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 [Jenn</w:t>
            </w:r>
            <w:r w:rsidR="004D171C">
              <w:rPr>
                <w:rFonts w:ascii="Arial" w:hAnsi="Arial" w:cs="Arial"/>
                <w:sz w:val="24"/>
                <w:szCs w:val="24"/>
              </w:rPr>
              <w:t xml:space="preserve"> Jensen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>]</w:t>
            </w:r>
            <w:r w:rsidR="0000466C">
              <w:rPr>
                <w:rFonts w:ascii="Arial" w:hAnsi="Arial" w:cs="Arial"/>
                <w:sz w:val="24"/>
                <w:szCs w:val="24"/>
              </w:rPr>
              <w:t>: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053E30">
              <w:rPr>
                <w:rFonts w:ascii="Arial" w:hAnsi="Arial" w:cs="Arial"/>
                <w:sz w:val="24"/>
                <w:szCs w:val="24"/>
              </w:rPr>
              <w:t>ere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 was an initiative to work on </w:t>
            </w:r>
            <w:r w:rsidR="00053E30">
              <w:rPr>
                <w:rFonts w:ascii="Arial" w:hAnsi="Arial" w:cs="Arial"/>
                <w:sz w:val="24"/>
                <w:szCs w:val="24"/>
              </w:rPr>
              <w:t xml:space="preserve">NLF mentorship this 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>year</w:t>
            </w:r>
            <w:r w:rsidR="00053E30">
              <w:rPr>
                <w:rFonts w:ascii="Arial" w:hAnsi="Arial" w:cs="Arial"/>
                <w:sz w:val="24"/>
                <w:szCs w:val="24"/>
              </w:rPr>
              <w:t>, but it did not move forward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. Jenn is willing to gather the </w:t>
            </w:r>
            <w:r w:rsidR="00D6439F" w:rsidRPr="00B27C2A">
              <w:rPr>
                <w:rFonts w:ascii="Arial" w:hAnsi="Arial" w:cs="Arial"/>
                <w:sz w:val="24"/>
                <w:szCs w:val="24"/>
              </w:rPr>
              <w:t>s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>ubcommittee to meet this summer if able and continue this work for the 2023-2024 year. Sub</w:t>
            </w:r>
            <w:r w:rsidR="00053E30">
              <w:rPr>
                <w:rFonts w:ascii="Arial" w:hAnsi="Arial" w:cs="Arial"/>
                <w:sz w:val="24"/>
                <w:szCs w:val="24"/>
              </w:rPr>
              <w:t>c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ommittee </w:t>
            </w:r>
            <w:r w:rsidR="00053E30">
              <w:rPr>
                <w:rFonts w:ascii="Arial" w:hAnsi="Arial" w:cs="Arial"/>
                <w:sz w:val="24"/>
                <w:szCs w:val="24"/>
              </w:rPr>
              <w:t>m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>embers</w:t>
            </w:r>
            <w:r w:rsidR="00053E30">
              <w:rPr>
                <w:rFonts w:ascii="Arial" w:hAnsi="Arial" w:cs="Arial"/>
                <w:sz w:val="24"/>
                <w:szCs w:val="24"/>
              </w:rPr>
              <w:t xml:space="preserve"> for mentoring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: Glynda, Renee, Brandon and Gloria; </w:t>
            </w:r>
            <w:r w:rsidR="00053E30">
              <w:rPr>
                <w:rFonts w:ascii="Arial" w:hAnsi="Arial" w:cs="Arial"/>
                <w:sz w:val="24"/>
                <w:szCs w:val="24"/>
              </w:rPr>
              <w:t>Subcommittee members for m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>entee</w:t>
            </w:r>
            <w:r w:rsidR="00053E30">
              <w:rPr>
                <w:rFonts w:ascii="Arial" w:hAnsi="Arial" w:cs="Arial"/>
                <w:sz w:val="24"/>
                <w:szCs w:val="24"/>
              </w:rPr>
              <w:t>s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445839" w:rsidRPr="00B27C2A">
              <w:rPr>
                <w:rFonts w:ascii="Arial" w:hAnsi="Arial" w:cs="Arial"/>
                <w:sz w:val="24"/>
                <w:szCs w:val="24"/>
              </w:rPr>
              <w:t>KeriAnne</w:t>
            </w:r>
            <w:proofErr w:type="spellEnd"/>
            <w:r w:rsidR="00445839" w:rsidRPr="00B27C2A">
              <w:rPr>
                <w:rFonts w:ascii="Arial" w:hAnsi="Arial" w:cs="Arial"/>
                <w:sz w:val="24"/>
                <w:szCs w:val="24"/>
              </w:rPr>
              <w:t>, Karla, Susan</w:t>
            </w:r>
            <w:r w:rsidR="00053E30">
              <w:rPr>
                <w:rFonts w:ascii="Arial" w:hAnsi="Arial" w:cs="Arial"/>
                <w:sz w:val="24"/>
                <w:szCs w:val="24"/>
              </w:rPr>
              <w:t>, Portia</w:t>
            </w:r>
            <w:r w:rsidR="00445839" w:rsidRPr="00B27C2A">
              <w:rPr>
                <w:rFonts w:ascii="Arial" w:hAnsi="Arial" w:cs="Arial"/>
                <w:sz w:val="24"/>
                <w:szCs w:val="24"/>
              </w:rPr>
              <w:t xml:space="preserve"> and Dan Smith. </w:t>
            </w:r>
            <w:r w:rsidR="00315243" w:rsidRPr="00B27C2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27C2A" w:rsidRPr="00B27C2A" w14:paraId="24CD761A" w14:textId="77777777" w:rsidTr="00B27C2A">
        <w:tc>
          <w:tcPr>
            <w:tcW w:w="236" w:type="dxa"/>
          </w:tcPr>
          <w:p w14:paraId="46B6A13B" w14:textId="1E456453" w:rsidR="00AD4475" w:rsidRPr="00B27C2A" w:rsidRDefault="00AD4475" w:rsidP="00107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1" w:type="dxa"/>
            <w:gridSpan w:val="2"/>
          </w:tcPr>
          <w:p w14:paraId="675436F6" w14:textId="30C7D4CC" w:rsidR="00C171FD" w:rsidRPr="00B27C2A" w:rsidRDefault="00C171FD" w:rsidP="004E50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C2A" w:rsidRPr="00B27C2A" w14:paraId="41DE3061" w14:textId="77777777" w:rsidTr="00B27C2A">
        <w:trPr>
          <w:gridAfter w:val="1"/>
          <w:wAfter w:w="9" w:type="dxa"/>
        </w:trPr>
        <w:tc>
          <w:tcPr>
            <w:tcW w:w="9898" w:type="dxa"/>
            <w:gridSpan w:val="2"/>
          </w:tcPr>
          <w:p w14:paraId="5DF60301" w14:textId="0D9F3219" w:rsidR="00C171FD" w:rsidRPr="00B27C2A" w:rsidRDefault="00C171FD" w:rsidP="001077A3">
            <w:pPr>
              <w:rPr>
                <w:rStyle w:val="docs-title-input-label-inner"/>
                <w:rFonts w:ascii="Arial" w:hAnsi="Arial" w:cs="Arial"/>
                <w:b/>
                <w:bCs/>
                <w:sz w:val="24"/>
                <w:szCs w:val="24"/>
              </w:rPr>
            </w:pPr>
            <w:r w:rsidRPr="00B27C2A">
              <w:rPr>
                <w:rStyle w:val="docs-title-input-label-inner"/>
                <w:rFonts w:ascii="Arial" w:hAnsi="Arial" w:cs="Arial"/>
                <w:b/>
                <w:bCs/>
                <w:sz w:val="24"/>
                <w:szCs w:val="24"/>
              </w:rPr>
              <w:t>New Business</w:t>
            </w:r>
          </w:p>
        </w:tc>
      </w:tr>
      <w:tr w:rsidR="00B27C2A" w:rsidRPr="00B27C2A" w14:paraId="05A993C0" w14:textId="77777777" w:rsidTr="00B27C2A">
        <w:tc>
          <w:tcPr>
            <w:tcW w:w="236" w:type="dxa"/>
          </w:tcPr>
          <w:p w14:paraId="03F2CC1D" w14:textId="155AEEA7" w:rsidR="00EF0841" w:rsidRPr="00B27C2A" w:rsidRDefault="00EF0841" w:rsidP="00A13845">
            <w:pPr>
              <w:rPr>
                <w:rStyle w:val="docs-title-input-label-inner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1" w:type="dxa"/>
            <w:gridSpan w:val="2"/>
          </w:tcPr>
          <w:p w14:paraId="311C7011" w14:textId="17885722" w:rsidR="004A1298" w:rsidRPr="00B27C2A" w:rsidRDefault="00DD3254" w:rsidP="00AB32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t>A</w:t>
            </w:r>
            <w:r w:rsidR="074B5BEB" w:rsidRPr="00B27C2A">
              <w:rPr>
                <w:rFonts w:ascii="Arial" w:hAnsi="Arial" w:cs="Arial"/>
                <w:sz w:val="24"/>
                <w:szCs w:val="24"/>
              </w:rPr>
              <w:t>round the Room/Zoom - current concerns</w:t>
            </w:r>
            <w:r w:rsidR="00480CF9">
              <w:rPr>
                <w:rFonts w:ascii="Arial" w:hAnsi="Arial" w:cs="Arial"/>
                <w:sz w:val="24"/>
                <w:szCs w:val="24"/>
              </w:rPr>
              <w:t>:</w:t>
            </w:r>
            <w:r w:rsidR="074B5BEB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3F9EC4" w14:textId="4B9ADF8C" w:rsidR="004A1298" w:rsidRPr="00B27C2A" w:rsidRDefault="00445839" w:rsidP="004A1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Market Adjustments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(salaries). The university is asking for $25,000,000</w:t>
            </w:r>
            <w:r w:rsidR="00D6439F" w:rsidRPr="00B27C2A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rom the </w:t>
            </w:r>
            <w:r w:rsidR="00480CF9">
              <w:rPr>
                <w:rFonts w:ascii="Arial" w:hAnsi="Arial" w:cs="Arial"/>
                <w:sz w:val="24"/>
                <w:szCs w:val="24"/>
              </w:rPr>
              <w:t>l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egislature. The Administration is not willing to implement any </w:t>
            </w:r>
            <w:r w:rsidR="00D6439F" w:rsidRPr="00B27C2A">
              <w:rPr>
                <w:rFonts w:ascii="Arial" w:hAnsi="Arial" w:cs="Arial"/>
                <w:sz w:val="24"/>
                <w:szCs w:val="24"/>
              </w:rPr>
              <w:t>m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arket </w:t>
            </w:r>
            <w:r w:rsidR="00D6439F" w:rsidRPr="00B27C2A">
              <w:rPr>
                <w:rFonts w:ascii="Arial" w:hAnsi="Arial" w:cs="Arial"/>
                <w:sz w:val="24"/>
                <w:szCs w:val="24"/>
              </w:rPr>
              <w:t>a</w:t>
            </w:r>
            <w:r w:rsidRPr="00B27C2A">
              <w:rPr>
                <w:rFonts w:ascii="Arial" w:hAnsi="Arial" w:cs="Arial"/>
                <w:sz w:val="24"/>
                <w:szCs w:val="24"/>
              </w:rPr>
              <w:t>djustments until after this</w:t>
            </w:r>
            <w:r w:rsidR="00A64CCB"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CF9">
              <w:rPr>
                <w:rFonts w:ascii="Arial" w:hAnsi="Arial" w:cs="Arial"/>
                <w:sz w:val="24"/>
                <w:szCs w:val="24"/>
              </w:rPr>
              <w:t>l</w:t>
            </w:r>
            <w:r w:rsidR="00A64CCB" w:rsidRPr="00B27C2A">
              <w:rPr>
                <w:rFonts w:ascii="Arial" w:hAnsi="Arial" w:cs="Arial"/>
                <w:sz w:val="24"/>
                <w:szCs w:val="24"/>
              </w:rPr>
              <w:t>egislative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session, i.e., May 31, 2023</w:t>
            </w:r>
            <w:r w:rsidR="00480CF9">
              <w:rPr>
                <w:rFonts w:ascii="Arial" w:hAnsi="Arial" w:cs="Arial"/>
                <w:sz w:val="24"/>
                <w:szCs w:val="24"/>
              </w:rPr>
              <w:t>, when we will learn how much we will actually have for market adjustments to salaries</w:t>
            </w:r>
            <w:r w:rsidR="00A64CCB" w:rsidRPr="00B27C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09C6CB7" w14:textId="4731B277" w:rsidR="004A1298" w:rsidRPr="00B27C2A" w:rsidRDefault="00A64CCB" w:rsidP="004A1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t xml:space="preserve">Kimberly’s Department asked 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>the administration to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 xml:space="preserve">consider recognizing one </w:t>
            </w:r>
            <w:r w:rsidR="00480CF9">
              <w:rPr>
                <w:rFonts w:ascii="Arial" w:hAnsi="Arial" w:cs="Arial"/>
                <w:sz w:val="24"/>
                <w:szCs w:val="24"/>
              </w:rPr>
              <w:t>t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>enure</w:t>
            </w:r>
            <w:r w:rsidR="00480CF9">
              <w:rPr>
                <w:rFonts w:ascii="Arial" w:hAnsi="Arial" w:cs="Arial"/>
                <w:sz w:val="24"/>
                <w:szCs w:val="24"/>
              </w:rPr>
              <w:t>d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 xml:space="preserve"> and one </w:t>
            </w:r>
            <w:r w:rsidR="00480CF9">
              <w:rPr>
                <w:rFonts w:ascii="Arial" w:hAnsi="Arial" w:cs="Arial"/>
                <w:sz w:val="24"/>
                <w:szCs w:val="24"/>
              </w:rPr>
              <w:t>NLF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 xml:space="preserve"> member for the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Presidential Award of Excellence</w:t>
            </w:r>
            <w:r w:rsidR="00480CF9">
              <w:rPr>
                <w:rFonts w:ascii="Arial" w:hAnsi="Arial" w:cs="Arial"/>
                <w:sz w:val="24"/>
                <w:szCs w:val="24"/>
              </w:rPr>
              <w:t>. C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 xml:space="preserve">urrently only a </w:t>
            </w:r>
            <w:r w:rsidR="00480CF9">
              <w:rPr>
                <w:rFonts w:ascii="Arial" w:hAnsi="Arial" w:cs="Arial"/>
                <w:sz w:val="24"/>
                <w:szCs w:val="24"/>
              </w:rPr>
              <w:t>t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>enure</w:t>
            </w:r>
            <w:r w:rsidR="00480CF9">
              <w:rPr>
                <w:rFonts w:ascii="Arial" w:hAnsi="Arial" w:cs="Arial"/>
                <w:sz w:val="24"/>
                <w:szCs w:val="24"/>
              </w:rPr>
              <w:t>d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 xml:space="preserve"> faculty member is selected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974999" w14:textId="69663EC3" w:rsidR="004A1298" w:rsidRPr="00B27C2A" w:rsidRDefault="00A64CCB" w:rsidP="004A1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480CF9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need to be </w:t>
            </w:r>
            <w:r w:rsidR="00480CF9">
              <w:rPr>
                <w:rFonts w:ascii="Arial" w:hAnsi="Arial" w:cs="Arial"/>
                <w:sz w:val="24"/>
                <w:szCs w:val="24"/>
              </w:rPr>
              <w:t>updates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480CF9">
              <w:rPr>
                <w:rFonts w:ascii="Arial" w:hAnsi="Arial" w:cs="Arial"/>
                <w:sz w:val="24"/>
                <w:szCs w:val="24"/>
              </w:rPr>
              <w:t>the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Presidential Awards categories</w:t>
            </w:r>
            <w:r w:rsidR="00480CF9">
              <w:rPr>
                <w:rFonts w:ascii="Arial" w:hAnsi="Arial" w:cs="Arial"/>
                <w:sz w:val="24"/>
                <w:szCs w:val="24"/>
              </w:rPr>
              <w:t xml:space="preserve"> when the new Instructional Faculty Title Series begins and titles change</w:t>
            </w:r>
            <w:r w:rsidRPr="00B27C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DB6BB7" w14:textId="3289B7FF" w:rsidR="00FA62EB" w:rsidRPr="00B27C2A" w:rsidRDefault="00A64CCB" w:rsidP="004A129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t xml:space="preserve">There was concern raised related to the Family Campaign that contributions are not anonymous. </w:t>
            </w:r>
            <w:r w:rsidR="00696E0A" w:rsidRPr="00B27C2A">
              <w:rPr>
                <w:rFonts w:ascii="Arial" w:hAnsi="Arial" w:cs="Arial"/>
                <w:sz w:val="24"/>
                <w:szCs w:val="24"/>
              </w:rPr>
              <w:t>Jenn will determine if University Advancement is the place to share this concern.</w:t>
            </w:r>
          </w:p>
          <w:p w14:paraId="1511FCB4" w14:textId="77777777" w:rsidR="00A64CCB" w:rsidRPr="00B27C2A" w:rsidRDefault="00A64CCB" w:rsidP="00AB32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182CA5" w14:textId="2661B565" w:rsidR="00696E0A" w:rsidRPr="00B27C2A" w:rsidRDefault="00696E0A" w:rsidP="00AB32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NLF New Faculty Orientation Workshop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Tuesday, August 15, 1:30- 3:00 pm, UAC Room 275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Tuesday, August 15, 6:00-7:30 pm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Zoom only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. Kevin, Amy, </w:t>
            </w:r>
            <w:r w:rsidR="00D6439F" w:rsidRPr="00B27C2A">
              <w:rPr>
                <w:rFonts w:ascii="Arial" w:hAnsi="Arial" w:cs="Arial"/>
                <w:sz w:val="24"/>
                <w:szCs w:val="24"/>
              </w:rPr>
              <w:t>Shannon, and Rachel</w:t>
            </w:r>
            <w:r w:rsidR="005426E1">
              <w:rPr>
                <w:rFonts w:ascii="Arial" w:hAnsi="Arial" w:cs="Arial"/>
                <w:sz w:val="24"/>
                <w:szCs w:val="24"/>
              </w:rPr>
              <w:t xml:space="preserve"> will be facilitating.</w:t>
            </w:r>
          </w:p>
          <w:p w14:paraId="2B1E9E90" w14:textId="77777777" w:rsidR="00696E0A" w:rsidRPr="00B27C2A" w:rsidRDefault="00696E0A" w:rsidP="00AB32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C81769" w14:textId="77777777" w:rsidR="005426E1" w:rsidRDefault="00E356B1" w:rsidP="00AB32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Farewell to departing committee members</w:t>
            </w:r>
            <w:r w:rsidR="005A778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; </w:t>
            </w:r>
            <w:r w:rsidR="005426E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5A7789" w:rsidRPr="00B27C2A">
              <w:rPr>
                <w:rFonts w:ascii="Arial" w:hAnsi="Arial" w:cs="Arial"/>
                <w:b/>
                <w:bCs/>
                <w:sz w:val="24"/>
                <w:szCs w:val="24"/>
              </w:rPr>
              <w:t>all for secretary</w:t>
            </w:r>
            <w:r w:rsidR="00696E0A" w:rsidRPr="00B27C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B1C03" w:rsidRPr="00B27C2A">
              <w:rPr>
                <w:rFonts w:ascii="Arial" w:hAnsi="Arial" w:cs="Arial"/>
                <w:sz w:val="24"/>
                <w:szCs w:val="24"/>
              </w:rPr>
              <w:t>A call for the next Secretary will occur in the fall</w:t>
            </w:r>
            <w:r w:rsidR="005426E1">
              <w:rPr>
                <w:rFonts w:ascii="Arial" w:hAnsi="Arial" w:cs="Arial"/>
                <w:sz w:val="24"/>
                <w:szCs w:val="24"/>
              </w:rPr>
              <w:t xml:space="preserve"> as the current Secretary is moving to Faculty Senate.</w:t>
            </w:r>
            <w:r w:rsidR="003C204C" w:rsidRPr="00B27C2A">
              <w:rPr>
                <w:rFonts w:ascii="Arial" w:hAnsi="Arial" w:cs="Arial"/>
                <w:sz w:val="24"/>
                <w:szCs w:val="24"/>
              </w:rPr>
              <w:br/>
            </w:r>
            <w:r w:rsidR="000B1C03" w:rsidRPr="00B27C2A">
              <w:rPr>
                <w:rFonts w:ascii="Arial" w:hAnsi="Arial" w:cs="Arial"/>
                <w:sz w:val="24"/>
                <w:szCs w:val="24"/>
              </w:rPr>
              <w:t>Amy</w:t>
            </w:r>
            <w:r w:rsidR="005426E1">
              <w:rPr>
                <w:rFonts w:ascii="Arial" w:hAnsi="Arial" w:cs="Arial"/>
                <w:sz w:val="24"/>
                <w:szCs w:val="24"/>
              </w:rPr>
              <w:t xml:space="preserve"> Meeks</w:t>
            </w:r>
            <w:r w:rsidR="000B1C03" w:rsidRPr="00B27C2A">
              <w:rPr>
                <w:rFonts w:ascii="Arial" w:hAnsi="Arial" w:cs="Arial"/>
                <w:sz w:val="24"/>
                <w:szCs w:val="24"/>
              </w:rPr>
              <w:t xml:space="preserve"> will take notes the first meeting in the fall. </w:t>
            </w:r>
          </w:p>
          <w:p w14:paraId="2B0BB457" w14:textId="45E6E01A" w:rsidR="000B1C03" w:rsidRPr="005426E1" w:rsidRDefault="000B1C03" w:rsidP="00AB320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t>Chair Jensen is rotating off the NLF</w:t>
            </w:r>
            <w:r w:rsidR="005426E1">
              <w:rPr>
                <w:rFonts w:ascii="Arial" w:hAnsi="Arial" w:cs="Arial"/>
                <w:sz w:val="24"/>
                <w:szCs w:val="24"/>
              </w:rPr>
              <w:t>C</w:t>
            </w:r>
            <w:r w:rsidRPr="00B27C2A">
              <w:rPr>
                <w:rFonts w:ascii="Arial" w:hAnsi="Arial" w:cs="Arial"/>
                <w:sz w:val="24"/>
                <w:szCs w:val="24"/>
              </w:rPr>
              <w:t>.</w:t>
            </w:r>
            <w:r w:rsidR="005426E1">
              <w:rPr>
                <w:rFonts w:ascii="Arial" w:hAnsi="Arial" w:cs="Arial"/>
                <w:sz w:val="24"/>
                <w:szCs w:val="24"/>
              </w:rPr>
              <w:t xml:space="preserve"> Rachel Davenport will serve as chair for the 2023-2024 academic year.</w:t>
            </w:r>
            <w:r w:rsidRPr="00B27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905577" w14:textId="77777777" w:rsidR="000B1C03" w:rsidRPr="00B27C2A" w:rsidRDefault="000B1C03" w:rsidP="00AB32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03AEE8" w14:textId="57345040" w:rsidR="00AB3200" w:rsidRPr="00B27C2A" w:rsidRDefault="003C204C" w:rsidP="003C20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27C2A">
              <w:rPr>
                <w:rFonts w:ascii="Arial" w:hAnsi="Arial" w:cs="Arial"/>
                <w:sz w:val="24"/>
                <w:szCs w:val="24"/>
              </w:rPr>
              <w:br/>
            </w:r>
            <w:r w:rsidR="00AB3200" w:rsidRPr="00B27C2A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FA62EB" w:rsidRPr="00B27C2A">
              <w:rPr>
                <w:rFonts w:ascii="Arial" w:hAnsi="Arial" w:cs="Arial"/>
                <w:sz w:val="24"/>
                <w:szCs w:val="24"/>
              </w:rPr>
              <w:t>A</w:t>
            </w:r>
            <w:r w:rsidR="00144162" w:rsidRPr="00B27C2A">
              <w:rPr>
                <w:rFonts w:ascii="Arial" w:hAnsi="Arial" w:cs="Arial"/>
                <w:sz w:val="24"/>
                <w:szCs w:val="24"/>
              </w:rPr>
              <w:t>djourn</w:t>
            </w:r>
            <w:r w:rsidR="00AB3200" w:rsidRPr="00B27C2A">
              <w:rPr>
                <w:rFonts w:ascii="Arial" w:hAnsi="Arial" w:cs="Arial"/>
                <w:sz w:val="24"/>
                <w:szCs w:val="24"/>
              </w:rPr>
              <w:t>ed by Chair Jensen at</w:t>
            </w:r>
            <w:r w:rsidR="004A1298" w:rsidRPr="00B27C2A">
              <w:rPr>
                <w:rFonts w:ascii="Arial" w:hAnsi="Arial" w:cs="Arial"/>
                <w:sz w:val="24"/>
                <w:szCs w:val="24"/>
              </w:rPr>
              <w:t xml:space="preserve"> 3:00 pm</w:t>
            </w:r>
          </w:p>
          <w:p w14:paraId="0BDAA78A" w14:textId="77777777" w:rsidR="00AB3200" w:rsidRPr="00B27C2A" w:rsidRDefault="00AB3200" w:rsidP="003C20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8D23F8" w14:textId="4D59DF5C" w:rsidR="00AB3200" w:rsidRPr="00B27C2A" w:rsidRDefault="00AB3200" w:rsidP="003C20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7B4261" w14:textId="483F7A6E" w:rsidR="008162DF" w:rsidRPr="00B27C2A" w:rsidRDefault="004A1298" w:rsidP="00AB3200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7C2A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AB3200" w:rsidRPr="00B27C2A">
        <w:rPr>
          <w:rFonts w:ascii="Arial" w:hAnsi="Arial" w:cs="Arial"/>
          <w:sz w:val="24"/>
          <w:szCs w:val="24"/>
        </w:rPr>
        <w:t xml:space="preserve">Respectfully Submitted, </w:t>
      </w:r>
    </w:p>
    <w:p w14:paraId="4280321C" w14:textId="11609AE2" w:rsidR="003407F4" w:rsidRDefault="004A1298" w:rsidP="00B27C2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7C2A">
        <w:rPr>
          <w:rFonts w:ascii="Arial" w:hAnsi="Arial" w:cs="Arial"/>
          <w:sz w:val="24"/>
          <w:szCs w:val="24"/>
        </w:rPr>
        <w:t xml:space="preserve">         </w:t>
      </w:r>
      <w:r w:rsidR="00AB3200" w:rsidRPr="00B27C2A">
        <w:rPr>
          <w:rFonts w:ascii="Arial" w:hAnsi="Arial" w:cs="Arial"/>
          <w:sz w:val="24"/>
          <w:szCs w:val="24"/>
        </w:rPr>
        <w:t>J</w:t>
      </w:r>
      <w:r w:rsidR="00A548F9" w:rsidRPr="00B27C2A">
        <w:rPr>
          <w:rFonts w:ascii="Arial" w:hAnsi="Arial" w:cs="Arial"/>
          <w:sz w:val="24"/>
          <w:szCs w:val="24"/>
        </w:rPr>
        <w:t>B</w:t>
      </w:r>
      <w:r w:rsidR="00AB3200" w:rsidRPr="00B2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200" w:rsidRPr="00B27C2A">
        <w:rPr>
          <w:rFonts w:ascii="Arial" w:hAnsi="Arial" w:cs="Arial"/>
          <w:sz w:val="24"/>
          <w:szCs w:val="24"/>
        </w:rPr>
        <w:t>Oestreich</w:t>
      </w:r>
      <w:proofErr w:type="spellEnd"/>
      <w:r w:rsidR="00AB3200" w:rsidRPr="00B27C2A">
        <w:rPr>
          <w:rFonts w:ascii="Arial" w:hAnsi="Arial" w:cs="Arial"/>
          <w:sz w:val="24"/>
          <w:szCs w:val="24"/>
        </w:rPr>
        <w:t>, Secretary</w:t>
      </w:r>
    </w:p>
    <w:p w14:paraId="1DF5330C" w14:textId="77777777" w:rsidR="00DE70FE" w:rsidRDefault="00DE70FE" w:rsidP="00B27C2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71262A" w14:textId="77777777" w:rsidR="00DE70FE" w:rsidRDefault="00DE70FE" w:rsidP="00B27C2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59CF6C" w14:textId="77777777" w:rsidR="00DE70FE" w:rsidRDefault="00DE70FE" w:rsidP="00B27C2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9430DDB" w14:textId="77777777" w:rsidR="00DE70FE" w:rsidRDefault="00DE70FE" w:rsidP="00B27C2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70DB79" w14:textId="77777777" w:rsidR="00DE70FE" w:rsidRDefault="00DE70FE" w:rsidP="00B27C2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DF7B6F" w14:textId="77777777" w:rsidR="00DE70FE" w:rsidRPr="00B27C2A" w:rsidRDefault="00DE70FE" w:rsidP="00B27C2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DE70FE" w:rsidRPr="00B27C2A" w:rsidSect="00B27C2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CA9"/>
    <w:multiLevelType w:val="hybridMultilevel"/>
    <w:tmpl w:val="7774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37F"/>
    <w:multiLevelType w:val="hybridMultilevel"/>
    <w:tmpl w:val="417CA796"/>
    <w:lvl w:ilvl="0" w:tplc="3F586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2506"/>
    <w:multiLevelType w:val="multilevel"/>
    <w:tmpl w:val="1554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D2A60"/>
    <w:multiLevelType w:val="hybridMultilevel"/>
    <w:tmpl w:val="35EE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4670"/>
    <w:multiLevelType w:val="hybridMultilevel"/>
    <w:tmpl w:val="02C8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2EC7"/>
    <w:multiLevelType w:val="hybridMultilevel"/>
    <w:tmpl w:val="82F6A4D0"/>
    <w:lvl w:ilvl="0" w:tplc="F3140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725B"/>
    <w:multiLevelType w:val="multilevel"/>
    <w:tmpl w:val="D3E23D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7E1584A3"/>
    <w:multiLevelType w:val="hybridMultilevel"/>
    <w:tmpl w:val="86CEF120"/>
    <w:lvl w:ilvl="0" w:tplc="007A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0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2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CE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05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47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48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CD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A8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6578">
    <w:abstractNumId w:val="7"/>
  </w:num>
  <w:num w:numId="2" w16cid:durableId="1405956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504156">
    <w:abstractNumId w:val="1"/>
  </w:num>
  <w:num w:numId="4" w16cid:durableId="218322129">
    <w:abstractNumId w:val="3"/>
  </w:num>
  <w:num w:numId="5" w16cid:durableId="1134643224">
    <w:abstractNumId w:val="5"/>
  </w:num>
  <w:num w:numId="6" w16cid:durableId="859322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843798">
    <w:abstractNumId w:val="0"/>
  </w:num>
  <w:num w:numId="8" w16cid:durableId="755441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66"/>
    <w:rsid w:val="0000466C"/>
    <w:rsid w:val="00021AB0"/>
    <w:rsid w:val="00022136"/>
    <w:rsid w:val="00045921"/>
    <w:rsid w:val="00051F0D"/>
    <w:rsid w:val="00053E30"/>
    <w:rsid w:val="000B1C03"/>
    <w:rsid w:val="000B52AB"/>
    <w:rsid w:val="000C104D"/>
    <w:rsid w:val="000C6EC2"/>
    <w:rsid w:val="000D166E"/>
    <w:rsid w:val="000D2D16"/>
    <w:rsid w:val="000D56AC"/>
    <w:rsid w:val="000F15D2"/>
    <w:rsid w:val="000F57FB"/>
    <w:rsid w:val="000F6680"/>
    <w:rsid w:val="0010511D"/>
    <w:rsid w:val="001077A3"/>
    <w:rsid w:val="00113584"/>
    <w:rsid w:val="001209D1"/>
    <w:rsid w:val="00125AB2"/>
    <w:rsid w:val="0012664D"/>
    <w:rsid w:val="00134690"/>
    <w:rsid w:val="001402D5"/>
    <w:rsid w:val="00144162"/>
    <w:rsid w:val="001567CD"/>
    <w:rsid w:val="00157CFD"/>
    <w:rsid w:val="001705A4"/>
    <w:rsid w:val="00172D6D"/>
    <w:rsid w:val="00175353"/>
    <w:rsid w:val="0018096F"/>
    <w:rsid w:val="00183F91"/>
    <w:rsid w:val="001A2833"/>
    <w:rsid w:val="001A5E68"/>
    <w:rsid w:val="001C2437"/>
    <w:rsid w:val="001C4578"/>
    <w:rsid w:val="001C7699"/>
    <w:rsid w:val="001D1DE0"/>
    <w:rsid w:val="001D2939"/>
    <w:rsid w:val="001E2664"/>
    <w:rsid w:val="001E4E4F"/>
    <w:rsid w:val="001F132F"/>
    <w:rsid w:val="002038C6"/>
    <w:rsid w:val="002665C5"/>
    <w:rsid w:val="002769EC"/>
    <w:rsid w:val="00280DF3"/>
    <w:rsid w:val="00281117"/>
    <w:rsid w:val="00293973"/>
    <w:rsid w:val="002A3B5D"/>
    <w:rsid w:val="002B7F74"/>
    <w:rsid w:val="002E4540"/>
    <w:rsid w:val="002F5449"/>
    <w:rsid w:val="0030554B"/>
    <w:rsid w:val="00315243"/>
    <w:rsid w:val="00316148"/>
    <w:rsid w:val="003407F4"/>
    <w:rsid w:val="00383A6F"/>
    <w:rsid w:val="003915ED"/>
    <w:rsid w:val="0039506E"/>
    <w:rsid w:val="003A1E9B"/>
    <w:rsid w:val="003C0122"/>
    <w:rsid w:val="003C204C"/>
    <w:rsid w:val="003D01E0"/>
    <w:rsid w:val="003D030C"/>
    <w:rsid w:val="003D6FB3"/>
    <w:rsid w:val="003E7B1E"/>
    <w:rsid w:val="003F20C9"/>
    <w:rsid w:val="00416DA7"/>
    <w:rsid w:val="00421CEA"/>
    <w:rsid w:val="00445839"/>
    <w:rsid w:val="004466E0"/>
    <w:rsid w:val="0046455E"/>
    <w:rsid w:val="00480CF9"/>
    <w:rsid w:val="00486D3E"/>
    <w:rsid w:val="00494279"/>
    <w:rsid w:val="004A1298"/>
    <w:rsid w:val="004B6E33"/>
    <w:rsid w:val="004D171C"/>
    <w:rsid w:val="004D2011"/>
    <w:rsid w:val="004E50E0"/>
    <w:rsid w:val="004E6AAE"/>
    <w:rsid w:val="004F2026"/>
    <w:rsid w:val="00531E1E"/>
    <w:rsid w:val="005426E1"/>
    <w:rsid w:val="005A34D2"/>
    <w:rsid w:val="005A64A5"/>
    <w:rsid w:val="005A7789"/>
    <w:rsid w:val="005A78E9"/>
    <w:rsid w:val="005D5999"/>
    <w:rsid w:val="005F352B"/>
    <w:rsid w:val="005F5F98"/>
    <w:rsid w:val="0063580B"/>
    <w:rsid w:val="00654C33"/>
    <w:rsid w:val="0067066B"/>
    <w:rsid w:val="00686FBD"/>
    <w:rsid w:val="00696E0A"/>
    <w:rsid w:val="006A52D0"/>
    <w:rsid w:val="006C34AF"/>
    <w:rsid w:val="006D2261"/>
    <w:rsid w:val="006D7A88"/>
    <w:rsid w:val="006F3CC5"/>
    <w:rsid w:val="0070724F"/>
    <w:rsid w:val="00722279"/>
    <w:rsid w:val="00722503"/>
    <w:rsid w:val="00726140"/>
    <w:rsid w:val="0074756A"/>
    <w:rsid w:val="00750C9F"/>
    <w:rsid w:val="007526E4"/>
    <w:rsid w:val="00755823"/>
    <w:rsid w:val="0076247B"/>
    <w:rsid w:val="00767BC2"/>
    <w:rsid w:val="007843C5"/>
    <w:rsid w:val="007A0404"/>
    <w:rsid w:val="007C1139"/>
    <w:rsid w:val="007C2082"/>
    <w:rsid w:val="007C5D77"/>
    <w:rsid w:val="007D5B8B"/>
    <w:rsid w:val="007E09A0"/>
    <w:rsid w:val="007F6B8F"/>
    <w:rsid w:val="008162DF"/>
    <w:rsid w:val="00840CB5"/>
    <w:rsid w:val="00852840"/>
    <w:rsid w:val="00856DCD"/>
    <w:rsid w:val="00857400"/>
    <w:rsid w:val="008574B2"/>
    <w:rsid w:val="0087293A"/>
    <w:rsid w:val="008763FF"/>
    <w:rsid w:val="00884C67"/>
    <w:rsid w:val="0089138E"/>
    <w:rsid w:val="008C4A44"/>
    <w:rsid w:val="008D7D01"/>
    <w:rsid w:val="008E1005"/>
    <w:rsid w:val="008E448F"/>
    <w:rsid w:val="00916DB7"/>
    <w:rsid w:val="0093585E"/>
    <w:rsid w:val="009461E4"/>
    <w:rsid w:val="009506CB"/>
    <w:rsid w:val="0098452B"/>
    <w:rsid w:val="00987E1F"/>
    <w:rsid w:val="009939F0"/>
    <w:rsid w:val="009B1AD9"/>
    <w:rsid w:val="009B33F6"/>
    <w:rsid w:val="009C320F"/>
    <w:rsid w:val="009D4FEE"/>
    <w:rsid w:val="009F2843"/>
    <w:rsid w:val="009F540B"/>
    <w:rsid w:val="009F60E7"/>
    <w:rsid w:val="00A03501"/>
    <w:rsid w:val="00A116FD"/>
    <w:rsid w:val="00A13845"/>
    <w:rsid w:val="00A548F9"/>
    <w:rsid w:val="00A64CCB"/>
    <w:rsid w:val="00A97A8A"/>
    <w:rsid w:val="00AA611B"/>
    <w:rsid w:val="00AA624A"/>
    <w:rsid w:val="00AB3200"/>
    <w:rsid w:val="00AB7AE2"/>
    <w:rsid w:val="00AD3431"/>
    <w:rsid w:val="00AD4475"/>
    <w:rsid w:val="00B071A3"/>
    <w:rsid w:val="00B12272"/>
    <w:rsid w:val="00B16FF1"/>
    <w:rsid w:val="00B22750"/>
    <w:rsid w:val="00B27C2A"/>
    <w:rsid w:val="00B349B0"/>
    <w:rsid w:val="00B401CB"/>
    <w:rsid w:val="00B43B80"/>
    <w:rsid w:val="00B75308"/>
    <w:rsid w:val="00B8415B"/>
    <w:rsid w:val="00BA0C55"/>
    <w:rsid w:val="00BA6EF7"/>
    <w:rsid w:val="00BB04EF"/>
    <w:rsid w:val="00BD1DB9"/>
    <w:rsid w:val="00BD460E"/>
    <w:rsid w:val="00BD68DA"/>
    <w:rsid w:val="00BF46F9"/>
    <w:rsid w:val="00C171FD"/>
    <w:rsid w:val="00C36FAD"/>
    <w:rsid w:val="00C60806"/>
    <w:rsid w:val="00C81230"/>
    <w:rsid w:val="00C96B36"/>
    <w:rsid w:val="00CA41A7"/>
    <w:rsid w:val="00CB16AD"/>
    <w:rsid w:val="00CB16E0"/>
    <w:rsid w:val="00CD182B"/>
    <w:rsid w:val="00CD4190"/>
    <w:rsid w:val="00CD6FBE"/>
    <w:rsid w:val="00D13B51"/>
    <w:rsid w:val="00D24638"/>
    <w:rsid w:val="00D26075"/>
    <w:rsid w:val="00D31B15"/>
    <w:rsid w:val="00D53166"/>
    <w:rsid w:val="00D6439F"/>
    <w:rsid w:val="00D65AE4"/>
    <w:rsid w:val="00D70154"/>
    <w:rsid w:val="00D71A7F"/>
    <w:rsid w:val="00D77A2E"/>
    <w:rsid w:val="00D80BA0"/>
    <w:rsid w:val="00D85FD8"/>
    <w:rsid w:val="00D86D42"/>
    <w:rsid w:val="00DA019E"/>
    <w:rsid w:val="00DB0199"/>
    <w:rsid w:val="00DD3254"/>
    <w:rsid w:val="00DD3F8F"/>
    <w:rsid w:val="00DE70FE"/>
    <w:rsid w:val="00DF4934"/>
    <w:rsid w:val="00E036A3"/>
    <w:rsid w:val="00E356B1"/>
    <w:rsid w:val="00E368E1"/>
    <w:rsid w:val="00E727C5"/>
    <w:rsid w:val="00E876DF"/>
    <w:rsid w:val="00E916CE"/>
    <w:rsid w:val="00E91D24"/>
    <w:rsid w:val="00E95E1A"/>
    <w:rsid w:val="00EB287D"/>
    <w:rsid w:val="00ED3AB2"/>
    <w:rsid w:val="00EF0841"/>
    <w:rsid w:val="00F16F51"/>
    <w:rsid w:val="00F265FD"/>
    <w:rsid w:val="00F31527"/>
    <w:rsid w:val="00F44C57"/>
    <w:rsid w:val="00F51F69"/>
    <w:rsid w:val="00F60657"/>
    <w:rsid w:val="00F748DD"/>
    <w:rsid w:val="00F75D13"/>
    <w:rsid w:val="00F83C87"/>
    <w:rsid w:val="00F91D81"/>
    <w:rsid w:val="00F92116"/>
    <w:rsid w:val="00FA62EB"/>
    <w:rsid w:val="00FB1D6C"/>
    <w:rsid w:val="00FB4AD9"/>
    <w:rsid w:val="00FB7A00"/>
    <w:rsid w:val="00FC141A"/>
    <w:rsid w:val="01ECAAFC"/>
    <w:rsid w:val="0410F42C"/>
    <w:rsid w:val="041A7AF8"/>
    <w:rsid w:val="050FC467"/>
    <w:rsid w:val="06467B84"/>
    <w:rsid w:val="06ED3522"/>
    <w:rsid w:val="06FB2046"/>
    <w:rsid w:val="074B5BEB"/>
    <w:rsid w:val="093F0D8E"/>
    <w:rsid w:val="0AE0E72E"/>
    <w:rsid w:val="0B8EA39F"/>
    <w:rsid w:val="0BC0A645"/>
    <w:rsid w:val="1187DA5B"/>
    <w:rsid w:val="11CCF62A"/>
    <w:rsid w:val="11E4CAB7"/>
    <w:rsid w:val="1310246F"/>
    <w:rsid w:val="143A5C56"/>
    <w:rsid w:val="15B491E0"/>
    <w:rsid w:val="18EE74EF"/>
    <w:rsid w:val="19267F2E"/>
    <w:rsid w:val="1A3680B7"/>
    <w:rsid w:val="1A42E734"/>
    <w:rsid w:val="1C23D364"/>
    <w:rsid w:val="1D9FAE0D"/>
    <w:rsid w:val="2542B3B5"/>
    <w:rsid w:val="27586033"/>
    <w:rsid w:val="2826649C"/>
    <w:rsid w:val="2B609337"/>
    <w:rsid w:val="2FE57EDF"/>
    <w:rsid w:val="311BF7FC"/>
    <w:rsid w:val="32FEAD87"/>
    <w:rsid w:val="3383D348"/>
    <w:rsid w:val="3432C8BB"/>
    <w:rsid w:val="34621B26"/>
    <w:rsid w:val="39C2659A"/>
    <w:rsid w:val="40C33179"/>
    <w:rsid w:val="42106B14"/>
    <w:rsid w:val="4A50EB62"/>
    <w:rsid w:val="4FD45779"/>
    <w:rsid w:val="52CC401F"/>
    <w:rsid w:val="57C28CBF"/>
    <w:rsid w:val="5997B528"/>
    <w:rsid w:val="5A049838"/>
    <w:rsid w:val="5A3C98AE"/>
    <w:rsid w:val="5B7942B8"/>
    <w:rsid w:val="5FA3DF51"/>
    <w:rsid w:val="6306EEED"/>
    <w:rsid w:val="63216439"/>
    <w:rsid w:val="69630F88"/>
    <w:rsid w:val="6D4C3F8C"/>
    <w:rsid w:val="74560C63"/>
    <w:rsid w:val="7E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5CE7"/>
  <w15:chartTrackingRefBased/>
  <w15:docId w15:val="{BF1C595B-F04A-48C2-8CC1-ED788FCE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-title-input-label-inner">
    <w:name w:val="docs-title-input-label-inner"/>
    <w:basedOn w:val="DefaultParagraphFont"/>
    <w:rsid w:val="00D53166"/>
  </w:style>
  <w:style w:type="table" w:styleId="TableGrid">
    <w:name w:val="Table Grid"/>
    <w:basedOn w:val="TableNormal"/>
    <w:uiPriority w:val="39"/>
    <w:rsid w:val="00B0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8DA"/>
    <w:rPr>
      <w:color w:val="0000FF"/>
      <w:u w:val="single"/>
    </w:rPr>
  </w:style>
  <w:style w:type="character" w:customStyle="1" w:styleId="controls">
    <w:name w:val="controls"/>
    <w:basedOn w:val="DefaultParagraphFont"/>
    <w:rsid w:val="00BD68DA"/>
  </w:style>
  <w:style w:type="paragraph" w:styleId="BodyText">
    <w:name w:val="Body Text"/>
    <w:basedOn w:val="Normal"/>
    <w:link w:val="BodyTextChar"/>
    <w:uiPriority w:val="99"/>
    <w:semiHidden/>
    <w:unhideWhenUsed/>
    <w:rsid w:val="0087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29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38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38C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D2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8ae5b8f-f462-4440-a5dd-9b7f837c16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AC18D9167040B343E66BA792360F" ma:contentTypeVersion="17" ma:contentTypeDescription="Create a new document." ma:contentTypeScope="" ma:versionID="e5071a23c2dc575ac6de4ad0ea60cb05">
  <xsd:schema xmlns:xsd="http://www.w3.org/2001/XMLSchema" xmlns:xs="http://www.w3.org/2001/XMLSchema" xmlns:p="http://schemas.microsoft.com/office/2006/metadata/properties" xmlns:ns1="http://schemas.microsoft.com/sharepoint/v3" xmlns:ns3="38ae5b8f-f462-4440-a5dd-9b7f837c1630" xmlns:ns4="3a4ca36d-3634-4907-9686-1059fdce6d09" targetNamespace="http://schemas.microsoft.com/office/2006/metadata/properties" ma:root="true" ma:fieldsID="a68bb0b78ccb15b9816ab2250e106ed2" ns1:_="" ns3:_="" ns4:_="">
    <xsd:import namespace="http://schemas.microsoft.com/sharepoint/v3"/>
    <xsd:import namespace="38ae5b8f-f462-4440-a5dd-9b7f837c1630"/>
    <xsd:import namespace="3a4ca36d-3634-4907-9686-1059fdce6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5b8f-f462-4440-a5dd-9b7f837c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a36d-3634-4907-9686-1059fdce6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C8329-67D4-4B88-9358-DA21F24756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ae5b8f-f462-4440-a5dd-9b7f837c1630"/>
  </ds:schemaRefs>
</ds:datastoreItem>
</file>

<file path=customXml/itemProps2.xml><?xml version="1.0" encoding="utf-8"?>
<ds:datastoreItem xmlns:ds="http://schemas.openxmlformats.org/officeDocument/2006/customXml" ds:itemID="{48BD0724-817A-4096-86F3-C30080FCC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711C3-8F89-4220-83F9-E73EA598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e5b8f-f462-4440-a5dd-9b7f837c1630"/>
    <ds:schemaRef ds:uri="3a4ca36d-3634-4907-9686-1059fdce6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Links>
    <vt:vector size="6" baseType="variant"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https://txstate.zoom.us/j/91465392835?pwd=RnE0WmtZLzZ6a0VxREF2Q0VXYW1Xdz09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Jennifer</dc:creator>
  <cp:keywords/>
  <dc:description/>
  <cp:lastModifiedBy>Davenport, Rachel A</cp:lastModifiedBy>
  <cp:revision>29</cp:revision>
  <dcterms:created xsi:type="dcterms:W3CDTF">2023-04-21T17:26:00Z</dcterms:created>
  <dcterms:modified xsi:type="dcterms:W3CDTF">2023-09-14T15:03:00Z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0x010100BA70AC18D9167040B343E66BA792360F</vt:lpwstr>
  </property>
</Properties>
</file>