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1CCFA" w14:textId="77777777" w:rsidR="003328A4" w:rsidRPr="00E13A9D" w:rsidRDefault="003328A4" w:rsidP="00715811">
      <w:pPr>
        <w:jc w:val="center"/>
        <w:rPr>
          <w:rFonts w:ascii="Arial" w:hAnsi="Arial" w:cs="Arial"/>
          <w:b/>
          <w:bCs/>
        </w:rPr>
      </w:pPr>
      <w:r w:rsidRPr="00E13A9D">
        <w:rPr>
          <w:rFonts w:ascii="Arial" w:hAnsi="Arial" w:cs="Arial"/>
          <w:b/>
          <w:bCs/>
        </w:rPr>
        <w:t>Nontenure Line Faculty Committee</w:t>
      </w:r>
    </w:p>
    <w:p w14:paraId="58414279" w14:textId="3876382F" w:rsidR="00A11BB1" w:rsidRPr="00E13A9D" w:rsidRDefault="003328A4" w:rsidP="00715811">
      <w:pPr>
        <w:jc w:val="center"/>
        <w:rPr>
          <w:rFonts w:ascii="Arial" w:hAnsi="Arial" w:cs="Arial"/>
        </w:rPr>
      </w:pPr>
      <w:r w:rsidRPr="00E13A9D">
        <w:rPr>
          <w:rFonts w:ascii="Arial" w:hAnsi="Arial" w:cs="Arial"/>
        </w:rPr>
        <w:t xml:space="preserve">Friday, </w:t>
      </w:r>
      <w:r w:rsidR="00C34BA7" w:rsidRPr="00E13A9D">
        <w:rPr>
          <w:rFonts w:ascii="Arial" w:hAnsi="Arial" w:cs="Arial"/>
        </w:rPr>
        <w:t>February 16th</w:t>
      </w:r>
      <w:r w:rsidR="00A95FCA" w:rsidRPr="00E13A9D">
        <w:rPr>
          <w:rFonts w:ascii="Arial" w:hAnsi="Arial" w:cs="Arial"/>
        </w:rPr>
        <w:t>,</w:t>
      </w:r>
      <w:r w:rsidRPr="00E13A9D">
        <w:rPr>
          <w:rFonts w:ascii="Arial" w:hAnsi="Arial" w:cs="Arial"/>
        </w:rPr>
        <w:t xml:space="preserve"> </w:t>
      </w:r>
      <w:proofErr w:type="gramStart"/>
      <w:r w:rsidRPr="00E13A9D">
        <w:rPr>
          <w:rFonts w:ascii="Arial" w:hAnsi="Arial" w:cs="Arial"/>
        </w:rPr>
        <w:t>202</w:t>
      </w:r>
      <w:r w:rsidR="000257E1" w:rsidRPr="00E13A9D">
        <w:rPr>
          <w:rFonts w:ascii="Arial" w:hAnsi="Arial" w:cs="Arial"/>
        </w:rPr>
        <w:t>4</w:t>
      </w:r>
      <w:proofErr w:type="gramEnd"/>
      <w:r w:rsidR="00715811" w:rsidRPr="00E13A9D">
        <w:rPr>
          <w:rFonts w:ascii="Arial" w:hAnsi="Arial" w:cs="Arial"/>
        </w:rPr>
        <w:t xml:space="preserve"> </w:t>
      </w:r>
      <w:r w:rsidRPr="00E13A9D">
        <w:rPr>
          <w:rFonts w:ascii="Arial" w:hAnsi="Arial" w:cs="Arial"/>
        </w:rPr>
        <w:t>1-3pm</w:t>
      </w:r>
      <w:r w:rsidRPr="00E13A9D">
        <w:rPr>
          <w:rFonts w:ascii="Arial" w:hAnsi="Arial" w:cs="Arial"/>
        </w:rPr>
        <w:br/>
      </w:r>
    </w:p>
    <w:p w14:paraId="5AA009E0" w14:textId="77777777" w:rsidR="00732603" w:rsidRPr="00E13A9D" w:rsidRDefault="00732603" w:rsidP="00732603">
      <w:pPr>
        <w:rPr>
          <w:rFonts w:ascii="Arial" w:hAnsi="Arial" w:cs="Arial"/>
        </w:rPr>
      </w:pPr>
    </w:p>
    <w:p w14:paraId="05C8E9A4" w14:textId="1358ECCC" w:rsidR="00671FF7" w:rsidRPr="00E13A9D" w:rsidRDefault="00671FF7" w:rsidP="00A11BB1">
      <w:pPr>
        <w:pStyle w:val="ListParagraph"/>
        <w:numPr>
          <w:ilvl w:val="0"/>
          <w:numId w:val="1"/>
        </w:numPr>
        <w:rPr>
          <w:rFonts w:ascii="Arial" w:hAnsi="Arial" w:cs="Arial"/>
        </w:rPr>
      </w:pPr>
      <w:r w:rsidRPr="00E13A9D">
        <w:rPr>
          <w:rFonts w:ascii="Arial" w:hAnsi="Arial" w:cs="Arial"/>
        </w:rPr>
        <w:t xml:space="preserve">Meeting called to order </w:t>
      </w:r>
      <w:r w:rsidR="00A95FCA" w:rsidRPr="00E13A9D">
        <w:rPr>
          <w:rFonts w:ascii="Arial" w:hAnsi="Arial" w:cs="Arial"/>
        </w:rPr>
        <w:t xml:space="preserve">by Committee Chair </w:t>
      </w:r>
      <w:r w:rsidRPr="00E13A9D">
        <w:rPr>
          <w:rFonts w:ascii="Arial" w:hAnsi="Arial" w:cs="Arial"/>
        </w:rPr>
        <w:t>at 1:0</w:t>
      </w:r>
      <w:r w:rsidR="00A95FCA" w:rsidRPr="00E13A9D">
        <w:rPr>
          <w:rFonts w:ascii="Arial" w:hAnsi="Arial" w:cs="Arial"/>
        </w:rPr>
        <w:t>0</w:t>
      </w:r>
      <w:r w:rsidRPr="00E13A9D">
        <w:rPr>
          <w:rFonts w:ascii="Arial" w:hAnsi="Arial" w:cs="Arial"/>
        </w:rPr>
        <w:t>pm.</w:t>
      </w:r>
    </w:p>
    <w:p w14:paraId="3471F792" w14:textId="5D6D2FDE" w:rsidR="00671FF7" w:rsidRPr="00E13A9D" w:rsidRDefault="00A95FCA" w:rsidP="00A11BB1">
      <w:pPr>
        <w:pStyle w:val="ListParagraph"/>
        <w:numPr>
          <w:ilvl w:val="0"/>
          <w:numId w:val="1"/>
        </w:numPr>
        <w:rPr>
          <w:rFonts w:ascii="Arial" w:hAnsi="Arial" w:cs="Arial"/>
        </w:rPr>
      </w:pPr>
      <w:r w:rsidRPr="00E13A9D">
        <w:rPr>
          <w:rFonts w:ascii="Arial" w:hAnsi="Arial" w:cs="Arial"/>
        </w:rPr>
        <w:t>Meeting Attendees:</w:t>
      </w:r>
    </w:p>
    <w:p w14:paraId="4C7A2E81" w14:textId="71D4E8A8" w:rsidR="00C34BA7" w:rsidRPr="00E13A9D" w:rsidRDefault="00A95FCA" w:rsidP="005228F0">
      <w:pPr>
        <w:pStyle w:val="ListParagraph"/>
        <w:ind w:left="1080"/>
        <w:rPr>
          <w:rFonts w:ascii="Arial" w:hAnsi="Arial" w:cs="Arial"/>
        </w:rPr>
      </w:pPr>
      <w:r w:rsidRPr="00E13A9D">
        <w:rPr>
          <w:rFonts w:ascii="Arial" w:hAnsi="Arial" w:cs="Arial"/>
        </w:rPr>
        <w:t>Amy Meeks, Anurag Deb, Ashley McKeown,</w:t>
      </w:r>
      <w:r w:rsidR="00C34BA7" w:rsidRPr="00E13A9D">
        <w:rPr>
          <w:rFonts w:ascii="Arial" w:hAnsi="Arial" w:cs="Arial"/>
        </w:rPr>
        <w:t xml:space="preserve"> </w:t>
      </w:r>
      <w:r w:rsidRPr="00E13A9D">
        <w:rPr>
          <w:rFonts w:ascii="Arial" w:hAnsi="Arial" w:cs="Arial"/>
        </w:rPr>
        <w:t xml:space="preserve">Brandon Lunk, Britney Webb, Catherine Messinger, Charles Arnold, Dan Seed, Dan Smith, Austin Talley, Matari Gunter, Rachel Davenport, Sandra Duke, Ellen Duchaine, Elvia Perrin, Eryn </w:t>
      </w:r>
      <w:proofErr w:type="spellStart"/>
      <w:r w:rsidRPr="00E13A9D">
        <w:rPr>
          <w:rFonts w:ascii="Arial" w:hAnsi="Arial" w:cs="Arial"/>
        </w:rPr>
        <w:t>Pierdolla</w:t>
      </w:r>
      <w:proofErr w:type="spellEnd"/>
      <w:r w:rsidRPr="00E13A9D">
        <w:rPr>
          <w:rFonts w:ascii="Arial" w:hAnsi="Arial" w:cs="Arial"/>
        </w:rPr>
        <w:t xml:space="preserve">, Glynda Betros, Guntulu Hatipkarasulu, Joshua Paddison, Karla Hamelin, Kelly Mosel-Talavera, KeriAnne Moon, Kevin Jetton, Kim Lee, Matthew Bower, Melissa Walston-Sanchez, Jessica Smith, Portia Gottschall, Gloria Velásquez, Ravi </w:t>
      </w:r>
      <w:proofErr w:type="spellStart"/>
      <w:r w:rsidRPr="00E13A9D">
        <w:rPr>
          <w:rFonts w:ascii="Arial" w:hAnsi="Arial" w:cs="Arial"/>
        </w:rPr>
        <w:t>Jillapalli</w:t>
      </w:r>
      <w:proofErr w:type="spellEnd"/>
      <w:r w:rsidRPr="00E13A9D">
        <w:rPr>
          <w:rFonts w:ascii="Arial" w:hAnsi="Arial" w:cs="Arial"/>
        </w:rPr>
        <w:t>, Renee Wendel, Scott Vandenberg, Shannon Shaw, Shelly Wernette, Suzy Okere, Ted Lehr, Wendi David</w:t>
      </w:r>
      <w:r w:rsidR="005228F0" w:rsidRPr="00E13A9D">
        <w:rPr>
          <w:rFonts w:ascii="Arial" w:hAnsi="Arial" w:cs="Arial"/>
        </w:rPr>
        <w:t xml:space="preserve">, </w:t>
      </w:r>
      <w:r w:rsidR="00C34BA7" w:rsidRPr="00E13A9D">
        <w:rPr>
          <w:rFonts w:ascii="Arial" w:hAnsi="Arial" w:cs="Arial"/>
        </w:rPr>
        <w:t>Katie</w:t>
      </w:r>
      <w:r w:rsidR="005228F0" w:rsidRPr="00E13A9D">
        <w:rPr>
          <w:rFonts w:ascii="Arial" w:hAnsi="Arial" w:cs="Arial"/>
        </w:rPr>
        <w:t xml:space="preserve"> </w:t>
      </w:r>
      <w:r w:rsidR="00C34BA7" w:rsidRPr="00E13A9D">
        <w:rPr>
          <w:rFonts w:ascii="Arial" w:hAnsi="Arial" w:cs="Arial"/>
        </w:rPr>
        <w:t>Salzmann</w:t>
      </w:r>
      <w:r w:rsidR="005228F0" w:rsidRPr="00E13A9D">
        <w:rPr>
          <w:rFonts w:ascii="Arial" w:hAnsi="Arial" w:cs="Arial"/>
        </w:rPr>
        <w:t>.</w:t>
      </w:r>
    </w:p>
    <w:p w14:paraId="59F28A03" w14:textId="77777777" w:rsidR="00A95FCA" w:rsidRPr="00E13A9D" w:rsidRDefault="00A95FCA" w:rsidP="00A95FCA">
      <w:pPr>
        <w:pStyle w:val="ListParagraph"/>
        <w:ind w:left="1080"/>
        <w:rPr>
          <w:rFonts w:ascii="Arial" w:hAnsi="Arial" w:cs="Arial"/>
        </w:rPr>
      </w:pPr>
    </w:p>
    <w:p w14:paraId="2C111C6C" w14:textId="7415C082" w:rsidR="004443E5" w:rsidRPr="00E13A9D" w:rsidRDefault="00A95FCA" w:rsidP="00A95FCA">
      <w:pPr>
        <w:pStyle w:val="ListParagraph"/>
        <w:ind w:left="1080"/>
        <w:rPr>
          <w:rFonts w:ascii="Arial" w:hAnsi="Arial" w:cs="Arial"/>
        </w:rPr>
      </w:pPr>
      <w:r w:rsidRPr="00E13A9D">
        <w:rPr>
          <w:rFonts w:ascii="Arial" w:hAnsi="Arial" w:cs="Arial"/>
        </w:rPr>
        <w:t xml:space="preserve">Guests: </w:t>
      </w:r>
      <w:r w:rsidR="00C34BA7" w:rsidRPr="00E13A9D">
        <w:rPr>
          <w:rFonts w:ascii="Arial" w:hAnsi="Arial" w:cs="Arial"/>
        </w:rPr>
        <w:t>GG Mortensen</w:t>
      </w:r>
      <w:r w:rsidR="004443E5" w:rsidRPr="00E13A9D">
        <w:rPr>
          <w:rFonts w:ascii="Arial" w:hAnsi="Arial" w:cs="Arial"/>
        </w:rPr>
        <w:br w:type="textWrapping" w:clear="all"/>
      </w:r>
    </w:p>
    <w:p w14:paraId="48A7C21F" w14:textId="07B7E251" w:rsidR="00A11BB1" w:rsidRPr="00E13A9D" w:rsidRDefault="00A11BB1" w:rsidP="00A11BB1">
      <w:pPr>
        <w:pStyle w:val="ListParagraph"/>
        <w:numPr>
          <w:ilvl w:val="0"/>
          <w:numId w:val="1"/>
        </w:numPr>
        <w:rPr>
          <w:rFonts w:ascii="Arial" w:hAnsi="Arial" w:cs="Arial"/>
        </w:rPr>
      </w:pPr>
      <w:r w:rsidRPr="00E13A9D">
        <w:rPr>
          <w:rFonts w:ascii="Arial" w:hAnsi="Arial" w:cs="Arial"/>
        </w:rPr>
        <w:t>Minutes approval from last meeting</w:t>
      </w:r>
      <w:r w:rsidR="00C172D2" w:rsidRPr="00E13A9D">
        <w:rPr>
          <w:rFonts w:ascii="Arial" w:hAnsi="Arial" w:cs="Arial"/>
        </w:rPr>
        <w:t>.</w:t>
      </w:r>
    </w:p>
    <w:p w14:paraId="21F14302" w14:textId="3AF43014" w:rsidR="000257E1" w:rsidRPr="00E13A9D" w:rsidRDefault="005228F0" w:rsidP="00BB0D62">
      <w:pPr>
        <w:ind w:firstLine="360"/>
        <w:rPr>
          <w:rFonts w:ascii="Arial" w:hAnsi="Arial" w:cs="Arial"/>
        </w:rPr>
      </w:pPr>
      <w:r w:rsidRPr="00E13A9D">
        <w:rPr>
          <w:rFonts w:ascii="Arial" w:hAnsi="Arial" w:cs="Arial"/>
        </w:rPr>
        <w:t>•</w:t>
      </w:r>
      <w:r w:rsidRPr="00E13A9D">
        <w:rPr>
          <w:rFonts w:ascii="Arial" w:hAnsi="Arial" w:cs="Arial"/>
        </w:rPr>
        <w:tab/>
        <w:t>Motion made to approve minutes; No discussion; January meeting minutes approved.</w:t>
      </w:r>
    </w:p>
    <w:p w14:paraId="5FEE1A1B" w14:textId="77777777" w:rsidR="00BB0D62" w:rsidRPr="00E13A9D" w:rsidRDefault="00BB0D62" w:rsidP="00BB0D62">
      <w:pPr>
        <w:pStyle w:val="ListParagraph"/>
        <w:ind w:left="1080"/>
        <w:rPr>
          <w:rFonts w:ascii="Arial" w:hAnsi="Arial" w:cs="Arial"/>
        </w:rPr>
      </w:pPr>
    </w:p>
    <w:p w14:paraId="554A828F" w14:textId="7445DEEE" w:rsidR="00BB0D62" w:rsidRPr="00E13A9D" w:rsidRDefault="005A6DF6" w:rsidP="00BB0D62">
      <w:pPr>
        <w:pStyle w:val="ListParagraph"/>
        <w:numPr>
          <w:ilvl w:val="0"/>
          <w:numId w:val="1"/>
        </w:numPr>
        <w:rPr>
          <w:rFonts w:ascii="Arial" w:hAnsi="Arial" w:cs="Arial"/>
          <w:b/>
          <w:bCs/>
        </w:rPr>
      </w:pPr>
      <w:r w:rsidRPr="00E13A9D">
        <w:rPr>
          <w:rFonts w:ascii="Arial" w:hAnsi="Arial" w:cs="Arial"/>
          <w:b/>
          <w:bCs/>
        </w:rPr>
        <w:t xml:space="preserve">Old </w:t>
      </w:r>
      <w:r w:rsidR="00BB0D62" w:rsidRPr="00E13A9D">
        <w:rPr>
          <w:rFonts w:ascii="Arial" w:hAnsi="Arial" w:cs="Arial"/>
          <w:b/>
          <w:bCs/>
        </w:rPr>
        <w:t>Business:</w:t>
      </w:r>
    </w:p>
    <w:p w14:paraId="2E49F018" w14:textId="59776AD6" w:rsidR="000257E1" w:rsidRPr="00E13A9D" w:rsidRDefault="000257E1" w:rsidP="00BB0D62">
      <w:pPr>
        <w:pStyle w:val="ListParagraph"/>
        <w:numPr>
          <w:ilvl w:val="2"/>
          <w:numId w:val="1"/>
        </w:numPr>
        <w:rPr>
          <w:rFonts w:ascii="Arial" w:hAnsi="Arial" w:cs="Arial"/>
        </w:rPr>
      </w:pPr>
      <w:r w:rsidRPr="00E13A9D">
        <w:rPr>
          <w:rFonts w:ascii="Arial" w:hAnsi="Arial" w:cs="Arial"/>
        </w:rPr>
        <w:t xml:space="preserve">NLF Appreciation Reception updates from Kevin – RR event on April </w:t>
      </w:r>
      <w:proofErr w:type="gramStart"/>
      <w:r w:rsidRPr="00E13A9D">
        <w:rPr>
          <w:rFonts w:ascii="Arial" w:hAnsi="Arial" w:cs="Arial"/>
        </w:rPr>
        <w:t>10</w:t>
      </w:r>
      <w:r w:rsidRPr="00E13A9D">
        <w:rPr>
          <w:rFonts w:ascii="Arial" w:hAnsi="Arial" w:cs="Arial"/>
          <w:vertAlign w:val="superscript"/>
        </w:rPr>
        <w:t>th</w:t>
      </w:r>
      <w:r w:rsidRPr="00E13A9D">
        <w:rPr>
          <w:rFonts w:ascii="Arial" w:hAnsi="Arial" w:cs="Arial"/>
        </w:rPr>
        <w:t>;</w:t>
      </w:r>
      <w:proofErr w:type="gramEnd"/>
    </w:p>
    <w:p w14:paraId="27F9EF01" w14:textId="77777777" w:rsidR="005228F0" w:rsidRPr="00E13A9D" w:rsidRDefault="005228F0" w:rsidP="005228F0">
      <w:pPr>
        <w:pStyle w:val="ListParagraph"/>
        <w:numPr>
          <w:ilvl w:val="2"/>
          <w:numId w:val="1"/>
        </w:numPr>
        <w:rPr>
          <w:rFonts w:ascii="Arial" w:hAnsi="Arial" w:cs="Arial"/>
        </w:rPr>
      </w:pPr>
      <w:r w:rsidRPr="00E13A9D">
        <w:rPr>
          <w:rFonts w:ascii="Arial" w:hAnsi="Arial" w:cs="Arial"/>
        </w:rPr>
        <w:t>RSVP for RR event is steadily increasing.  Current number of RSVPs are 35; VP of RR campus will be in attendance.</w:t>
      </w:r>
    </w:p>
    <w:p w14:paraId="658C82A3" w14:textId="2E6FA3C2" w:rsidR="000257E1" w:rsidRPr="00E13A9D" w:rsidRDefault="005228F0" w:rsidP="005228F0">
      <w:pPr>
        <w:pStyle w:val="ListParagraph"/>
        <w:numPr>
          <w:ilvl w:val="2"/>
          <w:numId w:val="1"/>
        </w:numPr>
        <w:rPr>
          <w:rFonts w:ascii="Arial" w:hAnsi="Arial" w:cs="Arial"/>
        </w:rPr>
      </w:pPr>
      <w:r w:rsidRPr="00E13A9D">
        <w:rPr>
          <w:rFonts w:ascii="Arial" w:hAnsi="Arial" w:cs="Arial"/>
        </w:rPr>
        <w:t xml:space="preserve">Two door prizes </w:t>
      </w:r>
      <w:proofErr w:type="gramStart"/>
      <w:r w:rsidRPr="00E13A9D">
        <w:rPr>
          <w:rFonts w:ascii="Arial" w:hAnsi="Arial" w:cs="Arial"/>
        </w:rPr>
        <w:t>secured</w:t>
      </w:r>
      <w:proofErr w:type="gramEnd"/>
      <w:r w:rsidRPr="00E13A9D">
        <w:rPr>
          <w:rFonts w:ascii="Arial" w:hAnsi="Arial" w:cs="Arial"/>
        </w:rPr>
        <w:t xml:space="preserve"> so </w:t>
      </w:r>
      <w:proofErr w:type="gramStart"/>
      <w:r w:rsidRPr="00E13A9D">
        <w:rPr>
          <w:rFonts w:ascii="Arial" w:hAnsi="Arial" w:cs="Arial"/>
        </w:rPr>
        <w:t>far;</w:t>
      </w:r>
      <w:proofErr w:type="gramEnd"/>
      <w:r w:rsidRPr="00E13A9D">
        <w:rPr>
          <w:rFonts w:ascii="Arial" w:hAnsi="Arial" w:cs="Arial"/>
        </w:rPr>
        <w:t xml:space="preserve"> working on obtaining more.</w:t>
      </w:r>
    </w:p>
    <w:p w14:paraId="1F6E684B" w14:textId="30681618" w:rsidR="005228F0" w:rsidRPr="00E13A9D" w:rsidRDefault="000257E1" w:rsidP="005228F0">
      <w:pPr>
        <w:pStyle w:val="ListParagraph"/>
        <w:numPr>
          <w:ilvl w:val="1"/>
          <w:numId w:val="1"/>
        </w:numPr>
        <w:rPr>
          <w:rFonts w:ascii="Arial" w:hAnsi="Arial" w:cs="Arial"/>
          <w:color w:val="000000" w:themeColor="text1"/>
        </w:rPr>
      </w:pPr>
      <w:r w:rsidRPr="00E13A9D">
        <w:rPr>
          <w:rFonts w:ascii="Arial" w:hAnsi="Arial" w:cs="Arial"/>
        </w:rPr>
        <w:t xml:space="preserve">Fall 2024 event is </w:t>
      </w:r>
      <w:r w:rsidR="00A33A06" w:rsidRPr="00E13A9D">
        <w:rPr>
          <w:rFonts w:ascii="Arial" w:hAnsi="Arial" w:cs="Arial"/>
        </w:rPr>
        <w:t xml:space="preserve">scheduled for </w:t>
      </w:r>
      <w:r w:rsidR="00A33A06" w:rsidRPr="004A391A">
        <w:rPr>
          <w:rFonts w:ascii="Arial" w:eastAsia="Times New Roman" w:hAnsi="Arial" w:cs="Arial"/>
        </w:rPr>
        <w:t xml:space="preserve">Thursday 10/3/2024 </w:t>
      </w:r>
      <w:r w:rsidR="00E13A9D" w:rsidRPr="004A391A">
        <w:rPr>
          <w:rFonts w:ascii="Arial" w:eastAsia="Times New Roman" w:hAnsi="Arial" w:cs="Arial"/>
        </w:rPr>
        <w:t xml:space="preserve">from </w:t>
      </w:r>
      <w:r w:rsidR="00A33A06" w:rsidRPr="004A391A">
        <w:rPr>
          <w:rFonts w:ascii="Arial" w:eastAsia="Times New Roman" w:hAnsi="Arial" w:cs="Arial"/>
        </w:rPr>
        <w:t>4-6pm in the Alkek</w:t>
      </w:r>
      <w:r w:rsidR="005228F0" w:rsidRPr="004A391A">
        <w:rPr>
          <w:rFonts w:ascii="Arial" w:eastAsia="Times New Roman" w:hAnsi="Arial" w:cs="Arial"/>
        </w:rPr>
        <w:t xml:space="preserve"> </w:t>
      </w:r>
      <w:proofErr w:type="spellStart"/>
      <w:r w:rsidR="005228F0" w:rsidRPr="004A391A">
        <w:rPr>
          <w:rFonts w:ascii="Arial" w:eastAsia="Times New Roman" w:hAnsi="Arial" w:cs="Arial"/>
        </w:rPr>
        <w:t>Witliff</w:t>
      </w:r>
      <w:proofErr w:type="spellEnd"/>
      <w:r w:rsidR="005228F0" w:rsidRPr="004A391A">
        <w:rPr>
          <w:rFonts w:ascii="Arial" w:eastAsia="Times New Roman" w:hAnsi="Arial" w:cs="Arial"/>
        </w:rPr>
        <w:t xml:space="preserve"> Gallery.</w:t>
      </w:r>
    </w:p>
    <w:p w14:paraId="0ED2137A" w14:textId="1C3103E0" w:rsidR="005228F0" w:rsidRPr="00E13A9D" w:rsidRDefault="005228F0" w:rsidP="005228F0">
      <w:pPr>
        <w:pStyle w:val="ListParagraph"/>
        <w:numPr>
          <w:ilvl w:val="1"/>
          <w:numId w:val="1"/>
        </w:numPr>
        <w:rPr>
          <w:rFonts w:ascii="Arial" w:hAnsi="Arial" w:cs="Arial"/>
          <w:color w:val="000000" w:themeColor="text1"/>
        </w:rPr>
      </w:pPr>
      <w:r w:rsidRPr="00E13A9D">
        <w:rPr>
          <w:rFonts w:ascii="Arial" w:hAnsi="Arial" w:cs="Arial"/>
          <w:color w:val="000000" w:themeColor="text1"/>
        </w:rPr>
        <w:t>Update on time-served for faculty:</w:t>
      </w:r>
    </w:p>
    <w:p w14:paraId="2C41D888" w14:textId="40F46038" w:rsidR="005228F0" w:rsidRPr="00E13A9D" w:rsidRDefault="005228F0" w:rsidP="005228F0">
      <w:pPr>
        <w:pStyle w:val="ListParagraph"/>
        <w:numPr>
          <w:ilvl w:val="2"/>
          <w:numId w:val="1"/>
        </w:numPr>
        <w:rPr>
          <w:rFonts w:ascii="Arial" w:hAnsi="Arial" w:cs="Arial"/>
          <w:color w:val="000000" w:themeColor="text1"/>
        </w:rPr>
      </w:pPr>
      <w:proofErr w:type="gramStart"/>
      <w:r w:rsidRPr="00E13A9D">
        <w:rPr>
          <w:rFonts w:ascii="Arial" w:hAnsi="Arial" w:cs="Arial"/>
          <w:color w:val="000000" w:themeColor="text1"/>
        </w:rPr>
        <w:t>Request</w:t>
      </w:r>
      <w:proofErr w:type="gramEnd"/>
      <w:r w:rsidRPr="00E13A9D">
        <w:rPr>
          <w:rFonts w:ascii="Arial" w:hAnsi="Arial" w:cs="Arial"/>
          <w:color w:val="000000" w:themeColor="text1"/>
        </w:rPr>
        <w:t xml:space="preserve"> was made to Faculty Records to change years’ served policy from </w:t>
      </w:r>
      <w:r w:rsidR="00E13A9D">
        <w:rPr>
          <w:rFonts w:ascii="Arial" w:hAnsi="Arial" w:cs="Arial"/>
          <w:color w:val="000000" w:themeColor="text1"/>
        </w:rPr>
        <w:t>full time</w:t>
      </w:r>
      <w:r w:rsidRPr="00E13A9D">
        <w:rPr>
          <w:rFonts w:ascii="Arial" w:hAnsi="Arial" w:cs="Arial"/>
          <w:color w:val="000000" w:themeColor="text1"/>
        </w:rPr>
        <w:t xml:space="preserve"> benefits-eligible to </w:t>
      </w:r>
      <w:r w:rsidR="00E13A9D">
        <w:rPr>
          <w:rFonts w:ascii="Arial" w:hAnsi="Arial" w:cs="Arial"/>
          <w:color w:val="000000" w:themeColor="text1"/>
        </w:rPr>
        <w:t>s</w:t>
      </w:r>
      <w:r w:rsidRPr="00E13A9D">
        <w:rPr>
          <w:rFonts w:ascii="Arial" w:hAnsi="Arial" w:cs="Arial"/>
          <w:color w:val="000000" w:themeColor="text1"/>
        </w:rPr>
        <w:t xml:space="preserve">tart of employment.  </w:t>
      </w:r>
    </w:p>
    <w:p w14:paraId="751CAF7F" w14:textId="3BAA438A" w:rsidR="005228F0" w:rsidRPr="00E13A9D" w:rsidRDefault="005228F0" w:rsidP="005228F0">
      <w:pPr>
        <w:pStyle w:val="ListParagraph"/>
        <w:numPr>
          <w:ilvl w:val="2"/>
          <w:numId w:val="1"/>
        </w:numPr>
        <w:rPr>
          <w:rFonts w:ascii="Arial" w:hAnsi="Arial" w:cs="Arial"/>
          <w:color w:val="000000" w:themeColor="text1"/>
        </w:rPr>
      </w:pPr>
      <w:r w:rsidRPr="00E13A9D">
        <w:rPr>
          <w:rFonts w:ascii="Arial" w:hAnsi="Arial" w:cs="Arial"/>
          <w:color w:val="000000" w:themeColor="text1"/>
        </w:rPr>
        <w:t>President’s cabinet already discussed this last year in May with the following outcome:</w:t>
      </w:r>
    </w:p>
    <w:p w14:paraId="68859006" w14:textId="77777777" w:rsidR="005228F0" w:rsidRPr="00E13A9D" w:rsidRDefault="005228F0" w:rsidP="005228F0">
      <w:pPr>
        <w:pStyle w:val="ListParagraph"/>
        <w:numPr>
          <w:ilvl w:val="3"/>
          <w:numId w:val="1"/>
        </w:numPr>
        <w:rPr>
          <w:rStyle w:val="eop"/>
          <w:rFonts w:ascii="Arial" w:hAnsi="Arial" w:cs="Arial"/>
          <w:i/>
          <w:iCs/>
          <w:color w:val="000000" w:themeColor="text1"/>
        </w:rPr>
      </w:pPr>
      <w:r w:rsidRPr="00E13A9D">
        <w:rPr>
          <w:rStyle w:val="normaltextrun"/>
          <w:rFonts w:ascii="Arial" w:hAnsi="Arial" w:cs="Arial"/>
          <w:i/>
          <w:iCs/>
        </w:rPr>
        <w:t>“This item was generally agreed to at the President’s Cabinet Meeting in May</w:t>
      </w:r>
      <w:r w:rsidRPr="00E13A9D">
        <w:rPr>
          <w:rStyle w:val="eop"/>
          <w:rFonts w:ascii="Arial" w:hAnsi="Arial" w:cs="Arial"/>
          <w:i/>
          <w:iCs/>
        </w:rPr>
        <w:t> </w:t>
      </w:r>
      <w:r w:rsidRPr="00E13A9D">
        <w:rPr>
          <w:rStyle w:val="normaltextrun"/>
          <w:rFonts w:ascii="Arial" w:hAnsi="Arial" w:cs="Arial"/>
          <w:i/>
          <w:iCs/>
        </w:rPr>
        <w:t>2023, but there was no vote to approve; nor was it indicated that way in the</w:t>
      </w:r>
      <w:r w:rsidRPr="00E13A9D">
        <w:rPr>
          <w:rStyle w:val="eop"/>
          <w:rFonts w:ascii="Arial" w:hAnsi="Arial" w:cs="Arial"/>
          <w:i/>
          <w:iCs/>
        </w:rPr>
        <w:t> </w:t>
      </w:r>
      <w:r w:rsidRPr="00E13A9D">
        <w:rPr>
          <w:rStyle w:val="normaltextrun"/>
          <w:rFonts w:ascii="Arial" w:hAnsi="Arial" w:cs="Arial"/>
          <w:i/>
          <w:iCs/>
        </w:rPr>
        <w:t>minutes. This turns out to be very complicated in terms of record keeping, etc., for a variety of reasons, and although possible, it will require us to name a</w:t>
      </w:r>
      <w:r w:rsidRPr="00E13A9D">
        <w:rPr>
          <w:rStyle w:val="eop"/>
          <w:rFonts w:ascii="Arial" w:hAnsi="Arial" w:cs="Arial"/>
          <w:i/>
          <w:iCs/>
        </w:rPr>
        <w:t> </w:t>
      </w:r>
      <w:r w:rsidRPr="00E13A9D">
        <w:rPr>
          <w:rStyle w:val="normaltextrun"/>
          <w:rFonts w:ascii="Arial" w:hAnsi="Arial" w:cs="Arial"/>
          <w:i/>
          <w:iCs/>
        </w:rPr>
        <w:t>subcommittee to work with HR on benchmarking and implementing for the next academic year.</w:t>
      </w:r>
      <w:r w:rsidRPr="00E13A9D">
        <w:rPr>
          <w:rStyle w:val="eop"/>
          <w:rFonts w:ascii="Arial" w:hAnsi="Arial" w:cs="Arial"/>
          <w:i/>
          <w:iCs/>
        </w:rPr>
        <w:t>”</w:t>
      </w:r>
    </w:p>
    <w:p w14:paraId="2E65829A" w14:textId="5843C9D9" w:rsidR="005228F0" w:rsidRPr="00E13A9D" w:rsidRDefault="005228F0" w:rsidP="005228F0">
      <w:pPr>
        <w:pStyle w:val="ListParagraph"/>
        <w:numPr>
          <w:ilvl w:val="3"/>
          <w:numId w:val="1"/>
        </w:numPr>
        <w:rPr>
          <w:rStyle w:val="eop"/>
          <w:rFonts w:ascii="Arial" w:hAnsi="Arial" w:cs="Arial"/>
          <w:i/>
          <w:iCs/>
          <w:color w:val="000000" w:themeColor="text1"/>
        </w:rPr>
      </w:pPr>
      <w:r w:rsidRPr="00E13A9D">
        <w:rPr>
          <w:rStyle w:val="eop"/>
          <w:rFonts w:ascii="Arial" w:hAnsi="Arial" w:cs="Arial"/>
        </w:rPr>
        <w:t>Rachel Davenport, Kev</w:t>
      </w:r>
      <w:r w:rsidR="004A391A">
        <w:rPr>
          <w:rStyle w:val="eop"/>
          <w:rFonts w:ascii="Arial" w:hAnsi="Arial" w:cs="Arial"/>
        </w:rPr>
        <w:t>i</w:t>
      </w:r>
      <w:r w:rsidRPr="00E13A9D">
        <w:rPr>
          <w:rStyle w:val="eop"/>
          <w:rFonts w:ascii="Arial" w:hAnsi="Arial" w:cs="Arial"/>
        </w:rPr>
        <w:t>n Jetton, and Stacey Bender (Faculty Senator) have formed a subcommittee and will work with HR on next steps.</w:t>
      </w:r>
    </w:p>
    <w:p w14:paraId="3F37A7D6" w14:textId="55314A40" w:rsidR="005228F0" w:rsidRPr="00E13A9D" w:rsidRDefault="005228F0" w:rsidP="005228F0">
      <w:pPr>
        <w:pStyle w:val="ListParagraph"/>
        <w:numPr>
          <w:ilvl w:val="1"/>
          <w:numId w:val="1"/>
        </w:numPr>
        <w:rPr>
          <w:rFonts w:ascii="Arial" w:hAnsi="Arial" w:cs="Arial"/>
          <w:color w:val="000000" w:themeColor="text1"/>
        </w:rPr>
      </w:pPr>
      <w:r w:rsidRPr="00E13A9D">
        <w:rPr>
          <w:rFonts w:ascii="Arial" w:hAnsi="Arial" w:cs="Arial"/>
          <w:color w:val="000000" w:themeColor="text1"/>
        </w:rPr>
        <w:t>Update on the ongoing salary study (information from Faculty Senate Meeting</w:t>
      </w:r>
      <w:r w:rsidR="005A6DF6" w:rsidRPr="00E13A9D">
        <w:rPr>
          <w:rFonts w:ascii="Arial" w:hAnsi="Arial" w:cs="Arial"/>
          <w:color w:val="000000" w:themeColor="text1"/>
        </w:rPr>
        <w:t xml:space="preserve"> on 1/31/24</w:t>
      </w:r>
      <w:r w:rsidRPr="00E13A9D">
        <w:rPr>
          <w:rFonts w:ascii="Arial" w:hAnsi="Arial" w:cs="Arial"/>
          <w:color w:val="000000" w:themeColor="text1"/>
        </w:rPr>
        <w:t xml:space="preserve">): </w:t>
      </w:r>
    </w:p>
    <w:p w14:paraId="58FD72B3" w14:textId="77777777" w:rsidR="005A6DF6" w:rsidRPr="00E13A9D" w:rsidRDefault="005228F0" w:rsidP="005228F0">
      <w:pPr>
        <w:pStyle w:val="ListParagraph"/>
        <w:numPr>
          <w:ilvl w:val="2"/>
          <w:numId w:val="1"/>
        </w:numPr>
        <w:rPr>
          <w:rFonts w:ascii="Arial" w:hAnsi="Arial" w:cs="Arial"/>
          <w:color w:val="000000" w:themeColor="text1"/>
        </w:rPr>
      </w:pPr>
      <w:r w:rsidRPr="00E13A9D">
        <w:rPr>
          <w:rFonts w:ascii="Arial" w:hAnsi="Arial" w:cs="Arial"/>
          <w:color w:val="000000" w:themeColor="text1"/>
        </w:rPr>
        <w:t xml:space="preserve">“a report comparing staff and faculty salaries at TXST with those of 130 universities found that an additional $600K for staff and $1.2M for faculty would be required to enhance competitiveness. 96% of positions were at the median rate, while 205 staff and 370 faculty were below the minimum salary. </w:t>
      </w:r>
      <w:r w:rsidRPr="00E13A9D">
        <w:rPr>
          <w:rFonts w:ascii="Arial" w:hAnsi="Arial" w:cs="Arial"/>
          <w:color w:val="000000" w:themeColor="text1"/>
        </w:rPr>
        <w:lastRenderedPageBreak/>
        <w:t>The cabinet will decide whether to implement the proposed salary structure, which costs $1.8M, before the upcoming fiscal year.”</w:t>
      </w:r>
    </w:p>
    <w:p w14:paraId="552EA3EB" w14:textId="6383F93D" w:rsidR="005228F0" w:rsidRPr="00E13A9D" w:rsidRDefault="005228F0" w:rsidP="005A6DF6">
      <w:pPr>
        <w:pStyle w:val="ListParagraph"/>
        <w:numPr>
          <w:ilvl w:val="3"/>
          <w:numId w:val="1"/>
        </w:numPr>
        <w:rPr>
          <w:rFonts w:ascii="Arial" w:hAnsi="Arial" w:cs="Arial"/>
          <w:color w:val="000000" w:themeColor="text1"/>
        </w:rPr>
      </w:pPr>
      <w:r w:rsidRPr="00E13A9D">
        <w:rPr>
          <w:rFonts w:ascii="Arial" w:hAnsi="Arial" w:cs="Arial"/>
          <w:color w:val="000000" w:themeColor="text1"/>
        </w:rPr>
        <w:t>Senate will ask the president for more info on their decision within the next few months.</w:t>
      </w:r>
    </w:p>
    <w:p w14:paraId="52AA1A33" w14:textId="77777777" w:rsidR="005A6DF6" w:rsidRPr="00E13A9D" w:rsidRDefault="005A6DF6" w:rsidP="005A6DF6">
      <w:pPr>
        <w:pStyle w:val="ListParagraph"/>
        <w:numPr>
          <w:ilvl w:val="1"/>
          <w:numId w:val="1"/>
        </w:numPr>
        <w:rPr>
          <w:rFonts w:ascii="Arial" w:hAnsi="Arial" w:cs="Arial"/>
          <w:color w:val="000000" w:themeColor="text1"/>
        </w:rPr>
      </w:pPr>
      <w:r w:rsidRPr="00E13A9D">
        <w:rPr>
          <w:rFonts w:ascii="Arial" w:hAnsi="Arial" w:cs="Arial"/>
          <w:color w:val="000000" w:themeColor="text1"/>
        </w:rPr>
        <w:t>Nontenure Line Faculty Workload Release Recommendations:</w:t>
      </w:r>
    </w:p>
    <w:p w14:paraId="62BC0964" w14:textId="77777777" w:rsidR="005A6DF6" w:rsidRPr="00E13A9D" w:rsidRDefault="005A6DF6" w:rsidP="005A6DF6">
      <w:pPr>
        <w:pStyle w:val="ListParagraph"/>
        <w:numPr>
          <w:ilvl w:val="2"/>
          <w:numId w:val="1"/>
        </w:numPr>
        <w:rPr>
          <w:rFonts w:ascii="Arial" w:hAnsi="Arial" w:cs="Arial"/>
          <w:color w:val="000000" w:themeColor="text1"/>
        </w:rPr>
      </w:pPr>
      <w:r w:rsidRPr="00E13A9D">
        <w:rPr>
          <w:rFonts w:ascii="Arial" w:hAnsi="Arial" w:cs="Arial"/>
          <w:color w:val="000000" w:themeColor="text1"/>
        </w:rPr>
        <w:t>All approved by Provost! Notifications just sent to awardees.</w:t>
      </w:r>
    </w:p>
    <w:p w14:paraId="7D2DCEC7" w14:textId="1AA4B1F4" w:rsidR="005A6DF6" w:rsidRPr="00E13A9D" w:rsidRDefault="005A6DF6" w:rsidP="005A6DF6">
      <w:pPr>
        <w:pStyle w:val="ListParagraph"/>
        <w:numPr>
          <w:ilvl w:val="2"/>
          <w:numId w:val="1"/>
        </w:numPr>
        <w:rPr>
          <w:rFonts w:ascii="Arial" w:hAnsi="Arial" w:cs="Arial"/>
          <w:color w:val="000000" w:themeColor="text1"/>
        </w:rPr>
      </w:pPr>
      <w:r w:rsidRPr="00E13A9D">
        <w:rPr>
          <w:rFonts w:ascii="Arial" w:hAnsi="Arial" w:cs="Arial"/>
          <w:color w:val="000000" w:themeColor="text1"/>
        </w:rPr>
        <w:t>Coming up:</w:t>
      </w:r>
    </w:p>
    <w:p w14:paraId="62C12CA0" w14:textId="61E61D33" w:rsidR="005A6DF6" w:rsidRPr="00E13A9D" w:rsidRDefault="00E13A9D" w:rsidP="005A6DF6">
      <w:pPr>
        <w:pStyle w:val="ListParagraph"/>
        <w:numPr>
          <w:ilvl w:val="4"/>
          <w:numId w:val="1"/>
        </w:numPr>
        <w:rPr>
          <w:rFonts w:ascii="Arial" w:hAnsi="Arial" w:cs="Arial"/>
          <w:color w:val="000000" w:themeColor="text1"/>
        </w:rPr>
      </w:pPr>
      <w:r>
        <w:rPr>
          <w:rFonts w:ascii="Arial" w:hAnsi="Arial" w:cs="Arial"/>
          <w:color w:val="000000" w:themeColor="text1"/>
        </w:rPr>
        <w:t>Part-time Teaching Award</w:t>
      </w:r>
      <w:r w:rsidR="005A6DF6" w:rsidRPr="00E13A9D">
        <w:rPr>
          <w:rFonts w:ascii="Arial" w:hAnsi="Arial" w:cs="Arial"/>
          <w:color w:val="000000" w:themeColor="text1"/>
        </w:rPr>
        <w:t xml:space="preserve"> reviews are forthcoming.</w:t>
      </w:r>
    </w:p>
    <w:p w14:paraId="27D9D429" w14:textId="595371A7" w:rsidR="005A6DF6" w:rsidRPr="00E13A9D" w:rsidRDefault="005A6DF6" w:rsidP="005A6DF6">
      <w:pPr>
        <w:pStyle w:val="ListParagraph"/>
        <w:numPr>
          <w:ilvl w:val="4"/>
          <w:numId w:val="1"/>
        </w:numPr>
        <w:rPr>
          <w:rFonts w:ascii="Arial" w:hAnsi="Arial" w:cs="Arial"/>
          <w:color w:val="000000" w:themeColor="text1"/>
        </w:rPr>
      </w:pPr>
      <w:r w:rsidRPr="00E13A9D">
        <w:rPr>
          <w:rFonts w:ascii="Arial" w:hAnsi="Arial" w:cs="Arial"/>
          <w:color w:val="000000" w:themeColor="text1"/>
        </w:rPr>
        <w:t>NLFC Chair is in the process of exploring interest of current Senators for potential candidates to Chair of NLFC next year.</w:t>
      </w:r>
    </w:p>
    <w:p w14:paraId="3F0FF7CA" w14:textId="20A336AE" w:rsidR="00BB0D62" w:rsidRPr="00E13A9D" w:rsidRDefault="005A6DF6" w:rsidP="001944B2">
      <w:pPr>
        <w:pStyle w:val="ListParagraph"/>
        <w:numPr>
          <w:ilvl w:val="4"/>
          <w:numId w:val="1"/>
        </w:numPr>
        <w:rPr>
          <w:rFonts w:ascii="Arial" w:hAnsi="Arial" w:cs="Arial"/>
          <w:color w:val="000000" w:themeColor="text1"/>
        </w:rPr>
      </w:pPr>
      <w:r w:rsidRPr="00E13A9D">
        <w:rPr>
          <w:rFonts w:ascii="Arial" w:hAnsi="Arial" w:cs="Arial"/>
          <w:color w:val="000000" w:themeColor="text1"/>
        </w:rPr>
        <w:t>NLFC Committee Vice Chair Elections.</w:t>
      </w:r>
    </w:p>
    <w:p w14:paraId="5589609E" w14:textId="77777777" w:rsidR="000257E1" w:rsidRPr="00E13A9D" w:rsidRDefault="000257E1" w:rsidP="000257E1">
      <w:pPr>
        <w:rPr>
          <w:rFonts w:ascii="Arial" w:hAnsi="Arial" w:cs="Arial"/>
        </w:rPr>
      </w:pPr>
    </w:p>
    <w:p w14:paraId="124C7554" w14:textId="732252BC" w:rsidR="000257E1" w:rsidRPr="00E13A9D" w:rsidRDefault="005A6DF6" w:rsidP="000257E1">
      <w:pPr>
        <w:pStyle w:val="ListParagraph"/>
        <w:numPr>
          <w:ilvl w:val="0"/>
          <w:numId w:val="1"/>
        </w:numPr>
        <w:rPr>
          <w:rFonts w:ascii="Arial" w:hAnsi="Arial" w:cs="Arial"/>
        </w:rPr>
      </w:pPr>
      <w:r w:rsidRPr="00E13A9D">
        <w:rPr>
          <w:rFonts w:ascii="Arial" w:hAnsi="Arial" w:cs="Arial"/>
        </w:rPr>
        <w:t xml:space="preserve">New </w:t>
      </w:r>
      <w:r w:rsidR="00BB0D62" w:rsidRPr="00E13A9D">
        <w:rPr>
          <w:rFonts w:ascii="Arial" w:hAnsi="Arial" w:cs="Arial"/>
        </w:rPr>
        <w:t>Business:</w:t>
      </w:r>
    </w:p>
    <w:p w14:paraId="25377984" w14:textId="41C01411" w:rsidR="005A6DF6" w:rsidRPr="00E13A9D" w:rsidRDefault="005A6DF6" w:rsidP="005A6DF6">
      <w:pPr>
        <w:pStyle w:val="ListParagraph"/>
        <w:numPr>
          <w:ilvl w:val="0"/>
          <w:numId w:val="9"/>
        </w:numPr>
        <w:rPr>
          <w:rFonts w:ascii="Arial" w:hAnsi="Arial" w:cs="Arial"/>
        </w:rPr>
      </w:pPr>
      <w:r w:rsidRPr="00E13A9D">
        <w:rPr>
          <w:rFonts w:ascii="Arial" w:hAnsi="Arial" w:cs="Arial"/>
        </w:rPr>
        <w:t>Donate to Staff Council’s Raffle:  Staff council reached out to the Faculty Senate about some financial support for an upcoming raffle in which Red Parking Permits will be awarded. NLFC Chair proposed donating one Red Permit ($335.00). Committee supported funding Staff Council for the full amount of a Red Permit. Motion was accepted. Discussion centered around origin of the solicitation (University vs. a Committee). Clarification obtained and consensus reached; motion was approved.</w:t>
      </w:r>
    </w:p>
    <w:p w14:paraId="1A3DC885" w14:textId="388580D4" w:rsidR="005A6DF6" w:rsidRPr="00E13A9D" w:rsidRDefault="00065ADB" w:rsidP="005A6DF6">
      <w:pPr>
        <w:pStyle w:val="ListParagraph"/>
        <w:numPr>
          <w:ilvl w:val="0"/>
          <w:numId w:val="9"/>
        </w:numPr>
        <w:rPr>
          <w:rFonts w:ascii="Arial" w:hAnsi="Arial" w:cs="Arial"/>
        </w:rPr>
      </w:pPr>
      <w:r w:rsidRPr="00E13A9D">
        <w:rPr>
          <w:rFonts w:ascii="Arial" w:hAnsi="Arial" w:cs="Arial"/>
        </w:rPr>
        <w:t>New NLFC Website tour: Guest – GG Mortensen.</w:t>
      </w:r>
    </w:p>
    <w:p w14:paraId="678BBFD5" w14:textId="77777777" w:rsidR="00065ADB" w:rsidRPr="00E13A9D" w:rsidRDefault="00065ADB" w:rsidP="00065ADB">
      <w:pPr>
        <w:pStyle w:val="ListParagraph"/>
        <w:numPr>
          <w:ilvl w:val="0"/>
          <w:numId w:val="10"/>
        </w:numPr>
        <w:rPr>
          <w:rFonts w:ascii="Arial" w:hAnsi="Arial" w:cs="Arial"/>
        </w:rPr>
      </w:pPr>
      <w:r w:rsidRPr="00E13A9D">
        <w:rPr>
          <w:rFonts w:ascii="Arial" w:hAnsi="Arial" w:cs="Arial"/>
        </w:rPr>
        <w:t>Refreshed website is easier to navigate, more streamlined, and accessible.</w:t>
      </w:r>
    </w:p>
    <w:p w14:paraId="774B4EA7" w14:textId="77777777" w:rsidR="00065ADB" w:rsidRPr="00E13A9D" w:rsidRDefault="00065ADB" w:rsidP="00065ADB">
      <w:pPr>
        <w:pStyle w:val="ListParagraph"/>
        <w:numPr>
          <w:ilvl w:val="0"/>
          <w:numId w:val="10"/>
        </w:numPr>
        <w:rPr>
          <w:rFonts w:ascii="Arial" w:hAnsi="Arial" w:cs="Arial"/>
        </w:rPr>
      </w:pPr>
      <w:r w:rsidRPr="00E13A9D">
        <w:rPr>
          <w:rFonts w:ascii="Arial" w:hAnsi="Arial" w:cs="Arial"/>
        </w:rPr>
        <w:t>Approval/review process will begin in the late Spring.</w:t>
      </w:r>
    </w:p>
    <w:p w14:paraId="7F9F13ED" w14:textId="3F837D3B" w:rsidR="00065ADB" w:rsidRPr="00E13A9D" w:rsidRDefault="00065ADB" w:rsidP="00065ADB">
      <w:pPr>
        <w:pStyle w:val="ListParagraph"/>
        <w:numPr>
          <w:ilvl w:val="0"/>
          <w:numId w:val="10"/>
        </w:numPr>
        <w:rPr>
          <w:rFonts w:ascii="Arial" w:hAnsi="Arial" w:cs="Arial"/>
        </w:rPr>
      </w:pPr>
      <w:r w:rsidRPr="00E13A9D">
        <w:rPr>
          <w:rFonts w:ascii="Arial" w:hAnsi="Arial" w:cs="Arial"/>
        </w:rPr>
        <w:t>The general response was very complimentary of GG’s Efforts.</w:t>
      </w:r>
    </w:p>
    <w:p w14:paraId="18C4A48F" w14:textId="77777777" w:rsidR="00065ADB" w:rsidRPr="00E13A9D" w:rsidRDefault="00065ADB" w:rsidP="00065ADB">
      <w:pPr>
        <w:pStyle w:val="ListParagraph"/>
        <w:numPr>
          <w:ilvl w:val="0"/>
          <w:numId w:val="10"/>
        </w:numPr>
        <w:rPr>
          <w:rFonts w:ascii="Arial" w:hAnsi="Arial" w:cs="Arial"/>
        </w:rPr>
      </w:pPr>
      <w:r w:rsidRPr="00E13A9D">
        <w:rPr>
          <w:rFonts w:ascii="Arial" w:hAnsi="Arial" w:cs="Arial"/>
        </w:rPr>
        <w:t>Updated website is scheduled to launch by or before Fall 2024.</w:t>
      </w:r>
    </w:p>
    <w:p w14:paraId="047CD494" w14:textId="77777777" w:rsidR="00065ADB" w:rsidRPr="00E13A9D" w:rsidRDefault="00065ADB" w:rsidP="00065ADB">
      <w:pPr>
        <w:rPr>
          <w:rFonts w:ascii="Arial" w:hAnsi="Arial" w:cs="Arial"/>
        </w:rPr>
      </w:pPr>
    </w:p>
    <w:p w14:paraId="6062360A" w14:textId="77777777" w:rsidR="00065ADB" w:rsidRPr="00E13A9D" w:rsidRDefault="00065ADB" w:rsidP="00065ADB">
      <w:pPr>
        <w:pStyle w:val="ListParagraph"/>
        <w:numPr>
          <w:ilvl w:val="0"/>
          <w:numId w:val="7"/>
        </w:numPr>
        <w:rPr>
          <w:rFonts w:ascii="Arial" w:hAnsi="Arial" w:cs="Arial"/>
        </w:rPr>
      </w:pPr>
      <w:r w:rsidRPr="00E13A9D">
        <w:rPr>
          <w:rFonts w:ascii="Arial" w:hAnsi="Arial" w:cs="Arial"/>
        </w:rPr>
        <w:t>New provost started Feb. 1st:</w:t>
      </w:r>
    </w:p>
    <w:p w14:paraId="32C00483" w14:textId="6E408D81" w:rsidR="00065ADB" w:rsidRPr="00E13A9D" w:rsidRDefault="00065ADB" w:rsidP="00065ADB">
      <w:pPr>
        <w:pStyle w:val="ListParagraph"/>
        <w:numPr>
          <w:ilvl w:val="0"/>
          <w:numId w:val="11"/>
        </w:numPr>
        <w:rPr>
          <w:rFonts w:ascii="Arial" w:hAnsi="Arial" w:cs="Arial"/>
        </w:rPr>
      </w:pPr>
      <w:r w:rsidRPr="00E13A9D">
        <w:rPr>
          <w:rFonts w:ascii="Arial" w:hAnsi="Arial" w:cs="Arial"/>
        </w:rPr>
        <w:t xml:space="preserve">Chair proposed extending an invitation to meet with new Provost and begin building a working relationship. </w:t>
      </w:r>
      <w:proofErr w:type="gramStart"/>
      <w:r w:rsidRPr="00E13A9D">
        <w:rPr>
          <w:rFonts w:ascii="Arial" w:hAnsi="Arial" w:cs="Arial"/>
        </w:rPr>
        <w:t>Committee</w:t>
      </w:r>
      <w:proofErr w:type="gramEnd"/>
      <w:r w:rsidRPr="00E13A9D">
        <w:rPr>
          <w:rFonts w:ascii="Arial" w:hAnsi="Arial" w:cs="Arial"/>
        </w:rPr>
        <w:t xml:space="preserve"> agreed and NLFC Chair will schedule an individual appointment first; At that </w:t>
      </w:r>
      <w:proofErr w:type="gramStart"/>
      <w:r w:rsidRPr="00E13A9D">
        <w:rPr>
          <w:rFonts w:ascii="Arial" w:hAnsi="Arial" w:cs="Arial"/>
        </w:rPr>
        <w:t>time</w:t>
      </w:r>
      <w:proofErr w:type="gramEnd"/>
      <w:r w:rsidRPr="00E13A9D">
        <w:rPr>
          <w:rFonts w:ascii="Arial" w:hAnsi="Arial" w:cs="Arial"/>
        </w:rPr>
        <w:t xml:space="preserve"> she will </w:t>
      </w:r>
      <w:r w:rsidR="00E13A9D">
        <w:rPr>
          <w:rFonts w:ascii="Arial" w:hAnsi="Arial" w:cs="Arial"/>
        </w:rPr>
        <w:t xml:space="preserve">ask if the Provost would like to </w:t>
      </w:r>
      <w:r w:rsidRPr="00E13A9D">
        <w:rPr>
          <w:rFonts w:ascii="Arial" w:hAnsi="Arial" w:cs="Arial"/>
        </w:rPr>
        <w:t>attend an upcoming meeting for a Q&amp;A-type session.  NLF Committee Chair will report back after the initial meeting.</w:t>
      </w:r>
    </w:p>
    <w:p w14:paraId="02D9455F" w14:textId="77777777" w:rsidR="003156DF" w:rsidRPr="00E13A9D" w:rsidRDefault="003156DF" w:rsidP="003156DF">
      <w:pPr>
        <w:rPr>
          <w:rFonts w:ascii="Arial" w:hAnsi="Arial" w:cs="Arial"/>
        </w:rPr>
      </w:pPr>
    </w:p>
    <w:p w14:paraId="15F318C4" w14:textId="77777777" w:rsidR="003156DF" w:rsidRPr="00E13A9D" w:rsidRDefault="003156DF" w:rsidP="003156DF">
      <w:pPr>
        <w:pStyle w:val="ListParagraph"/>
        <w:numPr>
          <w:ilvl w:val="0"/>
          <w:numId w:val="7"/>
        </w:numPr>
        <w:rPr>
          <w:rFonts w:ascii="Arial" w:hAnsi="Arial" w:cs="Arial"/>
        </w:rPr>
      </w:pPr>
      <w:r w:rsidRPr="00E13A9D">
        <w:rPr>
          <w:rFonts w:ascii="Arial" w:hAnsi="Arial" w:cs="Arial"/>
        </w:rPr>
        <w:t>Instructional Faculty Title Series – updates, timeline, process, questions, etc.</w:t>
      </w:r>
    </w:p>
    <w:p w14:paraId="2A09D47F" w14:textId="77777777" w:rsidR="003156DF" w:rsidRPr="00E13A9D" w:rsidRDefault="003156DF" w:rsidP="003156DF">
      <w:pPr>
        <w:pStyle w:val="ListParagraph"/>
        <w:numPr>
          <w:ilvl w:val="1"/>
          <w:numId w:val="11"/>
        </w:numPr>
        <w:rPr>
          <w:rFonts w:ascii="Arial" w:hAnsi="Arial" w:cs="Arial"/>
        </w:rPr>
      </w:pPr>
      <w:r w:rsidRPr="00E13A9D">
        <w:rPr>
          <w:rFonts w:ascii="Arial" w:hAnsi="Arial" w:cs="Arial"/>
        </w:rPr>
        <w:t>From the Provost Q&amp;A that we didn’t already know or now have clarified:</w:t>
      </w:r>
    </w:p>
    <w:p w14:paraId="5629D5F1" w14:textId="77777777" w:rsidR="003156DF" w:rsidRPr="00E13A9D" w:rsidRDefault="003156DF" w:rsidP="003156DF">
      <w:pPr>
        <w:pStyle w:val="ListParagraph"/>
        <w:numPr>
          <w:ilvl w:val="2"/>
          <w:numId w:val="11"/>
        </w:numPr>
        <w:rPr>
          <w:rFonts w:ascii="Arial" w:hAnsi="Arial" w:cs="Arial"/>
        </w:rPr>
      </w:pPr>
      <w:r w:rsidRPr="00E13A9D">
        <w:rPr>
          <w:rFonts w:ascii="Arial" w:hAnsi="Arial" w:cs="Arial"/>
        </w:rPr>
        <w:t xml:space="preserve">Not all units got their guidelines in on time, some are still working on them – NLF should ask chairs for copies of finalized (or even emerging) guidelines. </w:t>
      </w:r>
    </w:p>
    <w:p w14:paraId="1E01552C" w14:textId="77777777" w:rsidR="003156DF" w:rsidRPr="00E13A9D" w:rsidRDefault="003156DF" w:rsidP="003156DF">
      <w:pPr>
        <w:pStyle w:val="ListParagraph"/>
        <w:numPr>
          <w:ilvl w:val="2"/>
          <w:numId w:val="11"/>
        </w:numPr>
        <w:rPr>
          <w:rFonts w:ascii="Arial" w:hAnsi="Arial" w:cs="Arial"/>
        </w:rPr>
      </w:pPr>
      <w:r w:rsidRPr="00E13A9D">
        <w:rPr>
          <w:rFonts w:ascii="Arial" w:hAnsi="Arial" w:cs="Arial"/>
        </w:rPr>
        <w:t>There is no cap on how many can transition to the title series.</w:t>
      </w:r>
    </w:p>
    <w:p w14:paraId="342D2B90" w14:textId="77777777" w:rsidR="003156DF" w:rsidRPr="00E13A9D" w:rsidRDefault="003156DF" w:rsidP="003156DF">
      <w:pPr>
        <w:pStyle w:val="ListParagraph"/>
        <w:numPr>
          <w:ilvl w:val="2"/>
          <w:numId w:val="11"/>
        </w:numPr>
        <w:rPr>
          <w:rFonts w:ascii="Arial" w:hAnsi="Arial" w:cs="Arial"/>
        </w:rPr>
      </w:pPr>
      <w:r w:rsidRPr="00E13A9D">
        <w:rPr>
          <w:rFonts w:ascii="Arial" w:hAnsi="Arial" w:cs="Arial"/>
        </w:rPr>
        <w:t>It is not just about years of service that get you promoted – you must be meeting qualifications as well.</w:t>
      </w:r>
    </w:p>
    <w:p w14:paraId="43ECFE17" w14:textId="77777777" w:rsidR="003156DF" w:rsidRPr="00E13A9D" w:rsidRDefault="003156DF" w:rsidP="003156DF">
      <w:pPr>
        <w:pStyle w:val="ListParagraph"/>
        <w:numPr>
          <w:ilvl w:val="2"/>
          <w:numId w:val="11"/>
        </w:numPr>
        <w:rPr>
          <w:rFonts w:ascii="Arial" w:hAnsi="Arial" w:cs="Arial"/>
        </w:rPr>
      </w:pPr>
      <w:r w:rsidRPr="00E13A9D">
        <w:rPr>
          <w:rFonts w:ascii="Arial" w:hAnsi="Arial" w:cs="Arial"/>
        </w:rPr>
        <w:t>We still don’t know what raises will be – waiting on the President. Faculty Senate is asking on Feb 28</w:t>
      </w:r>
      <w:r w:rsidRPr="00E13A9D">
        <w:rPr>
          <w:rFonts w:ascii="Arial" w:hAnsi="Arial" w:cs="Arial"/>
          <w:vertAlign w:val="superscript"/>
        </w:rPr>
        <w:t>th</w:t>
      </w:r>
      <w:r w:rsidRPr="00E13A9D">
        <w:rPr>
          <w:rFonts w:ascii="Arial" w:hAnsi="Arial" w:cs="Arial"/>
        </w:rPr>
        <w:t>.</w:t>
      </w:r>
    </w:p>
    <w:p w14:paraId="75DC9CD5" w14:textId="77777777" w:rsidR="003156DF" w:rsidRPr="00E13A9D" w:rsidRDefault="003156DF" w:rsidP="003156DF">
      <w:pPr>
        <w:pStyle w:val="ListParagraph"/>
        <w:numPr>
          <w:ilvl w:val="2"/>
          <w:numId w:val="11"/>
        </w:numPr>
        <w:rPr>
          <w:rFonts w:ascii="Arial" w:hAnsi="Arial" w:cs="Arial"/>
        </w:rPr>
      </w:pPr>
      <w:r w:rsidRPr="00E13A9D">
        <w:rPr>
          <w:rFonts w:ascii="Arial" w:hAnsi="Arial" w:cs="Arial"/>
        </w:rPr>
        <w:t>If you are eligible, there are no downsides to converting unless you would fail a new background check.</w:t>
      </w:r>
    </w:p>
    <w:p w14:paraId="2B798779" w14:textId="77777777" w:rsidR="003156DF" w:rsidRPr="00E13A9D" w:rsidRDefault="003156DF" w:rsidP="003156DF">
      <w:pPr>
        <w:pStyle w:val="ListParagraph"/>
        <w:numPr>
          <w:ilvl w:val="1"/>
          <w:numId w:val="11"/>
        </w:numPr>
        <w:rPr>
          <w:rFonts w:ascii="Arial" w:hAnsi="Arial" w:cs="Arial"/>
        </w:rPr>
      </w:pPr>
      <w:r w:rsidRPr="00E13A9D">
        <w:rPr>
          <w:rFonts w:ascii="Arial" w:hAnsi="Arial" w:cs="Arial"/>
        </w:rPr>
        <w:t>Next big event:</w:t>
      </w:r>
    </w:p>
    <w:p w14:paraId="704EFC9A" w14:textId="77777777" w:rsidR="003156DF" w:rsidRPr="00E13A9D" w:rsidRDefault="003156DF" w:rsidP="003156DF">
      <w:pPr>
        <w:pStyle w:val="ListParagraph"/>
        <w:numPr>
          <w:ilvl w:val="2"/>
          <w:numId w:val="11"/>
        </w:numPr>
        <w:rPr>
          <w:rFonts w:ascii="Arial" w:hAnsi="Arial" w:cs="Arial"/>
        </w:rPr>
      </w:pPr>
      <w:r w:rsidRPr="00E13A9D">
        <w:rPr>
          <w:rFonts w:ascii="Arial" w:hAnsi="Arial" w:cs="Arial"/>
        </w:rPr>
        <w:t xml:space="preserve">Due April 19 – we must formally notify our Chair/Director of our intention to </w:t>
      </w:r>
      <w:proofErr w:type="gramStart"/>
      <w:r w:rsidRPr="00E13A9D">
        <w:rPr>
          <w:rFonts w:ascii="Arial" w:hAnsi="Arial" w:cs="Arial"/>
        </w:rPr>
        <w:t>transition</w:t>
      </w:r>
      <w:proofErr w:type="gramEnd"/>
      <w:r w:rsidRPr="00E13A9D">
        <w:rPr>
          <w:rFonts w:ascii="Arial" w:hAnsi="Arial" w:cs="Arial"/>
        </w:rPr>
        <w:t xml:space="preserve"> and at which rank (and submit materials, if any – this is unique to each academic unit).</w:t>
      </w:r>
    </w:p>
    <w:p w14:paraId="0832618F" w14:textId="53DCC48F" w:rsidR="003156DF" w:rsidRPr="00E13A9D" w:rsidRDefault="003156DF" w:rsidP="003156DF">
      <w:pPr>
        <w:pStyle w:val="ListParagraph"/>
        <w:numPr>
          <w:ilvl w:val="2"/>
          <w:numId w:val="11"/>
        </w:numPr>
        <w:rPr>
          <w:rFonts w:ascii="Arial" w:hAnsi="Arial" w:cs="Arial"/>
        </w:rPr>
      </w:pPr>
      <w:r w:rsidRPr="00E13A9D">
        <w:rPr>
          <w:rFonts w:ascii="Arial" w:hAnsi="Arial" w:cs="Arial"/>
        </w:rPr>
        <w:lastRenderedPageBreak/>
        <w:t xml:space="preserve">Updated NLF Annual Review Policies are forthcoming in </w:t>
      </w:r>
      <w:proofErr w:type="gramStart"/>
      <w:r w:rsidRPr="00E13A9D">
        <w:rPr>
          <w:rFonts w:ascii="Arial" w:hAnsi="Arial" w:cs="Arial"/>
        </w:rPr>
        <w:t>April,</w:t>
      </w:r>
      <w:proofErr w:type="gramEnd"/>
      <w:r w:rsidRPr="00E13A9D">
        <w:rPr>
          <w:rFonts w:ascii="Arial" w:hAnsi="Arial" w:cs="Arial"/>
        </w:rPr>
        <w:t xml:space="preserve"> 2024.  Departments can begin working on their permanent policies for promotion in preparation for the updated PPS.</w:t>
      </w:r>
    </w:p>
    <w:p w14:paraId="1DB16BE0" w14:textId="77777777" w:rsidR="003156DF" w:rsidRPr="00E13A9D" w:rsidRDefault="003156DF" w:rsidP="003156DF">
      <w:pPr>
        <w:rPr>
          <w:rFonts w:ascii="Arial" w:hAnsi="Arial" w:cs="Arial"/>
          <w:b/>
          <w:bCs/>
        </w:rPr>
      </w:pPr>
    </w:p>
    <w:p w14:paraId="559E1FB0" w14:textId="576D786A" w:rsidR="003156DF" w:rsidRPr="00E13A9D" w:rsidRDefault="003156DF" w:rsidP="003156DF">
      <w:pPr>
        <w:pStyle w:val="ListParagraph"/>
        <w:numPr>
          <w:ilvl w:val="1"/>
          <w:numId w:val="11"/>
        </w:numPr>
        <w:rPr>
          <w:rFonts w:ascii="Arial" w:hAnsi="Arial" w:cs="Arial"/>
        </w:rPr>
      </w:pPr>
      <w:r w:rsidRPr="00E13A9D">
        <w:rPr>
          <w:rFonts w:ascii="Arial" w:hAnsi="Arial" w:cs="Arial"/>
        </w:rPr>
        <w:t>Also coming up:</w:t>
      </w:r>
    </w:p>
    <w:p w14:paraId="4949B25F" w14:textId="2B1B6929" w:rsidR="003156DF" w:rsidRPr="00E13A9D" w:rsidRDefault="003156DF" w:rsidP="003156DF">
      <w:pPr>
        <w:pStyle w:val="ListParagraph"/>
        <w:numPr>
          <w:ilvl w:val="0"/>
          <w:numId w:val="12"/>
        </w:numPr>
        <w:rPr>
          <w:rFonts w:ascii="Arial" w:hAnsi="Arial" w:cs="Arial"/>
        </w:rPr>
      </w:pPr>
      <w:r w:rsidRPr="00E13A9D">
        <w:rPr>
          <w:rFonts w:ascii="Arial" w:hAnsi="Arial" w:cs="Arial"/>
        </w:rPr>
        <w:t xml:space="preserve">Faculty Senate is meeting with the president on 2/28 and asking the following – </w:t>
      </w:r>
    </w:p>
    <w:p w14:paraId="2B4CC1DA" w14:textId="77777777" w:rsidR="003156DF" w:rsidRPr="00E13A9D" w:rsidRDefault="003156DF" w:rsidP="003156DF">
      <w:pPr>
        <w:pStyle w:val="ListParagraph"/>
        <w:numPr>
          <w:ilvl w:val="3"/>
          <w:numId w:val="11"/>
        </w:numPr>
        <w:rPr>
          <w:rFonts w:ascii="Arial" w:hAnsi="Arial" w:cs="Arial"/>
        </w:rPr>
      </w:pPr>
      <w:r w:rsidRPr="00E13A9D">
        <w:rPr>
          <w:rFonts w:ascii="Arial" w:hAnsi="Arial" w:cs="Arial"/>
        </w:rPr>
        <w:t>“We are aware that there has been $1 million allocated for faculty of instruction salary adjustments this year, and that the amount is not enough to cover appropriate raises for those that deserve to convert to the associate or full levels. Will more money be allocated to the conversion to ensure appropriate raises? Has the new TUF allowed for the shifting of money to help boost the pool available for conversions?”</w:t>
      </w:r>
    </w:p>
    <w:p w14:paraId="59B0D0D6" w14:textId="5021DCD0" w:rsidR="003156DF" w:rsidRPr="00E13A9D" w:rsidRDefault="003156DF" w:rsidP="003156DF">
      <w:pPr>
        <w:pStyle w:val="ListParagraph"/>
        <w:numPr>
          <w:ilvl w:val="3"/>
          <w:numId w:val="11"/>
        </w:numPr>
        <w:rPr>
          <w:rFonts w:ascii="Arial" w:hAnsi="Arial" w:cs="Arial"/>
        </w:rPr>
      </w:pPr>
      <w:r w:rsidRPr="00E13A9D">
        <w:rPr>
          <w:rFonts w:ascii="Arial" w:hAnsi="Arial" w:cs="Arial"/>
        </w:rPr>
        <w:t xml:space="preserve">NLFC members were encouraged to attend 'Coffee with the CFO' event with Mr. Eric Algoe the same morning </w:t>
      </w:r>
      <w:r w:rsidR="00E13A9D">
        <w:rPr>
          <w:rFonts w:ascii="Arial" w:hAnsi="Arial" w:cs="Arial"/>
        </w:rPr>
        <w:t xml:space="preserve">that Faculty Senate will meet with the president </w:t>
      </w:r>
      <w:r w:rsidRPr="00E13A9D">
        <w:rPr>
          <w:rFonts w:ascii="Arial" w:hAnsi="Arial" w:cs="Arial"/>
        </w:rPr>
        <w:t>(email with RSVP link went out 2/14).</w:t>
      </w:r>
    </w:p>
    <w:p w14:paraId="0B4AF858" w14:textId="77777777" w:rsidR="00065ADB" w:rsidRPr="00E13A9D" w:rsidRDefault="00065ADB" w:rsidP="00065ADB">
      <w:pPr>
        <w:rPr>
          <w:rFonts w:ascii="Arial" w:hAnsi="Arial" w:cs="Arial"/>
        </w:rPr>
      </w:pPr>
    </w:p>
    <w:p w14:paraId="3023C6BB" w14:textId="0A943788" w:rsidR="00065ADB" w:rsidRPr="00E13A9D" w:rsidRDefault="003156DF" w:rsidP="003156DF">
      <w:pPr>
        <w:pStyle w:val="ListParagraph"/>
        <w:numPr>
          <w:ilvl w:val="1"/>
          <w:numId w:val="11"/>
        </w:numPr>
        <w:rPr>
          <w:rFonts w:ascii="Arial" w:hAnsi="Arial" w:cs="Arial"/>
        </w:rPr>
      </w:pPr>
      <w:r w:rsidRPr="00E13A9D">
        <w:rPr>
          <w:rFonts w:ascii="Arial" w:hAnsi="Arial" w:cs="Arial"/>
        </w:rPr>
        <w:t>Around the Table Discussion:</w:t>
      </w:r>
    </w:p>
    <w:p w14:paraId="24C03048" w14:textId="3732FF75" w:rsidR="003156DF" w:rsidRPr="00E13A9D" w:rsidRDefault="003156DF" w:rsidP="003156DF">
      <w:pPr>
        <w:pStyle w:val="ListParagraph"/>
        <w:numPr>
          <w:ilvl w:val="0"/>
          <w:numId w:val="13"/>
        </w:numPr>
        <w:rPr>
          <w:rFonts w:ascii="Arial" w:hAnsi="Arial" w:cs="Arial"/>
        </w:rPr>
      </w:pPr>
      <w:r w:rsidRPr="00E13A9D">
        <w:rPr>
          <w:rFonts w:ascii="Arial" w:hAnsi="Arial" w:cs="Arial"/>
        </w:rPr>
        <w:t>Best Practices (Teaching and Learning) was highlighted among this group as a str</w:t>
      </w:r>
      <w:r w:rsidR="001944B2" w:rsidRPr="00E13A9D">
        <w:rPr>
          <w:rFonts w:ascii="Arial" w:hAnsi="Arial" w:cs="Arial"/>
        </w:rPr>
        <w:t xml:space="preserve">ength </w:t>
      </w:r>
      <w:r w:rsidRPr="00E13A9D">
        <w:rPr>
          <w:rFonts w:ascii="Arial" w:hAnsi="Arial" w:cs="Arial"/>
        </w:rPr>
        <w:t xml:space="preserve">and </w:t>
      </w:r>
      <w:r w:rsidR="001944B2" w:rsidRPr="00E13A9D">
        <w:rPr>
          <w:rFonts w:ascii="Arial" w:hAnsi="Arial" w:cs="Arial"/>
        </w:rPr>
        <w:t>an initiative to</w:t>
      </w:r>
      <w:r w:rsidRPr="00E13A9D">
        <w:rPr>
          <w:rFonts w:ascii="Arial" w:hAnsi="Arial" w:cs="Arial"/>
        </w:rPr>
        <w:t xml:space="preserve"> explore options for an annual NLF Best Practices Retreat</w:t>
      </w:r>
      <w:r w:rsidR="001944B2" w:rsidRPr="00E13A9D">
        <w:rPr>
          <w:rFonts w:ascii="Arial" w:hAnsi="Arial" w:cs="Arial"/>
        </w:rPr>
        <w:t xml:space="preserve"> was discussed</w:t>
      </w:r>
      <w:r w:rsidRPr="00E13A9D">
        <w:rPr>
          <w:rFonts w:ascii="Arial" w:hAnsi="Arial" w:cs="Arial"/>
        </w:rPr>
        <w:t xml:space="preserve">. We’re already doing </w:t>
      </w:r>
      <w:r w:rsidR="001944B2" w:rsidRPr="00E13A9D">
        <w:rPr>
          <w:rFonts w:ascii="Arial" w:hAnsi="Arial" w:cs="Arial"/>
        </w:rPr>
        <w:t>much that follows “Best Practices”</w:t>
      </w:r>
      <w:r w:rsidRPr="00E13A9D">
        <w:rPr>
          <w:rFonts w:ascii="Arial" w:hAnsi="Arial" w:cs="Arial"/>
        </w:rPr>
        <w:t xml:space="preserve"> in our day-to-day practice, why not make that public and more forward facing</w:t>
      </w:r>
      <w:r w:rsidR="001944B2" w:rsidRPr="00E13A9D">
        <w:rPr>
          <w:rFonts w:ascii="Arial" w:hAnsi="Arial" w:cs="Arial"/>
        </w:rPr>
        <w:t>?</w:t>
      </w:r>
    </w:p>
    <w:p w14:paraId="74898D6C" w14:textId="332E8825" w:rsidR="001944B2" w:rsidRPr="004A391A" w:rsidRDefault="001944B2" w:rsidP="004A391A">
      <w:pPr>
        <w:pStyle w:val="ListParagraph"/>
        <w:numPr>
          <w:ilvl w:val="0"/>
          <w:numId w:val="13"/>
        </w:numPr>
        <w:rPr>
          <w:rFonts w:ascii="Arial" w:eastAsia="Times New Roman" w:hAnsi="Arial" w:cs="Arial"/>
          <w:color w:val="000000"/>
        </w:rPr>
      </w:pPr>
      <w:r w:rsidRPr="00E13A9D">
        <w:rPr>
          <w:rFonts w:ascii="Arial" w:hAnsi="Arial" w:cs="Arial"/>
        </w:rPr>
        <w:t xml:space="preserve">A subcommittee of </w:t>
      </w:r>
      <w:r w:rsidR="00E13A9D">
        <w:rPr>
          <w:rFonts w:ascii="Arial" w:hAnsi="Arial" w:cs="Arial"/>
        </w:rPr>
        <w:t>s</w:t>
      </w:r>
      <w:r w:rsidRPr="00E13A9D">
        <w:rPr>
          <w:rFonts w:ascii="Arial" w:hAnsi="Arial" w:cs="Arial"/>
        </w:rPr>
        <w:t>ix members was formed by volunteers to create a best practices repository to eventually share more widely.</w:t>
      </w:r>
    </w:p>
    <w:p w14:paraId="5C036357" w14:textId="77777777" w:rsidR="001944B2" w:rsidRPr="00E13A9D" w:rsidRDefault="001944B2" w:rsidP="001944B2">
      <w:pPr>
        <w:pStyle w:val="ListParagraph"/>
        <w:numPr>
          <w:ilvl w:val="0"/>
          <w:numId w:val="13"/>
        </w:numPr>
        <w:rPr>
          <w:rFonts w:ascii="Arial" w:eastAsia="Times New Roman" w:hAnsi="Arial" w:cs="Arial"/>
          <w:color w:val="000000"/>
        </w:rPr>
      </w:pPr>
      <w:r w:rsidRPr="00E13A9D">
        <w:rPr>
          <w:rFonts w:ascii="Arial" w:eastAsia="Times New Roman" w:hAnsi="Arial" w:cs="Arial"/>
          <w:color w:val="000000"/>
        </w:rPr>
        <w:t>The members of the work group are:</w:t>
      </w:r>
    </w:p>
    <w:p w14:paraId="265D1FFB" w14:textId="1EC283EF" w:rsidR="001944B2" w:rsidRPr="00E13A9D" w:rsidRDefault="001944B2" w:rsidP="001944B2">
      <w:pPr>
        <w:numPr>
          <w:ilvl w:val="3"/>
          <w:numId w:val="13"/>
        </w:numPr>
        <w:spacing w:before="100" w:beforeAutospacing="1" w:after="100" w:afterAutospacing="1"/>
        <w:rPr>
          <w:rFonts w:ascii="Arial" w:eastAsia="Times New Roman" w:hAnsi="Arial" w:cs="Arial"/>
          <w:color w:val="000000"/>
        </w:rPr>
      </w:pPr>
      <w:r w:rsidRPr="00E13A9D">
        <w:rPr>
          <w:rFonts w:ascii="Arial" w:eastAsia="Times New Roman" w:hAnsi="Arial" w:cs="Arial"/>
          <w:color w:val="000000"/>
        </w:rPr>
        <w:t>Matari Gunter, Anurag Deb, Portia Gottschall, KeriAnne Moon, Brandon Lunk, Gloria Velasquez, Kim Lee.</w:t>
      </w:r>
    </w:p>
    <w:p w14:paraId="0BA8C267" w14:textId="06CCECFD" w:rsidR="000257E1" w:rsidRPr="00E13A9D" w:rsidRDefault="000257E1" w:rsidP="000257E1">
      <w:pPr>
        <w:rPr>
          <w:rFonts w:ascii="Arial" w:hAnsi="Arial" w:cs="Arial"/>
        </w:rPr>
      </w:pPr>
    </w:p>
    <w:p w14:paraId="4C7E3AC8" w14:textId="0EDB2217" w:rsidR="000257E1" w:rsidRPr="00E13A9D" w:rsidRDefault="000257E1" w:rsidP="000257E1">
      <w:pPr>
        <w:rPr>
          <w:rFonts w:ascii="Arial" w:hAnsi="Arial" w:cs="Arial"/>
        </w:rPr>
      </w:pPr>
      <w:r w:rsidRPr="00E13A9D">
        <w:rPr>
          <w:rFonts w:ascii="Arial" w:hAnsi="Arial" w:cs="Arial"/>
        </w:rPr>
        <w:t>Meeting adjourned at 3:0</w:t>
      </w:r>
      <w:r w:rsidR="001944B2" w:rsidRPr="00E13A9D">
        <w:rPr>
          <w:rFonts w:ascii="Arial" w:hAnsi="Arial" w:cs="Arial"/>
        </w:rPr>
        <w:t>2</w:t>
      </w:r>
      <w:r w:rsidRPr="00E13A9D">
        <w:rPr>
          <w:rFonts w:ascii="Arial" w:hAnsi="Arial" w:cs="Arial"/>
        </w:rPr>
        <w:t>pm.</w:t>
      </w:r>
    </w:p>
    <w:p w14:paraId="21A1E758" w14:textId="77777777" w:rsidR="000257E1" w:rsidRPr="00E13A9D" w:rsidRDefault="000257E1" w:rsidP="000257E1">
      <w:pPr>
        <w:rPr>
          <w:rFonts w:ascii="Arial" w:hAnsi="Arial" w:cs="Arial"/>
        </w:rPr>
      </w:pPr>
    </w:p>
    <w:p w14:paraId="04BFE8C4" w14:textId="77777777" w:rsidR="000257E1" w:rsidRPr="00E13A9D" w:rsidRDefault="000257E1" w:rsidP="000257E1">
      <w:pPr>
        <w:rPr>
          <w:rFonts w:ascii="Arial" w:hAnsi="Arial" w:cs="Arial"/>
        </w:rPr>
      </w:pPr>
    </w:p>
    <w:p w14:paraId="515160D2" w14:textId="77777777" w:rsidR="000257E1" w:rsidRPr="00E13A9D" w:rsidRDefault="000257E1" w:rsidP="000257E1">
      <w:pPr>
        <w:rPr>
          <w:rFonts w:ascii="Arial" w:hAnsi="Arial" w:cs="Arial"/>
          <w:u w:val="single"/>
        </w:rPr>
      </w:pPr>
      <w:r w:rsidRPr="00E13A9D">
        <w:rPr>
          <w:rFonts w:ascii="Arial" w:hAnsi="Arial" w:cs="Arial"/>
          <w:u w:val="single"/>
        </w:rPr>
        <w:t>Save the dates:</w:t>
      </w:r>
    </w:p>
    <w:p w14:paraId="1F072087" w14:textId="77777777" w:rsidR="000257E1" w:rsidRPr="00E13A9D" w:rsidRDefault="000257E1" w:rsidP="000257E1">
      <w:pPr>
        <w:pStyle w:val="ListParagraph"/>
        <w:numPr>
          <w:ilvl w:val="0"/>
          <w:numId w:val="2"/>
        </w:numPr>
        <w:rPr>
          <w:rFonts w:ascii="Arial" w:hAnsi="Arial" w:cs="Arial"/>
        </w:rPr>
      </w:pPr>
      <w:r w:rsidRPr="00E13A9D">
        <w:rPr>
          <w:rFonts w:ascii="Arial" w:hAnsi="Arial" w:cs="Arial"/>
        </w:rPr>
        <w:t>March 22, 2024 – NLFC Zoom meeting 1-3pm</w:t>
      </w:r>
    </w:p>
    <w:p w14:paraId="6F77A19F" w14:textId="77777777" w:rsidR="000257E1" w:rsidRPr="00E13A9D" w:rsidRDefault="000257E1" w:rsidP="000257E1">
      <w:pPr>
        <w:pStyle w:val="ListParagraph"/>
        <w:numPr>
          <w:ilvl w:val="0"/>
          <w:numId w:val="2"/>
        </w:numPr>
        <w:rPr>
          <w:rFonts w:ascii="Arial" w:hAnsi="Arial" w:cs="Arial"/>
        </w:rPr>
      </w:pPr>
      <w:r w:rsidRPr="00E13A9D">
        <w:rPr>
          <w:rFonts w:ascii="Arial" w:hAnsi="Arial" w:cs="Arial"/>
        </w:rPr>
        <w:t>April 10, 2024 – Round Rock NLF Appreciation Reception, Avery 256, 11am-1pm</w:t>
      </w:r>
    </w:p>
    <w:p w14:paraId="46882081" w14:textId="432BCA40" w:rsidR="004443E5" w:rsidRDefault="000257E1" w:rsidP="000257E1">
      <w:pPr>
        <w:pStyle w:val="ListParagraph"/>
        <w:numPr>
          <w:ilvl w:val="0"/>
          <w:numId w:val="2"/>
        </w:numPr>
        <w:rPr>
          <w:rFonts w:ascii="Arial" w:hAnsi="Arial" w:cs="Arial"/>
        </w:rPr>
      </w:pPr>
      <w:r w:rsidRPr="00E13A9D">
        <w:rPr>
          <w:rFonts w:ascii="Arial" w:hAnsi="Arial" w:cs="Arial"/>
        </w:rPr>
        <w:t>April 19, 2024 – NLFC Zoom meeting 1-3pm</w:t>
      </w:r>
    </w:p>
    <w:p w14:paraId="34E4C2F7" w14:textId="77777777" w:rsidR="004A391A" w:rsidRDefault="004A391A" w:rsidP="004A391A">
      <w:pPr>
        <w:rPr>
          <w:rFonts w:ascii="Arial" w:hAnsi="Arial" w:cs="Arial"/>
        </w:rPr>
      </w:pPr>
    </w:p>
    <w:p w14:paraId="55420CAE" w14:textId="09D0DD67" w:rsidR="004A391A" w:rsidRDefault="004A391A" w:rsidP="004A391A">
      <w:pPr>
        <w:rPr>
          <w:rFonts w:ascii="Arial" w:hAnsi="Arial" w:cs="Arial"/>
        </w:rPr>
      </w:pPr>
      <w:r>
        <w:rPr>
          <w:rFonts w:ascii="Arial" w:hAnsi="Arial" w:cs="Arial"/>
        </w:rPr>
        <w:t>Respectfully Submitted,</w:t>
      </w:r>
    </w:p>
    <w:p w14:paraId="6F34E3DB" w14:textId="4C41FE0E" w:rsidR="004A391A" w:rsidRPr="004A391A" w:rsidRDefault="004A391A" w:rsidP="004A391A">
      <w:pPr>
        <w:rPr>
          <w:rFonts w:ascii="Arial" w:hAnsi="Arial" w:cs="Arial"/>
        </w:rPr>
      </w:pPr>
      <w:r>
        <w:rPr>
          <w:rFonts w:ascii="Arial" w:hAnsi="Arial" w:cs="Arial"/>
        </w:rPr>
        <w:t>Renee Wendel</w:t>
      </w:r>
    </w:p>
    <w:sectPr w:rsidR="004A391A" w:rsidRPr="004A391A" w:rsidSect="00BD283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1E48C" w14:textId="77777777" w:rsidR="00BD2830" w:rsidRDefault="00BD2830" w:rsidP="00A11BB1">
      <w:r>
        <w:separator/>
      </w:r>
    </w:p>
  </w:endnote>
  <w:endnote w:type="continuationSeparator" w:id="0">
    <w:p w14:paraId="13ECA787" w14:textId="77777777" w:rsidR="00BD2830" w:rsidRDefault="00BD2830" w:rsidP="00A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04CB8" w14:textId="77777777" w:rsidR="00BD2830" w:rsidRDefault="00BD2830" w:rsidP="00A11BB1">
      <w:r>
        <w:separator/>
      </w:r>
    </w:p>
  </w:footnote>
  <w:footnote w:type="continuationSeparator" w:id="0">
    <w:p w14:paraId="244DC15C" w14:textId="77777777" w:rsidR="00BD2830" w:rsidRDefault="00BD2830" w:rsidP="00A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3DF"/>
    <w:multiLevelType w:val="hybridMultilevel"/>
    <w:tmpl w:val="04EC1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F712B"/>
    <w:multiLevelType w:val="hybridMultilevel"/>
    <w:tmpl w:val="3642EF42"/>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812DFE"/>
    <w:multiLevelType w:val="hybridMultilevel"/>
    <w:tmpl w:val="CE2621F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0C503C"/>
    <w:multiLevelType w:val="hybridMultilevel"/>
    <w:tmpl w:val="B0F63B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E0229C"/>
    <w:multiLevelType w:val="hybridMultilevel"/>
    <w:tmpl w:val="E4ECCB9A"/>
    <w:lvl w:ilvl="0" w:tplc="04090001">
      <w:start w:val="1"/>
      <w:numFmt w:val="bullet"/>
      <w:lvlText w:val=""/>
      <w:lvlJc w:val="left"/>
      <w:pPr>
        <w:ind w:left="1080" w:hanging="360"/>
      </w:pPr>
      <w:rPr>
        <w:rFonts w:ascii="Symbol" w:hAnsi="Symbol" w:hint="default"/>
        <w:color w:val="auto"/>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0FC50B7"/>
    <w:multiLevelType w:val="multilevel"/>
    <w:tmpl w:val="8AEE5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6F4F64"/>
    <w:multiLevelType w:val="hybridMultilevel"/>
    <w:tmpl w:val="0F520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30C52B4"/>
    <w:multiLevelType w:val="hybridMultilevel"/>
    <w:tmpl w:val="1A58E8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F9489A"/>
    <w:multiLevelType w:val="multilevel"/>
    <w:tmpl w:val="F5D6C6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515E49"/>
    <w:multiLevelType w:val="hybridMultilevel"/>
    <w:tmpl w:val="B92ED0A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B40A8"/>
    <w:multiLevelType w:val="hybridMultilevel"/>
    <w:tmpl w:val="34BA17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3A4279"/>
    <w:multiLevelType w:val="hybridMultilevel"/>
    <w:tmpl w:val="EE642A24"/>
    <w:lvl w:ilvl="0" w:tplc="FFFFFFFF">
      <w:start w:val="1"/>
      <w:numFmt w:val="bullet"/>
      <w:lvlText w:val=""/>
      <w:lvlJc w:val="left"/>
      <w:pPr>
        <w:ind w:left="21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C252F8"/>
    <w:multiLevelType w:val="hybridMultilevel"/>
    <w:tmpl w:val="9ACC023A"/>
    <w:lvl w:ilvl="0" w:tplc="FFFFFFFF">
      <w:start w:val="1"/>
      <w:numFmt w:val="bullet"/>
      <w:lvlText w:val=""/>
      <w:lvlJc w:val="left"/>
      <w:pPr>
        <w:ind w:left="21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D013D9"/>
    <w:multiLevelType w:val="hybridMultilevel"/>
    <w:tmpl w:val="41B8B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70660847">
    <w:abstractNumId w:val="9"/>
  </w:num>
  <w:num w:numId="2" w16cid:durableId="1060517969">
    <w:abstractNumId w:val="7"/>
  </w:num>
  <w:num w:numId="3" w16cid:durableId="1324821075">
    <w:abstractNumId w:val="8"/>
  </w:num>
  <w:num w:numId="4" w16cid:durableId="557210528">
    <w:abstractNumId w:val="6"/>
  </w:num>
  <w:num w:numId="5" w16cid:durableId="1152991706">
    <w:abstractNumId w:val="3"/>
  </w:num>
  <w:num w:numId="6" w16cid:durableId="1758021141">
    <w:abstractNumId w:val="10"/>
  </w:num>
  <w:num w:numId="7" w16cid:durableId="1398935355">
    <w:abstractNumId w:val="1"/>
  </w:num>
  <w:num w:numId="8" w16cid:durableId="1049187573">
    <w:abstractNumId w:val="2"/>
  </w:num>
  <w:num w:numId="9" w16cid:durableId="1280263218">
    <w:abstractNumId w:val="0"/>
  </w:num>
  <w:num w:numId="10" w16cid:durableId="576285238">
    <w:abstractNumId w:val="13"/>
  </w:num>
  <w:num w:numId="11" w16cid:durableId="1621254497">
    <w:abstractNumId w:val="4"/>
  </w:num>
  <w:num w:numId="12" w16cid:durableId="823738968">
    <w:abstractNumId w:val="12"/>
  </w:num>
  <w:num w:numId="13" w16cid:durableId="891231716">
    <w:abstractNumId w:val="11"/>
  </w:num>
  <w:num w:numId="14" w16cid:durableId="924803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BB1"/>
    <w:rsid w:val="000054F1"/>
    <w:rsid w:val="000065FC"/>
    <w:rsid w:val="00012A2D"/>
    <w:rsid w:val="00022C2F"/>
    <w:rsid w:val="000257E1"/>
    <w:rsid w:val="00027ED7"/>
    <w:rsid w:val="00032891"/>
    <w:rsid w:val="00033D83"/>
    <w:rsid w:val="000427F4"/>
    <w:rsid w:val="00060868"/>
    <w:rsid w:val="00065ADB"/>
    <w:rsid w:val="00070A6F"/>
    <w:rsid w:val="00087F61"/>
    <w:rsid w:val="000B5511"/>
    <w:rsid w:val="000C0FC8"/>
    <w:rsid w:val="000D2F95"/>
    <w:rsid w:val="000D57F3"/>
    <w:rsid w:val="000F5E86"/>
    <w:rsid w:val="00115D73"/>
    <w:rsid w:val="0012184C"/>
    <w:rsid w:val="0012336D"/>
    <w:rsid w:val="00124DA6"/>
    <w:rsid w:val="001323C2"/>
    <w:rsid w:val="00171703"/>
    <w:rsid w:val="00180DDC"/>
    <w:rsid w:val="00193A13"/>
    <w:rsid w:val="001944B2"/>
    <w:rsid w:val="001C2DCE"/>
    <w:rsid w:val="001C3CDB"/>
    <w:rsid w:val="001C583A"/>
    <w:rsid w:val="00215D10"/>
    <w:rsid w:val="00216BA4"/>
    <w:rsid w:val="0022049A"/>
    <w:rsid w:val="00223F0D"/>
    <w:rsid w:val="00243CC3"/>
    <w:rsid w:val="002466A4"/>
    <w:rsid w:val="00257C06"/>
    <w:rsid w:val="002650E6"/>
    <w:rsid w:val="002657CD"/>
    <w:rsid w:val="00272338"/>
    <w:rsid w:val="0027595F"/>
    <w:rsid w:val="00276630"/>
    <w:rsid w:val="00281710"/>
    <w:rsid w:val="0028227A"/>
    <w:rsid w:val="00287FAF"/>
    <w:rsid w:val="002B1C6E"/>
    <w:rsid w:val="002C3A2A"/>
    <w:rsid w:val="002F2C15"/>
    <w:rsid w:val="002F5729"/>
    <w:rsid w:val="003156DF"/>
    <w:rsid w:val="003328A4"/>
    <w:rsid w:val="003444DD"/>
    <w:rsid w:val="00365297"/>
    <w:rsid w:val="00383E36"/>
    <w:rsid w:val="00386005"/>
    <w:rsid w:val="00387ED0"/>
    <w:rsid w:val="00395158"/>
    <w:rsid w:val="003954E8"/>
    <w:rsid w:val="003A0B55"/>
    <w:rsid w:val="003A276A"/>
    <w:rsid w:val="003A7E88"/>
    <w:rsid w:val="003B39CA"/>
    <w:rsid w:val="003B3D8B"/>
    <w:rsid w:val="003F0ADE"/>
    <w:rsid w:val="00401D07"/>
    <w:rsid w:val="00415DF5"/>
    <w:rsid w:val="00440271"/>
    <w:rsid w:val="004443E5"/>
    <w:rsid w:val="0045242F"/>
    <w:rsid w:val="00463B07"/>
    <w:rsid w:val="004916B2"/>
    <w:rsid w:val="004A391A"/>
    <w:rsid w:val="004C2A08"/>
    <w:rsid w:val="004D22CC"/>
    <w:rsid w:val="004D4665"/>
    <w:rsid w:val="004D4ED1"/>
    <w:rsid w:val="004F3322"/>
    <w:rsid w:val="00500A76"/>
    <w:rsid w:val="00501686"/>
    <w:rsid w:val="00503FDF"/>
    <w:rsid w:val="0051495D"/>
    <w:rsid w:val="00517A6B"/>
    <w:rsid w:val="00517C35"/>
    <w:rsid w:val="005228F0"/>
    <w:rsid w:val="00523E61"/>
    <w:rsid w:val="00525669"/>
    <w:rsid w:val="00527FF4"/>
    <w:rsid w:val="00531A87"/>
    <w:rsid w:val="00534ABA"/>
    <w:rsid w:val="005572D6"/>
    <w:rsid w:val="00560E81"/>
    <w:rsid w:val="005613C8"/>
    <w:rsid w:val="00563785"/>
    <w:rsid w:val="005647E5"/>
    <w:rsid w:val="00564C81"/>
    <w:rsid w:val="00583011"/>
    <w:rsid w:val="005878DE"/>
    <w:rsid w:val="005A6DF6"/>
    <w:rsid w:val="005A742C"/>
    <w:rsid w:val="005C66D1"/>
    <w:rsid w:val="005C7FF2"/>
    <w:rsid w:val="005D7A25"/>
    <w:rsid w:val="005E4ADA"/>
    <w:rsid w:val="005F00A9"/>
    <w:rsid w:val="006009F6"/>
    <w:rsid w:val="00623846"/>
    <w:rsid w:val="00631DE9"/>
    <w:rsid w:val="00634A83"/>
    <w:rsid w:val="00654968"/>
    <w:rsid w:val="00656895"/>
    <w:rsid w:val="0066106F"/>
    <w:rsid w:val="0067096D"/>
    <w:rsid w:val="00671FF7"/>
    <w:rsid w:val="00675C46"/>
    <w:rsid w:val="00687986"/>
    <w:rsid w:val="00691365"/>
    <w:rsid w:val="006B11FB"/>
    <w:rsid w:val="006E60AB"/>
    <w:rsid w:val="006F008E"/>
    <w:rsid w:val="00715811"/>
    <w:rsid w:val="00732603"/>
    <w:rsid w:val="0073550D"/>
    <w:rsid w:val="00756D14"/>
    <w:rsid w:val="007703B8"/>
    <w:rsid w:val="00772E7A"/>
    <w:rsid w:val="00781C62"/>
    <w:rsid w:val="00795029"/>
    <w:rsid w:val="007A5853"/>
    <w:rsid w:val="007B77A8"/>
    <w:rsid w:val="007E3778"/>
    <w:rsid w:val="007E6526"/>
    <w:rsid w:val="007F086D"/>
    <w:rsid w:val="007F566C"/>
    <w:rsid w:val="00801E41"/>
    <w:rsid w:val="008076CF"/>
    <w:rsid w:val="00811CD7"/>
    <w:rsid w:val="00846DAF"/>
    <w:rsid w:val="00850501"/>
    <w:rsid w:val="0086428B"/>
    <w:rsid w:val="00864BD0"/>
    <w:rsid w:val="0087643E"/>
    <w:rsid w:val="00884DCA"/>
    <w:rsid w:val="00884E09"/>
    <w:rsid w:val="00892103"/>
    <w:rsid w:val="00893463"/>
    <w:rsid w:val="008944D8"/>
    <w:rsid w:val="008A4C13"/>
    <w:rsid w:val="008C78A2"/>
    <w:rsid w:val="008F0BEE"/>
    <w:rsid w:val="008F4568"/>
    <w:rsid w:val="008F615D"/>
    <w:rsid w:val="00900DBC"/>
    <w:rsid w:val="0090129A"/>
    <w:rsid w:val="00903C4B"/>
    <w:rsid w:val="00905272"/>
    <w:rsid w:val="00911E93"/>
    <w:rsid w:val="009236A8"/>
    <w:rsid w:val="00923AAA"/>
    <w:rsid w:val="009552A1"/>
    <w:rsid w:val="00956510"/>
    <w:rsid w:val="00973888"/>
    <w:rsid w:val="009778A5"/>
    <w:rsid w:val="00977E45"/>
    <w:rsid w:val="009844BE"/>
    <w:rsid w:val="00994965"/>
    <w:rsid w:val="009A3025"/>
    <w:rsid w:val="009C36FC"/>
    <w:rsid w:val="009E64C1"/>
    <w:rsid w:val="009E68DE"/>
    <w:rsid w:val="00A0118B"/>
    <w:rsid w:val="00A05FA6"/>
    <w:rsid w:val="00A11BB1"/>
    <w:rsid w:val="00A3037D"/>
    <w:rsid w:val="00A33A06"/>
    <w:rsid w:val="00A34F24"/>
    <w:rsid w:val="00A37164"/>
    <w:rsid w:val="00A44F23"/>
    <w:rsid w:val="00A6287E"/>
    <w:rsid w:val="00A6530B"/>
    <w:rsid w:val="00A65AC3"/>
    <w:rsid w:val="00A72B1C"/>
    <w:rsid w:val="00A81883"/>
    <w:rsid w:val="00A8684F"/>
    <w:rsid w:val="00A95FCA"/>
    <w:rsid w:val="00AA3DDC"/>
    <w:rsid w:val="00AA48AF"/>
    <w:rsid w:val="00AD3434"/>
    <w:rsid w:val="00AF3B40"/>
    <w:rsid w:val="00B10C71"/>
    <w:rsid w:val="00B34682"/>
    <w:rsid w:val="00B511DF"/>
    <w:rsid w:val="00B5626D"/>
    <w:rsid w:val="00B645AD"/>
    <w:rsid w:val="00B762C6"/>
    <w:rsid w:val="00B80670"/>
    <w:rsid w:val="00B95FB9"/>
    <w:rsid w:val="00BB0D62"/>
    <w:rsid w:val="00BB488F"/>
    <w:rsid w:val="00BB7FB6"/>
    <w:rsid w:val="00BD2830"/>
    <w:rsid w:val="00BD2B24"/>
    <w:rsid w:val="00BF7B67"/>
    <w:rsid w:val="00C14088"/>
    <w:rsid w:val="00C15D5E"/>
    <w:rsid w:val="00C172D2"/>
    <w:rsid w:val="00C26417"/>
    <w:rsid w:val="00C27BFC"/>
    <w:rsid w:val="00C34887"/>
    <w:rsid w:val="00C34BA7"/>
    <w:rsid w:val="00C401A1"/>
    <w:rsid w:val="00C52258"/>
    <w:rsid w:val="00C56434"/>
    <w:rsid w:val="00C63000"/>
    <w:rsid w:val="00C63A4F"/>
    <w:rsid w:val="00CA02E6"/>
    <w:rsid w:val="00CA55E6"/>
    <w:rsid w:val="00CA77D6"/>
    <w:rsid w:val="00CB302B"/>
    <w:rsid w:val="00CB45A0"/>
    <w:rsid w:val="00CC0FD3"/>
    <w:rsid w:val="00CC459D"/>
    <w:rsid w:val="00CD471F"/>
    <w:rsid w:val="00CE2EF8"/>
    <w:rsid w:val="00CF73C3"/>
    <w:rsid w:val="00D1566D"/>
    <w:rsid w:val="00D235EC"/>
    <w:rsid w:val="00D31155"/>
    <w:rsid w:val="00D360D0"/>
    <w:rsid w:val="00D47835"/>
    <w:rsid w:val="00D56DC8"/>
    <w:rsid w:val="00D638C7"/>
    <w:rsid w:val="00D63F99"/>
    <w:rsid w:val="00D83A16"/>
    <w:rsid w:val="00D941C0"/>
    <w:rsid w:val="00DA197B"/>
    <w:rsid w:val="00DA6102"/>
    <w:rsid w:val="00DB7157"/>
    <w:rsid w:val="00DC3746"/>
    <w:rsid w:val="00DD2E74"/>
    <w:rsid w:val="00DE20A2"/>
    <w:rsid w:val="00E13A9D"/>
    <w:rsid w:val="00E25601"/>
    <w:rsid w:val="00E514C8"/>
    <w:rsid w:val="00E57B30"/>
    <w:rsid w:val="00E62BF7"/>
    <w:rsid w:val="00E71922"/>
    <w:rsid w:val="00E74626"/>
    <w:rsid w:val="00E82288"/>
    <w:rsid w:val="00E8411D"/>
    <w:rsid w:val="00E9131C"/>
    <w:rsid w:val="00E97B4D"/>
    <w:rsid w:val="00EA26AD"/>
    <w:rsid w:val="00EB5E9F"/>
    <w:rsid w:val="00EC6485"/>
    <w:rsid w:val="00EC655D"/>
    <w:rsid w:val="00ED3222"/>
    <w:rsid w:val="00ED3230"/>
    <w:rsid w:val="00EF142B"/>
    <w:rsid w:val="00EF37A1"/>
    <w:rsid w:val="00EF3B86"/>
    <w:rsid w:val="00EF605B"/>
    <w:rsid w:val="00EF6F40"/>
    <w:rsid w:val="00F22367"/>
    <w:rsid w:val="00F41AF2"/>
    <w:rsid w:val="00F4602A"/>
    <w:rsid w:val="00F473E2"/>
    <w:rsid w:val="00F5471B"/>
    <w:rsid w:val="00F561B8"/>
    <w:rsid w:val="00F60F7E"/>
    <w:rsid w:val="00F70119"/>
    <w:rsid w:val="00F75B38"/>
    <w:rsid w:val="00F8186B"/>
    <w:rsid w:val="00FB7902"/>
    <w:rsid w:val="00FC570C"/>
    <w:rsid w:val="00FC5CAB"/>
    <w:rsid w:val="00FE2B73"/>
    <w:rsid w:val="00FE6281"/>
    <w:rsid w:val="00FF0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53693"/>
  <w15:chartTrackingRefBased/>
  <w15:docId w15:val="{C5E8AB4A-48E6-3A46-A0D1-6D35BB5C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BB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BB1"/>
    <w:pPr>
      <w:ind w:left="720"/>
      <w:contextualSpacing/>
    </w:pPr>
  </w:style>
  <w:style w:type="paragraph" w:styleId="Header">
    <w:name w:val="header"/>
    <w:basedOn w:val="Normal"/>
    <w:link w:val="HeaderChar"/>
    <w:uiPriority w:val="99"/>
    <w:unhideWhenUsed/>
    <w:rsid w:val="00A11BB1"/>
    <w:pPr>
      <w:tabs>
        <w:tab w:val="center" w:pos="4680"/>
        <w:tab w:val="right" w:pos="9360"/>
      </w:tabs>
    </w:pPr>
  </w:style>
  <w:style w:type="character" w:customStyle="1" w:styleId="HeaderChar">
    <w:name w:val="Header Char"/>
    <w:basedOn w:val="DefaultParagraphFont"/>
    <w:link w:val="Header"/>
    <w:uiPriority w:val="99"/>
    <w:rsid w:val="00A11BB1"/>
    <w:rPr>
      <w:kern w:val="0"/>
      <w14:ligatures w14:val="none"/>
    </w:rPr>
  </w:style>
  <w:style w:type="paragraph" w:styleId="Footer">
    <w:name w:val="footer"/>
    <w:basedOn w:val="Normal"/>
    <w:link w:val="FooterChar"/>
    <w:uiPriority w:val="99"/>
    <w:unhideWhenUsed/>
    <w:rsid w:val="00A11BB1"/>
    <w:pPr>
      <w:tabs>
        <w:tab w:val="center" w:pos="4680"/>
        <w:tab w:val="right" w:pos="9360"/>
      </w:tabs>
    </w:pPr>
  </w:style>
  <w:style w:type="character" w:customStyle="1" w:styleId="FooterChar">
    <w:name w:val="Footer Char"/>
    <w:basedOn w:val="DefaultParagraphFont"/>
    <w:link w:val="Footer"/>
    <w:uiPriority w:val="99"/>
    <w:rsid w:val="00A11BB1"/>
    <w:rPr>
      <w:kern w:val="0"/>
      <w14:ligatures w14:val="none"/>
    </w:rPr>
  </w:style>
  <w:style w:type="character" w:styleId="Hyperlink">
    <w:name w:val="Hyperlink"/>
    <w:basedOn w:val="DefaultParagraphFont"/>
    <w:uiPriority w:val="99"/>
    <w:unhideWhenUsed/>
    <w:rsid w:val="00715811"/>
    <w:rPr>
      <w:color w:val="0563C1" w:themeColor="hyperlink"/>
      <w:u w:val="single"/>
    </w:rPr>
  </w:style>
  <w:style w:type="character" w:styleId="UnresolvedMention">
    <w:name w:val="Unresolved Mention"/>
    <w:basedOn w:val="DefaultParagraphFont"/>
    <w:uiPriority w:val="99"/>
    <w:semiHidden/>
    <w:unhideWhenUsed/>
    <w:rsid w:val="00715811"/>
    <w:rPr>
      <w:color w:val="605E5C"/>
      <w:shd w:val="clear" w:color="auto" w:fill="E1DFDD"/>
    </w:rPr>
  </w:style>
  <w:style w:type="character" w:styleId="FollowedHyperlink">
    <w:name w:val="FollowedHyperlink"/>
    <w:basedOn w:val="DefaultParagraphFont"/>
    <w:uiPriority w:val="99"/>
    <w:semiHidden/>
    <w:unhideWhenUsed/>
    <w:rsid w:val="000D57F3"/>
    <w:rPr>
      <w:color w:val="954F72" w:themeColor="followedHyperlink"/>
      <w:u w:val="single"/>
    </w:rPr>
  </w:style>
  <w:style w:type="paragraph" w:styleId="Revision">
    <w:name w:val="Revision"/>
    <w:hidden/>
    <w:uiPriority w:val="99"/>
    <w:semiHidden/>
    <w:rsid w:val="00223F0D"/>
    <w:rPr>
      <w:kern w:val="0"/>
      <w14:ligatures w14:val="none"/>
    </w:rPr>
  </w:style>
  <w:style w:type="character" w:styleId="CommentReference">
    <w:name w:val="annotation reference"/>
    <w:basedOn w:val="DefaultParagraphFont"/>
    <w:uiPriority w:val="99"/>
    <w:semiHidden/>
    <w:unhideWhenUsed/>
    <w:rsid w:val="005D7A25"/>
    <w:rPr>
      <w:sz w:val="16"/>
      <w:szCs w:val="16"/>
    </w:rPr>
  </w:style>
  <w:style w:type="paragraph" w:styleId="CommentText">
    <w:name w:val="annotation text"/>
    <w:basedOn w:val="Normal"/>
    <w:link w:val="CommentTextChar"/>
    <w:uiPriority w:val="99"/>
    <w:unhideWhenUsed/>
    <w:rsid w:val="005D7A25"/>
    <w:rPr>
      <w:sz w:val="20"/>
      <w:szCs w:val="20"/>
    </w:rPr>
  </w:style>
  <w:style w:type="character" w:customStyle="1" w:styleId="CommentTextChar">
    <w:name w:val="Comment Text Char"/>
    <w:basedOn w:val="DefaultParagraphFont"/>
    <w:link w:val="CommentText"/>
    <w:uiPriority w:val="99"/>
    <w:rsid w:val="005D7A2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D7A25"/>
    <w:rPr>
      <w:b/>
      <w:bCs/>
    </w:rPr>
  </w:style>
  <w:style w:type="character" w:customStyle="1" w:styleId="CommentSubjectChar">
    <w:name w:val="Comment Subject Char"/>
    <w:basedOn w:val="CommentTextChar"/>
    <w:link w:val="CommentSubject"/>
    <w:uiPriority w:val="99"/>
    <w:semiHidden/>
    <w:rsid w:val="005D7A25"/>
    <w:rPr>
      <w:b/>
      <w:bCs/>
      <w:kern w:val="0"/>
      <w:sz w:val="20"/>
      <w:szCs w:val="20"/>
      <w14:ligatures w14:val="none"/>
    </w:rPr>
  </w:style>
  <w:style w:type="character" w:customStyle="1" w:styleId="normaltextrun">
    <w:name w:val="normaltextrun"/>
    <w:basedOn w:val="DefaultParagraphFont"/>
    <w:rsid w:val="005228F0"/>
  </w:style>
  <w:style w:type="character" w:customStyle="1" w:styleId="eop">
    <w:name w:val="eop"/>
    <w:basedOn w:val="DefaultParagraphFont"/>
    <w:rsid w:val="00522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300992">
      <w:bodyDiv w:val="1"/>
      <w:marLeft w:val="0"/>
      <w:marRight w:val="0"/>
      <w:marTop w:val="0"/>
      <w:marBottom w:val="0"/>
      <w:divBdr>
        <w:top w:val="none" w:sz="0" w:space="0" w:color="auto"/>
        <w:left w:val="none" w:sz="0" w:space="0" w:color="auto"/>
        <w:bottom w:val="none" w:sz="0" w:space="0" w:color="auto"/>
        <w:right w:val="none" w:sz="0" w:space="0" w:color="auto"/>
      </w:divBdr>
      <w:divsChild>
        <w:div w:id="706879406">
          <w:marLeft w:val="0"/>
          <w:marRight w:val="0"/>
          <w:marTop w:val="0"/>
          <w:marBottom w:val="0"/>
          <w:divBdr>
            <w:top w:val="none" w:sz="0" w:space="0" w:color="auto"/>
            <w:left w:val="none" w:sz="0" w:space="0" w:color="auto"/>
            <w:bottom w:val="none" w:sz="0" w:space="0" w:color="auto"/>
            <w:right w:val="none" w:sz="0" w:space="0" w:color="auto"/>
          </w:divBdr>
        </w:div>
        <w:div w:id="1533222332">
          <w:marLeft w:val="0"/>
          <w:marRight w:val="0"/>
          <w:marTop w:val="0"/>
          <w:marBottom w:val="0"/>
          <w:divBdr>
            <w:top w:val="none" w:sz="0" w:space="0" w:color="auto"/>
            <w:left w:val="none" w:sz="0" w:space="0" w:color="auto"/>
            <w:bottom w:val="none" w:sz="0" w:space="0" w:color="auto"/>
            <w:right w:val="none" w:sz="0" w:space="0" w:color="auto"/>
          </w:divBdr>
        </w:div>
        <w:div w:id="1780834935">
          <w:marLeft w:val="0"/>
          <w:marRight w:val="0"/>
          <w:marTop w:val="0"/>
          <w:marBottom w:val="0"/>
          <w:divBdr>
            <w:top w:val="none" w:sz="0" w:space="0" w:color="auto"/>
            <w:left w:val="none" w:sz="0" w:space="0" w:color="auto"/>
            <w:bottom w:val="none" w:sz="0" w:space="0" w:color="auto"/>
            <w:right w:val="none" w:sz="0" w:space="0" w:color="auto"/>
          </w:divBdr>
        </w:div>
        <w:div w:id="667102100">
          <w:marLeft w:val="0"/>
          <w:marRight w:val="0"/>
          <w:marTop w:val="0"/>
          <w:marBottom w:val="0"/>
          <w:divBdr>
            <w:top w:val="none" w:sz="0" w:space="0" w:color="auto"/>
            <w:left w:val="none" w:sz="0" w:space="0" w:color="auto"/>
            <w:bottom w:val="none" w:sz="0" w:space="0" w:color="auto"/>
            <w:right w:val="none" w:sz="0" w:space="0" w:color="auto"/>
          </w:divBdr>
        </w:div>
        <w:div w:id="1751808093">
          <w:marLeft w:val="0"/>
          <w:marRight w:val="0"/>
          <w:marTop w:val="0"/>
          <w:marBottom w:val="0"/>
          <w:divBdr>
            <w:top w:val="none" w:sz="0" w:space="0" w:color="auto"/>
            <w:left w:val="none" w:sz="0" w:space="0" w:color="auto"/>
            <w:bottom w:val="none" w:sz="0" w:space="0" w:color="auto"/>
            <w:right w:val="none" w:sz="0" w:space="0" w:color="auto"/>
          </w:divBdr>
        </w:div>
        <w:div w:id="906039922">
          <w:marLeft w:val="0"/>
          <w:marRight w:val="0"/>
          <w:marTop w:val="0"/>
          <w:marBottom w:val="0"/>
          <w:divBdr>
            <w:top w:val="none" w:sz="0" w:space="0" w:color="auto"/>
            <w:left w:val="none" w:sz="0" w:space="0" w:color="auto"/>
            <w:bottom w:val="none" w:sz="0" w:space="0" w:color="auto"/>
            <w:right w:val="none" w:sz="0" w:space="0" w:color="auto"/>
          </w:divBdr>
        </w:div>
        <w:div w:id="889611995">
          <w:marLeft w:val="0"/>
          <w:marRight w:val="0"/>
          <w:marTop w:val="0"/>
          <w:marBottom w:val="0"/>
          <w:divBdr>
            <w:top w:val="none" w:sz="0" w:space="0" w:color="auto"/>
            <w:left w:val="none" w:sz="0" w:space="0" w:color="auto"/>
            <w:bottom w:val="none" w:sz="0" w:space="0" w:color="auto"/>
            <w:right w:val="none" w:sz="0" w:space="0" w:color="auto"/>
          </w:divBdr>
        </w:div>
        <w:div w:id="167983428">
          <w:marLeft w:val="0"/>
          <w:marRight w:val="0"/>
          <w:marTop w:val="0"/>
          <w:marBottom w:val="0"/>
          <w:divBdr>
            <w:top w:val="none" w:sz="0" w:space="0" w:color="auto"/>
            <w:left w:val="none" w:sz="0" w:space="0" w:color="auto"/>
            <w:bottom w:val="none" w:sz="0" w:space="0" w:color="auto"/>
            <w:right w:val="none" w:sz="0" w:space="0" w:color="auto"/>
          </w:divBdr>
        </w:div>
        <w:div w:id="1824007898">
          <w:marLeft w:val="0"/>
          <w:marRight w:val="0"/>
          <w:marTop w:val="0"/>
          <w:marBottom w:val="0"/>
          <w:divBdr>
            <w:top w:val="none" w:sz="0" w:space="0" w:color="auto"/>
            <w:left w:val="none" w:sz="0" w:space="0" w:color="auto"/>
            <w:bottom w:val="none" w:sz="0" w:space="0" w:color="auto"/>
            <w:right w:val="none" w:sz="0" w:space="0" w:color="auto"/>
          </w:divBdr>
        </w:div>
      </w:divsChild>
    </w:div>
    <w:div w:id="797602529">
      <w:bodyDiv w:val="1"/>
      <w:marLeft w:val="0"/>
      <w:marRight w:val="0"/>
      <w:marTop w:val="0"/>
      <w:marBottom w:val="0"/>
      <w:divBdr>
        <w:top w:val="none" w:sz="0" w:space="0" w:color="auto"/>
        <w:left w:val="none" w:sz="0" w:space="0" w:color="auto"/>
        <w:bottom w:val="none" w:sz="0" w:space="0" w:color="auto"/>
        <w:right w:val="none" w:sz="0" w:space="0" w:color="auto"/>
      </w:divBdr>
    </w:div>
    <w:div w:id="893010071">
      <w:bodyDiv w:val="1"/>
      <w:marLeft w:val="0"/>
      <w:marRight w:val="0"/>
      <w:marTop w:val="0"/>
      <w:marBottom w:val="0"/>
      <w:divBdr>
        <w:top w:val="none" w:sz="0" w:space="0" w:color="auto"/>
        <w:left w:val="none" w:sz="0" w:space="0" w:color="auto"/>
        <w:bottom w:val="none" w:sz="0" w:space="0" w:color="auto"/>
        <w:right w:val="none" w:sz="0" w:space="0" w:color="auto"/>
      </w:divBdr>
      <w:divsChild>
        <w:div w:id="1159808336">
          <w:blockQuote w:val="1"/>
          <w:marLeft w:val="720"/>
          <w:marRight w:val="720"/>
          <w:marTop w:val="0"/>
          <w:marBottom w:val="0"/>
          <w:divBdr>
            <w:top w:val="none" w:sz="0" w:space="0" w:color="auto"/>
            <w:left w:val="none" w:sz="0" w:space="0" w:color="auto"/>
            <w:bottom w:val="none" w:sz="0" w:space="0" w:color="auto"/>
            <w:right w:val="none" w:sz="0" w:space="0" w:color="auto"/>
          </w:divBdr>
          <w:divsChild>
            <w:div w:id="1645281580">
              <w:marLeft w:val="0"/>
              <w:marRight w:val="0"/>
              <w:marTop w:val="0"/>
              <w:marBottom w:val="0"/>
              <w:divBdr>
                <w:top w:val="none" w:sz="0" w:space="0" w:color="auto"/>
                <w:left w:val="none" w:sz="0" w:space="0" w:color="auto"/>
                <w:bottom w:val="none" w:sz="0" w:space="0" w:color="auto"/>
                <w:right w:val="none" w:sz="0" w:space="0" w:color="auto"/>
              </w:divBdr>
            </w:div>
            <w:div w:id="102655314">
              <w:marLeft w:val="0"/>
              <w:marRight w:val="0"/>
              <w:marTop w:val="0"/>
              <w:marBottom w:val="0"/>
              <w:divBdr>
                <w:top w:val="none" w:sz="0" w:space="0" w:color="auto"/>
                <w:left w:val="none" w:sz="0" w:space="0" w:color="auto"/>
                <w:bottom w:val="none" w:sz="0" w:space="0" w:color="auto"/>
                <w:right w:val="none" w:sz="0" w:space="0" w:color="auto"/>
              </w:divBdr>
            </w:div>
            <w:div w:id="667907349">
              <w:marLeft w:val="0"/>
              <w:marRight w:val="0"/>
              <w:marTop w:val="0"/>
              <w:marBottom w:val="0"/>
              <w:divBdr>
                <w:top w:val="none" w:sz="0" w:space="0" w:color="auto"/>
                <w:left w:val="none" w:sz="0" w:space="0" w:color="auto"/>
                <w:bottom w:val="none" w:sz="0" w:space="0" w:color="auto"/>
                <w:right w:val="none" w:sz="0" w:space="0" w:color="auto"/>
              </w:divBdr>
            </w:div>
          </w:divsChild>
        </w:div>
        <w:div w:id="475494448">
          <w:marLeft w:val="0"/>
          <w:marRight w:val="0"/>
          <w:marTop w:val="0"/>
          <w:marBottom w:val="0"/>
          <w:divBdr>
            <w:top w:val="none" w:sz="0" w:space="0" w:color="auto"/>
            <w:left w:val="none" w:sz="0" w:space="0" w:color="auto"/>
            <w:bottom w:val="none" w:sz="0" w:space="0" w:color="auto"/>
            <w:right w:val="none" w:sz="0" w:space="0" w:color="auto"/>
          </w:divBdr>
        </w:div>
        <w:div w:id="1984461913">
          <w:marLeft w:val="0"/>
          <w:marRight w:val="0"/>
          <w:marTop w:val="0"/>
          <w:marBottom w:val="0"/>
          <w:divBdr>
            <w:top w:val="none" w:sz="0" w:space="0" w:color="auto"/>
            <w:left w:val="none" w:sz="0" w:space="0" w:color="auto"/>
            <w:bottom w:val="none" w:sz="0" w:space="0" w:color="auto"/>
            <w:right w:val="none" w:sz="0" w:space="0" w:color="auto"/>
          </w:divBdr>
        </w:div>
        <w:div w:id="1443668">
          <w:blockQuote w:val="1"/>
          <w:marLeft w:val="720"/>
          <w:marRight w:val="720"/>
          <w:marTop w:val="0"/>
          <w:marBottom w:val="0"/>
          <w:divBdr>
            <w:top w:val="none" w:sz="0" w:space="0" w:color="auto"/>
            <w:left w:val="none" w:sz="0" w:space="0" w:color="auto"/>
            <w:bottom w:val="none" w:sz="0" w:space="0" w:color="auto"/>
            <w:right w:val="none" w:sz="0" w:space="0" w:color="auto"/>
          </w:divBdr>
          <w:divsChild>
            <w:div w:id="283269015">
              <w:marLeft w:val="0"/>
              <w:marRight w:val="0"/>
              <w:marTop w:val="0"/>
              <w:marBottom w:val="0"/>
              <w:divBdr>
                <w:top w:val="none" w:sz="0" w:space="0" w:color="auto"/>
                <w:left w:val="none" w:sz="0" w:space="0" w:color="auto"/>
                <w:bottom w:val="none" w:sz="0" w:space="0" w:color="auto"/>
                <w:right w:val="none" w:sz="0" w:space="0" w:color="auto"/>
              </w:divBdr>
            </w:div>
            <w:div w:id="1326086977">
              <w:marLeft w:val="0"/>
              <w:marRight w:val="0"/>
              <w:marTop w:val="0"/>
              <w:marBottom w:val="0"/>
              <w:divBdr>
                <w:top w:val="none" w:sz="0" w:space="0" w:color="auto"/>
                <w:left w:val="none" w:sz="0" w:space="0" w:color="auto"/>
                <w:bottom w:val="none" w:sz="0" w:space="0" w:color="auto"/>
                <w:right w:val="none" w:sz="0" w:space="0" w:color="auto"/>
              </w:divBdr>
            </w:div>
            <w:div w:id="6705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2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Davenport, Rachel A</dc:creator>
  <cp:keywords/>
  <dc:description/>
  <cp:lastModifiedBy>Wendel, Renee</cp:lastModifiedBy>
  <cp:revision>2</cp:revision>
  <dcterms:created xsi:type="dcterms:W3CDTF">2024-02-27T19:40:00Z</dcterms:created>
  <dcterms:modified xsi:type="dcterms:W3CDTF">2024-02-27T19:40:00Z</dcterms:modified>
</cp:coreProperties>
</file>