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047B" w14:textId="31666C8F" w:rsidR="00032807" w:rsidRDefault="00032807" w:rsidP="00032807">
      <w:pPr>
        <w:pStyle w:val="CBHead1"/>
        <w:rPr>
          <w:noProof/>
          <w:color w:val="C00000"/>
        </w:rPr>
      </w:pPr>
      <w:r w:rsidRPr="00EA31D4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25C2A" wp14:editId="1BC6B211">
                <wp:simplePos x="0" y="0"/>
                <wp:positionH relativeFrom="margin">
                  <wp:posOffset>85725</wp:posOffset>
                </wp:positionH>
                <wp:positionV relativeFrom="paragraph">
                  <wp:posOffset>544830</wp:posOffset>
                </wp:positionV>
                <wp:extent cx="5924550" cy="1404620"/>
                <wp:effectExtent l="0" t="0" r="19050" b="2540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21CC" w14:textId="77777777" w:rsidR="00032807" w:rsidRDefault="00032807" w:rsidP="00032807">
                            <w:pPr>
                              <w:pStyle w:val="CBText"/>
                            </w:pPr>
                            <w:r>
                              <w:t>Effective June 1, 2023, a</w:t>
                            </w:r>
                            <w:r w:rsidRPr="00EA31D4">
                              <w:t>n online planning notification form must be submitted for academic associate</w:t>
                            </w:r>
                            <w:r>
                              <w:t xml:space="preserve">, </w:t>
                            </w:r>
                            <w:r w:rsidRPr="00EA31D4">
                              <w:t>bachelor's</w:t>
                            </w:r>
                            <w:r>
                              <w:t>, master's, doctoral and professional</w:t>
                            </w:r>
                            <w:r w:rsidRPr="00EA31D4">
                              <w:t xml:space="preserve"> degrees prior to submission of the full degree program proposal (</w:t>
                            </w:r>
                            <w:hyperlink r:id="rId11" w:history="1">
                              <w:r w:rsidRPr="00EA31D4">
                                <w:rPr>
                                  <w:rStyle w:val="Hyperlink"/>
                                </w:rPr>
                                <w:t>TAC 2.41</w:t>
                              </w:r>
                            </w:hyperlink>
                            <w:r w:rsidRPr="00EA31D4">
                              <w:t>).</w:t>
                            </w:r>
                            <w:r>
                              <w:t xml:space="preserve"> </w:t>
                            </w:r>
                          </w:p>
                          <w:p w14:paraId="73387BE7" w14:textId="77777777" w:rsidR="00032807" w:rsidRDefault="00032807" w:rsidP="00032807">
                            <w:pPr>
                              <w:pStyle w:val="CBText"/>
                              <w:numPr>
                                <w:ilvl w:val="0"/>
                                <w:numId w:val="19"/>
                              </w:numPr>
                            </w:pPr>
                            <w:r w:rsidRPr="00684137">
                              <w:rPr>
                                <w:b/>
                                <w:bCs w:val="0"/>
                              </w:rPr>
                              <w:t>Planning notification for all doctoral and professional programs must be submitted one year prior to submission of the full proposal</w:t>
                            </w:r>
                            <w:r>
                              <w:t xml:space="preserve"> (</w:t>
                            </w:r>
                            <w:hyperlink r:id="rId12" w:history="1">
                              <w:r w:rsidRPr="00684137">
                                <w:rPr>
                                  <w:rStyle w:val="Hyperlink"/>
                                </w:rPr>
                                <w:t>TAC 2.143</w:t>
                              </w:r>
                            </w:hyperlink>
                            <w:r>
                              <w:t xml:space="preserve">). </w:t>
                            </w:r>
                          </w:p>
                          <w:p w14:paraId="4EFC4384" w14:textId="44CD2D90" w:rsidR="00032807" w:rsidRPr="00EA31D4" w:rsidRDefault="00032807" w:rsidP="004D4FF6">
                            <w:pPr>
                              <w:pStyle w:val="CBTex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Multidisciplinary, applied, and embedded associate </w:t>
                            </w:r>
                            <w:r w:rsidRPr="00EA31D4">
                              <w:t xml:space="preserve">degrees are exempt from the planning notification requirement.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25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42.9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" fillcolor="#daeef3 [664]">
                <v:textbox style="mso-fit-shape-to-text:t">
                  <w:txbxContent>
                    <w:p w14:paraId="57D721CC" w14:textId="77777777" w:rsidR="00032807" w:rsidRDefault="00032807" w:rsidP="00032807">
                      <w:pPr>
                        <w:pStyle w:val="CBText"/>
                      </w:pPr>
                      <w:r>
                        <w:t>Effective June 1, 2023, a</w:t>
                      </w:r>
                      <w:r w:rsidRPr="00EA31D4">
                        <w:t>n online planning notification form must be submitted for academic associate</w:t>
                      </w:r>
                      <w:r>
                        <w:t xml:space="preserve">, </w:t>
                      </w:r>
                      <w:r w:rsidRPr="00EA31D4">
                        <w:t>bachelor's</w:t>
                      </w:r>
                      <w:r>
                        <w:t>, master's, doctoral and professional</w:t>
                      </w:r>
                      <w:r w:rsidRPr="00EA31D4">
                        <w:t xml:space="preserve"> degrees prior to submission of the full degree program proposal (</w:t>
                      </w:r>
                      <w:hyperlink r:id="rId13" w:history="1">
                        <w:r w:rsidRPr="00EA31D4">
                          <w:rPr>
                            <w:rStyle w:val="Hyperlink"/>
                          </w:rPr>
                          <w:t>TAC 2.41</w:t>
                        </w:r>
                      </w:hyperlink>
                      <w:r w:rsidRPr="00EA31D4">
                        <w:t>).</w:t>
                      </w:r>
                      <w:r>
                        <w:t xml:space="preserve"> </w:t>
                      </w:r>
                    </w:p>
                    <w:p w14:paraId="73387BE7" w14:textId="77777777" w:rsidR="00032807" w:rsidRDefault="00032807" w:rsidP="00032807">
                      <w:pPr>
                        <w:pStyle w:val="CBText"/>
                        <w:numPr>
                          <w:ilvl w:val="0"/>
                          <w:numId w:val="19"/>
                        </w:numPr>
                      </w:pPr>
                      <w:r w:rsidRPr="00684137">
                        <w:rPr>
                          <w:b/>
                          <w:bCs w:val="0"/>
                        </w:rPr>
                        <w:t>Planning notification for all doctoral and professional programs must be submitted one year prior to submission of the full proposal</w:t>
                      </w:r>
                      <w:r>
                        <w:t xml:space="preserve"> (</w:t>
                      </w:r>
                      <w:hyperlink r:id="rId14" w:history="1">
                        <w:r w:rsidRPr="00684137">
                          <w:rPr>
                            <w:rStyle w:val="Hyperlink"/>
                          </w:rPr>
                          <w:t>TAC 2.143</w:t>
                        </w:r>
                      </w:hyperlink>
                      <w:r>
                        <w:t xml:space="preserve">). </w:t>
                      </w:r>
                    </w:p>
                    <w:p w14:paraId="4EFC4384" w14:textId="44CD2D90" w:rsidR="00032807" w:rsidRPr="00EA31D4" w:rsidRDefault="00032807" w:rsidP="004D4FF6">
                      <w:pPr>
                        <w:pStyle w:val="CBText"/>
                        <w:numPr>
                          <w:ilvl w:val="0"/>
                          <w:numId w:val="19"/>
                        </w:numPr>
                      </w:pPr>
                      <w:r>
                        <w:t xml:space="preserve">Multidisciplinary, applied, and embedded associate </w:t>
                      </w:r>
                      <w:r w:rsidRPr="00EA31D4">
                        <w:t xml:space="preserve">degrees are exempt from the planning notification requirement.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Form Guidance</w:t>
      </w:r>
      <w:r w:rsidRPr="00EA31D4">
        <w:rPr>
          <w:noProof/>
          <w:color w:val="C00000"/>
        </w:rPr>
        <w:t xml:space="preserve"> </w:t>
      </w:r>
    </w:p>
    <w:p w14:paraId="0E33C13F" w14:textId="77777777" w:rsidR="00032807" w:rsidRDefault="00032807" w:rsidP="00032807">
      <w:pPr>
        <w:pStyle w:val="CBHead1"/>
        <w:jc w:val="left"/>
        <w:rPr>
          <w:noProof/>
          <w:color w:val="C00000"/>
        </w:rPr>
      </w:pPr>
    </w:p>
    <w:p w14:paraId="72894A34" w14:textId="77777777" w:rsidR="00032807" w:rsidRPr="004176B4" w:rsidRDefault="00032807" w:rsidP="00032807">
      <w:pPr>
        <w:pStyle w:val="CBText"/>
        <w:rPr>
          <w:b/>
          <w:bCs w:val="0"/>
          <w:noProof/>
        </w:rPr>
      </w:pPr>
      <w:r w:rsidRPr="004176B4">
        <w:rPr>
          <w:b/>
          <w:bCs w:val="0"/>
          <w:noProof/>
        </w:rPr>
        <w:t>How to use this document:</w:t>
      </w:r>
    </w:p>
    <w:p w14:paraId="27B7D499" w14:textId="24575AC1" w:rsidR="003E68BB" w:rsidRPr="000C0FF0" w:rsidRDefault="003E68BB" w:rsidP="003E68BB">
      <w:pPr>
        <w:pStyle w:val="xmsolistparagraph"/>
        <w:numPr>
          <w:ilvl w:val="0"/>
          <w:numId w:val="21"/>
        </w:numPr>
        <w:shd w:val="clear" w:color="auto" w:fill="FFFFFF"/>
        <w:spacing w:before="0" w:beforeAutospacing="0" w:after="0" w:afterAutospacing="0" w:line="233" w:lineRule="atLeast"/>
        <w:rPr>
          <w:rFonts w:ascii="Overpass" w:hAnsi="Overpass" w:cs="Calibri"/>
          <w:color w:val="000000"/>
          <w:sz w:val="22"/>
          <w:szCs w:val="22"/>
        </w:rPr>
      </w:pPr>
      <w:r w:rsidRPr="000C0FF0">
        <w:rPr>
          <w:rFonts w:ascii="Overpass" w:hAnsi="Overpass" w:cs="Calibri"/>
          <w:color w:val="000000"/>
          <w:sz w:val="22"/>
          <w:szCs w:val="22"/>
        </w:rPr>
        <w:t xml:space="preserve">All </w:t>
      </w:r>
      <w:r w:rsidR="004D4FF6">
        <w:rPr>
          <w:rFonts w:ascii="Overpass" w:hAnsi="Overpass" w:cs="Calibri"/>
          <w:color w:val="000000"/>
          <w:sz w:val="22"/>
          <w:szCs w:val="22"/>
        </w:rPr>
        <w:t xml:space="preserve">planning notifications </w:t>
      </w:r>
      <w:r w:rsidRPr="000C0FF0">
        <w:rPr>
          <w:rFonts w:ascii="Overpass" w:hAnsi="Overpass" w:cs="Calibri"/>
          <w:color w:val="000000"/>
          <w:sz w:val="22"/>
          <w:szCs w:val="22"/>
        </w:rPr>
        <w:t>must be submitted through the new Data Submission Portal (DSP). Only individuals responsible for submitting program and certificate requests will have access to the DSP.</w:t>
      </w:r>
    </w:p>
    <w:p w14:paraId="119B72CC" w14:textId="16B9ED39" w:rsidR="00D33487" w:rsidRDefault="003E68BB" w:rsidP="004D4FF6">
      <w:pPr>
        <w:pStyle w:val="xmsolistparagraph"/>
        <w:numPr>
          <w:ilvl w:val="0"/>
          <w:numId w:val="21"/>
        </w:numPr>
        <w:shd w:val="clear" w:color="auto" w:fill="FFFFFF"/>
        <w:spacing w:before="0" w:beforeAutospacing="0" w:after="0" w:afterAutospacing="0" w:line="233" w:lineRule="atLeast"/>
        <w:rPr>
          <w:noProof/>
        </w:rPr>
      </w:pPr>
      <w:r w:rsidRPr="000C0FF0">
        <w:rPr>
          <w:rFonts w:ascii="Overpass" w:hAnsi="Overpass"/>
          <w:noProof/>
          <w:sz w:val="22"/>
          <w:szCs w:val="22"/>
        </w:rPr>
        <w:t xml:space="preserve">This document </w:t>
      </w:r>
      <w:r>
        <w:rPr>
          <w:rFonts w:ascii="Overpass" w:hAnsi="Overpass"/>
          <w:noProof/>
          <w:sz w:val="22"/>
          <w:szCs w:val="22"/>
        </w:rPr>
        <w:t>can</w:t>
      </w:r>
      <w:r w:rsidRPr="000C0FF0">
        <w:rPr>
          <w:rFonts w:ascii="Overpass" w:hAnsi="Overpass"/>
          <w:noProof/>
          <w:sz w:val="22"/>
          <w:szCs w:val="22"/>
        </w:rPr>
        <w:t xml:space="preserve"> be used to collect required information for </w:t>
      </w:r>
      <w:r w:rsidR="004D4FF6">
        <w:rPr>
          <w:rFonts w:ascii="Overpass" w:hAnsi="Overpass"/>
          <w:noProof/>
          <w:sz w:val="22"/>
          <w:szCs w:val="22"/>
        </w:rPr>
        <w:t>planning notifications</w:t>
      </w:r>
      <w:r w:rsidRPr="000C0FF0">
        <w:rPr>
          <w:rFonts w:ascii="Overpass" w:hAnsi="Overpass"/>
          <w:noProof/>
          <w:sz w:val="22"/>
          <w:szCs w:val="22"/>
        </w:rPr>
        <w:t>.</w:t>
      </w:r>
    </w:p>
    <w:p w14:paraId="386AB278" w14:textId="77777777" w:rsidR="008C6D03" w:rsidRDefault="008C6D03" w:rsidP="00A91134">
      <w:pPr>
        <w:pStyle w:val="CBHead1"/>
        <w:rPr>
          <w:color w:val="013E52" w:themeColor="accent2" w:themeShade="80"/>
        </w:rPr>
      </w:pPr>
    </w:p>
    <w:p w14:paraId="5BC26616" w14:textId="77777777" w:rsidR="008C6D03" w:rsidRDefault="008C6D03">
      <w:pPr>
        <w:rPr>
          <w:rFonts w:ascii="Besley" w:eastAsia="Calibri" w:hAnsi="Besley" w:cs="Tahoma"/>
          <w:b/>
          <w:color w:val="013E52" w:themeColor="accent2" w:themeShade="80"/>
          <w:sz w:val="28"/>
          <w:szCs w:val="28"/>
        </w:rPr>
      </w:pPr>
      <w:r>
        <w:rPr>
          <w:color w:val="013E52" w:themeColor="accent2" w:themeShade="80"/>
        </w:rPr>
        <w:br w:type="page"/>
      </w:r>
    </w:p>
    <w:p w14:paraId="574DA618" w14:textId="043E189A" w:rsidR="00EE5D67" w:rsidRPr="008C6D03" w:rsidRDefault="00A0638A" w:rsidP="008C6D03">
      <w:pPr>
        <w:pStyle w:val="CBHead1"/>
        <w:rPr>
          <w:color w:val="013E52" w:themeColor="accent2" w:themeShade="80"/>
        </w:rPr>
      </w:pPr>
      <w:r w:rsidRPr="00E90D7A">
        <w:rPr>
          <w:color w:val="013E52" w:themeColor="accent2" w:themeShade="80"/>
        </w:rPr>
        <w:lastRenderedPageBreak/>
        <w:t>O</w:t>
      </w:r>
      <w:r w:rsidR="00303370">
        <w:rPr>
          <w:color w:val="013E52" w:themeColor="accent2" w:themeShade="80"/>
        </w:rPr>
        <w:t>nline</w:t>
      </w:r>
      <w:r w:rsidRPr="00E90D7A">
        <w:rPr>
          <w:color w:val="013E52" w:themeColor="accent2" w:themeShade="80"/>
        </w:rPr>
        <w:t xml:space="preserve"> F</w:t>
      </w:r>
      <w:r w:rsidR="00303370">
        <w:rPr>
          <w:color w:val="013E52" w:themeColor="accent2" w:themeShade="80"/>
        </w:rPr>
        <w:t>orm</w:t>
      </w:r>
      <w:bookmarkStart w:id="0" w:name="_Hlk141853375"/>
    </w:p>
    <w:bookmarkEnd w:id="0"/>
    <w:p w14:paraId="09F6E23E" w14:textId="160F794E" w:rsidR="004D4FF6" w:rsidRPr="004D4FF6" w:rsidRDefault="004D4FF6" w:rsidP="00360DF4">
      <w:pPr>
        <w:pStyle w:val="CBText"/>
        <w:spacing w:after="0" w:line="276" w:lineRule="auto"/>
        <w:rPr>
          <w:rStyle w:val="eop"/>
          <w:b/>
          <w:color w:val="003E52" w:themeColor="accent1"/>
        </w:rPr>
      </w:pPr>
      <w:r w:rsidRPr="004D4FF6">
        <w:rPr>
          <w:rStyle w:val="eop"/>
          <w:b/>
          <w:color w:val="003E52" w:themeColor="accent1"/>
        </w:rPr>
        <w:t>Required Online Fields</w:t>
      </w:r>
      <w:r>
        <w:rPr>
          <w:rStyle w:val="eop"/>
          <w:b/>
          <w:color w:val="003E52" w:themeColor="accent1"/>
        </w:rPr>
        <w:t>:</w:t>
      </w:r>
    </w:p>
    <w:p w14:paraId="68C0A6D9" w14:textId="77777777" w:rsidR="004D4FF6" w:rsidRPr="004D4FF6" w:rsidRDefault="004D4FF6" w:rsidP="00360DF4">
      <w:pPr>
        <w:pStyle w:val="CBText"/>
        <w:spacing w:after="0" w:line="276" w:lineRule="auto"/>
      </w:pPr>
    </w:p>
    <w:p w14:paraId="01ED7CC9" w14:textId="4BA4BD16" w:rsidR="00A0638A" w:rsidRPr="004D4FF6" w:rsidRDefault="420F2FDA" w:rsidP="00360DF4">
      <w:pPr>
        <w:pStyle w:val="CBText"/>
        <w:spacing w:after="0" w:line="276" w:lineRule="auto"/>
        <w:rPr>
          <w:b/>
          <w:color w:val="0070C0"/>
        </w:rPr>
      </w:pPr>
      <w:r w:rsidRPr="004D4FF6">
        <w:t>Proposal ID:</w:t>
      </w:r>
      <w:r w:rsidRPr="004D4FF6">
        <w:rPr>
          <w:color w:val="0070C0"/>
        </w:rPr>
        <w:t xml:space="preserve"> </w:t>
      </w:r>
      <w:r w:rsidR="00A91134" w:rsidRPr="004D4FF6">
        <w:rPr>
          <w:i/>
          <w:iCs/>
          <w:color w:val="037DA4" w:themeColor="accent2"/>
        </w:rPr>
        <w:t>a</w:t>
      </w:r>
      <w:r w:rsidR="2161A273" w:rsidRPr="004D4FF6">
        <w:rPr>
          <w:i/>
          <w:iCs/>
          <w:color w:val="037DA4" w:themeColor="accent2"/>
        </w:rPr>
        <w:t>utogenerated</w:t>
      </w:r>
    </w:p>
    <w:p w14:paraId="3E7F8679" w14:textId="67864AA6" w:rsidR="00A0638A" w:rsidRPr="004D4FF6" w:rsidRDefault="4B93BBC9" w:rsidP="00360DF4">
      <w:pPr>
        <w:spacing w:line="276" w:lineRule="auto"/>
        <w:rPr>
          <w:rFonts w:ascii="Overpass" w:eastAsia="Calibri" w:hAnsi="Overpass" w:cs="Calibri"/>
          <w:i/>
          <w:iCs/>
          <w:color w:val="000000" w:themeColor="text1"/>
          <w:szCs w:val="22"/>
        </w:rPr>
      </w:pPr>
      <w:r w:rsidRPr="004D4FF6">
        <w:rPr>
          <w:rFonts w:ascii="Overpass" w:eastAsia="Calibri" w:hAnsi="Overpass" w:cs="Calibri"/>
          <w:color w:val="000000" w:themeColor="text1"/>
          <w:szCs w:val="22"/>
        </w:rPr>
        <w:t xml:space="preserve">Institution: </w:t>
      </w:r>
      <w:r w:rsidR="00D33487" w:rsidRPr="004D4FF6">
        <w:rPr>
          <w:rFonts w:ascii="Overpass" w:eastAsia="Calibri" w:hAnsi="Overpass" w:cs="Calibri"/>
          <w:i/>
          <w:iCs/>
          <w:color w:val="037DA4" w:themeColor="accent2"/>
          <w:szCs w:val="22"/>
        </w:rPr>
        <w:t>dropdown</w:t>
      </w:r>
    </w:p>
    <w:p w14:paraId="4A9950FE" w14:textId="3763C666" w:rsidR="00A0638A" w:rsidRPr="004D4FF6" w:rsidRDefault="4B93BBC9" w:rsidP="00360DF4">
      <w:pPr>
        <w:spacing w:line="276" w:lineRule="auto"/>
        <w:rPr>
          <w:rFonts w:ascii="Overpass" w:eastAsia="Calibri" w:hAnsi="Overpass" w:cs="Calibri"/>
          <w:szCs w:val="22"/>
        </w:rPr>
      </w:pPr>
      <w:r w:rsidRPr="004D4FF6">
        <w:rPr>
          <w:rFonts w:ascii="Overpass" w:eastAsia="Calibri" w:hAnsi="Overpass" w:cs="Calibri"/>
          <w:color w:val="000000" w:themeColor="text1"/>
          <w:szCs w:val="22"/>
        </w:rPr>
        <w:t>Request type</w:t>
      </w:r>
      <w:r w:rsidRPr="004D4FF6">
        <w:rPr>
          <w:rFonts w:ascii="Overpass" w:eastAsia="Calibri" w:hAnsi="Overpass" w:cs="Calibri"/>
          <w:szCs w:val="22"/>
        </w:rPr>
        <w:t>:</w:t>
      </w:r>
      <w:r w:rsidRPr="004D4FF6">
        <w:rPr>
          <w:rFonts w:ascii="Overpass" w:eastAsia="Calibri" w:hAnsi="Overpass" w:cs="Calibri"/>
          <w:color w:val="037DA4" w:themeColor="accent2"/>
          <w:szCs w:val="22"/>
        </w:rPr>
        <w:t xml:space="preserve"> </w:t>
      </w:r>
      <w:r w:rsidR="004D4FF6" w:rsidRPr="004D4FF6">
        <w:rPr>
          <w:rFonts w:ascii="Overpass" w:eastAsia="Calibri" w:hAnsi="Overpass" w:cs="Calibri"/>
          <w:i/>
          <w:iCs/>
          <w:color w:val="037DA4" w:themeColor="accent2"/>
          <w:szCs w:val="22"/>
        </w:rPr>
        <w:t>autogenerated</w:t>
      </w:r>
    </w:p>
    <w:p w14:paraId="6EC9953B" w14:textId="77777777" w:rsidR="004D4FF6" w:rsidRPr="004D4FF6" w:rsidRDefault="004D4FF6" w:rsidP="004D4FF6">
      <w:pPr>
        <w:spacing w:line="276" w:lineRule="auto"/>
        <w:rPr>
          <w:rFonts w:ascii="Overpass" w:eastAsia="Calibri" w:hAnsi="Overpass" w:cs="Calibri"/>
          <w:i/>
          <w:iCs/>
          <w:color w:val="0070C0"/>
          <w:szCs w:val="22"/>
        </w:rPr>
      </w:pPr>
      <w:r w:rsidRPr="004D4FF6">
        <w:rPr>
          <w:rFonts w:ascii="Overpass" w:eastAsia="Calibri" w:hAnsi="Overpass" w:cs="Calibri"/>
          <w:color w:val="000000" w:themeColor="text1"/>
          <w:szCs w:val="22"/>
        </w:rPr>
        <w:t xml:space="preserve">Proposed CIP Code: </w:t>
      </w:r>
      <w:r w:rsidRPr="004D4FF6">
        <w:rPr>
          <w:rFonts w:ascii="Overpass" w:eastAsia="Calibri" w:hAnsi="Overpass" w:cs="Calibri"/>
          <w:i/>
          <w:iCs/>
          <w:color w:val="037DA4" w:themeColor="accent2"/>
          <w:szCs w:val="22"/>
        </w:rPr>
        <w:t xml:space="preserve">dropdown/text </w:t>
      </w:r>
      <w:r w:rsidRPr="004D4FF6">
        <w:rPr>
          <w:rFonts w:ascii="Overpass" w:eastAsia="Calibri" w:hAnsi="Overpass" w:cs="Calibri"/>
          <w:i/>
          <w:iCs/>
          <w:color w:val="C00000"/>
          <w:szCs w:val="22"/>
        </w:rPr>
        <w:t>(</w:t>
      </w:r>
      <w:r w:rsidRPr="004D4FF6">
        <w:rPr>
          <w:rStyle w:val="normaltextrun"/>
          <w:rFonts w:ascii="Overpass" w:hAnsi="Overpass"/>
          <w:i/>
          <w:iCs/>
          <w:color w:val="C00000"/>
          <w:szCs w:val="22"/>
          <w:shd w:val="clear" w:color="auto" w:fill="FFFFFF"/>
        </w:rPr>
        <w:t>Note: THECB no longer accepts CIP codes that end in ‘99</w:t>
      </w:r>
      <w:proofErr w:type="gramStart"/>
      <w:r w:rsidRPr="004D4FF6">
        <w:rPr>
          <w:rStyle w:val="normaltextrun"/>
          <w:rFonts w:ascii="Overpass" w:hAnsi="Overpass"/>
          <w:i/>
          <w:iCs/>
          <w:color w:val="C00000"/>
          <w:szCs w:val="22"/>
          <w:shd w:val="clear" w:color="auto" w:fill="FFFFFF"/>
        </w:rPr>
        <w:t>’</w:t>
      </w:r>
      <w:r w:rsidRPr="004D4FF6">
        <w:rPr>
          <w:rStyle w:val="eop"/>
          <w:rFonts w:ascii="Overpass" w:hAnsi="Overpass"/>
          <w:color w:val="C00000"/>
          <w:szCs w:val="22"/>
          <w:shd w:val="clear" w:color="auto" w:fill="FFFFFF"/>
        </w:rPr>
        <w:t> )</w:t>
      </w:r>
      <w:proofErr w:type="gramEnd"/>
    </w:p>
    <w:p w14:paraId="0E2FFC89" w14:textId="77777777" w:rsidR="004D4FF6" w:rsidRPr="004D4FF6" w:rsidRDefault="004D4FF6" w:rsidP="004D4FF6">
      <w:pPr>
        <w:spacing w:line="276" w:lineRule="auto"/>
        <w:rPr>
          <w:rFonts w:ascii="Overpass" w:eastAsia="Calibri" w:hAnsi="Overpass" w:cs="Calibri"/>
          <w:color w:val="037DA4" w:themeColor="accent2"/>
          <w:szCs w:val="22"/>
        </w:rPr>
      </w:pPr>
      <w:r w:rsidRPr="004D4FF6">
        <w:rPr>
          <w:rFonts w:ascii="Overpass" w:eastAsia="Calibri" w:hAnsi="Overpass" w:cs="Calibri"/>
          <w:color w:val="000000" w:themeColor="text1"/>
          <w:szCs w:val="22"/>
        </w:rPr>
        <w:t xml:space="preserve">CIP Code Name: </w:t>
      </w:r>
      <w:r w:rsidRPr="004D4FF6">
        <w:rPr>
          <w:rFonts w:ascii="Overpass" w:eastAsia="Calibri" w:hAnsi="Overpass" w:cs="Calibri"/>
          <w:i/>
          <w:iCs/>
          <w:color w:val="037DA4" w:themeColor="accent2"/>
          <w:szCs w:val="22"/>
        </w:rPr>
        <w:t>autogenerated</w:t>
      </w:r>
    </w:p>
    <w:p w14:paraId="61CA26C6" w14:textId="77777777" w:rsidR="004D4FF6" w:rsidRPr="004D4FF6" w:rsidRDefault="004D4FF6" w:rsidP="004D4FF6">
      <w:pPr>
        <w:pStyle w:val="CBText"/>
        <w:spacing w:after="0" w:line="276" w:lineRule="auto"/>
        <w:rPr>
          <w:rFonts w:cs="Calibri"/>
        </w:rPr>
      </w:pPr>
      <w:r w:rsidRPr="004D4FF6">
        <w:rPr>
          <w:rFonts w:cs="Calibri"/>
          <w:bCs w:val="0"/>
          <w:color w:val="000000" w:themeColor="text1"/>
        </w:rPr>
        <w:t xml:space="preserve">Degree Level: </w:t>
      </w:r>
      <w:r w:rsidRPr="004D4FF6">
        <w:rPr>
          <w:rFonts w:cs="Calibri"/>
          <w:i/>
          <w:iCs/>
          <w:color w:val="037DA4" w:themeColor="accent2"/>
        </w:rPr>
        <w:t>dropdown</w:t>
      </w:r>
    </w:p>
    <w:p w14:paraId="3D124478" w14:textId="77777777" w:rsidR="004D4FF6" w:rsidRPr="004D4FF6" w:rsidRDefault="004D4FF6" w:rsidP="004D4FF6">
      <w:pPr>
        <w:spacing w:line="276" w:lineRule="auto"/>
        <w:rPr>
          <w:rFonts w:ascii="Overpass" w:eastAsia="Calibri" w:hAnsi="Overpass" w:cs="Calibri"/>
          <w:i/>
          <w:iCs/>
          <w:color w:val="037DA4" w:themeColor="accent2"/>
          <w:szCs w:val="22"/>
        </w:rPr>
      </w:pPr>
      <w:r w:rsidRPr="004D4FF6">
        <w:rPr>
          <w:rFonts w:ascii="Overpass" w:eastAsia="Calibri" w:hAnsi="Overpass" w:cs="Calibri"/>
          <w:color w:val="000000" w:themeColor="text1"/>
          <w:szCs w:val="22"/>
        </w:rPr>
        <w:t xml:space="preserve">Proposed Degree Designation Abbreviation (e.g. PHD): </w:t>
      </w:r>
      <w:r w:rsidRPr="004D4FF6">
        <w:rPr>
          <w:rFonts w:ascii="Overpass" w:eastAsia="Calibri" w:hAnsi="Overpass" w:cs="Calibri"/>
          <w:i/>
          <w:iCs/>
          <w:color w:val="037DA4" w:themeColor="accent2"/>
          <w:szCs w:val="22"/>
        </w:rPr>
        <w:t xml:space="preserve">text - </w:t>
      </w:r>
      <w:proofErr w:type="gramStart"/>
      <w:r w:rsidRPr="004D4FF6">
        <w:rPr>
          <w:rFonts w:ascii="Overpass" w:eastAsia="Calibri" w:hAnsi="Overpass" w:cs="Calibri"/>
          <w:i/>
          <w:iCs/>
          <w:color w:val="037DA4" w:themeColor="accent2"/>
          <w:szCs w:val="22"/>
        </w:rPr>
        <w:t>8 character</w:t>
      </w:r>
      <w:proofErr w:type="gramEnd"/>
      <w:r w:rsidRPr="004D4FF6">
        <w:rPr>
          <w:rFonts w:ascii="Overpass" w:eastAsia="Calibri" w:hAnsi="Overpass" w:cs="Calibri"/>
          <w:i/>
          <w:iCs/>
          <w:color w:val="037DA4" w:themeColor="accent2"/>
          <w:szCs w:val="22"/>
        </w:rPr>
        <w:t xml:space="preserve"> limit, do not use periods</w:t>
      </w:r>
    </w:p>
    <w:p w14:paraId="45F728CB" w14:textId="77777777" w:rsidR="004D4FF6" w:rsidRPr="004D4FF6" w:rsidRDefault="004D4FF6" w:rsidP="004D4FF6">
      <w:pPr>
        <w:spacing w:line="276" w:lineRule="auto"/>
        <w:rPr>
          <w:rFonts w:ascii="Overpass" w:eastAsia="Calibri" w:hAnsi="Overpass" w:cs="Calibri"/>
          <w:color w:val="000000" w:themeColor="text1"/>
          <w:szCs w:val="22"/>
        </w:rPr>
      </w:pPr>
      <w:r w:rsidRPr="004D4FF6">
        <w:rPr>
          <w:rFonts w:ascii="Overpass" w:eastAsia="Calibri" w:hAnsi="Overpass" w:cs="Calibri"/>
          <w:color w:val="000000" w:themeColor="text1"/>
          <w:szCs w:val="22"/>
        </w:rPr>
        <w:t xml:space="preserve">Proposed Degree Program Title (e.g. Psychology): </w:t>
      </w:r>
      <w:r w:rsidRPr="004D4FF6">
        <w:rPr>
          <w:rFonts w:ascii="Overpass" w:eastAsia="Calibri" w:hAnsi="Overpass" w:cs="Calibri"/>
          <w:i/>
          <w:iCs/>
          <w:color w:val="0070C0"/>
          <w:szCs w:val="22"/>
        </w:rPr>
        <w:t xml:space="preserve"> dropdown/</w:t>
      </w:r>
      <w:r w:rsidRPr="004D4FF6">
        <w:rPr>
          <w:rFonts w:ascii="Overpass" w:eastAsia="Calibri" w:hAnsi="Overpass" w:cs="Calibri"/>
          <w:i/>
          <w:iCs/>
          <w:color w:val="037DA4" w:themeColor="accent2"/>
          <w:szCs w:val="22"/>
        </w:rPr>
        <w:t>text</w:t>
      </w:r>
    </w:p>
    <w:p w14:paraId="104A5C6F" w14:textId="6694B0B1" w:rsidR="0054194A" w:rsidRPr="004D4FF6" w:rsidRDefault="004D4FF6" w:rsidP="0054194A">
      <w:pPr>
        <w:pStyle w:val="paragraph"/>
        <w:spacing w:before="0" w:beforeAutospacing="0" w:after="0" w:afterAutospacing="0"/>
        <w:rPr>
          <w:rFonts w:ascii="Overpass" w:hAnsi="Overpass"/>
          <w:sz w:val="22"/>
          <w:szCs w:val="22"/>
        </w:rPr>
      </w:pPr>
      <w:r w:rsidRPr="004D4FF6">
        <w:rPr>
          <w:rFonts w:ascii="Overpass" w:hAnsi="Overpass"/>
          <w:sz w:val="22"/>
          <w:szCs w:val="22"/>
        </w:rPr>
        <w:t xml:space="preserve">Anticipated Date of Full Proposal Submission: </w:t>
      </w:r>
      <w:r w:rsidRPr="004D4FF6">
        <w:rPr>
          <w:rFonts w:ascii="Overpass" w:hAnsi="Overpass"/>
          <w:i/>
          <w:iCs/>
          <w:color w:val="037DA4" w:themeColor="accent2"/>
          <w:sz w:val="22"/>
          <w:szCs w:val="22"/>
        </w:rPr>
        <w:t>date</w:t>
      </w:r>
    </w:p>
    <w:p w14:paraId="543335D3" w14:textId="77777777" w:rsidR="004D4FF6" w:rsidRPr="004D4FF6" w:rsidRDefault="004D4FF6" w:rsidP="0054194A">
      <w:pPr>
        <w:pStyle w:val="paragraph"/>
        <w:spacing w:before="0" w:beforeAutospacing="0" w:after="0" w:afterAutospacing="0"/>
        <w:rPr>
          <w:rFonts w:ascii="Overpass" w:hAnsi="Overpass"/>
          <w:sz w:val="22"/>
          <w:szCs w:val="22"/>
        </w:rPr>
      </w:pPr>
    </w:p>
    <w:p w14:paraId="0FC8C0D4" w14:textId="03058854" w:rsidR="0054194A" w:rsidRPr="004D4FF6" w:rsidRDefault="0054194A" w:rsidP="0054194A">
      <w:pPr>
        <w:pStyle w:val="paragraph"/>
        <w:spacing w:before="0" w:beforeAutospacing="0" w:after="0" w:afterAutospacing="0"/>
        <w:rPr>
          <w:rStyle w:val="eop"/>
          <w:rFonts w:ascii="Overpass" w:hAnsi="Overpass"/>
          <w:b/>
          <w:bCs/>
          <w:color w:val="003E52" w:themeColor="accent1"/>
          <w:sz w:val="22"/>
          <w:szCs w:val="22"/>
        </w:rPr>
      </w:pPr>
      <w:r w:rsidRPr="004D4FF6">
        <w:rPr>
          <w:rStyle w:val="eop"/>
          <w:rFonts w:ascii="Overpass" w:hAnsi="Overpass"/>
          <w:b/>
          <w:bCs/>
          <w:color w:val="003E52" w:themeColor="accent1"/>
          <w:sz w:val="22"/>
          <w:szCs w:val="22"/>
        </w:rPr>
        <w:t xml:space="preserve">Required </w:t>
      </w:r>
      <w:r w:rsidR="00A410E0" w:rsidRPr="004D4FF6">
        <w:rPr>
          <w:rStyle w:val="eop"/>
          <w:rFonts w:ascii="Overpass" w:hAnsi="Overpass"/>
          <w:b/>
          <w:bCs/>
          <w:color w:val="003E52" w:themeColor="accent1"/>
          <w:sz w:val="22"/>
          <w:szCs w:val="22"/>
        </w:rPr>
        <w:t>A</w:t>
      </w:r>
      <w:r w:rsidRPr="004D4FF6">
        <w:rPr>
          <w:rStyle w:val="eop"/>
          <w:rFonts w:ascii="Overpass" w:hAnsi="Overpass"/>
          <w:b/>
          <w:bCs/>
          <w:color w:val="003E52" w:themeColor="accent1"/>
          <w:sz w:val="22"/>
          <w:szCs w:val="22"/>
        </w:rPr>
        <w:t xml:space="preserve">pproval </w:t>
      </w:r>
      <w:r w:rsidR="00A410E0" w:rsidRPr="004D4FF6">
        <w:rPr>
          <w:rStyle w:val="eop"/>
          <w:rFonts w:ascii="Overpass" w:hAnsi="Overpass"/>
          <w:b/>
          <w:bCs/>
          <w:color w:val="003E52" w:themeColor="accent1"/>
          <w:sz w:val="22"/>
          <w:szCs w:val="22"/>
        </w:rPr>
        <w:t>C</w:t>
      </w:r>
      <w:r w:rsidRPr="004D4FF6">
        <w:rPr>
          <w:rStyle w:val="eop"/>
          <w:rFonts w:ascii="Overpass" w:hAnsi="Overpass"/>
          <w:b/>
          <w:bCs/>
          <w:color w:val="003E52" w:themeColor="accent1"/>
          <w:sz w:val="22"/>
          <w:szCs w:val="22"/>
        </w:rPr>
        <w:t xml:space="preserve">ontact </w:t>
      </w:r>
      <w:r w:rsidR="00A410E0" w:rsidRPr="004D4FF6">
        <w:rPr>
          <w:rStyle w:val="eop"/>
          <w:rFonts w:ascii="Overpass" w:hAnsi="Overpass"/>
          <w:b/>
          <w:bCs/>
          <w:color w:val="003E52" w:themeColor="accent1"/>
          <w:sz w:val="22"/>
          <w:szCs w:val="22"/>
        </w:rPr>
        <w:t>I</w:t>
      </w:r>
      <w:r w:rsidRPr="004D4FF6">
        <w:rPr>
          <w:rStyle w:val="eop"/>
          <w:rFonts w:ascii="Overpass" w:hAnsi="Overpass"/>
          <w:b/>
          <w:bCs/>
          <w:color w:val="003E52" w:themeColor="accent1"/>
          <w:sz w:val="22"/>
          <w:szCs w:val="22"/>
        </w:rPr>
        <w:t>nformation:</w:t>
      </w:r>
    </w:p>
    <w:p w14:paraId="239A48D4" w14:textId="77777777" w:rsidR="0054194A" w:rsidRPr="004D4FF6" w:rsidRDefault="0054194A" w:rsidP="0054194A">
      <w:pPr>
        <w:pStyle w:val="paragraph"/>
        <w:spacing w:before="0" w:beforeAutospacing="0" w:after="0" w:afterAutospacing="0"/>
        <w:rPr>
          <w:rFonts w:ascii="Overpass" w:hAnsi="Overpass"/>
          <w:sz w:val="22"/>
          <w:szCs w:val="22"/>
        </w:rPr>
      </w:pPr>
    </w:p>
    <w:p w14:paraId="70E8AF40" w14:textId="77777777" w:rsidR="0054194A" w:rsidRPr="004D4FF6" w:rsidRDefault="0054194A" w:rsidP="0054194A">
      <w:pPr>
        <w:pStyle w:val="paragraph"/>
        <w:numPr>
          <w:ilvl w:val="0"/>
          <w:numId w:val="17"/>
        </w:numPr>
        <w:spacing w:before="0" w:beforeAutospacing="0" w:after="0" w:afterAutospacing="0"/>
        <w:rPr>
          <w:rFonts w:ascii="Overpass" w:hAnsi="Overpass"/>
          <w:sz w:val="22"/>
          <w:szCs w:val="22"/>
        </w:rPr>
      </w:pPr>
      <w:r w:rsidRPr="004D4FF6">
        <w:rPr>
          <w:rStyle w:val="normaltextrun"/>
          <w:rFonts w:ascii="Overpass" w:hAnsi="Overpass"/>
          <w:color w:val="000000" w:themeColor="text1"/>
          <w:sz w:val="22"/>
          <w:szCs w:val="22"/>
        </w:rPr>
        <w:t xml:space="preserve">Submitter Contact: </w:t>
      </w:r>
      <w:r w:rsidRPr="004D4FF6">
        <w:rPr>
          <w:rStyle w:val="normaltextrun"/>
          <w:rFonts w:ascii="Overpass" w:hAnsi="Overpass"/>
          <w:i/>
          <w:iCs/>
          <w:color w:val="037DA4" w:themeColor="accent2"/>
          <w:sz w:val="22"/>
          <w:szCs w:val="22"/>
        </w:rPr>
        <w:t>name, email, phone</w:t>
      </w:r>
      <w:r w:rsidRPr="004D4FF6">
        <w:rPr>
          <w:rStyle w:val="eop"/>
          <w:rFonts w:ascii="Overpass" w:hAnsi="Overpass"/>
          <w:color w:val="037DA4" w:themeColor="accent2"/>
          <w:sz w:val="22"/>
          <w:szCs w:val="22"/>
        </w:rPr>
        <w:t> </w:t>
      </w:r>
    </w:p>
    <w:p w14:paraId="299819F8" w14:textId="77777777" w:rsidR="0054194A" w:rsidRPr="004D4FF6" w:rsidRDefault="0054194A" w:rsidP="0054194A">
      <w:pPr>
        <w:pStyle w:val="paragraph"/>
        <w:numPr>
          <w:ilvl w:val="0"/>
          <w:numId w:val="17"/>
        </w:numPr>
        <w:spacing w:before="0" w:beforeAutospacing="0" w:after="0" w:afterAutospacing="0"/>
        <w:rPr>
          <w:rFonts w:ascii="Overpass" w:hAnsi="Overpass"/>
          <w:color w:val="037DA4" w:themeColor="accent2"/>
          <w:sz w:val="22"/>
          <w:szCs w:val="22"/>
        </w:rPr>
      </w:pPr>
      <w:r w:rsidRPr="004D4FF6">
        <w:rPr>
          <w:rStyle w:val="normaltextrun"/>
          <w:rFonts w:ascii="Overpass" w:hAnsi="Overpass"/>
          <w:color w:val="000000" w:themeColor="text1"/>
          <w:sz w:val="22"/>
          <w:szCs w:val="22"/>
        </w:rPr>
        <w:t>Proposal Contact:</w:t>
      </w:r>
      <w:r w:rsidRPr="004D4FF6">
        <w:rPr>
          <w:rStyle w:val="normaltextrun"/>
          <w:rFonts w:ascii="Overpass" w:hAnsi="Overpass"/>
          <w:i/>
          <w:iCs/>
          <w:color w:val="0070C0"/>
          <w:sz w:val="22"/>
          <w:szCs w:val="22"/>
        </w:rPr>
        <w:t xml:space="preserve"> </w:t>
      </w:r>
      <w:r w:rsidRPr="004D4FF6">
        <w:rPr>
          <w:rStyle w:val="normaltextrun"/>
          <w:rFonts w:ascii="Overpass" w:hAnsi="Overpass"/>
          <w:i/>
          <w:iCs/>
          <w:color w:val="037DA4" w:themeColor="accent2"/>
          <w:sz w:val="22"/>
          <w:szCs w:val="22"/>
        </w:rPr>
        <w:t>name, email, phone</w:t>
      </w:r>
      <w:r w:rsidRPr="004D4FF6">
        <w:rPr>
          <w:rStyle w:val="eop"/>
          <w:rFonts w:ascii="Overpass" w:hAnsi="Overpass"/>
          <w:color w:val="037DA4" w:themeColor="accent2"/>
          <w:sz w:val="22"/>
          <w:szCs w:val="22"/>
        </w:rPr>
        <w:t> </w:t>
      </w:r>
    </w:p>
    <w:p w14:paraId="6F5F27BF" w14:textId="77777777" w:rsidR="004D4FF6" w:rsidRPr="004D4FF6" w:rsidRDefault="004D4FF6" w:rsidP="00E40578">
      <w:pPr>
        <w:jc w:val="both"/>
        <w:rPr>
          <w:rFonts w:ascii="Overpass" w:hAnsi="Overpass"/>
          <w:color w:val="C00000"/>
          <w:szCs w:val="22"/>
        </w:rPr>
      </w:pPr>
    </w:p>
    <w:p w14:paraId="0C63A064" w14:textId="28FB3826" w:rsidR="004D4FF6" w:rsidRPr="004D4FF6" w:rsidRDefault="00E40578" w:rsidP="004D4FF6">
      <w:pPr>
        <w:jc w:val="both"/>
        <w:rPr>
          <w:szCs w:val="22"/>
        </w:rPr>
      </w:pPr>
      <w:r w:rsidRPr="004D4FF6">
        <w:rPr>
          <w:rFonts w:ascii="Overpass" w:hAnsi="Overpass"/>
          <w:color w:val="C00000"/>
          <w:szCs w:val="22"/>
        </w:rPr>
        <w:t>Note:</w:t>
      </w:r>
      <w:r w:rsidR="001D6AE7" w:rsidRPr="004D4FF6">
        <w:rPr>
          <w:rFonts w:ascii="Overpass" w:hAnsi="Overpass"/>
          <w:color w:val="C00000"/>
          <w:szCs w:val="22"/>
        </w:rPr>
        <w:t xml:space="preserve"> Form submitter will certify that </w:t>
      </w:r>
      <w:r w:rsidR="004D4FF6" w:rsidRPr="004D4FF6">
        <w:rPr>
          <w:rFonts w:ascii="Overpass" w:hAnsi="Overpass"/>
          <w:color w:val="C00000"/>
          <w:szCs w:val="22"/>
        </w:rPr>
        <w:t>the CAO/CIO or designee has approved the request.</w:t>
      </w:r>
      <w:r w:rsidR="001D6AE7" w:rsidRPr="004D4FF6">
        <w:rPr>
          <w:rFonts w:ascii="Overpass" w:hAnsi="Overpass"/>
          <w:color w:val="C00000"/>
          <w:szCs w:val="22"/>
        </w:rPr>
        <w:t xml:space="preserve"> </w:t>
      </w:r>
    </w:p>
    <w:p w14:paraId="6B2BBF16" w14:textId="2156A173" w:rsidR="00A70978" w:rsidRPr="00C91FF9" w:rsidRDefault="00A70978" w:rsidP="00C91FF9">
      <w:pPr>
        <w:pStyle w:val="CBText"/>
      </w:pPr>
    </w:p>
    <w:sectPr w:rsidR="00A70978" w:rsidRPr="00C91FF9" w:rsidSect="00F2529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C4E7" w14:textId="77777777" w:rsidR="00DA51A6" w:rsidRDefault="00DA51A6" w:rsidP="003D1B53">
      <w:r>
        <w:separator/>
      </w:r>
    </w:p>
  </w:endnote>
  <w:endnote w:type="continuationSeparator" w:id="0">
    <w:p w14:paraId="3C911F32" w14:textId="77777777" w:rsidR="00DA51A6" w:rsidRDefault="00DA51A6" w:rsidP="003D1B53">
      <w:r>
        <w:continuationSeparator/>
      </w:r>
    </w:p>
  </w:endnote>
  <w:endnote w:type="continuationNotice" w:id="1">
    <w:p w14:paraId="4A0D3EC2" w14:textId="77777777" w:rsidR="00DA51A6" w:rsidRDefault="00DA5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">
    <w:altName w:val="Calibri"/>
    <w:charset w:val="4D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Interstate Light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 Light">
    <w:altName w:val="Calibri"/>
    <w:charset w:val="00"/>
    <w:family w:val="auto"/>
    <w:pitch w:val="variable"/>
    <w:sig w:usb0="20000207" w:usb1="0000002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183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E46F0" w14:textId="77777777" w:rsidR="00085D2D" w:rsidRDefault="00085D2D" w:rsidP="002F20F9">
        <w:pPr>
          <w:pStyle w:val="Footer"/>
          <w:ind w:left="-1080"/>
        </w:pPr>
      </w:p>
      <w:p w14:paraId="2417CFDE" w14:textId="77777777" w:rsidR="00085D2D" w:rsidRDefault="00085D2D" w:rsidP="002F20F9">
        <w:pPr>
          <w:pStyle w:val="Footer"/>
          <w:ind w:left="-1080"/>
        </w:pPr>
      </w:p>
      <w:p w14:paraId="3350B443" w14:textId="1ADAD27F" w:rsidR="002F20F9" w:rsidRDefault="002F20F9" w:rsidP="002F20F9">
        <w:pPr>
          <w:pStyle w:val="Footer"/>
          <w:ind w:left="-1080"/>
          <w:rPr>
            <w:rFonts w:ascii="Overpass" w:hAnsi="Overpass"/>
            <w:sz w:val="18"/>
            <w:szCs w:val="18"/>
          </w:rPr>
        </w:pPr>
        <w:r w:rsidRPr="00AA1D67">
          <w:rPr>
            <w:rFonts w:ascii="Overpass" w:hAnsi="Overpass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173E8AFF" wp14:editId="55672596">
              <wp:simplePos x="0" y="0"/>
              <wp:positionH relativeFrom="column">
                <wp:posOffset>5430520</wp:posOffset>
              </wp:positionH>
              <wp:positionV relativeFrom="paragraph">
                <wp:posOffset>96844</wp:posOffset>
              </wp:positionV>
              <wp:extent cx="1122045" cy="115570"/>
              <wp:effectExtent l="0" t="0" r="1905" b="0"/>
              <wp:wrapNone/>
              <wp:docPr id="1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045" cy="115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Overpass" w:hAnsi="Overpass"/>
            <w:sz w:val="18"/>
            <w:szCs w:val="18"/>
          </w:rPr>
          <w:t xml:space="preserve">Form updated </w:t>
        </w:r>
        <w:r w:rsidR="004D4FF6">
          <w:rPr>
            <w:rFonts w:ascii="Overpass" w:hAnsi="Overpass"/>
            <w:sz w:val="18"/>
            <w:szCs w:val="18"/>
          </w:rPr>
          <w:t>6</w:t>
        </w:r>
        <w:r w:rsidR="008707C0">
          <w:rPr>
            <w:rFonts w:ascii="Overpass" w:hAnsi="Overpass"/>
            <w:sz w:val="18"/>
            <w:szCs w:val="18"/>
          </w:rPr>
          <w:t>.1.2023</w:t>
        </w:r>
      </w:p>
      <w:p w14:paraId="3A2030E0" w14:textId="0A53C6B8" w:rsidR="002F20F9" w:rsidRPr="00AA1D67" w:rsidRDefault="002F20F9" w:rsidP="002F20F9">
        <w:pPr>
          <w:pStyle w:val="Footer"/>
          <w:ind w:left="-1080"/>
          <w:rPr>
            <w:rFonts w:ascii="Overpass" w:hAnsi="Overpass"/>
            <w:sz w:val="18"/>
            <w:szCs w:val="18"/>
          </w:rPr>
        </w:pPr>
        <w:r>
          <w:rPr>
            <w:rFonts w:ascii="Overpass" w:hAnsi="Overpass"/>
            <w:sz w:val="18"/>
            <w:szCs w:val="18"/>
          </w:rPr>
          <w:t xml:space="preserve">For questions or assistance with this form, please contact </w:t>
        </w:r>
        <w:r w:rsidR="008707C0">
          <w:rPr>
            <w:rFonts w:ascii="Overpass" w:hAnsi="Overpass"/>
            <w:sz w:val="18"/>
            <w:szCs w:val="18"/>
          </w:rPr>
          <w:t>aha@highered.texas.gov</w:t>
        </w:r>
        <w:r w:rsidRPr="00AA1D67">
          <w:rPr>
            <w:rFonts w:ascii="Overpass" w:hAnsi="Overpass"/>
            <w:sz w:val="18"/>
            <w:szCs w:val="18"/>
          </w:rPr>
          <w:tab/>
        </w:r>
      </w:p>
      <w:p w14:paraId="087E4604" w14:textId="2863004E" w:rsidR="003D1B53" w:rsidRDefault="003D1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50CDCF" w14:textId="77777777" w:rsidR="003D1B53" w:rsidRDefault="003D1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2D7F" w14:textId="47B5A845" w:rsidR="002F20F9" w:rsidRDefault="00AA1D67" w:rsidP="00AA1D67">
    <w:pPr>
      <w:pStyle w:val="Footer"/>
      <w:ind w:left="-1080"/>
      <w:rPr>
        <w:rFonts w:ascii="Overpass" w:hAnsi="Overpass"/>
        <w:sz w:val="18"/>
        <w:szCs w:val="18"/>
      </w:rPr>
    </w:pPr>
    <w:r w:rsidRPr="00AA1D67">
      <w:rPr>
        <w:rFonts w:ascii="Overpass" w:hAnsi="Overpass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50CD3A1B" wp14:editId="6C3B056F">
          <wp:simplePos x="0" y="0"/>
          <wp:positionH relativeFrom="column">
            <wp:posOffset>5430520</wp:posOffset>
          </wp:positionH>
          <wp:positionV relativeFrom="paragraph">
            <wp:posOffset>96844</wp:posOffset>
          </wp:positionV>
          <wp:extent cx="1122045" cy="115570"/>
          <wp:effectExtent l="0" t="0" r="190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1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0F9">
      <w:rPr>
        <w:rFonts w:ascii="Overpass" w:hAnsi="Overpass"/>
        <w:sz w:val="18"/>
        <w:szCs w:val="18"/>
      </w:rPr>
      <w:t xml:space="preserve">Form updated </w:t>
    </w:r>
    <w:r w:rsidR="004D4FF6">
      <w:rPr>
        <w:rFonts w:ascii="Overpass" w:hAnsi="Overpass"/>
        <w:sz w:val="18"/>
        <w:szCs w:val="18"/>
      </w:rPr>
      <w:t>6</w:t>
    </w:r>
    <w:r w:rsidR="00BE6455">
      <w:rPr>
        <w:rFonts w:ascii="Overpass" w:hAnsi="Overpass"/>
        <w:sz w:val="18"/>
        <w:szCs w:val="18"/>
      </w:rPr>
      <w:t>.1.23</w:t>
    </w:r>
    <w:r w:rsidR="002F20F9">
      <w:rPr>
        <w:rFonts w:ascii="Overpass" w:hAnsi="Overpass"/>
        <w:sz w:val="18"/>
        <w:szCs w:val="18"/>
      </w:rPr>
      <w:t xml:space="preserve"> </w:t>
    </w:r>
    <w:r w:rsidR="002F20F9">
      <w:rPr>
        <w:rFonts w:ascii="Overpass" w:hAnsi="Overpass"/>
        <w:sz w:val="18"/>
        <w:szCs w:val="18"/>
      </w:rPr>
      <w:t>2023</w:t>
    </w:r>
  </w:p>
  <w:p w14:paraId="7B6653AB" w14:textId="0457C039" w:rsidR="00AA1D67" w:rsidRPr="00AA1D67" w:rsidRDefault="002F20F9" w:rsidP="00AA1D67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For questions or assistance with this form, please contact </w:t>
    </w:r>
    <w:r w:rsidR="00BE6455">
      <w:rPr>
        <w:rFonts w:ascii="Overpass" w:hAnsi="Overpass"/>
        <w:sz w:val="18"/>
        <w:szCs w:val="18"/>
      </w:rPr>
      <w:t>aha@highered.texas.gov</w:t>
    </w:r>
    <w:r w:rsidR="00AA1D67" w:rsidRPr="00AA1D67">
      <w:rPr>
        <w:rFonts w:ascii="Overpass" w:hAnsi="Overpass"/>
        <w:sz w:val="18"/>
        <w:szCs w:val="18"/>
      </w:rPr>
      <w:tab/>
    </w:r>
  </w:p>
  <w:p w14:paraId="1FA4BB4D" w14:textId="380E3309" w:rsidR="00AA1D67" w:rsidRPr="008C5838" w:rsidRDefault="00AA1D67" w:rsidP="000374BB">
    <w:pPr>
      <w:pStyle w:val="Footer"/>
      <w:tabs>
        <w:tab w:val="clear" w:pos="4680"/>
        <w:tab w:val="clear" w:pos="9360"/>
        <w:tab w:val="left" w:pos="8890"/>
      </w:tabs>
    </w:pPr>
    <w:r>
      <w:rPr>
        <w:rStyle w:val="A0"/>
        <w:rFonts w:ascii="Interstate Light" w:hAnsi="Interstate Light"/>
      </w:rPr>
      <w:tab/>
    </w:r>
  </w:p>
  <w:p w14:paraId="0DB231B2" w14:textId="77777777" w:rsidR="00AA1D67" w:rsidRDefault="00AA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2073" w14:textId="77777777" w:rsidR="00DA51A6" w:rsidRDefault="00DA51A6" w:rsidP="003D1B53">
      <w:r>
        <w:separator/>
      </w:r>
    </w:p>
  </w:footnote>
  <w:footnote w:type="continuationSeparator" w:id="0">
    <w:p w14:paraId="3C5193E0" w14:textId="77777777" w:rsidR="00DA51A6" w:rsidRDefault="00DA51A6" w:rsidP="003D1B53">
      <w:r>
        <w:continuationSeparator/>
      </w:r>
    </w:p>
  </w:footnote>
  <w:footnote w:type="continuationNotice" w:id="1">
    <w:p w14:paraId="1F17344C" w14:textId="77777777" w:rsidR="00DA51A6" w:rsidRDefault="00DA5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CB1B" w14:textId="11D6FE94" w:rsidR="003D1B53" w:rsidRDefault="003D1B53" w:rsidP="003D1B53">
    <w:pPr>
      <w:pStyle w:val="Header"/>
      <w:ind w:left="-1080"/>
    </w:pPr>
    <w:r>
      <w:rPr>
        <w:noProof/>
      </w:rPr>
      <mc:AlternateContent>
        <mc:Choice Requires="wps">
          <w:drawing>
            <wp:inline distT="0" distB="0" distL="0" distR="0" wp14:anchorId="3B08E00A" wp14:editId="036C47F5">
              <wp:extent cx="7278624" cy="276045"/>
              <wp:effectExtent l="0" t="0" r="0" b="0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8624" cy="276045"/>
                      </a:xfrm>
                      <a:prstGeom prst="rect">
                        <a:avLst/>
                      </a:prstGeom>
                      <a:solidFill>
                        <a:srgbClr val="003E5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2A17EA" w14:textId="330468B4" w:rsidR="005C685C" w:rsidRDefault="004D4FF6" w:rsidP="005C685C">
                          <w:pPr>
                            <w:tabs>
                              <w:tab w:val="left" w:pos="180"/>
                            </w:tabs>
                            <w:rPr>
                              <w:rFonts w:ascii="Overpass Light" w:hAnsi="Overpass Light" w:cs="Tahoma"/>
                              <w:b/>
                              <w:bCs/>
                              <w:color w:val="FFFFFF" w:themeColor="background1"/>
                              <w:sz w:val="24"/>
                              <w14:shadow w14:blurRad="63500" w14:dist="508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Overpass Light" w:hAnsi="Overpass Light" w:cs="Tahoma"/>
                              <w:b/>
                              <w:bCs/>
                              <w:color w:val="FFFFFF" w:themeColor="background1"/>
                              <w:sz w:val="24"/>
                              <w14:shadow w14:blurRad="63500" w14:dist="508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Planning Notification Form</w:t>
                          </w:r>
                        </w:p>
                        <w:p w14:paraId="6A9AE973" w14:textId="37E43C2F" w:rsidR="005C685C" w:rsidRDefault="005C685C" w:rsidP="005C685C">
                          <w:pPr>
                            <w:tabs>
                              <w:tab w:val="left" w:pos="180"/>
                            </w:tabs>
                            <w:rPr>
                              <w:rFonts w:ascii="Overpass Light" w:hAnsi="Overpass Light" w:cs="Tahoma"/>
                              <w:b/>
                              <w:bCs/>
                              <w:color w:val="FFFFFF" w:themeColor="background1"/>
                              <w:sz w:val="24"/>
                              <w14:shadow w14:blurRad="63500" w14:dist="508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F4C552F" w14:textId="28AF5D4C" w:rsidR="003D1B53" w:rsidRPr="00C349FF" w:rsidRDefault="003D1B53" w:rsidP="003D1B53">
                          <w:pPr>
                            <w:rPr>
                              <w:rFonts w:ascii="Overpass Light" w:hAnsi="Overpass Light" w:cs="Tahoma"/>
                              <w:b/>
                              <w:bCs/>
                              <w:color w:val="FFFFFF" w:themeColor="background1"/>
                              <w:sz w:val="24"/>
                              <w14:shadow w14:blurRad="63500" w14:dist="508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B08E0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width:573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" fillcolor="#003e52" stroked="f" strokeweight=".5pt">
              <v:textbox>
                <w:txbxContent>
                  <w:p w14:paraId="262A17EA" w14:textId="330468B4" w:rsidR="005C685C" w:rsidRDefault="004D4FF6" w:rsidP="005C685C">
                    <w:pPr>
                      <w:tabs>
                        <w:tab w:val="left" w:pos="180"/>
                      </w:tabs>
                      <w:rPr>
                        <w:rFonts w:ascii="Overpass Light" w:hAnsi="Overpass Light" w:cs="Tahoma"/>
                        <w:b/>
                        <w:bCs/>
                        <w:color w:val="FFFFFF" w:themeColor="background1"/>
                        <w:sz w:val="24"/>
                        <w14:shadow w14:blurRad="63500" w14:dist="508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Overpass Light" w:hAnsi="Overpass Light" w:cs="Tahoma"/>
                        <w:b/>
                        <w:bCs/>
                        <w:color w:val="FFFFFF" w:themeColor="background1"/>
                        <w:sz w:val="24"/>
                        <w14:shadow w14:blurRad="63500" w14:dist="508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Planning Notification Form</w:t>
                    </w:r>
                  </w:p>
                  <w:p w14:paraId="6A9AE973" w14:textId="37E43C2F" w:rsidR="005C685C" w:rsidRDefault="005C685C" w:rsidP="005C685C">
                    <w:pPr>
                      <w:tabs>
                        <w:tab w:val="left" w:pos="180"/>
                      </w:tabs>
                      <w:rPr>
                        <w:rFonts w:ascii="Overpass Light" w:hAnsi="Overpass Light" w:cs="Tahoma"/>
                        <w:b/>
                        <w:bCs/>
                        <w:color w:val="FFFFFF" w:themeColor="background1"/>
                        <w:sz w:val="24"/>
                        <w14:shadow w14:blurRad="63500" w14:dist="508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2F4C552F" w14:textId="28AF5D4C" w:rsidR="003D1B53" w:rsidRPr="00C349FF" w:rsidRDefault="003D1B53" w:rsidP="003D1B53">
                    <w:pPr>
                      <w:rPr>
                        <w:rFonts w:ascii="Overpass Light" w:hAnsi="Overpass Light" w:cs="Tahoma"/>
                        <w:b/>
                        <w:bCs/>
                        <w:color w:val="FFFFFF" w:themeColor="background1"/>
                        <w:sz w:val="24"/>
                        <w14:shadow w14:blurRad="63500" w14:dist="508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4458" w14:textId="5D427B60" w:rsidR="003D1B53" w:rsidRDefault="00B77499" w:rsidP="00B77499">
    <w:pPr>
      <w:pStyle w:val="Header"/>
      <w:ind w:left="-1080"/>
    </w:pPr>
    <w:r w:rsidRPr="00315D88">
      <w:rPr>
        <w:rFonts w:ascii="Overpass" w:hAnsi="Overpass"/>
        <w:noProof/>
      </w:rPr>
      <w:drawing>
        <wp:anchor distT="0" distB="0" distL="114300" distR="114300" simplePos="0" relativeHeight="251656192" behindDoc="0" locked="0" layoutInCell="1" allowOverlap="1" wp14:anchorId="1913DAEC" wp14:editId="29C25A4A">
          <wp:simplePos x="0" y="0"/>
          <wp:positionH relativeFrom="column">
            <wp:posOffset>4602880</wp:posOffset>
          </wp:positionH>
          <wp:positionV relativeFrom="paragraph">
            <wp:posOffset>100965</wp:posOffset>
          </wp:positionV>
          <wp:extent cx="1743075" cy="735138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5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290">
      <w:rPr>
        <w:noProof/>
      </w:rPr>
      <mc:AlternateContent>
        <mc:Choice Requires="wps">
          <w:drawing>
            <wp:inline distT="0" distB="0" distL="0" distR="0" wp14:anchorId="200E9875" wp14:editId="6AFB9698">
              <wp:extent cx="7351776" cy="978344"/>
              <wp:effectExtent l="0" t="0" r="1905" b="0"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1776" cy="978344"/>
                      </a:xfrm>
                      <a:prstGeom prst="rect">
                        <a:avLst/>
                      </a:prstGeom>
                      <a:solidFill>
                        <a:srgbClr val="003E5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7F26E4" w14:textId="50D12564" w:rsidR="00F25290" w:rsidRPr="00582652" w:rsidRDefault="007B250B" w:rsidP="00F25290">
                          <w:pPr>
                            <w:tabs>
                              <w:tab w:val="left" w:pos="180"/>
                            </w:tabs>
                            <w:spacing w:before="60"/>
                            <w:rPr>
                              <w:rFonts w:ascii="Besley" w:hAnsi="Besley" w:cs="Tahom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82652">
                            <w:rPr>
                              <w:rFonts w:ascii="Besley" w:hAnsi="Besley" w:cs="Tahom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Academic &amp; Health Affairs</w:t>
                          </w:r>
                        </w:p>
                        <w:p w14:paraId="59A83443" w14:textId="21ED8DD2" w:rsidR="007B250B" w:rsidRPr="00C349FF" w:rsidRDefault="004D4FF6" w:rsidP="00F25290">
                          <w:pPr>
                            <w:tabs>
                              <w:tab w:val="left" w:pos="180"/>
                            </w:tabs>
                            <w:rPr>
                              <w:rFonts w:ascii="Overpass Light" w:hAnsi="Overpass Light" w:cs="Tahoma"/>
                              <w:b/>
                              <w:bCs/>
                              <w:color w:val="FFFFFF" w:themeColor="background1"/>
                              <w:sz w:val="24"/>
                              <w14:shadow w14:blurRad="63500" w14:dist="508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Overpass Light" w:hAnsi="Overpass Light" w:cs="Tahoma"/>
                              <w:b/>
                              <w:bCs/>
                              <w:color w:val="FFFFFF" w:themeColor="background1"/>
                              <w:sz w:val="24"/>
                              <w14:shadow w14:blurRad="63500" w14:dist="508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Planning Notification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00E987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width:578.9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" fillcolor="#003e52" stroked="f" strokeweight=".5pt">
              <v:textbox>
                <w:txbxContent>
                  <w:p w14:paraId="497F26E4" w14:textId="50D12564" w:rsidR="00F25290" w:rsidRPr="00582652" w:rsidRDefault="007B250B" w:rsidP="00F25290">
                    <w:pPr>
                      <w:tabs>
                        <w:tab w:val="left" w:pos="180"/>
                      </w:tabs>
                      <w:spacing w:before="60"/>
                      <w:rPr>
                        <w:rFonts w:ascii="Besley" w:hAnsi="Besley" w:cs="Tahoma"/>
                        <w:b/>
                        <w:bCs/>
                        <w:color w:val="FFFFFF" w:themeColor="background1"/>
                        <w:sz w:val="28"/>
                        <w:szCs w:val="28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82652">
                      <w:rPr>
                        <w:rFonts w:ascii="Besley" w:hAnsi="Besley" w:cs="Tahoma"/>
                        <w:b/>
                        <w:bCs/>
                        <w:color w:val="FFFFFF" w:themeColor="background1"/>
                        <w:sz w:val="28"/>
                        <w:szCs w:val="28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Academic &amp; Health Affairs</w:t>
                    </w:r>
                  </w:p>
                  <w:p w14:paraId="59A83443" w14:textId="21ED8DD2" w:rsidR="007B250B" w:rsidRPr="00C349FF" w:rsidRDefault="004D4FF6" w:rsidP="00F25290">
                    <w:pPr>
                      <w:tabs>
                        <w:tab w:val="left" w:pos="180"/>
                      </w:tabs>
                      <w:rPr>
                        <w:rFonts w:ascii="Overpass Light" w:hAnsi="Overpass Light" w:cs="Tahoma"/>
                        <w:b/>
                        <w:bCs/>
                        <w:color w:val="FFFFFF" w:themeColor="background1"/>
                        <w:sz w:val="24"/>
                        <w14:shadow w14:blurRad="63500" w14:dist="508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Overpass Light" w:hAnsi="Overpass Light" w:cs="Tahoma"/>
                        <w:b/>
                        <w:bCs/>
                        <w:color w:val="FFFFFF" w:themeColor="background1"/>
                        <w:sz w:val="24"/>
                        <w14:shadow w14:blurRad="63500" w14:dist="508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Planning Notification Form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E198517" w14:textId="77777777" w:rsidR="00B77499" w:rsidRDefault="00B77499" w:rsidP="00B7749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CEDC"/>
    <w:multiLevelType w:val="hybridMultilevel"/>
    <w:tmpl w:val="101E9416"/>
    <w:lvl w:ilvl="0" w:tplc="9C9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4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D13"/>
    <w:multiLevelType w:val="hybridMultilevel"/>
    <w:tmpl w:val="4BFA3A72"/>
    <w:lvl w:ilvl="0" w:tplc="857EC794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4B51A6"/>
    <w:multiLevelType w:val="hybridMultilevel"/>
    <w:tmpl w:val="37D0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E9E2"/>
    <w:multiLevelType w:val="hybridMultilevel"/>
    <w:tmpl w:val="D7242F22"/>
    <w:lvl w:ilvl="0" w:tplc="8808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C23"/>
    <w:multiLevelType w:val="hybridMultilevel"/>
    <w:tmpl w:val="A5B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A74"/>
    <w:multiLevelType w:val="hybridMultilevel"/>
    <w:tmpl w:val="232A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1FC"/>
    <w:multiLevelType w:val="hybridMultilevel"/>
    <w:tmpl w:val="25E63158"/>
    <w:lvl w:ilvl="0" w:tplc="835031E0">
      <w:start w:val="1"/>
      <w:numFmt w:val="upperRoman"/>
      <w:pStyle w:val="RomanNumHeds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3AF0"/>
    <w:multiLevelType w:val="multilevel"/>
    <w:tmpl w:val="A528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C309C8"/>
    <w:multiLevelType w:val="hybridMultilevel"/>
    <w:tmpl w:val="4E58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EB52B1"/>
    <w:multiLevelType w:val="hybridMultilevel"/>
    <w:tmpl w:val="76F2AB6A"/>
    <w:lvl w:ilvl="0" w:tplc="7B202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26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C7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26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0A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03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AB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E0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8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E2A12"/>
    <w:multiLevelType w:val="hybridMultilevel"/>
    <w:tmpl w:val="38C2CF22"/>
    <w:lvl w:ilvl="0" w:tplc="F93CFC4C">
      <w:start w:val="1"/>
      <w:numFmt w:val="upperLetter"/>
      <w:pStyle w:val="ABCHed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154CF8"/>
    <w:multiLevelType w:val="hybridMultilevel"/>
    <w:tmpl w:val="26D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B12CF"/>
    <w:multiLevelType w:val="hybridMultilevel"/>
    <w:tmpl w:val="8A2AF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302E93"/>
    <w:multiLevelType w:val="hybridMultilevel"/>
    <w:tmpl w:val="D48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20F55"/>
    <w:multiLevelType w:val="multilevel"/>
    <w:tmpl w:val="82D81884"/>
    <w:styleLink w:val="Boardstyle"/>
    <w:lvl w:ilvl="0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Overpass" w:hAnsi="Overpass"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6" w15:restartNumberingAfterBreak="0">
    <w:nsid w:val="64C8172F"/>
    <w:multiLevelType w:val="hybridMultilevel"/>
    <w:tmpl w:val="2EF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25611"/>
    <w:multiLevelType w:val="hybridMultilevel"/>
    <w:tmpl w:val="3150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C4CB8">
      <w:numFmt w:val="bullet"/>
      <w:lvlText w:val="I"/>
      <w:lvlJc w:val="left"/>
      <w:pPr>
        <w:ind w:left="1440" w:hanging="360"/>
      </w:pPr>
      <w:rPr>
        <w:rFonts w:ascii="Overpass" w:eastAsia="Overpass" w:hAnsi="Overpass" w:cs="Overpas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F2F2A"/>
    <w:multiLevelType w:val="hybridMultilevel"/>
    <w:tmpl w:val="14C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51A3B"/>
    <w:multiLevelType w:val="hybridMultilevel"/>
    <w:tmpl w:val="F0CC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9563E"/>
    <w:multiLevelType w:val="hybridMultilevel"/>
    <w:tmpl w:val="99F2670A"/>
    <w:lvl w:ilvl="0" w:tplc="4EDE0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2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366755">
    <w:abstractNumId w:val="10"/>
  </w:num>
  <w:num w:numId="2" w16cid:durableId="271284923">
    <w:abstractNumId w:val="9"/>
  </w:num>
  <w:num w:numId="3" w16cid:durableId="31658431">
    <w:abstractNumId w:val="11"/>
  </w:num>
  <w:num w:numId="4" w16cid:durableId="193076488">
    <w:abstractNumId w:val="1"/>
  </w:num>
  <w:num w:numId="5" w16cid:durableId="721750132">
    <w:abstractNumId w:val="6"/>
  </w:num>
  <w:num w:numId="6" w16cid:durableId="1605962799">
    <w:abstractNumId w:val="15"/>
  </w:num>
  <w:num w:numId="7" w16cid:durableId="1141463902">
    <w:abstractNumId w:val="17"/>
  </w:num>
  <w:num w:numId="8" w16cid:durableId="770903063">
    <w:abstractNumId w:val="2"/>
  </w:num>
  <w:num w:numId="9" w16cid:durableId="62023641">
    <w:abstractNumId w:val="8"/>
  </w:num>
  <w:num w:numId="10" w16cid:durableId="538471693">
    <w:abstractNumId w:val="19"/>
  </w:num>
  <w:num w:numId="11" w16cid:durableId="1634213571">
    <w:abstractNumId w:val="7"/>
  </w:num>
  <w:num w:numId="12" w16cid:durableId="1572689771">
    <w:abstractNumId w:val="18"/>
  </w:num>
  <w:num w:numId="13" w16cid:durableId="1294555549">
    <w:abstractNumId w:val="5"/>
  </w:num>
  <w:num w:numId="14" w16cid:durableId="808208952">
    <w:abstractNumId w:val="0"/>
  </w:num>
  <w:num w:numId="15" w16cid:durableId="1731466660">
    <w:abstractNumId w:val="13"/>
  </w:num>
  <w:num w:numId="16" w16cid:durableId="673068660">
    <w:abstractNumId w:val="4"/>
  </w:num>
  <w:num w:numId="17" w16cid:durableId="1420522719">
    <w:abstractNumId w:val="3"/>
  </w:num>
  <w:num w:numId="18" w16cid:durableId="1600213189">
    <w:abstractNumId w:val="20"/>
  </w:num>
  <w:num w:numId="19" w16cid:durableId="1072970946">
    <w:abstractNumId w:val="16"/>
  </w:num>
  <w:num w:numId="20" w16cid:durableId="2138792517">
    <w:abstractNumId w:val="12"/>
  </w:num>
  <w:num w:numId="21" w16cid:durableId="1235773291">
    <w:abstractNumId w:val="14"/>
  </w:num>
  <w:num w:numId="22" w16cid:durableId="33850611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3"/>
    <w:rsid w:val="00000594"/>
    <w:rsid w:val="00004A4E"/>
    <w:rsid w:val="0001083F"/>
    <w:rsid w:val="000216CE"/>
    <w:rsid w:val="00025F20"/>
    <w:rsid w:val="00027A84"/>
    <w:rsid w:val="00032807"/>
    <w:rsid w:val="00036CCE"/>
    <w:rsid w:val="000374BB"/>
    <w:rsid w:val="000426D8"/>
    <w:rsid w:val="00042CDD"/>
    <w:rsid w:val="00053FE3"/>
    <w:rsid w:val="0005609D"/>
    <w:rsid w:val="000565DF"/>
    <w:rsid w:val="0006133A"/>
    <w:rsid w:val="00062608"/>
    <w:rsid w:val="00072460"/>
    <w:rsid w:val="00075EE3"/>
    <w:rsid w:val="00085D2D"/>
    <w:rsid w:val="00086D28"/>
    <w:rsid w:val="00092F46"/>
    <w:rsid w:val="000953EE"/>
    <w:rsid w:val="00096929"/>
    <w:rsid w:val="000A19B4"/>
    <w:rsid w:val="000B1F22"/>
    <w:rsid w:val="000B32B6"/>
    <w:rsid w:val="000B35A0"/>
    <w:rsid w:val="000B6B6B"/>
    <w:rsid w:val="000B6E11"/>
    <w:rsid w:val="000D18A2"/>
    <w:rsid w:val="000D5649"/>
    <w:rsid w:val="000E030F"/>
    <w:rsid w:val="000E0A66"/>
    <w:rsid w:val="000E3616"/>
    <w:rsid w:val="000E583F"/>
    <w:rsid w:val="000F328B"/>
    <w:rsid w:val="000F35D2"/>
    <w:rsid w:val="000F39CE"/>
    <w:rsid w:val="000F768C"/>
    <w:rsid w:val="00100282"/>
    <w:rsid w:val="00101D49"/>
    <w:rsid w:val="00101DA9"/>
    <w:rsid w:val="00102825"/>
    <w:rsid w:val="00105A02"/>
    <w:rsid w:val="00105D56"/>
    <w:rsid w:val="001076B6"/>
    <w:rsid w:val="00110D4C"/>
    <w:rsid w:val="00113556"/>
    <w:rsid w:val="00116508"/>
    <w:rsid w:val="00117947"/>
    <w:rsid w:val="00121905"/>
    <w:rsid w:val="0012536B"/>
    <w:rsid w:val="0013381E"/>
    <w:rsid w:val="00144D38"/>
    <w:rsid w:val="001535F6"/>
    <w:rsid w:val="001552F4"/>
    <w:rsid w:val="00156082"/>
    <w:rsid w:val="001579A2"/>
    <w:rsid w:val="001616EE"/>
    <w:rsid w:val="0016221C"/>
    <w:rsid w:val="001651BE"/>
    <w:rsid w:val="00165A5C"/>
    <w:rsid w:val="0017255C"/>
    <w:rsid w:val="001729B8"/>
    <w:rsid w:val="00175378"/>
    <w:rsid w:val="0018352F"/>
    <w:rsid w:val="00185A8C"/>
    <w:rsid w:val="001867EB"/>
    <w:rsid w:val="00190FAE"/>
    <w:rsid w:val="00191BCA"/>
    <w:rsid w:val="001950D5"/>
    <w:rsid w:val="001956F3"/>
    <w:rsid w:val="001B743D"/>
    <w:rsid w:val="001B74E7"/>
    <w:rsid w:val="001D462F"/>
    <w:rsid w:val="001D6408"/>
    <w:rsid w:val="001D6AE7"/>
    <w:rsid w:val="001E1274"/>
    <w:rsid w:val="001E2A48"/>
    <w:rsid w:val="001E52C6"/>
    <w:rsid w:val="001E5759"/>
    <w:rsid w:val="001F3BA0"/>
    <w:rsid w:val="001F5B98"/>
    <w:rsid w:val="001F5BE3"/>
    <w:rsid w:val="001F6DE2"/>
    <w:rsid w:val="001F73CA"/>
    <w:rsid w:val="0020365E"/>
    <w:rsid w:val="00203796"/>
    <w:rsid w:val="00206C77"/>
    <w:rsid w:val="0021378E"/>
    <w:rsid w:val="002169AB"/>
    <w:rsid w:val="0022768D"/>
    <w:rsid w:val="00230843"/>
    <w:rsid w:val="00237483"/>
    <w:rsid w:val="002379DB"/>
    <w:rsid w:val="0024057C"/>
    <w:rsid w:val="00251DD7"/>
    <w:rsid w:val="00252747"/>
    <w:rsid w:val="0025495B"/>
    <w:rsid w:val="00267822"/>
    <w:rsid w:val="002704C2"/>
    <w:rsid w:val="0027234C"/>
    <w:rsid w:val="00274DBE"/>
    <w:rsid w:val="00277BB5"/>
    <w:rsid w:val="002835C7"/>
    <w:rsid w:val="0028558E"/>
    <w:rsid w:val="002971EC"/>
    <w:rsid w:val="002A2396"/>
    <w:rsid w:val="002A33B0"/>
    <w:rsid w:val="002A48EF"/>
    <w:rsid w:val="002B477F"/>
    <w:rsid w:val="002C2F88"/>
    <w:rsid w:val="002C7F17"/>
    <w:rsid w:val="002D039C"/>
    <w:rsid w:val="002D3A7F"/>
    <w:rsid w:val="002D3EF0"/>
    <w:rsid w:val="002D3F8E"/>
    <w:rsid w:val="002D69FD"/>
    <w:rsid w:val="002E005F"/>
    <w:rsid w:val="002E7EF9"/>
    <w:rsid w:val="002F042C"/>
    <w:rsid w:val="002F20F9"/>
    <w:rsid w:val="00300ED9"/>
    <w:rsid w:val="00302024"/>
    <w:rsid w:val="00303370"/>
    <w:rsid w:val="00304DB6"/>
    <w:rsid w:val="0030624E"/>
    <w:rsid w:val="003157CA"/>
    <w:rsid w:val="00320D42"/>
    <w:rsid w:val="00331AEA"/>
    <w:rsid w:val="00332ACE"/>
    <w:rsid w:val="00351DDB"/>
    <w:rsid w:val="003539C0"/>
    <w:rsid w:val="0035582C"/>
    <w:rsid w:val="00360DF4"/>
    <w:rsid w:val="003621F7"/>
    <w:rsid w:val="00366EE8"/>
    <w:rsid w:val="00367276"/>
    <w:rsid w:val="00372DC6"/>
    <w:rsid w:val="003812D9"/>
    <w:rsid w:val="0038381B"/>
    <w:rsid w:val="003857F5"/>
    <w:rsid w:val="003878B9"/>
    <w:rsid w:val="00393052"/>
    <w:rsid w:val="003957A6"/>
    <w:rsid w:val="003B3AC3"/>
    <w:rsid w:val="003B50AA"/>
    <w:rsid w:val="003B667E"/>
    <w:rsid w:val="003C385B"/>
    <w:rsid w:val="003C49E4"/>
    <w:rsid w:val="003C5F9E"/>
    <w:rsid w:val="003C64CD"/>
    <w:rsid w:val="003D115A"/>
    <w:rsid w:val="003D1B53"/>
    <w:rsid w:val="003E1A00"/>
    <w:rsid w:val="003E2C2A"/>
    <w:rsid w:val="003E641F"/>
    <w:rsid w:val="003E649D"/>
    <w:rsid w:val="003E68BB"/>
    <w:rsid w:val="0040023E"/>
    <w:rsid w:val="004013B4"/>
    <w:rsid w:val="004114DC"/>
    <w:rsid w:val="00422748"/>
    <w:rsid w:val="004253CC"/>
    <w:rsid w:val="00432E73"/>
    <w:rsid w:val="00435A56"/>
    <w:rsid w:val="00441899"/>
    <w:rsid w:val="0044368F"/>
    <w:rsid w:val="00457332"/>
    <w:rsid w:val="00460318"/>
    <w:rsid w:val="00462714"/>
    <w:rsid w:val="00463771"/>
    <w:rsid w:val="00464CC5"/>
    <w:rsid w:val="004651E5"/>
    <w:rsid w:val="00465216"/>
    <w:rsid w:val="004669ED"/>
    <w:rsid w:val="0046720D"/>
    <w:rsid w:val="0047250B"/>
    <w:rsid w:val="00473D7B"/>
    <w:rsid w:val="00483EA0"/>
    <w:rsid w:val="00485001"/>
    <w:rsid w:val="004A18A4"/>
    <w:rsid w:val="004A1EB0"/>
    <w:rsid w:val="004A32EF"/>
    <w:rsid w:val="004A7FAB"/>
    <w:rsid w:val="004B04BB"/>
    <w:rsid w:val="004B1880"/>
    <w:rsid w:val="004B1985"/>
    <w:rsid w:val="004B57E2"/>
    <w:rsid w:val="004B60B6"/>
    <w:rsid w:val="004B7FC3"/>
    <w:rsid w:val="004D0A3C"/>
    <w:rsid w:val="004D0BD8"/>
    <w:rsid w:val="004D14A7"/>
    <w:rsid w:val="004D3703"/>
    <w:rsid w:val="004D44A7"/>
    <w:rsid w:val="004D4FF6"/>
    <w:rsid w:val="004D6893"/>
    <w:rsid w:val="004E01A3"/>
    <w:rsid w:val="004E0EDF"/>
    <w:rsid w:val="004E3495"/>
    <w:rsid w:val="004E5122"/>
    <w:rsid w:val="004E5EDB"/>
    <w:rsid w:val="004E6F0F"/>
    <w:rsid w:val="005072DB"/>
    <w:rsid w:val="0052035D"/>
    <w:rsid w:val="00522462"/>
    <w:rsid w:val="005277FF"/>
    <w:rsid w:val="0053212F"/>
    <w:rsid w:val="0054081A"/>
    <w:rsid w:val="0054194A"/>
    <w:rsid w:val="00546B90"/>
    <w:rsid w:val="005519B4"/>
    <w:rsid w:val="005535E4"/>
    <w:rsid w:val="00554314"/>
    <w:rsid w:val="00556A29"/>
    <w:rsid w:val="00556AF0"/>
    <w:rsid w:val="00560DF3"/>
    <w:rsid w:val="0056172B"/>
    <w:rsid w:val="0056378E"/>
    <w:rsid w:val="00565231"/>
    <w:rsid w:val="00575648"/>
    <w:rsid w:val="00581425"/>
    <w:rsid w:val="00582652"/>
    <w:rsid w:val="005929AE"/>
    <w:rsid w:val="00594E3F"/>
    <w:rsid w:val="005973F2"/>
    <w:rsid w:val="005A1A2B"/>
    <w:rsid w:val="005A2A62"/>
    <w:rsid w:val="005A390E"/>
    <w:rsid w:val="005A4CF7"/>
    <w:rsid w:val="005A73EA"/>
    <w:rsid w:val="005A7D4F"/>
    <w:rsid w:val="005B7BA2"/>
    <w:rsid w:val="005C08E8"/>
    <w:rsid w:val="005C1D96"/>
    <w:rsid w:val="005C3369"/>
    <w:rsid w:val="005C5094"/>
    <w:rsid w:val="005C5E46"/>
    <w:rsid w:val="005C685C"/>
    <w:rsid w:val="005D3A89"/>
    <w:rsid w:val="005D681B"/>
    <w:rsid w:val="005E2879"/>
    <w:rsid w:val="005E54CD"/>
    <w:rsid w:val="005F17E0"/>
    <w:rsid w:val="005F1AFE"/>
    <w:rsid w:val="005F7920"/>
    <w:rsid w:val="00602D87"/>
    <w:rsid w:val="00603789"/>
    <w:rsid w:val="006038CB"/>
    <w:rsid w:val="006039CF"/>
    <w:rsid w:val="0060563C"/>
    <w:rsid w:val="006060BD"/>
    <w:rsid w:val="0060784E"/>
    <w:rsid w:val="00607897"/>
    <w:rsid w:val="00607BDC"/>
    <w:rsid w:val="00615161"/>
    <w:rsid w:val="00616705"/>
    <w:rsid w:val="0062155B"/>
    <w:rsid w:val="00623048"/>
    <w:rsid w:val="006241A5"/>
    <w:rsid w:val="00624997"/>
    <w:rsid w:val="00625C5E"/>
    <w:rsid w:val="006264A0"/>
    <w:rsid w:val="00627003"/>
    <w:rsid w:val="00627F40"/>
    <w:rsid w:val="00630D2A"/>
    <w:rsid w:val="006373FC"/>
    <w:rsid w:val="00652201"/>
    <w:rsid w:val="00655BCB"/>
    <w:rsid w:val="00655CA6"/>
    <w:rsid w:val="00661690"/>
    <w:rsid w:val="0066722B"/>
    <w:rsid w:val="00677C7D"/>
    <w:rsid w:val="0068133C"/>
    <w:rsid w:val="0069412D"/>
    <w:rsid w:val="00697A8E"/>
    <w:rsid w:val="006B551F"/>
    <w:rsid w:val="006C1CB8"/>
    <w:rsid w:val="006C2A1E"/>
    <w:rsid w:val="006C68D9"/>
    <w:rsid w:val="006C697C"/>
    <w:rsid w:val="006D0CB4"/>
    <w:rsid w:val="006D61E3"/>
    <w:rsid w:val="006F6020"/>
    <w:rsid w:val="006F743A"/>
    <w:rsid w:val="00704F4C"/>
    <w:rsid w:val="007070CD"/>
    <w:rsid w:val="00713992"/>
    <w:rsid w:val="00714EAE"/>
    <w:rsid w:val="007173EB"/>
    <w:rsid w:val="007243DC"/>
    <w:rsid w:val="00731297"/>
    <w:rsid w:val="00732B12"/>
    <w:rsid w:val="007440D5"/>
    <w:rsid w:val="00745D1B"/>
    <w:rsid w:val="0075259A"/>
    <w:rsid w:val="00752D25"/>
    <w:rsid w:val="00756006"/>
    <w:rsid w:val="007651B2"/>
    <w:rsid w:val="00767468"/>
    <w:rsid w:val="00772058"/>
    <w:rsid w:val="00772827"/>
    <w:rsid w:val="0077483A"/>
    <w:rsid w:val="00776D20"/>
    <w:rsid w:val="0078665E"/>
    <w:rsid w:val="00787481"/>
    <w:rsid w:val="007931FC"/>
    <w:rsid w:val="007A17DE"/>
    <w:rsid w:val="007A2FEE"/>
    <w:rsid w:val="007A34C6"/>
    <w:rsid w:val="007A4CCE"/>
    <w:rsid w:val="007A62A8"/>
    <w:rsid w:val="007AA12C"/>
    <w:rsid w:val="007B14C0"/>
    <w:rsid w:val="007B250B"/>
    <w:rsid w:val="007B2CA5"/>
    <w:rsid w:val="007B4E3C"/>
    <w:rsid w:val="007B6CD3"/>
    <w:rsid w:val="007C2DB3"/>
    <w:rsid w:val="007C3C5A"/>
    <w:rsid w:val="007C3FAC"/>
    <w:rsid w:val="007C5390"/>
    <w:rsid w:val="007D3BBD"/>
    <w:rsid w:val="007D43AB"/>
    <w:rsid w:val="007D4738"/>
    <w:rsid w:val="007D7D8A"/>
    <w:rsid w:val="007F18AA"/>
    <w:rsid w:val="00802256"/>
    <w:rsid w:val="00802ED3"/>
    <w:rsid w:val="00802FBF"/>
    <w:rsid w:val="0080461E"/>
    <w:rsid w:val="008046A4"/>
    <w:rsid w:val="00804E0A"/>
    <w:rsid w:val="00805E05"/>
    <w:rsid w:val="008070A1"/>
    <w:rsid w:val="0080768B"/>
    <w:rsid w:val="0080789B"/>
    <w:rsid w:val="00814443"/>
    <w:rsid w:val="0081737D"/>
    <w:rsid w:val="00817D35"/>
    <w:rsid w:val="008238DA"/>
    <w:rsid w:val="00824D88"/>
    <w:rsid w:val="0084069D"/>
    <w:rsid w:val="00840C31"/>
    <w:rsid w:val="0084156D"/>
    <w:rsid w:val="00843C1B"/>
    <w:rsid w:val="008441A3"/>
    <w:rsid w:val="00844E37"/>
    <w:rsid w:val="0085182A"/>
    <w:rsid w:val="008544AC"/>
    <w:rsid w:val="0085547A"/>
    <w:rsid w:val="00860DC1"/>
    <w:rsid w:val="008613CF"/>
    <w:rsid w:val="0086546D"/>
    <w:rsid w:val="008707C0"/>
    <w:rsid w:val="0088181D"/>
    <w:rsid w:val="00884ADD"/>
    <w:rsid w:val="008850D2"/>
    <w:rsid w:val="0088546D"/>
    <w:rsid w:val="00885D37"/>
    <w:rsid w:val="00887533"/>
    <w:rsid w:val="008918C1"/>
    <w:rsid w:val="00896ACD"/>
    <w:rsid w:val="008A0D51"/>
    <w:rsid w:val="008A6AC8"/>
    <w:rsid w:val="008B23C9"/>
    <w:rsid w:val="008B2E6D"/>
    <w:rsid w:val="008B3DFD"/>
    <w:rsid w:val="008B3F00"/>
    <w:rsid w:val="008B4963"/>
    <w:rsid w:val="008C45DA"/>
    <w:rsid w:val="008C6095"/>
    <w:rsid w:val="008C6D03"/>
    <w:rsid w:val="008C6FE2"/>
    <w:rsid w:val="008D5F45"/>
    <w:rsid w:val="008E5076"/>
    <w:rsid w:val="008F092A"/>
    <w:rsid w:val="008F69FA"/>
    <w:rsid w:val="00900A2D"/>
    <w:rsid w:val="00902D75"/>
    <w:rsid w:val="0090646B"/>
    <w:rsid w:val="009075C9"/>
    <w:rsid w:val="00911D4A"/>
    <w:rsid w:val="00915894"/>
    <w:rsid w:val="00916E9C"/>
    <w:rsid w:val="009238C0"/>
    <w:rsid w:val="00937D04"/>
    <w:rsid w:val="009467D7"/>
    <w:rsid w:val="009474E4"/>
    <w:rsid w:val="00947EFB"/>
    <w:rsid w:val="00952BC9"/>
    <w:rsid w:val="00960B59"/>
    <w:rsid w:val="009677D0"/>
    <w:rsid w:val="00972F12"/>
    <w:rsid w:val="00973425"/>
    <w:rsid w:val="00976F79"/>
    <w:rsid w:val="0098074C"/>
    <w:rsid w:val="0098098C"/>
    <w:rsid w:val="009854FB"/>
    <w:rsid w:val="00985A56"/>
    <w:rsid w:val="00985B87"/>
    <w:rsid w:val="009871E5"/>
    <w:rsid w:val="00987CA6"/>
    <w:rsid w:val="00990BA0"/>
    <w:rsid w:val="00996811"/>
    <w:rsid w:val="00997230"/>
    <w:rsid w:val="009A0051"/>
    <w:rsid w:val="009A0DF1"/>
    <w:rsid w:val="009A1B04"/>
    <w:rsid w:val="009A4A86"/>
    <w:rsid w:val="009A4AFF"/>
    <w:rsid w:val="009B37DA"/>
    <w:rsid w:val="009B3C39"/>
    <w:rsid w:val="009B41E9"/>
    <w:rsid w:val="009C50E5"/>
    <w:rsid w:val="009C63AB"/>
    <w:rsid w:val="009D0F98"/>
    <w:rsid w:val="009D1E44"/>
    <w:rsid w:val="009D768F"/>
    <w:rsid w:val="009D7DB3"/>
    <w:rsid w:val="00A0638A"/>
    <w:rsid w:val="00A14908"/>
    <w:rsid w:val="00A231B9"/>
    <w:rsid w:val="00A2473E"/>
    <w:rsid w:val="00A410E0"/>
    <w:rsid w:val="00A4400F"/>
    <w:rsid w:val="00A45103"/>
    <w:rsid w:val="00A45A6A"/>
    <w:rsid w:val="00A5074F"/>
    <w:rsid w:val="00A539EE"/>
    <w:rsid w:val="00A54DB8"/>
    <w:rsid w:val="00A5601B"/>
    <w:rsid w:val="00A60CEF"/>
    <w:rsid w:val="00A651D1"/>
    <w:rsid w:val="00A70978"/>
    <w:rsid w:val="00A712D9"/>
    <w:rsid w:val="00A751FB"/>
    <w:rsid w:val="00A752D3"/>
    <w:rsid w:val="00A85C45"/>
    <w:rsid w:val="00A85E6E"/>
    <w:rsid w:val="00A864DD"/>
    <w:rsid w:val="00A86DD0"/>
    <w:rsid w:val="00A900E5"/>
    <w:rsid w:val="00A91134"/>
    <w:rsid w:val="00AA1D67"/>
    <w:rsid w:val="00AA1F3B"/>
    <w:rsid w:val="00AA2495"/>
    <w:rsid w:val="00AA676D"/>
    <w:rsid w:val="00AA7C25"/>
    <w:rsid w:val="00AA7CD9"/>
    <w:rsid w:val="00AB0602"/>
    <w:rsid w:val="00AB5C7E"/>
    <w:rsid w:val="00AB613D"/>
    <w:rsid w:val="00AB67FE"/>
    <w:rsid w:val="00AC38B6"/>
    <w:rsid w:val="00AC5A48"/>
    <w:rsid w:val="00AE4FA1"/>
    <w:rsid w:val="00AE68BA"/>
    <w:rsid w:val="00AE73EB"/>
    <w:rsid w:val="00AF3A05"/>
    <w:rsid w:val="00AF5043"/>
    <w:rsid w:val="00AF76A3"/>
    <w:rsid w:val="00AF785C"/>
    <w:rsid w:val="00AF7A33"/>
    <w:rsid w:val="00B00198"/>
    <w:rsid w:val="00B007B7"/>
    <w:rsid w:val="00B022F6"/>
    <w:rsid w:val="00B02BDA"/>
    <w:rsid w:val="00B03184"/>
    <w:rsid w:val="00B07686"/>
    <w:rsid w:val="00B1039C"/>
    <w:rsid w:val="00B10A14"/>
    <w:rsid w:val="00B14C1B"/>
    <w:rsid w:val="00B14C26"/>
    <w:rsid w:val="00B14C85"/>
    <w:rsid w:val="00B2509B"/>
    <w:rsid w:val="00B251D7"/>
    <w:rsid w:val="00B26031"/>
    <w:rsid w:val="00B342C1"/>
    <w:rsid w:val="00B3775A"/>
    <w:rsid w:val="00B4150C"/>
    <w:rsid w:val="00B435F6"/>
    <w:rsid w:val="00B46768"/>
    <w:rsid w:val="00B53984"/>
    <w:rsid w:val="00B54255"/>
    <w:rsid w:val="00B605CD"/>
    <w:rsid w:val="00B61C29"/>
    <w:rsid w:val="00B61FFC"/>
    <w:rsid w:val="00B622A0"/>
    <w:rsid w:val="00B63C49"/>
    <w:rsid w:val="00B64963"/>
    <w:rsid w:val="00B65519"/>
    <w:rsid w:val="00B65E87"/>
    <w:rsid w:val="00B67628"/>
    <w:rsid w:val="00B73480"/>
    <w:rsid w:val="00B7699B"/>
    <w:rsid w:val="00B771F9"/>
    <w:rsid w:val="00B77499"/>
    <w:rsid w:val="00B8299D"/>
    <w:rsid w:val="00B83A9F"/>
    <w:rsid w:val="00B9154A"/>
    <w:rsid w:val="00B92DAD"/>
    <w:rsid w:val="00B93F40"/>
    <w:rsid w:val="00B94B56"/>
    <w:rsid w:val="00BA115E"/>
    <w:rsid w:val="00BA6207"/>
    <w:rsid w:val="00BB167C"/>
    <w:rsid w:val="00BB3DFF"/>
    <w:rsid w:val="00BC2276"/>
    <w:rsid w:val="00BC3714"/>
    <w:rsid w:val="00BC3A2D"/>
    <w:rsid w:val="00BD06AC"/>
    <w:rsid w:val="00BD23B8"/>
    <w:rsid w:val="00BD3649"/>
    <w:rsid w:val="00BE040A"/>
    <w:rsid w:val="00BE2858"/>
    <w:rsid w:val="00BE6455"/>
    <w:rsid w:val="00BF6A44"/>
    <w:rsid w:val="00C0066F"/>
    <w:rsid w:val="00C02229"/>
    <w:rsid w:val="00C0484F"/>
    <w:rsid w:val="00C05067"/>
    <w:rsid w:val="00C053B5"/>
    <w:rsid w:val="00C06CA3"/>
    <w:rsid w:val="00C17912"/>
    <w:rsid w:val="00C20158"/>
    <w:rsid w:val="00C20536"/>
    <w:rsid w:val="00C26A72"/>
    <w:rsid w:val="00C27DE2"/>
    <w:rsid w:val="00C45050"/>
    <w:rsid w:val="00C456D3"/>
    <w:rsid w:val="00C5250A"/>
    <w:rsid w:val="00C52CCA"/>
    <w:rsid w:val="00C53018"/>
    <w:rsid w:val="00C53E08"/>
    <w:rsid w:val="00C64D19"/>
    <w:rsid w:val="00C66E9A"/>
    <w:rsid w:val="00C730A1"/>
    <w:rsid w:val="00C756B7"/>
    <w:rsid w:val="00C76B76"/>
    <w:rsid w:val="00C80924"/>
    <w:rsid w:val="00C87097"/>
    <w:rsid w:val="00C91FF9"/>
    <w:rsid w:val="00C94778"/>
    <w:rsid w:val="00C94B57"/>
    <w:rsid w:val="00C95D5D"/>
    <w:rsid w:val="00C967FC"/>
    <w:rsid w:val="00CA081D"/>
    <w:rsid w:val="00CA3999"/>
    <w:rsid w:val="00CA78AF"/>
    <w:rsid w:val="00CB1302"/>
    <w:rsid w:val="00CB3A49"/>
    <w:rsid w:val="00CB4DE3"/>
    <w:rsid w:val="00CC11FA"/>
    <w:rsid w:val="00CD0432"/>
    <w:rsid w:val="00CD0A31"/>
    <w:rsid w:val="00CD39AA"/>
    <w:rsid w:val="00CD58E8"/>
    <w:rsid w:val="00CE38D1"/>
    <w:rsid w:val="00CE51EF"/>
    <w:rsid w:val="00CE5F60"/>
    <w:rsid w:val="00CE6728"/>
    <w:rsid w:val="00D049BC"/>
    <w:rsid w:val="00D04B57"/>
    <w:rsid w:val="00D064E2"/>
    <w:rsid w:val="00D142B7"/>
    <w:rsid w:val="00D222F1"/>
    <w:rsid w:val="00D22447"/>
    <w:rsid w:val="00D25668"/>
    <w:rsid w:val="00D31DC2"/>
    <w:rsid w:val="00D33487"/>
    <w:rsid w:val="00D36510"/>
    <w:rsid w:val="00D377D1"/>
    <w:rsid w:val="00D41884"/>
    <w:rsid w:val="00D456FF"/>
    <w:rsid w:val="00D46B1E"/>
    <w:rsid w:val="00D47272"/>
    <w:rsid w:val="00D5050A"/>
    <w:rsid w:val="00D515EF"/>
    <w:rsid w:val="00D52923"/>
    <w:rsid w:val="00D54E13"/>
    <w:rsid w:val="00D6011F"/>
    <w:rsid w:val="00D61523"/>
    <w:rsid w:val="00D735B3"/>
    <w:rsid w:val="00D73654"/>
    <w:rsid w:val="00D82DD8"/>
    <w:rsid w:val="00D83446"/>
    <w:rsid w:val="00D95283"/>
    <w:rsid w:val="00DA3031"/>
    <w:rsid w:val="00DA51A6"/>
    <w:rsid w:val="00DA6602"/>
    <w:rsid w:val="00DA760B"/>
    <w:rsid w:val="00DB57D0"/>
    <w:rsid w:val="00DB6578"/>
    <w:rsid w:val="00DC0C2D"/>
    <w:rsid w:val="00DC4462"/>
    <w:rsid w:val="00DC4949"/>
    <w:rsid w:val="00DC5247"/>
    <w:rsid w:val="00DC62FB"/>
    <w:rsid w:val="00DC7931"/>
    <w:rsid w:val="00DD5263"/>
    <w:rsid w:val="00DD62DF"/>
    <w:rsid w:val="00DE6DD2"/>
    <w:rsid w:val="00DF3220"/>
    <w:rsid w:val="00DF4BD1"/>
    <w:rsid w:val="00E00C7E"/>
    <w:rsid w:val="00E00E9D"/>
    <w:rsid w:val="00E0136E"/>
    <w:rsid w:val="00E103E3"/>
    <w:rsid w:val="00E12F26"/>
    <w:rsid w:val="00E158F9"/>
    <w:rsid w:val="00E15958"/>
    <w:rsid w:val="00E2062A"/>
    <w:rsid w:val="00E20930"/>
    <w:rsid w:val="00E2376E"/>
    <w:rsid w:val="00E30B21"/>
    <w:rsid w:val="00E33CB4"/>
    <w:rsid w:val="00E40578"/>
    <w:rsid w:val="00E408B1"/>
    <w:rsid w:val="00E42514"/>
    <w:rsid w:val="00E43514"/>
    <w:rsid w:val="00E476D6"/>
    <w:rsid w:val="00E47D06"/>
    <w:rsid w:val="00E51057"/>
    <w:rsid w:val="00E54A9D"/>
    <w:rsid w:val="00E5757F"/>
    <w:rsid w:val="00E73AE7"/>
    <w:rsid w:val="00E74E45"/>
    <w:rsid w:val="00E75729"/>
    <w:rsid w:val="00E76AE2"/>
    <w:rsid w:val="00E8219D"/>
    <w:rsid w:val="00E823CF"/>
    <w:rsid w:val="00E84998"/>
    <w:rsid w:val="00E84DB8"/>
    <w:rsid w:val="00E90D7A"/>
    <w:rsid w:val="00E92E36"/>
    <w:rsid w:val="00E93372"/>
    <w:rsid w:val="00E9638C"/>
    <w:rsid w:val="00EB1C8A"/>
    <w:rsid w:val="00EB3B0C"/>
    <w:rsid w:val="00EB4A05"/>
    <w:rsid w:val="00EB5BEF"/>
    <w:rsid w:val="00EB7398"/>
    <w:rsid w:val="00EC0E22"/>
    <w:rsid w:val="00EC3A52"/>
    <w:rsid w:val="00EC771A"/>
    <w:rsid w:val="00ED7896"/>
    <w:rsid w:val="00EE5AEB"/>
    <w:rsid w:val="00EE5D67"/>
    <w:rsid w:val="00EF0CE1"/>
    <w:rsid w:val="00EF2A7D"/>
    <w:rsid w:val="00F01F00"/>
    <w:rsid w:val="00F05C13"/>
    <w:rsid w:val="00F10BBE"/>
    <w:rsid w:val="00F1155C"/>
    <w:rsid w:val="00F1342E"/>
    <w:rsid w:val="00F14EF4"/>
    <w:rsid w:val="00F20217"/>
    <w:rsid w:val="00F22667"/>
    <w:rsid w:val="00F22A97"/>
    <w:rsid w:val="00F25290"/>
    <w:rsid w:val="00F30683"/>
    <w:rsid w:val="00F30B0A"/>
    <w:rsid w:val="00F326A5"/>
    <w:rsid w:val="00F3291D"/>
    <w:rsid w:val="00F32C0A"/>
    <w:rsid w:val="00F370A4"/>
    <w:rsid w:val="00F41381"/>
    <w:rsid w:val="00F50188"/>
    <w:rsid w:val="00F50F58"/>
    <w:rsid w:val="00F53524"/>
    <w:rsid w:val="00F56BBC"/>
    <w:rsid w:val="00F57271"/>
    <w:rsid w:val="00F57B99"/>
    <w:rsid w:val="00F611E4"/>
    <w:rsid w:val="00F63D27"/>
    <w:rsid w:val="00F658BB"/>
    <w:rsid w:val="00F65FC1"/>
    <w:rsid w:val="00F66368"/>
    <w:rsid w:val="00F70ED1"/>
    <w:rsid w:val="00F71AF6"/>
    <w:rsid w:val="00F71D7E"/>
    <w:rsid w:val="00F71F49"/>
    <w:rsid w:val="00F74335"/>
    <w:rsid w:val="00F80ECD"/>
    <w:rsid w:val="00F81861"/>
    <w:rsid w:val="00F87BC1"/>
    <w:rsid w:val="00F964E0"/>
    <w:rsid w:val="00F96A66"/>
    <w:rsid w:val="00FB1114"/>
    <w:rsid w:val="00FB2D5E"/>
    <w:rsid w:val="00FC0176"/>
    <w:rsid w:val="00FD2264"/>
    <w:rsid w:val="00FD3897"/>
    <w:rsid w:val="00FE0383"/>
    <w:rsid w:val="00FE0528"/>
    <w:rsid w:val="00FF09CA"/>
    <w:rsid w:val="00FF0C85"/>
    <w:rsid w:val="00FF15BA"/>
    <w:rsid w:val="00FF1B5F"/>
    <w:rsid w:val="00FF23FD"/>
    <w:rsid w:val="00FF41F2"/>
    <w:rsid w:val="00FF7266"/>
    <w:rsid w:val="0114E4B6"/>
    <w:rsid w:val="016B7462"/>
    <w:rsid w:val="01FCFB0A"/>
    <w:rsid w:val="0217129A"/>
    <w:rsid w:val="02D9303E"/>
    <w:rsid w:val="02ECFCE2"/>
    <w:rsid w:val="0336AF0C"/>
    <w:rsid w:val="037DF6C6"/>
    <w:rsid w:val="041339BA"/>
    <w:rsid w:val="0413BEFA"/>
    <w:rsid w:val="041D8ED6"/>
    <w:rsid w:val="047D9F86"/>
    <w:rsid w:val="05AC15BE"/>
    <w:rsid w:val="05B95F37"/>
    <w:rsid w:val="0744D4A3"/>
    <w:rsid w:val="07552F98"/>
    <w:rsid w:val="07B266B4"/>
    <w:rsid w:val="07B54048"/>
    <w:rsid w:val="087D249F"/>
    <w:rsid w:val="08F0FFF9"/>
    <w:rsid w:val="08F7EF49"/>
    <w:rsid w:val="09617747"/>
    <w:rsid w:val="09688410"/>
    <w:rsid w:val="09BB9F37"/>
    <w:rsid w:val="09D03BD9"/>
    <w:rsid w:val="09E3A45C"/>
    <w:rsid w:val="0A1A7CEC"/>
    <w:rsid w:val="0A6B8877"/>
    <w:rsid w:val="0A8CD05A"/>
    <w:rsid w:val="0B354BB1"/>
    <w:rsid w:val="0B763E31"/>
    <w:rsid w:val="0BB4B3F3"/>
    <w:rsid w:val="0BB9B2B5"/>
    <w:rsid w:val="0C55F118"/>
    <w:rsid w:val="0D1C63AE"/>
    <w:rsid w:val="0EA57984"/>
    <w:rsid w:val="0ECFB291"/>
    <w:rsid w:val="0F280A71"/>
    <w:rsid w:val="105230F1"/>
    <w:rsid w:val="1054EA7D"/>
    <w:rsid w:val="105B7288"/>
    <w:rsid w:val="10800A81"/>
    <w:rsid w:val="10958B35"/>
    <w:rsid w:val="10988074"/>
    <w:rsid w:val="10BB8788"/>
    <w:rsid w:val="10D98ABE"/>
    <w:rsid w:val="1159A86D"/>
    <w:rsid w:val="117439B8"/>
    <w:rsid w:val="119EC359"/>
    <w:rsid w:val="12755B1F"/>
    <w:rsid w:val="13255613"/>
    <w:rsid w:val="13727CD5"/>
    <w:rsid w:val="13977C1A"/>
    <w:rsid w:val="13E0676D"/>
    <w:rsid w:val="13E9A36C"/>
    <w:rsid w:val="13EBB5E2"/>
    <w:rsid w:val="1409D696"/>
    <w:rsid w:val="1486FCC6"/>
    <w:rsid w:val="149BB0D6"/>
    <w:rsid w:val="153D43D8"/>
    <w:rsid w:val="15559053"/>
    <w:rsid w:val="158EA0D5"/>
    <w:rsid w:val="162E1A56"/>
    <w:rsid w:val="166C17F6"/>
    <w:rsid w:val="1712E4DB"/>
    <w:rsid w:val="1719C5AD"/>
    <w:rsid w:val="17960FC1"/>
    <w:rsid w:val="17F271DA"/>
    <w:rsid w:val="197E2CEF"/>
    <w:rsid w:val="1A426A83"/>
    <w:rsid w:val="1A9E8C54"/>
    <w:rsid w:val="1B7D8EBA"/>
    <w:rsid w:val="1BC23CC6"/>
    <w:rsid w:val="1C21696C"/>
    <w:rsid w:val="1C30203F"/>
    <w:rsid w:val="1C9BBEF8"/>
    <w:rsid w:val="1CB65A21"/>
    <w:rsid w:val="1CEBED91"/>
    <w:rsid w:val="1D5E0D27"/>
    <w:rsid w:val="1DA88122"/>
    <w:rsid w:val="1DBB1EFB"/>
    <w:rsid w:val="1E519E12"/>
    <w:rsid w:val="1E711F63"/>
    <w:rsid w:val="1E920F52"/>
    <w:rsid w:val="1EE34A3C"/>
    <w:rsid w:val="1FEF37D9"/>
    <w:rsid w:val="2035D9FE"/>
    <w:rsid w:val="206671F1"/>
    <w:rsid w:val="2161A273"/>
    <w:rsid w:val="222E217D"/>
    <w:rsid w:val="225C7854"/>
    <w:rsid w:val="225EB2FD"/>
    <w:rsid w:val="2296B6A3"/>
    <w:rsid w:val="230C7348"/>
    <w:rsid w:val="235B5FD5"/>
    <w:rsid w:val="24B27F7A"/>
    <w:rsid w:val="24C0DF96"/>
    <w:rsid w:val="2551C2B2"/>
    <w:rsid w:val="258481B0"/>
    <w:rsid w:val="25C2E548"/>
    <w:rsid w:val="25D5FF72"/>
    <w:rsid w:val="2623E8B8"/>
    <w:rsid w:val="26472A95"/>
    <w:rsid w:val="271B6953"/>
    <w:rsid w:val="274DB535"/>
    <w:rsid w:val="2765E739"/>
    <w:rsid w:val="27ED23BC"/>
    <w:rsid w:val="27F88058"/>
    <w:rsid w:val="28545808"/>
    <w:rsid w:val="285FF41B"/>
    <w:rsid w:val="28896374"/>
    <w:rsid w:val="2892F5EA"/>
    <w:rsid w:val="28981FEE"/>
    <w:rsid w:val="28CE73DD"/>
    <w:rsid w:val="2988F41D"/>
    <w:rsid w:val="2A2B1723"/>
    <w:rsid w:val="2B30211A"/>
    <w:rsid w:val="2B4910B1"/>
    <w:rsid w:val="2B60FFF8"/>
    <w:rsid w:val="2BCA96AC"/>
    <w:rsid w:val="2C3548FD"/>
    <w:rsid w:val="2C3BAF3B"/>
    <w:rsid w:val="2CD3DF01"/>
    <w:rsid w:val="2CF2D179"/>
    <w:rsid w:val="2D1F623B"/>
    <w:rsid w:val="2D34F9AB"/>
    <w:rsid w:val="2D3D4EF4"/>
    <w:rsid w:val="2DD77F9C"/>
    <w:rsid w:val="2E9298E1"/>
    <w:rsid w:val="2EF4BF02"/>
    <w:rsid w:val="2FB717FC"/>
    <w:rsid w:val="2FD4089C"/>
    <w:rsid w:val="2FEAF650"/>
    <w:rsid w:val="300B7FC3"/>
    <w:rsid w:val="3026BBD0"/>
    <w:rsid w:val="30E2191F"/>
    <w:rsid w:val="3196F4C6"/>
    <w:rsid w:val="319DA43B"/>
    <w:rsid w:val="31B68F43"/>
    <w:rsid w:val="31BAF74A"/>
    <w:rsid w:val="31E211F1"/>
    <w:rsid w:val="3221C71F"/>
    <w:rsid w:val="32D61383"/>
    <w:rsid w:val="32F83F74"/>
    <w:rsid w:val="338BBC67"/>
    <w:rsid w:val="33A04195"/>
    <w:rsid w:val="349730D3"/>
    <w:rsid w:val="34FA7A40"/>
    <w:rsid w:val="350E7049"/>
    <w:rsid w:val="3519B2B3"/>
    <w:rsid w:val="357178F2"/>
    <w:rsid w:val="35D30C53"/>
    <w:rsid w:val="367AC147"/>
    <w:rsid w:val="36B22744"/>
    <w:rsid w:val="370D4953"/>
    <w:rsid w:val="375954B3"/>
    <w:rsid w:val="37D51D66"/>
    <w:rsid w:val="38104F18"/>
    <w:rsid w:val="3840613C"/>
    <w:rsid w:val="3856A599"/>
    <w:rsid w:val="38A8A824"/>
    <w:rsid w:val="396BDEFC"/>
    <w:rsid w:val="39992D7F"/>
    <w:rsid w:val="39A9172D"/>
    <w:rsid w:val="3A417922"/>
    <w:rsid w:val="3ABC0CA8"/>
    <w:rsid w:val="3B24AEAF"/>
    <w:rsid w:val="3C1D9127"/>
    <w:rsid w:val="3C908FA1"/>
    <w:rsid w:val="3CB15DAF"/>
    <w:rsid w:val="3D1F7A61"/>
    <w:rsid w:val="3D63627A"/>
    <w:rsid w:val="3DB755E1"/>
    <w:rsid w:val="3DD25AB0"/>
    <w:rsid w:val="3E22C57E"/>
    <w:rsid w:val="3EC5E71D"/>
    <w:rsid w:val="3F421EF8"/>
    <w:rsid w:val="3FA488FE"/>
    <w:rsid w:val="3FF81FD2"/>
    <w:rsid w:val="40A99F61"/>
    <w:rsid w:val="411E0DE0"/>
    <w:rsid w:val="41FA9382"/>
    <w:rsid w:val="420F2FDA"/>
    <w:rsid w:val="4235EDE4"/>
    <w:rsid w:val="425D1384"/>
    <w:rsid w:val="4291DA05"/>
    <w:rsid w:val="42F43FE6"/>
    <w:rsid w:val="42FEF974"/>
    <w:rsid w:val="4383E3F1"/>
    <w:rsid w:val="43D72CFF"/>
    <w:rsid w:val="44465ED7"/>
    <w:rsid w:val="449651BF"/>
    <w:rsid w:val="44B4DCC8"/>
    <w:rsid w:val="44CB68DB"/>
    <w:rsid w:val="45CDA7B0"/>
    <w:rsid w:val="464FD29F"/>
    <w:rsid w:val="466943AE"/>
    <w:rsid w:val="46746E61"/>
    <w:rsid w:val="4680ABB3"/>
    <w:rsid w:val="48103EC2"/>
    <w:rsid w:val="4856A80F"/>
    <w:rsid w:val="490E40CD"/>
    <w:rsid w:val="4953FAA1"/>
    <w:rsid w:val="49B99141"/>
    <w:rsid w:val="4A3627BD"/>
    <w:rsid w:val="4A4F7657"/>
    <w:rsid w:val="4A817BEC"/>
    <w:rsid w:val="4A8296F6"/>
    <w:rsid w:val="4A8A847C"/>
    <w:rsid w:val="4B16BA05"/>
    <w:rsid w:val="4B3782D6"/>
    <w:rsid w:val="4B427123"/>
    <w:rsid w:val="4B7659E9"/>
    <w:rsid w:val="4B93BBC9"/>
    <w:rsid w:val="4C02E380"/>
    <w:rsid w:val="4C1B0DFA"/>
    <w:rsid w:val="4CE3A07D"/>
    <w:rsid w:val="4CE3BDB9"/>
    <w:rsid w:val="4D0B49B8"/>
    <w:rsid w:val="4D2AC637"/>
    <w:rsid w:val="4D9403ED"/>
    <w:rsid w:val="4DBBA953"/>
    <w:rsid w:val="4E1E9C71"/>
    <w:rsid w:val="4EA71A19"/>
    <w:rsid w:val="4F4E5E39"/>
    <w:rsid w:val="4F5DF59F"/>
    <w:rsid w:val="4FC0FA99"/>
    <w:rsid w:val="4FC51EC8"/>
    <w:rsid w:val="4FCFCDDA"/>
    <w:rsid w:val="5031DA99"/>
    <w:rsid w:val="503A33A6"/>
    <w:rsid w:val="5042EA7A"/>
    <w:rsid w:val="507FC8CE"/>
    <w:rsid w:val="50E308AB"/>
    <w:rsid w:val="5102068F"/>
    <w:rsid w:val="51E9626C"/>
    <w:rsid w:val="5301266D"/>
    <w:rsid w:val="53246E35"/>
    <w:rsid w:val="543166C2"/>
    <w:rsid w:val="54BE9ED9"/>
    <w:rsid w:val="55015801"/>
    <w:rsid w:val="555139B7"/>
    <w:rsid w:val="5564F164"/>
    <w:rsid w:val="5607A6E2"/>
    <w:rsid w:val="57221DF0"/>
    <w:rsid w:val="578FB001"/>
    <w:rsid w:val="58518394"/>
    <w:rsid w:val="58B25B75"/>
    <w:rsid w:val="58BFCF71"/>
    <w:rsid w:val="5904D7E5"/>
    <w:rsid w:val="5907128E"/>
    <w:rsid w:val="59AECA3E"/>
    <w:rsid w:val="59D5A352"/>
    <w:rsid w:val="5A24028D"/>
    <w:rsid w:val="5A7AEF8C"/>
    <w:rsid w:val="5AB94433"/>
    <w:rsid w:val="5AE5BF3D"/>
    <w:rsid w:val="5B144581"/>
    <w:rsid w:val="5B304BE9"/>
    <w:rsid w:val="5B7173B3"/>
    <w:rsid w:val="5B8993F1"/>
    <w:rsid w:val="5BA7602C"/>
    <w:rsid w:val="5C3C78A7"/>
    <w:rsid w:val="5C4CA6BC"/>
    <w:rsid w:val="5C568310"/>
    <w:rsid w:val="5DE17A65"/>
    <w:rsid w:val="5E1ABEE0"/>
    <w:rsid w:val="5E339448"/>
    <w:rsid w:val="5ED7FB78"/>
    <w:rsid w:val="5EDABF2F"/>
    <w:rsid w:val="5EF18B7B"/>
    <w:rsid w:val="5F6A12D7"/>
    <w:rsid w:val="600687A4"/>
    <w:rsid w:val="602B3606"/>
    <w:rsid w:val="602B6219"/>
    <w:rsid w:val="60E409B3"/>
    <w:rsid w:val="612017DF"/>
    <w:rsid w:val="6190F4CC"/>
    <w:rsid w:val="62006298"/>
    <w:rsid w:val="6210EC0E"/>
    <w:rsid w:val="623E8E83"/>
    <w:rsid w:val="625F4AF2"/>
    <w:rsid w:val="626116F3"/>
    <w:rsid w:val="63B523CC"/>
    <w:rsid w:val="64472A69"/>
    <w:rsid w:val="649BFE55"/>
    <w:rsid w:val="65693399"/>
    <w:rsid w:val="66723544"/>
    <w:rsid w:val="66BA25B1"/>
    <w:rsid w:val="66D3D3BB"/>
    <w:rsid w:val="66D69170"/>
    <w:rsid w:val="66D8D2AA"/>
    <w:rsid w:val="6773590E"/>
    <w:rsid w:val="6799E7B2"/>
    <w:rsid w:val="67DFC8B2"/>
    <w:rsid w:val="67EA1DCE"/>
    <w:rsid w:val="6814826E"/>
    <w:rsid w:val="68409D87"/>
    <w:rsid w:val="68FDF88F"/>
    <w:rsid w:val="69B4E4D1"/>
    <w:rsid w:val="69DC6DE8"/>
    <w:rsid w:val="69E5FEDF"/>
    <w:rsid w:val="6A0E3232"/>
    <w:rsid w:val="6A15ECE7"/>
    <w:rsid w:val="6A5F2DA3"/>
    <w:rsid w:val="6A69C55F"/>
    <w:rsid w:val="6A6C39A3"/>
    <w:rsid w:val="6AEEAB03"/>
    <w:rsid w:val="6AFF329E"/>
    <w:rsid w:val="6B2D9578"/>
    <w:rsid w:val="6B5D1FD3"/>
    <w:rsid w:val="6B783E49"/>
    <w:rsid w:val="6B8F8503"/>
    <w:rsid w:val="6BD1538C"/>
    <w:rsid w:val="6C509177"/>
    <w:rsid w:val="6CEC8593"/>
    <w:rsid w:val="6D140EAA"/>
    <w:rsid w:val="6D54E274"/>
    <w:rsid w:val="6E9AB091"/>
    <w:rsid w:val="6F204C21"/>
    <w:rsid w:val="6F6300BC"/>
    <w:rsid w:val="6F8EF129"/>
    <w:rsid w:val="700DFA20"/>
    <w:rsid w:val="704E9DE5"/>
    <w:rsid w:val="70B5DF19"/>
    <w:rsid w:val="70C6AC50"/>
    <w:rsid w:val="70E8F2A6"/>
    <w:rsid w:val="710E56D2"/>
    <w:rsid w:val="71A6ABAE"/>
    <w:rsid w:val="71E77FCD"/>
    <w:rsid w:val="724526C6"/>
    <w:rsid w:val="72DF73F6"/>
    <w:rsid w:val="733F51F0"/>
    <w:rsid w:val="739C788B"/>
    <w:rsid w:val="73C0C05B"/>
    <w:rsid w:val="73FEFEAC"/>
    <w:rsid w:val="744BDAE2"/>
    <w:rsid w:val="755E1531"/>
    <w:rsid w:val="7582C393"/>
    <w:rsid w:val="7593942C"/>
    <w:rsid w:val="76557D33"/>
    <w:rsid w:val="765C70E7"/>
    <w:rsid w:val="77BE32B7"/>
    <w:rsid w:val="77C4921B"/>
    <w:rsid w:val="77E99B72"/>
    <w:rsid w:val="77F14D94"/>
    <w:rsid w:val="77FDAF21"/>
    <w:rsid w:val="78174DC8"/>
    <w:rsid w:val="782BC747"/>
    <w:rsid w:val="786B622A"/>
    <w:rsid w:val="786F8F46"/>
    <w:rsid w:val="788F5F6F"/>
    <w:rsid w:val="78E7AF35"/>
    <w:rsid w:val="7975A023"/>
    <w:rsid w:val="7982414D"/>
    <w:rsid w:val="7B3C0E3D"/>
    <w:rsid w:val="7B8A2DFD"/>
    <w:rsid w:val="7BED1754"/>
    <w:rsid w:val="7C16A11F"/>
    <w:rsid w:val="7C75EE6F"/>
    <w:rsid w:val="7C98033E"/>
    <w:rsid w:val="7CC3A898"/>
    <w:rsid w:val="7D0D9193"/>
    <w:rsid w:val="7D9EA611"/>
    <w:rsid w:val="7DFDDF6E"/>
    <w:rsid w:val="7E15A1A7"/>
    <w:rsid w:val="7E7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EEE"/>
  <w15:chartTrackingRefBased/>
  <w15:docId w15:val="{4245E2F2-2E8F-495C-B023-3C22340C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D67"/>
    <w:rPr>
      <w:rFonts w:ascii="Arial" w:eastAsia="Times New Roman" w:hAnsi="Arial" w:cs="Arial"/>
      <w:sz w:val="22"/>
      <w:szCs w:val="24"/>
    </w:rPr>
  </w:style>
  <w:style w:type="paragraph" w:styleId="Heading1">
    <w:name w:val="heading 1"/>
    <w:aliases w:val="CB_Head4,Heading3"/>
    <w:basedOn w:val="CBText"/>
    <w:next w:val="CBText"/>
    <w:link w:val="Heading1Char"/>
    <w:uiPriority w:val="9"/>
    <w:qFormat/>
    <w:rsid w:val="005A1A2B"/>
    <w:pPr>
      <w:ind w:left="1440" w:firstLine="720"/>
      <w:outlineLvl w:val="0"/>
    </w:pPr>
    <w:rPr>
      <w:rFonts w:eastAsia="Times New Roman"/>
      <w:b/>
      <w:i/>
      <w:iCs/>
    </w:rPr>
  </w:style>
  <w:style w:type="paragraph" w:styleId="Heading2">
    <w:name w:val="heading 2"/>
    <w:aliases w:val="CB_Head3"/>
    <w:next w:val="CBText"/>
    <w:link w:val="Heading2Char"/>
    <w:unhideWhenUsed/>
    <w:qFormat/>
    <w:rsid w:val="0052035D"/>
    <w:pPr>
      <w:spacing w:after="120"/>
      <w:outlineLvl w:val="1"/>
    </w:pPr>
    <w:rPr>
      <w:rFonts w:ascii="Overpass" w:hAnsi="Overpass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6031"/>
    <w:pPr>
      <w:keepNext/>
      <w:keepLines/>
      <w:spacing w:before="40"/>
      <w:outlineLvl w:val="2"/>
    </w:pPr>
    <w:rPr>
      <w:rFonts w:ascii="Cambria" w:hAnsi="Cambria" w:cs="Times New Roman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12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">
    <w:name w:val="Figure_Head"/>
    <w:basedOn w:val="Normal"/>
    <w:next w:val="CBText"/>
    <w:link w:val="FigureHeadChar"/>
    <w:qFormat/>
    <w:rsid w:val="00C17912"/>
    <w:rPr>
      <w:rFonts w:ascii="Besley" w:hAnsi="Besley" w:cs="Tahoma"/>
      <w:b/>
      <w:color w:val="003E52"/>
      <w:sz w:val="20"/>
      <w:szCs w:val="22"/>
    </w:rPr>
  </w:style>
  <w:style w:type="character" w:customStyle="1" w:styleId="FigureHeadChar">
    <w:name w:val="Figure_Head Char"/>
    <w:link w:val="FigureHead"/>
    <w:rsid w:val="00C17912"/>
    <w:rPr>
      <w:rFonts w:ascii="Besley" w:hAnsi="Besley" w:cs="Tahoma"/>
      <w:b/>
      <w:color w:val="003E52"/>
      <w:szCs w:val="22"/>
    </w:rPr>
  </w:style>
  <w:style w:type="paragraph" w:customStyle="1" w:styleId="AppendixHead">
    <w:name w:val="Appendix_Head"/>
    <w:basedOn w:val="CBHead1"/>
    <w:link w:val="AppendixHeadChar"/>
    <w:qFormat/>
    <w:rsid w:val="00C17912"/>
  </w:style>
  <w:style w:type="character" w:customStyle="1" w:styleId="AppendixHeadChar">
    <w:name w:val="Appendix_Head Char"/>
    <w:basedOn w:val="CBHead1Char"/>
    <w:link w:val="AppendixHead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1">
    <w:name w:val="CB_Head1"/>
    <w:link w:val="CBHead1Char"/>
    <w:qFormat/>
    <w:rsid w:val="00C17912"/>
    <w:pPr>
      <w:spacing w:after="240"/>
      <w:jc w:val="center"/>
      <w:outlineLvl w:val="0"/>
    </w:pPr>
    <w:rPr>
      <w:rFonts w:ascii="Besley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Heading1Char0"/>
    <w:link w:val="CBHead1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2">
    <w:name w:val="CB_Head2"/>
    <w:next w:val="CBText"/>
    <w:link w:val="CBHead2Char"/>
    <w:qFormat/>
    <w:rsid w:val="0052035D"/>
    <w:pPr>
      <w:spacing w:after="220"/>
      <w:ind w:right="504"/>
      <w:outlineLvl w:val="1"/>
    </w:pPr>
    <w:rPr>
      <w:rFonts w:ascii="Overpass" w:hAnsi="Overpass" w:cs="Tahoma"/>
      <w:b/>
      <w:color w:val="007DA4"/>
      <w:sz w:val="24"/>
      <w:szCs w:val="28"/>
    </w:rPr>
  </w:style>
  <w:style w:type="character" w:customStyle="1" w:styleId="CBHead2Char">
    <w:name w:val="CB_Head2 Char"/>
    <w:link w:val="CBHead2"/>
    <w:rsid w:val="0052035D"/>
    <w:rPr>
      <w:rFonts w:ascii="Overpass" w:hAnsi="Overpass" w:cs="Tahoma"/>
      <w:b/>
      <w:color w:val="007DA4"/>
      <w:sz w:val="24"/>
      <w:szCs w:val="28"/>
    </w:rPr>
  </w:style>
  <w:style w:type="paragraph" w:customStyle="1" w:styleId="CBHead5">
    <w:name w:val="CB_Head5"/>
    <w:basedOn w:val="CBText"/>
    <w:next w:val="CBText"/>
    <w:link w:val="CBHead5Char"/>
    <w:qFormat/>
    <w:rsid w:val="00C17912"/>
    <w:pPr>
      <w:spacing w:after="0"/>
      <w:ind w:left="720"/>
      <w:outlineLvl w:val="4"/>
    </w:pPr>
    <w:rPr>
      <w:i/>
      <w:szCs w:val="28"/>
    </w:rPr>
  </w:style>
  <w:style w:type="character" w:customStyle="1" w:styleId="CBHead5Char">
    <w:name w:val="CB_Head5 Char"/>
    <w:link w:val="CBHead5"/>
    <w:rsid w:val="00C17912"/>
    <w:rPr>
      <w:rFonts w:ascii="Overpass" w:hAnsi="Overpass" w:cs="Tahoma"/>
      <w:bCs/>
      <w:i/>
      <w:sz w:val="21"/>
      <w:szCs w:val="28"/>
    </w:rPr>
  </w:style>
  <w:style w:type="paragraph" w:customStyle="1" w:styleId="CBText">
    <w:name w:val="CB_Text"/>
    <w:link w:val="CBTextChar"/>
    <w:qFormat/>
    <w:rsid w:val="0052035D"/>
    <w:pPr>
      <w:spacing w:after="120"/>
      <w:ind w:right="504"/>
    </w:pPr>
    <w:rPr>
      <w:rFonts w:ascii="Overpass" w:hAnsi="Overpass" w:cs="Tahoma"/>
      <w:bCs/>
      <w:sz w:val="22"/>
      <w:szCs w:val="22"/>
    </w:rPr>
  </w:style>
  <w:style w:type="character" w:customStyle="1" w:styleId="CBTextChar">
    <w:name w:val="CB_Text Char"/>
    <w:link w:val="CBText"/>
    <w:rsid w:val="0052035D"/>
    <w:rPr>
      <w:rFonts w:ascii="Overpass" w:hAnsi="Overpass" w:cs="Tahoma"/>
      <w:bCs/>
      <w:sz w:val="22"/>
      <w:szCs w:val="22"/>
    </w:rPr>
  </w:style>
  <w:style w:type="paragraph" w:customStyle="1" w:styleId="Heading-THECBPage">
    <w:name w:val="Heading-THECBPage"/>
    <w:basedOn w:val="Normal"/>
    <w:link w:val="Heading-THECBPageChar"/>
    <w:qFormat/>
    <w:rsid w:val="00C17912"/>
    <w:pPr>
      <w:spacing w:line="240" w:lineRule="exact"/>
      <w:ind w:left="-108"/>
      <w:contextualSpacing/>
    </w:pPr>
    <w:rPr>
      <w:rFonts w:ascii="Besley" w:hAnsi="Besley" w:cs="Tahoma"/>
      <w:b/>
      <w:noProof/>
      <w:color w:val="003E52"/>
      <w:sz w:val="21"/>
      <w:szCs w:val="22"/>
    </w:rPr>
  </w:style>
  <w:style w:type="character" w:customStyle="1" w:styleId="Heading-THECBPageChar">
    <w:name w:val="Heading-THECBPage Char"/>
    <w:basedOn w:val="DefaultParagraphFont"/>
    <w:link w:val="Heading-THECBPage"/>
    <w:rsid w:val="00C17912"/>
    <w:rPr>
      <w:rFonts w:ascii="Besley" w:hAnsi="Besley" w:cs="Tahoma"/>
      <w:b/>
      <w:noProof/>
      <w:color w:val="003E52"/>
      <w:sz w:val="21"/>
      <w:szCs w:val="22"/>
    </w:rPr>
  </w:style>
  <w:style w:type="paragraph" w:customStyle="1" w:styleId="TableHead">
    <w:name w:val="Table_Head"/>
    <w:basedOn w:val="Normal"/>
    <w:link w:val="TableHeadChar"/>
    <w:rsid w:val="00D22447"/>
    <w:rPr>
      <w:rFonts w:ascii="Tahoma" w:hAnsi="Tahoma" w:cs="Tahoma"/>
      <w:b/>
      <w:szCs w:val="18"/>
    </w:rPr>
  </w:style>
  <w:style w:type="character" w:customStyle="1" w:styleId="TableHeadChar">
    <w:name w:val="Table_Head Char"/>
    <w:link w:val="TableHead"/>
    <w:rsid w:val="00D22447"/>
    <w:rPr>
      <w:rFonts w:ascii="Tahoma" w:eastAsia="Times New Roman" w:hAnsi="Tahoma" w:cs="Tahoma"/>
      <w:b/>
      <w:sz w:val="20"/>
      <w:szCs w:val="18"/>
    </w:rPr>
  </w:style>
  <w:style w:type="character" w:customStyle="1" w:styleId="Heading2Char">
    <w:name w:val="Heading 2 Char"/>
    <w:aliases w:val="CB_Head3 Char"/>
    <w:link w:val="Heading2"/>
    <w:rsid w:val="0052035D"/>
    <w:rPr>
      <w:rFonts w:ascii="Overpass" w:hAnsi="Overpass" w:cs="Tahoma"/>
      <w:b/>
      <w:bCs/>
      <w:sz w:val="24"/>
      <w:szCs w:val="24"/>
    </w:rPr>
  </w:style>
  <w:style w:type="character" w:customStyle="1" w:styleId="Heading1Char">
    <w:name w:val="Heading 1 Char"/>
    <w:aliases w:val="CB_Head4 Char,Heading3 Char"/>
    <w:link w:val="Heading1"/>
    <w:uiPriority w:val="9"/>
    <w:rsid w:val="005A1A2B"/>
    <w:rPr>
      <w:rFonts w:ascii="Overpass" w:eastAsia="Times New Roman" w:hAnsi="Overpass" w:cs="Tahoma"/>
      <w:b/>
      <w:bCs/>
      <w:i/>
      <w:i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7912"/>
    <w:pPr>
      <w:keepNext/>
      <w:keepLines/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C1791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7912"/>
    <w:rPr>
      <w:sz w:val="22"/>
      <w:szCs w:val="22"/>
    </w:rPr>
  </w:style>
  <w:style w:type="paragraph" w:customStyle="1" w:styleId="Default">
    <w:name w:val="Default"/>
    <w:rsid w:val="00B2603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notranslate">
    <w:name w:val="notranslate"/>
    <w:basedOn w:val="DefaultParagraphFont"/>
    <w:rsid w:val="00B26031"/>
  </w:style>
  <w:style w:type="numbering" w:customStyle="1" w:styleId="Singlepunch">
    <w:name w:val="Single punch"/>
    <w:rsid w:val="00B26031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6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A1D67"/>
    <w:rPr>
      <w:rFonts w:cs="Interstate Light"/>
      <w:color w:val="6D6E70"/>
      <w:sz w:val="17"/>
      <w:szCs w:val="17"/>
    </w:rPr>
  </w:style>
  <w:style w:type="table" w:customStyle="1" w:styleId="TableGrid3">
    <w:name w:val="Table Grid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B26031"/>
    <w:pPr>
      <w:spacing w:after="240" w:line="276" w:lineRule="auto"/>
      <w:jc w:val="center"/>
    </w:pPr>
    <w:rPr>
      <w:rFonts w:ascii="Tahoma" w:hAnsi="Tahoma" w:cs="Tahoma"/>
      <w:b/>
      <w:color w:val="005F84"/>
      <w:sz w:val="28"/>
      <w:szCs w:val="28"/>
    </w:rPr>
  </w:style>
  <w:style w:type="character" w:customStyle="1" w:styleId="Heading1Char0">
    <w:name w:val="Heading1 Char"/>
    <w:link w:val="Heading10"/>
    <w:rsid w:val="00B26031"/>
    <w:rPr>
      <w:rFonts w:ascii="Tahoma" w:eastAsia="Times New Roman" w:hAnsi="Tahoma" w:cs="Tahoma"/>
      <w:b/>
      <w:color w:val="005F84"/>
      <w:sz w:val="28"/>
      <w:szCs w:val="28"/>
    </w:rPr>
  </w:style>
  <w:style w:type="paragraph" w:customStyle="1" w:styleId="Head1Blue">
    <w:name w:val="Head1Blue"/>
    <w:basedOn w:val="Heading1"/>
    <w:link w:val="Head1BlueChar"/>
    <w:rsid w:val="00B26031"/>
    <w:pPr>
      <w:spacing w:before="480"/>
      <w:jc w:val="center"/>
    </w:pPr>
    <w:rPr>
      <w:b w:val="0"/>
      <w:bCs w:val="0"/>
      <w:sz w:val="26"/>
      <w:szCs w:val="26"/>
    </w:rPr>
  </w:style>
  <w:style w:type="character" w:customStyle="1" w:styleId="Head1BlueChar">
    <w:name w:val="Head1Blue Char"/>
    <w:link w:val="Head1Blue"/>
    <w:rsid w:val="00B26031"/>
    <w:rPr>
      <w:rFonts w:ascii="Tahoma" w:eastAsia="Times New Roman" w:hAnsi="Tahoma" w:cs="Tahoma"/>
      <w:i/>
      <w:sz w:val="26"/>
      <w:szCs w:val="26"/>
    </w:rPr>
  </w:style>
  <w:style w:type="paragraph" w:customStyle="1" w:styleId="BulletText">
    <w:name w:val="Bullet Text"/>
    <w:basedOn w:val="Normal"/>
    <w:link w:val="BulletTextChar"/>
    <w:rsid w:val="00B26031"/>
    <w:pPr>
      <w:numPr>
        <w:numId w:val="4"/>
      </w:numPr>
    </w:pPr>
    <w:rPr>
      <w:rFonts w:ascii="Tahoma" w:hAnsi="Tahoma" w:cs="Tahoma"/>
      <w:bCs/>
      <w:iCs/>
      <w:szCs w:val="22"/>
    </w:rPr>
  </w:style>
  <w:style w:type="character" w:customStyle="1" w:styleId="BulletTextChar">
    <w:name w:val="Bullet Text Char"/>
    <w:link w:val="BulletText"/>
    <w:rsid w:val="00B26031"/>
    <w:rPr>
      <w:rFonts w:ascii="Tahoma" w:eastAsia="Times New Roman" w:hAnsi="Tahoma" w:cs="Tahoma"/>
      <w:bCs/>
      <w:iCs/>
      <w:sz w:val="22"/>
      <w:szCs w:val="22"/>
    </w:rPr>
  </w:style>
  <w:style w:type="paragraph" w:customStyle="1" w:styleId="RomanNumHeds">
    <w:name w:val="RomanNumHeds"/>
    <w:basedOn w:val="Heading2"/>
    <w:link w:val="RomanNumHedsChar"/>
    <w:rsid w:val="00B26031"/>
    <w:pPr>
      <w:numPr>
        <w:numId w:val="5"/>
      </w:numPr>
      <w:outlineLvl w:val="0"/>
    </w:pPr>
  </w:style>
  <w:style w:type="character" w:customStyle="1" w:styleId="RomanNumHedsChar">
    <w:name w:val="RomanNumHeds Char"/>
    <w:link w:val="RomanNumHeds"/>
    <w:rsid w:val="00B26031"/>
    <w:rPr>
      <w:rFonts w:ascii="Overpass" w:hAnsi="Overpass" w:cs="Tahoma"/>
      <w:b/>
      <w:bCs/>
      <w:sz w:val="24"/>
      <w:szCs w:val="24"/>
    </w:rPr>
  </w:style>
  <w:style w:type="paragraph" w:customStyle="1" w:styleId="ABCHeds">
    <w:name w:val="ABCHeds"/>
    <w:basedOn w:val="NoSpacing"/>
    <w:link w:val="ABCHedsChar"/>
    <w:rsid w:val="00B26031"/>
    <w:pPr>
      <w:numPr>
        <w:numId w:val="3"/>
      </w:numPr>
    </w:pPr>
    <w:rPr>
      <w:rFonts w:ascii="Tahoma" w:hAnsi="Tahoma" w:cs="Tahoma"/>
    </w:rPr>
  </w:style>
  <w:style w:type="character" w:customStyle="1" w:styleId="ABCHedsChar">
    <w:name w:val="ABCHeds Char"/>
    <w:link w:val="ABCHeds"/>
    <w:rsid w:val="00B26031"/>
    <w:rPr>
      <w:rFonts w:ascii="Tahoma" w:hAnsi="Tahoma" w:cs="Tahoma"/>
      <w:sz w:val="22"/>
      <w:szCs w:val="22"/>
    </w:rPr>
  </w:style>
  <w:style w:type="paragraph" w:customStyle="1" w:styleId="TOCLevel2">
    <w:name w:val="TOCLevel2"/>
    <w:basedOn w:val="TOC2"/>
    <w:link w:val="TOCLevel2Char"/>
    <w:rsid w:val="00B26031"/>
    <w:pPr>
      <w:tabs>
        <w:tab w:val="left" w:pos="504"/>
      </w:tabs>
    </w:pPr>
  </w:style>
  <w:style w:type="character" w:customStyle="1" w:styleId="TOCLevel2Char">
    <w:name w:val="TOCLevel2 Char"/>
    <w:link w:val="TOCLevel2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B26031"/>
    <w:pPr>
      <w:tabs>
        <w:tab w:val="clear" w:pos="9350"/>
        <w:tab w:val="right" w:leader="dot" w:pos="9346"/>
      </w:tabs>
      <w:ind w:left="360"/>
    </w:pPr>
    <w:rPr>
      <w:noProof/>
      <w:color w:val="000000"/>
    </w:rPr>
  </w:style>
  <w:style w:type="paragraph" w:customStyle="1" w:styleId="TOCLevel3">
    <w:name w:val="TOCLevel3"/>
    <w:basedOn w:val="TOCLevel2"/>
    <w:link w:val="TOCLevel3Char"/>
    <w:rsid w:val="00B26031"/>
    <w:pPr>
      <w:tabs>
        <w:tab w:val="clear" w:pos="504"/>
        <w:tab w:val="left" w:pos="1080"/>
      </w:tabs>
    </w:pPr>
    <w:rPr>
      <w:bCs/>
    </w:rPr>
  </w:style>
  <w:style w:type="character" w:customStyle="1" w:styleId="TOCLevel3Char">
    <w:name w:val="TOCLevel3 Char"/>
    <w:link w:val="TOCLevel3"/>
    <w:rsid w:val="00B26031"/>
    <w:rPr>
      <w:rFonts w:ascii="Tahoma" w:eastAsia="Times New Roman" w:hAnsi="Tahoma" w:cs="Arial"/>
      <w:bCs/>
      <w:noProof/>
      <w:color w:val="000000"/>
      <w:sz w:val="22"/>
    </w:rPr>
  </w:style>
  <w:style w:type="character" w:customStyle="1" w:styleId="Heading3Char">
    <w:name w:val="Heading 3 Char"/>
    <w:link w:val="Heading3"/>
    <w:uiPriority w:val="9"/>
    <w:semiHidden/>
    <w:rsid w:val="00B26031"/>
    <w:rPr>
      <w:rFonts w:ascii="Cambria" w:eastAsia="Times New Roman" w:hAnsi="Cambria"/>
      <w:color w:val="243F60"/>
    </w:rPr>
  </w:style>
  <w:style w:type="character" w:customStyle="1" w:styleId="Heading4Char">
    <w:name w:val="Heading 4 Char"/>
    <w:link w:val="Heading4"/>
    <w:uiPriority w:val="9"/>
    <w:semiHidden/>
    <w:rsid w:val="00C17912"/>
    <w:rPr>
      <w:rFonts w:ascii="Cambria" w:hAnsi="Cambria"/>
      <w:i/>
      <w:iCs/>
      <w:color w:val="365F91"/>
      <w:sz w:val="21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031"/>
    <w:pPr>
      <w:ind w:left="220" w:hanging="220"/>
    </w:pPr>
    <w:rPr>
      <w:rFonts w:ascii="Tahoma" w:hAnsi="Tahom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26031"/>
    <w:pPr>
      <w:tabs>
        <w:tab w:val="right" w:leader="dot" w:pos="9350"/>
      </w:tabs>
      <w:spacing w:after="100"/>
    </w:pPr>
    <w:rPr>
      <w:rFonts w:ascii="Tahoma" w:hAnsi="Tahoma"/>
    </w:rPr>
  </w:style>
  <w:style w:type="character" w:customStyle="1" w:styleId="TOC1Char">
    <w:name w:val="TOC 1 Char"/>
    <w:link w:val="TOC1"/>
    <w:uiPriority w:val="39"/>
    <w:rsid w:val="00B26031"/>
    <w:rPr>
      <w:rFonts w:ascii="Tahoma" w:eastAsia="Times New Roman" w:hAnsi="Tahoma" w:cs="Arial"/>
      <w:sz w:val="22"/>
    </w:rPr>
  </w:style>
  <w:style w:type="character" w:customStyle="1" w:styleId="TOC2Char">
    <w:name w:val="TOC 2 Char"/>
    <w:link w:val="TOC2"/>
    <w:uiPriority w:val="39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26031"/>
    <w:pPr>
      <w:spacing w:after="100"/>
      <w:ind w:left="440"/>
    </w:pPr>
    <w:rPr>
      <w:rFonts w:ascii="Tahoma" w:hAnsi="Tahoma"/>
    </w:rPr>
  </w:style>
  <w:style w:type="paragraph" w:styleId="TOC4">
    <w:name w:val="toc 4"/>
    <w:basedOn w:val="Normal"/>
    <w:next w:val="Normal"/>
    <w:autoRedefine/>
    <w:uiPriority w:val="39"/>
    <w:unhideWhenUsed/>
    <w:rsid w:val="00B26031"/>
    <w:pPr>
      <w:spacing w:after="100" w:line="259" w:lineRule="auto"/>
      <w:ind w:left="660"/>
    </w:pPr>
    <w:rPr>
      <w:rFonts w:ascii="Calibri" w:hAnsi="Calibri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6031"/>
    <w:pPr>
      <w:spacing w:after="100" w:line="259" w:lineRule="auto"/>
      <w:ind w:left="880"/>
    </w:pPr>
    <w:rPr>
      <w:rFonts w:ascii="Calibri" w:hAnsi="Calibri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6031"/>
    <w:pPr>
      <w:spacing w:after="100" w:line="259" w:lineRule="auto"/>
      <w:ind w:left="1100"/>
    </w:pPr>
    <w:rPr>
      <w:rFonts w:ascii="Calibri" w:hAnsi="Calibri" w:cs="Times New Roman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6031"/>
    <w:pPr>
      <w:spacing w:after="100" w:line="259" w:lineRule="auto"/>
      <w:ind w:left="1320"/>
    </w:pPr>
    <w:rPr>
      <w:rFonts w:ascii="Calibri" w:hAnsi="Calibri" w:cs="Times New Roman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6031"/>
    <w:pPr>
      <w:spacing w:after="100" w:line="259" w:lineRule="auto"/>
      <w:ind w:left="1540"/>
    </w:pPr>
    <w:rPr>
      <w:rFonts w:ascii="Calibri" w:hAnsi="Calibri" w:cs="Times New Roman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6031"/>
    <w:pPr>
      <w:spacing w:after="100" w:line="259" w:lineRule="auto"/>
      <w:ind w:left="1760"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0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26031"/>
    <w:rPr>
      <w:sz w:val="20"/>
    </w:rPr>
  </w:style>
  <w:style w:type="character" w:customStyle="1" w:styleId="CommentTextChar">
    <w:name w:val="Comment Text Char"/>
    <w:link w:val="CommentText"/>
    <w:uiPriority w:val="99"/>
    <w:rsid w:val="00B2603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031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031"/>
    <w:rPr>
      <w:rFonts w:eastAsia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B26031"/>
    <w:rPr>
      <w:rFonts w:ascii="Tahoma" w:hAnsi="Tahoma"/>
    </w:rPr>
  </w:style>
  <w:style w:type="character" w:styleId="FootnoteReference">
    <w:name w:val="footnote reference"/>
    <w:uiPriority w:val="99"/>
    <w:semiHidden/>
    <w:unhideWhenUsed/>
    <w:rsid w:val="00B2603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2603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260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03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26031"/>
    <w:pPr>
      <w:spacing w:before="120"/>
    </w:pPr>
    <w:rPr>
      <w:rFonts w:ascii="Tahoma" w:hAnsi="Tahoma" w:cs="Times New Roman"/>
      <w:bCs/>
    </w:rPr>
  </w:style>
  <w:style w:type="paragraph" w:styleId="Title">
    <w:name w:val="Title"/>
    <w:basedOn w:val="Normal"/>
    <w:next w:val="Normal"/>
    <w:link w:val="TitleChar"/>
    <w:uiPriority w:val="10"/>
    <w:rsid w:val="00B26031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26031"/>
    <w:rPr>
      <w:rFonts w:ascii="Cambria" w:eastAsia="Times New Roman" w:hAnsi="Cambria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B260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031"/>
    <w:rPr>
      <w:color w:val="800080"/>
      <w:u w:val="single"/>
    </w:rPr>
  </w:style>
  <w:style w:type="character" w:styleId="Strong">
    <w:name w:val="Strong"/>
    <w:uiPriority w:val="22"/>
    <w:rsid w:val="00B26031"/>
    <w:rPr>
      <w:b/>
      <w:bCs/>
    </w:rPr>
  </w:style>
  <w:style w:type="character" w:styleId="Emphasis">
    <w:name w:val="Emphasis"/>
    <w:uiPriority w:val="20"/>
    <w:rsid w:val="00B26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031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0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031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IntenseEmphasis">
    <w:name w:val="Intense Emphasis"/>
    <w:uiPriority w:val="21"/>
    <w:rsid w:val="00B26031"/>
    <w:rPr>
      <w:i/>
      <w:iCs/>
      <w:color w:val="4F81BD"/>
    </w:rPr>
  </w:style>
  <w:style w:type="character" w:styleId="IntenseReference">
    <w:name w:val="Intense Reference"/>
    <w:uiPriority w:val="32"/>
    <w:rsid w:val="00B26031"/>
    <w:rPr>
      <w:b/>
      <w:bCs/>
      <w:smallCaps/>
      <w:color w:val="4F81BD"/>
      <w:spacing w:val="5"/>
    </w:rPr>
  </w:style>
  <w:style w:type="character" w:styleId="Mention">
    <w:name w:val="Mention"/>
    <w:uiPriority w:val="99"/>
    <w:semiHidden/>
    <w:unhideWhenUsed/>
    <w:rsid w:val="00B26031"/>
    <w:rPr>
      <w:color w:val="2B579A"/>
      <w:shd w:val="clear" w:color="auto" w:fill="E6E6E6"/>
    </w:rPr>
  </w:style>
  <w:style w:type="paragraph" w:customStyle="1" w:styleId="AppendixHead2">
    <w:name w:val="Appendix_Head2"/>
    <w:basedOn w:val="CBHead2"/>
    <w:link w:val="AppendixHead2Char"/>
    <w:qFormat/>
    <w:rsid w:val="00C17912"/>
  </w:style>
  <w:style w:type="character" w:customStyle="1" w:styleId="AppendixHead2Char">
    <w:name w:val="Appendix_Head2 Char"/>
    <w:basedOn w:val="CBHead2Char"/>
    <w:link w:val="AppendixHead2"/>
    <w:rsid w:val="00C17912"/>
    <w:rPr>
      <w:rFonts w:ascii="Overpass" w:hAnsi="Overpass" w:cs="Tahoma"/>
      <w:b/>
      <w:color w:val="007DA4"/>
      <w:sz w:val="24"/>
      <w:szCs w:val="28"/>
    </w:rPr>
  </w:style>
  <w:style w:type="paragraph" w:customStyle="1" w:styleId="AppendixHead3">
    <w:name w:val="Appendix_Head3"/>
    <w:basedOn w:val="Heading2"/>
    <w:link w:val="AppendixHead3Char"/>
    <w:qFormat/>
    <w:rsid w:val="00C17912"/>
  </w:style>
  <w:style w:type="character" w:customStyle="1" w:styleId="AppendixHead3Char">
    <w:name w:val="Appendix_Head3 Char"/>
    <w:basedOn w:val="Heading2Char"/>
    <w:link w:val="AppendixHead3"/>
    <w:rsid w:val="00C17912"/>
    <w:rPr>
      <w:rFonts w:ascii="Overpass" w:hAnsi="Overpass" w:cs="Tahoma"/>
      <w:b/>
      <w:bCs/>
      <w:sz w:val="22"/>
      <w:szCs w:val="22"/>
    </w:rPr>
  </w:style>
  <w:style w:type="paragraph" w:customStyle="1" w:styleId="FigureHeading">
    <w:name w:val="Figure_Heading"/>
    <w:basedOn w:val="Normal"/>
    <w:next w:val="CBText"/>
    <w:link w:val="FigureHeadingChar"/>
    <w:rsid w:val="00B26031"/>
    <w:rPr>
      <w:rFonts w:ascii="Tahoma" w:hAnsi="Tahoma" w:cs="Tahoma"/>
      <w:b/>
      <w:sz w:val="20"/>
      <w:szCs w:val="22"/>
    </w:rPr>
  </w:style>
  <w:style w:type="character" w:customStyle="1" w:styleId="FigureHeadingChar">
    <w:name w:val="Figure_Heading Char"/>
    <w:link w:val="Figure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ChartHeading">
    <w:name w:val="Chart_Heading"/>
    <w:basedOn w:val="FigureHeading"/>
    <w:next w:val="CBText"/>
    <w:link w:val="ChartHeadingChar"/>
    <w:rsid w:val="00B26031"/>
  </w:style>
  <w:style w:type="character" w:customStyle="1" w:styleId="ChartHeadingChar">
    <w:name w:val="Chart_Heading Char"/>
    <w:basedOn w:val="FigureHeadingChar"/>
    <w:link w:val="Chart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TableHeading">
    <w:name w:val="Table_Heading"/>
    <w:basedOn w:val="Normal"/>
    <w:next w:val="CBText"/>
    <w:link w:val="TableHeadingChar"/>
    <w:qFormat/>
    <w:rsid w:val="00C17912"/>
    <w:rPr>
      <w:rFonts w:ascii="Besley" w:hAnsi="Besley" w:cs="Tahoma"/>
      <w:b/>
      <w:color w:val="003E52"/>
      <w:sz w:val="20"/>
      <w:szCs w:val="18"/>
    </w:rPr>
  </w:style>
  <w:style w:type="character" w:customStyle="1" w:styleId="TableHeadingChar">
    <w:name w:val="Table_Heading Char"/>
    <w:link w:val="TableHeading"/>
    <w:rsid w:val="00C17912"/>
    <w:rPr>
      <w:rFonts w:ascii="Besley" w:hAnsi="Besley" w:cs="Tahoma"/>
      <w:b/>
      <w:color w:val="003E52"/>
      <w:szCs w:val="18"/>
    </w:rPr>
  </w:style>
  <w:style w:type="paragraph" w:customStyle="1" w:styleId="ChartHead">
    <w:name w:val="Chart_Head"/>
    <w:basedOn w:val="FigureHead"/>
    <w:next w:val="CBText"/>
    <w:link w:val="ChartHeadChar"/>
    <w:qFormat/>
    <w:rsid w:val="00C17912"/>
  </w:style>
  <w:style w:type="character" w:customStyle="1" w:styleId="ChartHeadChar">
    <w:name w:val="Chart_Head Char"/>
    <w:basedOn w:val="FigureHeadChar"/>
    <w:link w:val="ChartHead"/>
    <w:rsid w:val="00C17912"/>
    <w:rPr>
      <w:rFonts w:ascii="Besley" w:eastAsia="Times New Roman" w:hAnsi="Besley" w:cs="Tahoma"/>
      <w:b/>
      <w:color w:val="003E52"/>
      <w:szCs w:val="22"/>
    </w:rPr>
  </w:style>
  <w:style w:type="numbering" w:customStyle="1" w:styleId="Boardstyle">
    <w:name w:val="Board style"/>
    <w:uiPriority w:val="99"/>
    <w:rsid w:val="007931FC"/>
    <w:pPr>
      <w:numPr>
        <w:numId w:val="6"/>
      </w:numPr>
    </w:pPr>
  </w:style>
  <w:style w:type="character" w:customStyle="1" w:styleId="cf01">
    <w:name w:val="cf01"/>
    <w:basedOn w:val="DefaultParagraphFont"/>
    <w:rsid w:val="005A39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390E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F658BB"/>
  </w:style>
  <w:style w:type="paragraph" w:customStyle="1" w:styleId="paragraph">
    <w:name w:val="paragraph"/>
    <w:basedOn w:val="Normal"/>
    <w:rsid w:val="00522462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522462"/>
  </w:style>
  <w:style w:type="paragraph" w:styleId="Revision">
    <w:name w:val="Revision"/>
    <w:hidden/>
    <w:uiPriority w:val="99"/>
    <w:semiHidden/>
    <w:rsid w:val="00A4400F"/>
    <w:rPr>
      <w:rFonts w:ascii="Arial" w:eastAsia="Times New Roman" w:hAnsi="Arial" w:cs="Arial"/>
      <w:sz w:val="22"/>
      <w:szCs w:val="24"/>
    </w:rPr>
  </w:style>
  <w:style w:type="paragraph" w:customStyle="1" w:styleId="xmsolistparagraph">
    <w:name w:val="x_msolistparagraph"/>
    <w:basedOn w:val="Normal"/>
    <w:rsid w:val="003E68B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xreg.sos.state.tx.us/public/readtac$ext.TacPage?sl=R&amp;app=9&amp;p_dir=&amp;p_rloc=&amp;p_tloc=&amp;p_ploc=&amp;pg=1&amp;p_tac=&amp;ti=19&amp;pt=1&amp;ch=2&amp;rl=4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xreg.sos.state.tx.us/public/readtac$ext.TacPage?sl=R&amp;app=9&amp;p_dir=&amp;p_rloc=&amp;p_tloc=&amp;p_ploc=&amp;pg=1&amp;p_tac=&amp;ti=19&amp;pt=1&amp;ch=2&amp;rl=14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xreg.sos.state.tx.us/public/readtac$ext.TacPage?sl=R&amp;app=9&amp;p_dir=&amp;p_rloc=&amp;p_tloc=&amp;p_ploc=&amp;pg=1&amp;p_tac=&amp;ti=19&amp;pt=1&amp;ch=2&amp;rl=4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xreg.sos.state.tx.us/public/readtac$ext.TacPage?sl=R&amp;app=9&amp;p_dir=&amp;p_rloc=&amp;p_tloc=&amp;p_ploc=&amp;pg=1&amp;p_tac=&amp;ti=19&amp;pt=1&amp;ch=2&amp;rl=14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singeea\Desktop\THECB%20Templates\Branded%20Word%20doc%20template%20-%20FINAL%20REV.dotx" TargetMode="External"/></Relationships>
</file>

<file path=word/theme/theme1.xml><?xml version="1.0" encoding="utf-8"?>
<a:theme xmlns:a="http://schemas.openxmlformats.org/drawingml/2006/main" name="Office Theme">
  <a:themeElements>
    <a:clrScheme name="THECB Rebrand">
      <a:dk1>
        <a:sysClr val="windowText" lastClr="000000"/>
      </a:dk1>
      <a:lt1>
        <a:sysClr val="window" lastClr="FFFFFF"/>
      </a:lt1>
      <a:dk2>
        <a:srgbClr val="355F92"/>
      </a:dk2>
      <a:lt2>
        <a:srgbClr val="EEECE1"/>
      </a:lt2>
      <a:accent1>
        <a:srgbClr val="003E52"/>
      </a:accent1>
      <a:accent2>
        <a:srgbClr val="037DA4"/>
      </a:accent2>
      <a:accent3>
        <a:srgbClr val="373A3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ed3694-682a-4593-a503-9b91d663c724">
      <UserInfo>
        <DisplayName>DeLanda, Amelia</DisplayName>
        <AccountId>188</AccountId>
        <AccountType/>
      </UserInfo>
    </SharedWithUsers>
    <TaxCatchAll xmlns="a5ed3694-682a-4593-a503-9b91d663c724" xsi:nil="true"/>
    <lcf76f155ced4ddcb4097134ff3c332f xmlns="6efeff5f-290f-44aa-b8d9-d4cd019537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87507F7A0B46A6EC7D239BF1211F" ma:contentTypeVersion="13" ma:contentTypeDescription="Create a new document." ma:contentTypeScope="" ma:versionID="a7ea1ab08cdf80260710ae76c79ce0b6">
  <xsd:schema xmlns:xsd="http://www.w3.org/2001/XMLSchema" xmlns:xs="http://www.w3.org/2001/XMLSchema" xmlns:p="http://schemas.microsoft.com/office/2006/metadata/properties" xmlns:ns2="6efeff5f-290f-44aa-b8d9-d4cd019537b4" xmlns:ns3="a5ed3694-682a-4593-a503-9b91d663c724" targetNamespace="http://schemas.microsoft.com/office/2006/metadata/properties" ma:root="true" ma:fieldsID="758a8e0b5adb1020edff3fab27b6e3b3" ns2:_="" ns3:_="">
    <xsd:import namespace="6efeff5f-290f-44aa-b8d9-d4cd019537b4"/>
    <xsd:import namespace="a5ed3694-682a-4593-a503-9b91d663c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ff5f-290f-44aa-b8d9-d4cd0195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882c80-0cf4-468a-a21d-ff52c597e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3694-682a-4593-a503-9b91d663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c4e036-284e-4af2-9d39-9d1e60f3aef8}" ma:internalName="TaxCatchAll" ma:showField="CatchAllData" ma:web="a5ed3694-682a-4593-a503-9b91d663c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F24D8-9854-4D98-AD35-B45883B9F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110C2-44A5-4D68-AE66-F390ABFEA36B}">
  <ds:schemaRefs>
    <ds:schemaRef ds:uri="http://schemas.microsoft.com/office/2006/metadata/properties"/>
    <ds:schemaRef ds:uri="http://schemas.microsoft.com/office/infopath/2007/PartnerControls"/>
    <ds:schemaRef ds:uri="a5ed3694-682a-4593-a503-9b91d663c724"/>
    <ds:schemaRef ds:uri="6efeff5f-290f-44aa-b8d9-d4cd019537b4"/>
  </ds:schemaRefs>
</ds:datastoreItem>
</file>

<file path=customXml/itemProps3.xml><?xml version="1.0" encoding="utf-8"?>
<ds:datastoreItem xmlns:ds="http://schemas.openxmlformats.org/officeDocument/2006/customXml" ds:itemID="{E369C272-079B-4D85-BB8C-CA524FEF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ff5f-290f-44aa-b8d9-d4cd019537b4"/>
    <ds:schemaRef ds:uri="a5ed3694-682a-4593-a503-9b91d663c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21CDF-A7F7-4FEA-8844-F9864190E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Word doc template - FINAL REV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Gelsinger, Emma</dc:creator>
  <cp:keywords/>
  <dc:description/>
  <cp:lastModifiedBy>Kruse, Scott</cp:lastModifiedBy>
  <cp:revision>2</cp:revision>
  <dcterms:created xsi:type="dcterms:W3CDTF">2024-08-21T14:27:00Z</dcterms:created>
  <dcterms:modified xsi:type="dcterms:W3CDTF">2024-08-21T14:27:00Z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0x010100CFEB87507F7A0B46A6EC7D239BF1211F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