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1CA5" w:rsidR="00AD7AFF" w:rsidP="00AC1CA5" w:rsidRDefault="00AC1CA5" w14:paraId="407B6AF8" w14:textId="74077F96">
      <w:pPr>
        <w:pStyle w:val="NoSpacing"/>
        <w:jc w:val="center"/>
        <w:rPr>
          <w:b/>
          <w:bCs/>
        </w:rPr>
      </w:pPr>
      <w:r w:rsidRPr="00AC1CA5">
        <w:rPr>
          <w:b/>
          <w:bCs/>
        </w:rPr>
        <w:t>College of Health Professions</w:t>
      </w:r>
    </w:p>
    <w:p w:rsidRPr="00AC1CA5" w:rsidR="00AC1CA5" w:rsidP="00AC1CA5" w:rsidRDefault="00AC1CA5" w14:paraId="5EB6A350" w14:textId="7466EFE3">
      <w:pPr>
        <w:pStyle w:val="NoSpacing"/>
        <w:jc w:val="center"/>
        <w:rPr>
          <w:b w:val="1"/>
          <w:bCs w:val="1"/>
        </w:rPr>
      </w:pPr>
      <w:r w:rsidRPr="107ED065" w:rsidR="00AC1CA5">
        <w:rPr>
          <w:b w:val="1"/>
          <w:bCs w:val="1"/>
        </w:rPr>
        <w:t>College Council Summary &amp; Actions</w:t>
      </w:r>
    </w:p>
    <w:p w:rsidRPr="00AC1CA5" w:rsidR="00AC1CA5" w:rsidP="00AC1CA5" w:rsidRDefault="00AC1CA5" w14:paraId="79B8217D" w14:textId="4580F2A5">
      <w:pPr>
        <w:pStyle w:val="NoSpacing"/>
        <w:jc w:val="center"/>
        <w:rPr>
          <w:b/>
          <w:bCs/>
        </w:rPr>
      </w:pPr>
      <w:r w:rsidRPr="00AC1CA5">
        <w:rPr>
          <w:b/>
          <w:bCs/>
        </w:rPr>
        <w:t xml:space="preserve">July </w:t>
      </w:r>
      <w:r w:rsidR="00286365">
        <w:rPr>
          <w:b/>
          <w:bCs/>
        </w:rPr>
        <w:t>27</w:t>
      </w:r>
      <w:r w:rsidRPr="00AC1CA5">
        <w:rPr>
          <w:b/>
          <w:bCs/>
        </w:rPr>
        <w:t xml:space="preserve">, </w:t>
      </w:r>
      <w:proofErr w:type="gramStart"/>
      <w:r w:rsidRPr="00AC1CA5">
        <w:rPr>
          <w:b/>
          <w:bCs/>
        </w:rPr>
        <w:t>2022</w:t>
      </w:r>
      <w:proofErr w:type="gramEnd"/>
      <w:r w:rsidR="00F433C6">
        <w:rPr>
          <w:b/>
          <w:bCs/>
        </w:rPr>
        <w:t xml:space="preserve"> Via Teams</w:t>
      </w:r>
    </w:p>
    <w:p w:rsidR="00894262" w:rsidP="00AC1CA5" w:rsidRDefault="00894262" w14:paraId="464E498A" w14:textId="5CB191FB">
      <w:pPr>
        <w:pStyle w:val="NoSpacing"/>
        <w:jc w:val="center"/>
        <w:rPr>
          <w:b/>
          <w:bCs/>
        </w:rPr>
      </w:pPr>
    </w:p>
    <w:p w:rsidR="00F433C6" w:rsidP="00AC1CA5" w:rsidRDefault="00F433C6" w14:paraId="233A25AC" w14:textId="08C40903">
      <w:pPr>
        <w:pStyle w:val="NoSpacing"/>
        <w:jc w:val="center"/>
        <w:rPr>
          <w:b/>
          <w:bCs/>
        </w:rPr>
      </w:pPr>
    </w:p>
    <w:p w:rsidR="00AC1CA5" w:rsidP="006A2E4F" w:rsidRDefault="00AC1CA5" w14:paraId="5CC866DE" w14:textId="4885CEDA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  <w:r w:rsidR="00F433C6">
        <w:rPr>
          <w:b/>
          <w:bCs/>
        </w:rPr>
        <w:t>,</w:t>
      </w:r>
    </w:p>
    <w:p w:rsidRPr="009C68C1" w:rsidR="00AC1CA5" w:rsidP="00AC1CA5" w:rsidRDefault="00AC1CA5" w14:paraId="636D1AB1" w14:textId="66F652AF">
      <w:pPr>
        <w:pStyle w:val="NoSpacing"/>
        <w:numPr>
          <w:ilvl w:val="0"/>
          <w:numId w:val="2"/>
        </w:numPr>
      </w:pPr>
      <w:r w:rsidRPr="006A2E4F">
        <w:rPr>
          <w:u w:val="single"/>
        </w:rPr>
        <w:t>Summer Commencement, CHP Saturday August 6, 2 p.m.</w:t>
      </w:r>
      <w:r w:rsidR="001721E1">
        <w:t>:</w:t>
      </w:r>
      <w:r w:rsidR="00DB5EAA">
        <w:t xml:space="preserve"> </w:t>
      </w:r>
      <w:r w:rsidR="00861FB9">
        <w:t xml:space="preserve"> </w:t>
      </w:r>
      <w:r w:rsidR="00DB5EAA">
        <w:t>1</w:t>
      </w:r>
      <w:r w:rsidR="00F433C6">
        <w:t>,</w:t>
      </w:r>
      <w:r w:rsidR="00DB5EAA">
        <w:t>300 students graduating</w:t>
      </w:r>
      <w:r w:rsidR="00861FB9">
        <w:t>.</w:t>
      </w:r>
    </w:p>
    <w:p w:rsidRPr="009C68C1" w:rsidR="00AC1CA5" w:rsidP="00AC1CA5" w:rsidRDefault="00AC1CA5" w14:paraId="4AB70A5A" w14:textId="3FB2DAFA">
      <w:pPr>
        <w:pStyle w:val="NoSpacing"/>
        <w:numPr>
          <w:ilvl w:val="0"/>
          <w:numId w:val="2"/>
        </w:numPr>
      </w:pPr>
      <w:r w:rsidRPr="006A2E4F">
        <w:rPr>
          <w:u w:val="single"/>
        </w:rPr>
        <w:t>Open House, San Marcos Campus, August 17, 1-3 p.m.</w:t>
      </w:r>
      <w:r w:rsidR="00DB5EAA">
        <w:t xml:space="preserve">: </w:t>
      </w:r>
      <w:r w:rsidR="00861FB9">
        <w:t xml:space="preserve"> Dr. </w:t>
      </w:r>
      <w:r w:rsidR="00DB5EAA">
        <w:t xml:space="preserve">Bezner </w:t>
      </w:r>
      <w:r w:rsidR="00683ADD">
        <w:t>stated</w:t>
      </w:r>
      <w:r w:rsidR="00861FB9">
        <w:t xml:space="preserve"> </w:t>
      </w:r>
      <w:r w:rsidR="00DB5EAA">
        <w:t>plans are finalized</w:t>
      </w:r>
      <w:r w:rsidR="00861FB9">
        <w:t xml:space="preserve"> and a handout will be emailed to </w:t>
      </w:r>
      <w:r w:rsidR="00DB5EAA">
        <w:t>students</w:t>
      </w:r>
      <w:r w:rsidR="00861FB9">
        <w:t xml:space="preserve"> the</w:t>
      </w:r>
      <w:r w:rsidR="00DB5EAA">
        <w:t xml:space="preserve"> day before</w:t>
      </w:r>
      <w:r w:rsidR="00C36BCB">
        <w:t xml:space="preserve">.  Setup information was shared, students will </w:t>
      </w:r>
      <w:r w:rsidR="00B3618A">
        <w:t xml:space="preserve">initially </w:t>
      </w:r>
      <w:r w:rsidR="00C36BCB">
        <w:t xml:space="preserve">report to ENC 104 for sign-in, </w:t>
      </w:r>
      <w:r w:rsidR="00B3618A">
        <w:t>then be guided to the 3</w:t>
      </w:r>
      <w:r w:rsidRPr="00B3618A" w:rsidR="00B3618A">
        <w:rPr>
          <w:vertAlign w:val="superscript"/>
        </w:rPr>
        <w:t>rd</w:t>
      </w:r>
      <w:r w:rsidR="00B3618A">
        <w:t xml:space="preserve"> floor classrooms</w:t>
      </w:r>
      <w:r w:rsidR="00B244D8">
        <w:t xml:space="preserve"> if they are interested in nursing, PT, and/or CLS</w:t>
      </w:r>
      <w:r w:rsidR="00B3618A">
        <w:t xml:space="preserve">.  Dr. Bezner stated that </w:t>
      </w:r>
      <w:r w:rsidR="009351B6">
        <w:t>Pres</w:t>
      </w:r>
      <w:r w:rsidR="00C36BCB">
        <w:t xml:space="preserve">ident </w:t>
      </w:r>
      <w:proofErr w:type="spellStart"/>
      <w:r w:rsidR="00C36BCB">
        <w:t>Damphousse</w:t>
      </w:r>
      <w:proofErr w:type="spellEnd"/>
      <w:r w:rsidR="009351B6">
        <w:t xml:space="preserve"> will visit every event.</w:t>
      </w:r>
      <w:r w:rsidR="001721E1">
        <w:t xml:space="preserve">  </w:t>
      </w:r>
      <w:r w:rsidR="00B3618A">
        <w:t xml:space="preserve">She </w:t>
      </w:r>
      <w:r w:rsidR="00C36BCB">
        <w:t xml:space="preserve">encouraged departments to bring students </w:t>
      </w:r>
      <w:r w:rsidR="00B244D8">
        <w:t xml:space="preserve">and alumni </w:t>
      </w:r>
      <w:r w:rsidR="00C36BCB">
        <w:t xml:space="preserve">to assist as 1,200 students </w:t>
      </w:r>
      <w:r w:rsidR="00B244D8">
        <w:t>will be invited</w:t>
      </w:r>
      <w:r w:rsidR="00C36BCB">
        <w:t>.</w:t>
      </w:r>
    </w:p>
    <w:p w:rsidRPr="00837EB0" w:rsidR="00AC1CA5" w:rsidP="00AC1CA5" w:rsidRDefault="00AC1CA5" w14:paraId="096447EB" w14:textId="5E627461">
      <w:pPr>
        <w:pStyle w:val="NoSpacing"/>
        <w:numPr>
          <w:ilvl w:val="0"/>
          <w:numId w:val="2"/>
        </w:numPr>
      </w:pPr>
      <w:r w:rsidRPr="006A2E4F">
        <w:rPr>
          <w:u w:val="single"/>
        </w:rPr>
        <w:t>Fall Gathering</w:t>
      </w:r>
      <w:r w:rsidRPr="006A2E4F" w:rsidR="00837EB0">
        <w:rPr>
          <w:u w:val="single"/>
        </w:rPr>
        <w:t xml:space="preserve"> &amp; 50</w:t>
      </w:r>
      <w:r w:rsidRPr="006A2E4F" w:rsidR="00837EB0">
        <w:rPr>
          <w:u w:val="single"/>
          <w:vertAlign w:val="superscript"/>
        </w:rPr>
        <w:t>th</w:t>
      </w:r>
      <w:r w:rsidRPr="006A2E4F" w:rsidR="00837EB0">
        <w:rPr>
          <w:u w:val="single"/>
        </w:rPr>
        <w:t xml:space="preserve"> Anniversary Kick Off, S</w:t>
      </w:r>
      <w:r w:rsidRPr="006A2E4F">
        <w:rPr>
          <w:u w:val="single"/>
        </w:rPr>
        <w:t>an Marcos Campus Encino Hall 104, August 19, 2-</w:t>
      </w:r>
      <w:r w:rsidRPr="006A2E4F" w:rsidR="00212E2E">
        <w:rPr>
          <w:u w:val="single"/>
        </w:rPr>
        <w:t>3:30</w:t>
      </w:r>
      <w:r w:rsidRPr="006A2E4F">
        <w:rPr>
          <w:u w:val="single"/>
        </w:rPr>
        <w:t xml:space="preserve"> p.m.</w:t>
      </w:r>
      <w:r w:rsidRPr="006A2E4F" w:rsidR="00837EB0">
        <w:rPr>
          <w:u w:val="single"/>
        </w:rPr>
        <w:t xml:space="preserve"> – </w:t>
      </w:r>
      <w:r w:rsidR="00837EB0">
        <w:rPr>
          <w:u w:val="single"/>
        </w:rPr>
        <w:t>RSVP</w:t>
      </w:r>
      <w:r w:rsidR="009351B6">
        <w:t>:</w:t>
      </w:r>
      <w:r w:rsidR="0053115A">
        <w:t xml:space="preserve"> Dean gave updates</w:t>
      </w:r>
      <w:r w:rsidR="00B3618A">
        <w:t xml:space="preserve"> and reminded all to </w:t>
      </w:r>
      <w:r w:rsidR="002E2C56">
        <w:t>RSVP</w:t>
      </w:r>
      <w:r w:rsidR="00B3618A">
        <w:t>.</w:t>
      </w:r>
    </w:p>
    <w:p w:rsidR="00837EB0" w:rsidP="00AC1CA5" w:rsidRDefault="00837EB0" w14:paraId="60720A27" w14:textId="226D530B">
      <w:pPr>
        <w:pStyle w:val="NoSpacing"/>
        <w:numPr>
          <w:ilvl w:val="0"/>
          <w:numId w:val="2"/>
        </w:numPr>
      </w:pPr>
      <w:r w:rsidRPr="006A2E4F">
        <w:rPr>
          <w:u w:val="single"/>
        </w:rPr>
        <w:t xml:space="preserve">Bobcat Welcome </w:t>
      </w:r>
      <w:r w:rsidRPr="006A2E4F" w:rsidR="00B244D8">
        <w:rPr>
          <w:u w:val="single"/>
        </w:rPr>
        <w:t xml:space="preserve">and New Student Experience </w:t>
      </w:r>
      <w:r w:rsidRPr="006A2E4F" w:rsidR="00362C95">
        <w:rPr>
          <w:u w:val="single"/>
        </w:rPr>
        <w:t>(</w:t>
      </w:r>
      <w:r w:rsidRPr="006A2E4F">
        <w:rPr>
          <w:u w:val="single"/>
        </w:rPr>
        <w:t xml:space="preserve">CAD </w:t>
      </w:r>
      <w:r w:rsidRPr="006A2E4F" w:rsidR="00362C95">
        <w:rPr>
          <w:u w:val="single"/>
        </w:rPr>
        <w:t>I</w:t>
      </w:r>
      <w:r w:rsidRPr="006A2E4F">
        <w:rPr>
          <w:u w:val="single"/>
        </w:rPr>
        <w:t>tem</w:t>
      </w:r>
      <w:r w:rsidRPr="006A2E4F" w:rsidR="00362C95">
        <w:rPr>
          <w:u w:val="single"/>
        </w:rPr>
        <w:t>)</w:t>
      </w:r>
      <w:r w:rsidRPr="006A2E4F">
        <w:rPr>
          <w:u w:val="single"/>
        </w:rPr>
        <w:t xml:space="preserve"> – handout</w:t>
      </w:r>
      <w:r w:rsidR="002E2C56">
        <w:t xml:space="preserve">: </w:t>
      </w:r>
      <w:r w:rsidR="00454F94">
        <w:t xml:space="preserve">Dr. </w:t>
      </w:r>
      <w:r w:rsidR="002E2C56">
        <w:t>Bezner</w:t>
      </w:r>
      <w:r w:rsidR="00454F94">
        <w:t xml:space="preserve"> highlighted student needs</w:t>
      </w:r>
      <w:r w:rsidR="00B244D8">
        <w:t xml:space="preserve"> that were identified by Student Affairs and provided an overview of current plans to address the needs</w:t>
      </w:r>
      <w:r w:rsidR="00454F94">
        <w:t xml:space="preserve">.  </w:t>
      </w:r>
    </w:p>
    <w:p w:rsidR="00837EB0" w:rsidP="00AC1CA5" w:rsidRDefault="00837EB0" w14:paraId="1AD49311" w14:textId="14473AB5">
      <w:pPr>
        <w:pStyle w:val="NoSpacing"/>
        <w:numPr>
          <w:ilvl w:val="0"/>
          <w:numId w:val="2"/>
        </w:numPr>
      </w:pPr>
      <w:r w:rsidRPr="006A2E4F">
        <w:rPr>
          <w:u w:val="single"/>
        </w:rPr>
        <w:t>Common Experience 2023-2024 and 2024-2025</w:t>
      </w:r>
      <w:r w:rsidR="00C04841">
        <w:t>: Dean</w:t>
      </w:r>
      <w:r w:rsidR="00454F94">
        <w:t xml:space="preserve"> Welborn told Council that the 2023-2024 theme will be </w:t>
      </w:r>
      <w:r w:rsidR="00C04841">
        <w:t>Food</w:t>
      </w:r>
      <w:r w:rsidR="00DE1EA2">
        <w:t xml:space="preserve"> and the 2024</w:t>
      </w:r>
      <w:r w:rsidR="00820343">
        <w:t>-</w:t>
      </w:r>
      <w:r w:rsidR="00DE1EA2">
        <w:t xml:space="preserve">2025 theme will be </w:t>
      </w:r>
      <w:r w:rsidR="00C04841">
        <w:t>Belonging</w:t>
      </w:r>
      <w:r w:rsidR="00DE1EA2">
        <w:t>.  She will let the</w:t>
      </w:r>
      <w:r w:rsidR="001F7279">
        <w:t xml:space="preserve"> </w:t>
      </w:r>
      <w:proofErr w:type="gramStart"/>
      <w:r w:rsidR="001F7279">
        <w:t>Provost</w:t>
      </w:r>
      <w:proofErr w:type="gramEnd"/>
      <w:r w:rsidR="001F7279">
        <w:t xml:space="preserve"> know </w:t>
      </w:r>
      <w:r w:rsidR="00DE1EA2">
        <w:t>CHP is</w:t>
      </w:r>
      <w:r w:rsidR="001F7279">
        <w:t xml:space="preserve"> on board.</w:t>
      </w:r>
    </w:p>
    <w:p w:rsidR="00837EB0" w:rsidP="00AC1CA5" w:rsidRDefault="00837EB0" w14:paraId="2F8F4D3D" w14:textId="36888B31">
      <w:pPr>
        <w:pStyle w:val="NoSpacing"/>
        <w:numPr>
          <w:ilvl w:val="0"/>
          <w:numId w:val="2"/>
        </w:numPr>
      </w:pPr>
      <w:r w:rsidRPr="006A2E4F">
        <w:rPr>
          <w:u w:val="single"/>
        </w:rPr>
        <w:t xml:space="preserve">Undergraduate and Graduate Admissions </w:t>
      </w:r>
      <w:r w:rsidRPr="006A2E4F" w:rsidR="00FE1B38">
        <w:rPr>
          <w:u w:val="single"/>
        </w:rPr>
        <w:t>(</w:t>
      </w:r>
      <w:r w:rsidRPr="006A2E4F">
        <w:rPr>
          <w:u w:val="single"/>
        </w:rPr>
        <w:t xml:space="preserve">CAD </w:t>
      </w:r>
      <w:r w:rsidRPr="006A2E4F" w:rsidR="00FE1B38">
        <w:rPr>
          <w:u w:val="single"/>
        </w:rPr>
        <w:t>I</w:t>
      </w:r>
      <w:r w:rsidRPr="006A2E4F">
        <w:rPr>
          <w:u w:val="single"/>
        </w:rPr>
        <w:t>tem</w:t>
      </w:r>
      <w:r w:rsidRPr="006A2E4F" w:rsidR="00FE1B38">
        <w:rPr>
          <w:u w:val="single"/>
        </w:rPr>
        <w:t>)</w:t>
      </w:r>
      <w:r w:rsidR="00DE1EA2">
        <w:t xml:space="preserve">:  Dr. Bezner stated Texas State is </w:t>
      </w:r>
      <w:r w:rsidR="001F7279">
        <w:t>moving to top 25% (was top 10%)</w:t>
      </w:r>
      <w:r w:rsidR="00B244D8">
        <w:t xml:space="preserve"> automatic high school admission</w:t>
      </w:r>
      <w:r w:rsidR="00DE1EA2">
        <w:t>,</w:t>
      </w:r>
      <w:r w:rsidR="001F7279">
        <w:t xml:space="preserve"> freshman </w:t>
      </w:r>
      <w:r w:rsidR="00B244D8">
        <w:t>applications totaled 34,303</w:t>
      </w:r>
      <w:r w:rsidR="00DE1EA2">
        <w:t xml:space="preserve"> an</w:t>
      </w:r>
      <w:r w:rsidR="00B244D8">
        <w:t xml:space="preserve"> </w:t>
      </w:r>
      <w:r w:rsidR="001F7279">
        <w:t>11%</w:t>
      </w:r>
      <w:r w:rsidR="00B244D8">
        <w:t xml:space="preserve"> increase, which mirrors the overall increase in Apply Texas</w:t>
      </w:r>
      <w:r w:rsidR="001F7279">
        <w:t xml:space="preserve">. </w:t>
      </w:r>
      <w:r w:rsidR="001633E2">
        <w:t xml:space="preserve"> Top </w:t>
      </w:r>
      <w:r w:rsidR="00B244D8">
        <w:t xml:space="preserve">major </w:t>
      </w:r>
      <w:r w:rsidR="001633E2">
        <w:t>is Nursing.</w:t>
      </w:r>
      <w:r w:rsidR="00DE1EA2">
        <w:t xml:space="preserve">  </w:t>
      </w:r>
      <w:r w:rsidR="00E77808">
        <w:t>Housing</w:t>
      </w:r>
      <w:r w:rsidR="001D06C5">
        <w:t xml:space="preserve"> is</w:t>
      </w:r>
      <w:r w:rsidR="00E77808">
        <w:t xml:space="preserve"> up 12%. </w:t>
      </w:r>
      <w:r w:rsidR="00DE1EA2">
        <w:t xml:space="preserve"> The </w:t>
      </w:r>
      <w:r w:rsidR="001633E2">
        <w:t>Dean</w:t>
      </w:r>
      <w:r w:rsidR="00DE1EA2">
        <w:t xml:space="preserve"> stated there are </w:t>
      </w:r>
      <w:r w:rsidR="00C26EF9">
        <w:t xml:space="preserve">over 7,000 </w:t>
      </w:r>
      <w:r w:rsidR="001633E2">
        <w:t>registered freshmen.</w:t>
      </w:r>
      <w:r w:rsidR="00E77808">
        <w:t xml:space="preserve"> </w:t>
      </w:r>
    </w:p>
    <w:p w:rsidRPr="009C68C1" w:rsidR="00AC1CA5" w:rsidP="009C68C1" w:rsidRDefault="00AC1CA5" w14:paraId="532B2EAF" w14:textId="445C6C85">
      <w:pPr>
        <w:pStyle w:val="NoSpacing"/>
        <w:numPr>
          <w:ilvl w:val="0"/>
          <w:numId w:val="2"/>
        </w:numPr>
      </w:pPr>
      <w:r w:rsidRPr="009C68C1">
        <w:t>Other</w:t>
      </w:r>
      <w:r w:rsidR="00F87294">
        <w:t xml:space="preserve"> – N/A</w:t>
      </w:r>
    </w:p>
    <w:p w:rsidR="00AC1CA5" w:rsidP="00AC1CA5" w:rsidRDefault="00AC1CA5" w14:paraId="191FB267" w14:textId="77777777">
      <w:pPr>
        <w:pStyle w:val="NoSpacing"/>
        <w:ind w:left="1440"/>
        <w:rPr>
          <w:b/>
          <w:bCs/>
        </w:rPr>
      </w:pPr>
    </w:p>
    <w:p w:rsidR="00AC1CA5" w:rsidP="006A2E4F" w:rsidRDefault="006A2E4F" w14:paraId="63309CC2" w14:textId="1FF01DFC">
      <w:pPr>
        <w:pStyle w:val="NoSpacing"/>
        <w:rPr>
          <w:b/>
          <w:bCs/>
        </w:rPr>
      </w:pPr>
      <w:r>
        <w:rPr>
          <w:b/>
          <w:bCs/>
        </w:rPr>
        <w:t xml:space="preserve">General Discussion </w:t>
      </w:r>
    </w:p>
    <w:p w:rsidR="00AC1CA5" w:rsidP="006A2E4F" w:rsidRDefault="00837EB0" w14:paraId="128BFEAA" w14:textId="00F55F4D">
      <w:pPr>
        <w:pStyle w:val="NoSpacing"/>
        <w:numPr>
          <w:ilvl w:val="0"/>
          <w:numId w:val="3"/>
        </w:numPr>
        <w:ind w:left="360"/>
      </w:pPr>
      <w:r>
        <w:t xml:space="preserve">PhD in Health and Rehabilitation Science Update – </w:t>
      </w:r>
      <w:r w:rsidR="00FB3CDE">
        <w:t>RTA</w:t>
      </w:r>
    </w:p>
    <w:p w:rsidR="006A2E4F" w:rsidP="006A2E4F" w:rsidRDefault="00FB3CDE" w14:paraId="1D731E35" w14:textId="77777777">
      <w:pPr>
        <w:pStyle w:val="NoSpacing"/>
        <w:numPr>
          <w:ilvl w:val="0"/>
          <w:numId w:val="3"/>
        </w:numPr>
        <w:ind w:left="360"/>
      </w:pPr>
      <w:r w:rsidRPr="006A2E4F">
        <w:rPr>
          <w:u w:val="single"/>
        </w:rPr>
        <w:t>CHP PPS 01.02.11 Chair/Director Evaluation</w:t>
      </w:r>
      <w:r w:rsidRPr="006A2E4F" w:rsidR="00A02714">
        <w:rPr>
          <w:u w:val="single"/>
        </w:rPr>
        <w:t xml:space="preserve"> (have previous handout)</w:t>
      </w:r>
      <w:r w:rsidR="001D06C5">
        <w:t xml:space="preserve">:  </w:t>
      </w:r>
      <w:r>
        <w:t>Dr. Bezner</w:t>
      </w:r>
      <w:r w:rsidR="001D06C5">
        <w:t xml:space="preserve"> stated edits were completed on the </w:t>
      </w:r>
      <w:r w:rsidR="00004962">
        <w:t xml:space="preserve">appendix only. </w:t>
      </w:r>
      <w:r w:rsidR="001D06C5">
        <w:t xml:space="preserve"> </w:t>
      </w:r>
      <w:r w:rsidR="00004962">
        <w:t>Approved.</w:t>
      </w:r>
    </w:p>
    <w:p w:rsidR="00820343" w:rsidP="00820343" w:rsidRDefault="00FB3CDE" w14:paraId="1311E97A" w14:textId="77777777">
      <w:pPr>
        <w:pStyle w:val="NoSpacing"/>
        <w:numPr>
          <w:ilvl w:val="0"/>
          <w:numId w:val="3"/>
        </w:numPr>
        <w:ind w:left="360"/>
      </w:pPr>
      <w:r w:rsidRPr="006A2E4F">
        <w:rPr>
          <w:u w:val="single"/>
        </w:rPr>
        <w:t>BSHS Program</w:t>
      </w:r>
      <w:r w:rsidR="00F73702">
        <w:t xml:space="preserve">:  The </w:t>
      </w:r>
      <w:r w:rsidR="00227AA7">
        <w:t>Dean gave background of</w:t>
      </w:r>
      <w:r w:rsidR="00F73702">
        <w:t xml:space="preserve"> the</w:t>
      </w:r>
      <w:r w:rsidR="00227AA7">
        <w:t xml:space="preserve"> BSHS</w:t>
      </w:r>
      <w:r w:rsidR="00F37E1F">
        <w:t xml:space="preserve">.  Dr. Bezner stated she finalized the </w:t>
      </w:r>
      <w:r w:rsidR="00B244D8">
        <w:t>proposal and College Council must approve the proposal to send it to the next level (CAD)</w:t>
      </w:r>
      <w:r w:rsidR="00F37E1F">
        <w:t xml:space="preserve">.  </w:t>
      </w:r>
    </w:p>
    <w:p w:rsidR="00820343" w:rsidP="00820343" w:rsidRDefault="00FB3CDE" w14:paraId="795FF930" w14:textId="77777777">
      <w:pPr>
        <w:pStyle w:val="NoSpacing"/>
        <w:numPr>
          <w:ilvl w:val="0"/>
          <w:numId w:val="3"/>
        </w:numPr>
        <w:ind w:left="360"/>
      </w:pPr>
      <w:r w:rsidRPr="00820343">
        <w:rPr>
          <w:u w:val="single"/>
        </w:rPr>
        <w:t>Affiliation Agreement with Ascension Seton</w:t>
      </w:r>
      <w:r w:rsidR="00D13682">
        <w:t xml:space="preserve">: </w:t>
      </w:r>
      <w:r w:rsidR="00F37E1F">
        <w:t>This affiliation agreement is for m</w:t>
      </w:r>
      <w:r w:rsidR="00D13682">
        <w:t>ultiple colleges at T</w:t>
      </w:r>
      <w:r w:rsidR="00F37E1F">
        <w:t xml:space="preserve">exas State; therefore, it is </w:t>
      </w:r>
      <w:r w:rsidR="00D13682">
        <w:t xml:space="preserve">signed by </w:t>
      </w:r>
      <w:r w:rsidR="00EB495C">
        <w:t xml:space="preserve">the </w:t>
      </w:r>
      <w:proofErr w:type="gramStart"/>
      <w:r w:rsidR="00D13682">
        <w:t>Provost</w:t>
      </w:r>
      <w:proofErr w:type="gramEnd"/>
      <w:r w:rsidR="00F37E1F">
        <w:t xml:space="preserve">.  The college Deans weren’t made known it states </w:t>
      </w:r>
      <w:r w:rsidR="00F459A8">
        <w:t>students must have health insurance</w:t>
      </w:r>
      <w:r w:rsidR="00B244D8">
        <w:t>.  PT was informed that DPT students are required</w:t>
      </w:r>
      <w:r w:rsidR="00F459A8">
        <w:t xml:space="preserve"> </w:t>
      </w:r>
      <w:r w:rsidR="00B244D8">
        <w:t xml:space="preserve">to have </w:t>
      </w:r>
      <w:r w:rsidR="00EB495C">
        <w:t xml:space="preserve">a specific </w:t>
      </w:r>
      <w:r w:rsidR="00F459A8">
        <w:t>TB test</w:t>
      </w:r>
      <w:r w:rsidR="00B244D8">
        <w:t>, but nursing indicated that there were different TB test options for nursing students</w:t>
      </w:r>
      <w:r w:rsidR="00F459A8">
        <w:t>.</w:t>
      </w:r>
    </w:p>
    <w:p w:rsidR="00820343" w:rsidP="00820343" w:rsidRDefault="00FB3CDE" w14:paraId="3BABDCE3" w14:textId="77777777">
      <w:pPr>
        <w:pStyle w:val="NoSpacing"/>
        <w:numPr>
          <w:ilvl w:val="0"/>
          <w:numId w:val="3"/>
        </w:numPr>
        <w:ind w:left="360"/>
      </w:pPr>
      <w:r>
        <w:t xml:space="preserve">Student Payment for Clinicals – RTA </w:t>
      </w:r>
    </w:p>
    <w:p w:rsidR="00820343" w:rsidP="00820343" w:rsidRDefault="00FB3CDE" w14:paraId="2252B9B9" w14:textId="77777777">
      <w:pPr>
        <w:pStyle w:val="NoSpacing"/>
        <w:numPr>
          <w:ilvl w:val="0"/>
          <w:numId w:val="3"/>
        </w:numPr>
        <w:ind w:left="360"/>
      </w:pPr>
      <w:r w:rsidRPr="00820343">
        <w:rPr>
          <w:u w:val="single"/>
        </w:rPr>
        <w:t>Financial Aid Advisory, Appeals and Scholarship Awards Committee – Need Member</w:t>
      </w:r>
      <w:r w:rsidRPr="00C74048" w:rsidR="00D13682">
        <w:t>:</w:t>
      </w:r>
      <w:r w:rsidRPr="00C74048" w:rsidR="001D2A15">
        <w:t xml:space="preserve"> Dean asked for </w:t>
      </w:r>
      <w:r w:rsidRPr="00C74048" w:rsidR="004C2BC0">
        <w:t xml:space="preserve">an </w:t>
      </w:r>
      <w:r w:rsidRPr="00C74048" w:rsidR="001D2A15">
        <w:t>immediate member.</w:t>
      </w:r>
      <w:r w:rsidRPr="00C74048" w:rsidR="004C2BC0">
        <w:t xml:space="preserve">  </w:t>
      </w:r>
      <w:r w:rsidRPr="00C74048" w:rsidR="001D2A15">
        <w:t xml:space="preserve">Dr. Gibbs </w:t>
      </w:r>
      <w:r w:rsidRPr="00C74048" w:rsidR="004C2BC0">
        <w:t>stated</w:t>
      </w:r>
      <w:r w:rsidRPr="00C74048" w:rsidR="001D2A15">
        <w:t xml:space="preserve"> Dr. Diane Dolezel is seeking </w:t>
      </w:r>
      <w:r w:rsidRPr="00C74048" w:rsidR="00C74048">
        <w:t xml:space="preserve">volunteer </w:t>
      </w:r>
      <w:r w:rsidRPr="00C74048" w:rsidR="001D2A15">
        <w:t xml:space="preserve">opportunities </w:t>
      </w:r>
      <w:r w:rsidRPr="00C74048" w:rsidR="00C74048">
        <w:t>but only if she can attend</w:t>
      </w:r>
      <w:r w:rsidRPr="00C74048" w:rsidR="001D2A15">
        <w:t xml:space="preserve"> remotely. </w:t>
      </w:r>
    </w:p>
    <w:p w:rsidRPr="00820343" w:rsidR="009C68C1" w:rsidP="00820343" w:rsidRDefault="00FB3CDE" w14:paraId="2729C59A" w14:textId="45AD3EE5">
      <w:pPr>
        <w:pStyle w:val="NoSpacing"/>
        <w:numPr>
          <w:ilvl w:val="0"/>
          <w:numId w:val="3"/>
        </w:numPr>
        <w:ind w:left="360"/>
      </w:pPr>
      <w:r>
        <w:t xml:space="preserve">CHP Committees and Task Forces 2022-2023 – RTA </w:t>
      </w:r>
      <w:r w:rsidR="001F0ABC">
        <w:t xml:space="preserve"> </w:t>
      </w:r>
      <w:r w:rsidR="00C74048">
        <w:br/>
      </w:r>
    </w:p>
    <w:p w:rsidR="00AC1CA5" w:rsidP="006A2E4F" w:rsidRDefault="00AC1CA5" w14:paraId="2A89965A" w14:textId="4F719DE1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:rsidR="001F0ABC" w:rsidP="001F0ABC" w:rsidRDefault="001F0ABC" w14:paraId="54C2B2DA" w14:textId="2EC3E284">
      <w:pPr>
        <w:pStyle w:val="NoSpacing"/>
        <w:numPr>
          <w:ilvl w:val="0"/>
          <w:numId w:val="6"/>
        </w:numPr>
      </w:pPr>
      <w:r>
        <w:t>Next CC meeting</w:t>
      </w:r>
      <w:r w:rsidR="00C74048">
        <w:t xml:space="preserve">:  August 17, 10:00-11:30, Encino Hall.  August 3 and 10 </w:t>
      </w:r>
      <w:r w:rsidR="00047CE5">
        <w:t xml:space="preserve">meetings </w:t>
      </w:r>
      <w:r w:rsidR="00D176D9">
        <w:t>will</w:t>
      </w:r>
      <w:r w:rsidR="00C74048">
        <w:t xml:space="preserve"> be cancelled.  </w:t>
      </w:r>
      <w:r>
        <w:t xml:space="preserve"> </w:t>
      </w:r>
    </w:p>
    <w:p w:rsidR="001F0ABC" w:rsidP="001F0ABC" w:rsidRDefault="00C6590B" w14:paraId="13F6D2AB" w14:textId="7108D253">
      <w:pPr>
        <w:pStyle w:val="NoSpacing"/>
        <w:numPr>
          <w:ilvl w:val="0"/>
          <w:numId w:val="6"/>
        </w:numPr>
      </w:pPr>
      <w:r>
        <w:t>Chairs/Directors gave updates on their p</w:t>
      </w:r>
      <w:r w:rsidR="001F0ABC">
        <w:t>rogram</w:t>
      </w:r>
      <w:r>
        <w:t>.</w:t>
      </w:r>
    </w:p>
    <w:p w:rsidR="00930A28" w:rsidP="00930A28" w:rsidRDefault="00825248" w14:paraId="5CE85FF5" w14:textId="01E2A466">
      <w:pPr>
        <w:pStyle w:val="NoSpacing"/>
        <w:numPr>
          <w:ilvl w:val="0"/>
          <w:numId w:val="6"/>
        </w:numPr>
      </w:pPr>
      <w:r>
        <w:t>Research – Dr. Ari gave updates</w:t>
      </w:r>
      <w:r w:rsidR="00D176D9">
        <w:t>.</w:t>
      </w:r>
    </w:p>
    <w:p w:rsidR="00930A28" w:rsidP="00930A28" w:rsidRDefault="00930A28" w14:paraId="6763E700" w14:textId="7EA1E967">
      <w:pPr>
        <w:pStyle w:val="NoSpacing"/>
      </w:pPr>
    </w:p>
    <w:sectPr w:rsidR="00930A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012E"/>
    <w:multiLevelType w:val="hybridMultilevel"/>
    <w:tmpl w:val="2B4C71C6"/>
    <w:lvl w:ilvl="0" w:tplc="FF089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E4682"/>
    <w:multiLevelType w:val="hybridMultilevel"/>
    <w:tmpl w:val="7E82CB1E"/>
    <w:lvl w:ilvl="0" w:tplc="1C3EB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D4A36"/>
    <w:multiLevelType w:val="hybridMultilevel"/>
    <w:tmpl w:val="4E6CF12E"/>
    <w:lvl w:ilvl="0" w:tplc="332A4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2AA1"/>
    <w:multiLevelType w:val="hybridMultilevel"/>
    <w:tmpl w:val="536CEE54"/>
    <w:lvl w:ilvl="0" w:tplc="B0CC3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2C1589"/>
    <w:multiLevelType w:val="hybridMultilevel"/>
    <w:tmpl w:val="DCE494DA"/>
    <w:lvl w:ilvl="0" w:tplc="DDBE4D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2D1960"/>
    <w:multiLevelType w:val="hybridMultilevel"/>
    <w:tmpl w:val="12D4969A"/>
    <w:lvl w:ilvl="0" w:tplc="3410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6437147">
    <w:abstractNumId w:val="2"/>
  </w:num>
  <w:num w:numId="2" w16cid:durableId="971255467">
    <w:abstractNumId w:val="1"/>
  </w:num>
  <w:num w:numId="3" w16cid:durableId="565382481">
    <w:abstractNumId w:val="0"/>
  </w:num>
  <w:num w:numId="4" w16cid:durableId="1004406302">
    <w:abstractNumId w:val="3"/>
  </w:num>
  <w:num w:numId="5" w16cid:durableId="1369180109">
    <w:abstractNumId w:val="4"/>
  </w:num>
  <w:num w:numId="6" w16cid:durableId="705375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A5"/>
    <w:rsid w:val="00004962"/>
    <w:rsid w:val="000073C7"/>
    <w:rsid w:val="00047CE5"/>
    <w:rsid w:val="000D5434"/>
    <w:rsid w:val="00151E35"/>
    <w:rsid w:val="001633E2"/>
    <w:rsid w:val="001721E1"/>
    <w:rsid w:val="00177A6B"/>
    <w:rsid w:val="00191336"/>
    <w:rsid w:val="001D06C5"/>
    <w:rsid w:val="001D2A15"/>
    <w:rsid w:val="001E2D0F"/>
    <w:rsid w:val="001F0ABC"/>
    <w:rsid w:val="001F7279"/>
    <w:rsid w:val="00212E2E"/>
    <w:rsid w:val="00227AA7"/>
    <w:rsid w:val="00233A2B"/>
    <w:rsid w:val="00286365"/>
    <w:rsid w:val="002E2C56"/>
    <w:rsid w:val="002E3D51"/>
    <w:rsid w:val="003015A4"/>
    <w:rsid w:val="00362C95"/>
    <w:rsid w:val="004436F1"/>
    <w:rsid w:val="004450F2"/>
    <w:rsid w:val="00454F94"/>
    <w:rsid w:val="00487DE6"/>
    <w:rsid w:val="004C0022"/>
    <w:rsid w:val="004C2BC0"/>
    <w:rsid w:val="004D4115"/>
    <w:rsid w:val="004F5A2A"/>
    <w:rsid w:val="0053115A"/>
    <w:rsid w:val="00534BEB"/>
    <w:rsid w:val="006135A8"/>
    <w:rsid w:val="00683ADD"/>
    <w:rsid w:val="006A2E4F"/>
    <w:rsid w:val="00752F33"/>
    <w:rsid w:val="007F1B99"/>
    <w:rsid w:val="00820343"/>
    <w:rsid w:val="00825248"/>
    <w:rsid w:val="00837EB0"/>
    <w:rsid w:val="00861FB9"/>
    <w:rsid w:val="00894262"/>
    <w:rsid w:val="008C4D93"/>
    <w:rsid w:val="00930A28"/>
    <w:rsid w:val="009351B6"/>
    <w:rsid w:val="0095246F"/>
    <w:rsid w:val="009C68C1"/>
    <w:rsid w:val="009F63F7"/>
    <w:rsid w:val="00A02714"/>
    <w:rsid w:val="00AC1CA5"/>
    <w:rsid w:val="00B1544B"/>
    <w:rsid w:val="00B244D8"/>
    <w:rsid w:val="00B32C54"/>
    <w:rsid w:val="00B3618A"/>
    <w:rsid w:val="00B74439"/>
    <w:rsid w:val="00BF746D"/>
    <w:rsid w:val="00C04841"/>
    <w:rsid w:val="00C0632B"/>
    <w:rsid w:val="00C26EF9"/>
    <w:rsid w:val="00C36BCB"/>
    <w:rsid w:val="00C6590B"/>
    <w:rsid w:val="00C74048"/>
    <w:rsid w:val="00D13682"/>
    <w:rsid w:val="00D176D9"/>
    <w:rsid w:val="00D44862"/>
    <w:rsid w:val="00D6686B"/>
    <w:rsid w:val="00DB5EAA"/>
    <w:rsid w:val="00DE1EA2"/>
    <w:rsid w:val="00E22E65"/>
    <w:rsid w:val="00E77808"/>
    <w:rsid w:val="00EB495C"/>
    <w:rsid w:val="00F37E1F"/>
    <w:rsid w:val="00F433C6"/>
    <w:rsid w:val="00F459A8"/>
    <w:rsid w:val="00F73702"/>
    <w:rsid w:val="00F87294"/>
    <w:rsid w:val="00FB3CDE"/>
    <w:rsid w:val="00FE1B38"/>
    <w:rsid w:val="00FE650E"/>
    <w:rsid w:val="107ED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14A9"/>
  <w15:chartTrackingRefBased/>
  <w15:docId w15:val="{819B894A-9F34-4439-83B0-096FDD17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C1C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4262"/>
    <w:rPr>
      <w:color w:val="0563C1"/>
      <w:u w:val="single"/>
    </w:rPr>
  </w:style>
  <w:style w:type="paragraph" w:styleId="Revision">
    <w:name w:val="Revision"/>
    <w:hidden/>
    <w:uiPriority w:val="99"/>
    <w:semiHidden/>
    <w:rsid w:val="00B244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D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4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CCB2A-87A3-4C04-9358-AA912D852A28}"/>
</file>

<file path=customXml/itemProps2.xml><?xml version="1.0" encoding="utf-8"?>
<ds:datastoreItem xmlns:ds="http://schemas.openxmlformats.org/officeDocument/2006/customXml" ds:itemID="{FB176500-05AC-445B-AB02-BD4BA569324E}"/>
</file>

<file path=customXml/itemProps3.xml><?xml version="1.0" encoding="utf-8"?>
<ds:datastoreItem xmlns:ds="http://schemas.openxmlformats.org/officeDocument/2006/customXml" ds:itemID="{0973B80B-DB4F-4A68-868F-73AF5DA64E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Welborn, Ruth B</dc:creator>
  <keywords/>
  <dc:description/>
  <lastModifiedBy>Johnson, Janet L</lastModifiedBy>
  <revision>7</revision>
  <lastPrinted>2022-07-26T13:49:00.0000000Z</lastPrinted>
  <dcterms:created xsi:type="dcterms:W3CDTF">2022-08-03T20:07:00.0000000Z</dcterms:created>
  <dcterms:modified xsi:type="dcterms:W3CDTF">2022-08-03T20:32:43.1739104Z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