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7F31" w:rsidR="00AD7AFF" w:rsidP="007F2C14" w:rsidRDefault="00BF7F31" w14:paraId="780C02B0" w14:textId="3D58550F">
      <w:pPr>
        <w:pStyle w:val="NoSpacing"/>
        <w:jc w:val="center"/>
        <w:rPr>
          <w:b/>
          <w:bCs/>
        </w:rPr>
      </w:pPr>
      <w:r w:rsidRPr="00BF7F31">
        <w:rPr>
          <w:b/>
          <w:bCs/>
        </w:rPr>
        <w:t>College of Health Professions</w:t>
      </w:r>
    </w:p>
    <w:p w:rsidRPr="00BC155B" w:rsidR="00855571" w:rsidP="00217D73" w:rsidRDefault="00BF7F31" w14:paraId="5DAA5BAD" w14:textId="3A68F05B">
      <w:pPr>
        <w:pStyle w:val="NoSpacing"/>
        <w:jc w:val="center"/>
        <w:rPr>
          <w:b/>
          <w:bCs/>
        </w:rPr>
      </w:pPr>
      <w:r w:rsidRPr="00BF7F31">
        <w:rPr>
          <w:b/>
          <w:bCs/>
        </w:rPr>
        <w:t xml:space="preserve">College Council </w:t>
      </w:r>
      <w:r w:rsidR="00CE0336">
        <w:rPr>
          <w:b/>
          <w:bCs/>
        </w:rPr>
        <w:t>Summary &amp; Actions</w:t>
      </w:r>
    </w:p>
    <w:p w:rsidRPr="00BF7F31" w:rsidR="00BF7F31" w:rsidP="007F2C14" w:rsidRDefault="00BF7F31" w14:paraId="7991ADC5" w14:textId="27AC8632">
      <w:pPr>
        <w:pStyle w:val="NoSpacing"/>
        <w:jc w:val="center"/>
        <w:rPr>
          <w:b/>
          <w:bCs/>
        </w:rPr>
      </w:pPr>
      <w:r w:rsidRPr="00BF7F31">
        <w:rPr>
          <w:b/>
          <w:bCs/>
        </w:rPr>
        <w:t>June 8, 2022</w:t>
      </w:r>
      <w:r w:rsidR="00F36B77">
        <w:rPr>
          <w:b/>
          <w:bCs/>
        </w:rPr>
        <w:t>,</w:t>
      </w:r>
      <w:r w:rsidR="00217D73">
        <w:rPr>
          <w:b/>
          <w:bCs/>
        </w:rPr>
        <w:t xml:space="preserve"> via Teams</w:t>
      </w:r>
    </w:p>
    <w:p w:rsidR="00217D73" w:rsidP="00217D73" w:rsidRDefault="00217D73" w14:paraId="534228A7" w14:textId="70D7D233">
      <w:pPr>
        <w:pStyle w:val="NoSpacing"/>
        <w:rPr>
          <w:b/>
          <w:bCs/>
        </w:rPr>
      </w:pPr>
    </w:p>
    <w:p w:rsidR="00F36B77" w:rsidP="00217D73" w:rsidRDefault="00F36B77" w14:paraId="22A7F1A7" w14:textId="1FEE68B7">
      <w:pPr>
        <w:pStyle w:val="NoSpacing"/>
        <w:rPr>
          <w:b/>
          <w:bCs/>
        </w:rPr>
      </w:pPr>
    </w:p>
    <w:p w:rsidR="00BF7F31" w:rsidP="00CE0336" w:rsidRDefault="00BF7F31" w14:paraId="654F4460" w14:textId="7035490B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:rsidRPr="001402FB" w:rsidR="005D7DAD" w:rsidP="00CE0336" w:rsidRDefault="005D7DAD" w14:paraId="47402235" w14:textId="18421DBA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Summer Commencement, CHP, Saturday August 6, 2 p.m.</w:t>
      </w:r>
      <w:r w:rsidR="00A1503F">
        <w:t xml:space="preserve">:  </w:t>
      </w:r>
      <w:r w:rsidR="00E4556D">
        <w:t xml:space="preserve">Dean </w:t>
      </w:r>
      <w:r w:rsidR="00A1503F">
        <w:t xml:space="preserve">Welborn </w:t>
      </w:r>
      <w:r w:rsidR="00F3300A">
        <w:t xml:space="preserve">appointed Dr. Rohde as </w:t>
      </w:r>
      <w:r w:rsidR="00E4556D">
        <w:t xml:space="preserve">faculty </w:t>
      </w:r>
      <w:r w:rsidR="00F3300A">
        <w:t>m</w:t>
      </w:r>
      <w:r w:rsidR="00E4556D">
        <w:t>arshal</w:t>
      </w:r>
      <w:r w:rsidR="00F3300A">
        <w:t xml:space="preserve">. She requested </w:t>
      </w:r>
      <w:r w:rsidR="00E4556D">
        <w:t>faculty</w:t>
      </w:r>
      <w:r w:rsidR="00F3300A">
        <w:t xml:space="preserve"> be reminded</w:t>
      </w:r>
      <w:r w:rsidR="00E4556D">
        <w:t xml:space="preserve"> that if they teach </w:t>
      </w:r>
      <w:r w:rsidR="00F3300A">
        <w:t xml:space="preserve">in the summer, they </w:t>
      </w:r>
      <w:r w:rsidR="00D052A5">
        <w:t xml:space="preserve">are expected to </w:t>
      </w:r>
      <w:r w:rsidR="00E4556D">
        <w:t>attend commencement</w:t>
      </w:r>
      <w:r w:rsidR="00F3300A">
        <w:t>.</w:t>
      </w:r>
    </w:p>
    <w:p w:rsidRPr="001402FB" w:rsidR="005D7DAD" w:rsidP="00CE0336" w:rsidRDefault="005D7DAD" w14:paraId="46D8740D" w14:textId="26CA1B83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Open House, San Marcos Campus, August 17, 1-3 p.m.</w:t>
      </w:r>
      <w:r w:rsidR="00A1503F">
        <w:t xml:space="preserve">:  </w:t>
      </w:r>
      <w:r w:rsidR="00E4556D">
        <w:t>Dr. Bezner will keep us updated.</w:t>
      </w:r>
    </w:p>
    <w:p w:rsidRPr="001402FB" w:rsidR="00BF7F31" w:rsidP="00CE0336" w:rsidRDefault="008C22EC" w14:paraId="144D5BD4" w14:textId="7B1D4E6F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 xml:space="preserve">Changes in McCoy College of Business Administration, </w:t>
      </w:r>
      <w:r w:rsidRPr="003C2646" w:rsidR="005016CC">
        <w:rPr>
          <w:u w:val="single"/>
        </w:rPr>
        <w:t>C</w:t>
      </w:r>
      <w:r w:rsidRPr="003C2646">
        <w:rPr>
          <w:u w:val="single"/>
        </w:rPr>
        <w:t>ollege</w:t>
      </w:r>
      <w:r w:rsidRPr="003C2646" w:rsidR="00691F63">
        <w:rPr>
          <w:u w:val="single"/>
        </w:rPr>
        <w:t>,</w:t>
      </w:r>
      <w:r w:rsidRPr="003C2646">
        <w:rPr>
          <w:u w:val="single"/>
        </w:rPr>
        <w:t xml:space="preserve"> and </w:t>
      </w:r>
      <w:r w:rsidRPr="003C2646" w:rsidR="005016CC">
        <w:rPr>
          <w:u w:val="single"/>
        </w:rPr>
        <w:t>D</w:t>
      </w:r>
      <w:r w:rsidRPr="003C2646">
        <w:rPr>
          <w:u w:val="single"/>
        </w:rPr>
        <w:t xml:space="preserve">epartment </w:t>
      </w:r>
      <w:r w:rsidRPr="003C2646" w:rsidR="005016CC">
        <w:rPr>
          <w:u w:val="single"/>
        </w:rPr>
        <w:t>N</w:t>
      </w:r>
      <w:r w:rsidRPr="003C2646">
        <w:rPr>
          <w:u w:val="single"/>
        </w:rPr>
        <w:t xml:space="preserve">ame </w:t>
      </w:r>
      <w:r w:rsidRPr="003C2646" w:rsidR="005016CC">
        <w:rPr>
          <w:u w:val="single"/>
        </w:rPr>
        <w:t>C</w:t>
      </w:r>
      <w:r w:rsidRPr="003C2646">
        <w:rPr>
          <w:u w:val="single"/>
        </w:rPr>
        <w:t>hanges (CAD Item)</w:t>
      </w:r>
      <w:r w:rsidR="00A1503F">
        <w:t xml:space="preserve">:  </w:t>
      </w:r>
      <w:r w:rsidR="00F3300A">
        <w:t xml:space="preserve">McCoy’s name change was </w:t>
      </w:r>
      <w:r w:rsidR="00E4556D">
        <w:t>approved by CAD</w:t>
      </w:r>
      <w:r w:rsidR="00EA7AD0">
        <w:t xml:space="preserve"> and will now be called the Emmett and Miriam McCoy College of Business.</w:t>
      </w:r>
      <w:r w:rsidR="00F3300A">
        <w:t xml:space="preserve"> </w:t>
      </w:r>
    </w:p>
    <w:p w:rsidRPr="001402FB" w:rsidR="008C22EC" w:rsidP="00CE0336" w:rsidRDefault="008C22EC" w14:paraId="2211B550" w14:textId="5952F916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Hazard ID by Environmental, Health, Safety, Risk and Emergency Mgmt. (CAD Item)</w:t>
      </w:r>
      <w:r w:rsidRPr="003C2646" w:rsidR="00A1503F">
        <w:t xml:space="preserve">: </w:t>
      </w:r>
      <w:r w:rsidR="00A1503F">
        <w:t xml:space="preserve"> </w:t>
      </w:r>
      <w:r w:rsidR="00E4556D">
        <w:t xml:space="preserve">Dean sending information to </w:t>
      </w:r>
      <w:r w:rsidR="00D052A5">
        <w:t xml:space="preserve">council </w:t>
      </w:r>
      <w:r w:rsidR="006D4631">
        <w:t>–</w:t>
      </w:r>
      <w:r w:rsidR="00E4556D">
        <w:t xml:space="preserve"> </w:t>
      </w:r>
      <w:r w:rsidR="00E96107">
        <w:t>RTA.</w:t>
      </w:r>
    </w:p>
    <w:p w:rsidRPr="00451A6D" w:rsidR="008C22EC" w:rsidP="00CE0336" w:rsidRDefault="005D7DAD" w14:paraId="455A9EC0" w14:textId="386EA526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Advising (CAD Item)</w:t>
      </w:r>
      <w:r w:rsidR="003C2646">
        <w:t>:  N</w:t>
      </w:r>
      <w:r w:rsidRPr="00451A6D" w:rsidR="00E4556D">
        <w:t xml:space="preserve">ew freshmen </w:t>
      </w:r>
      <w:r w:rsidRPr="00451A6D" w:rsidR="00D052A5">
        <w:t>are being advised by both PACE and individual college advising centers.</w:t>
      </w:r>
      <w:r w:rsidRPr="00451A6D" w:rsidR="007670FF">
        <w:t xml:space="preserve"> </w:t>
      </w:r>
      <w:r w:rsidRPr="00451A6D" w:rsidR="00D052A5">
        <w:t>Dr. Bezner mentioned that the university will need to identify additional resources for advising if the number of freshmen continue to increase.</w:t>
      </w:r>
    </w:p>
    <w:p w:rsidRPr="001402FB" w:rsidR="005D7DAD" w:rsidP="00CE0336" w:rsidRDefault="005D7DAD" w14:paraId="62FBB543" w14:textId="06DAC8B0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Undergraduate and Graduate Admissions (CAD Item)</w:t>
      </w:r>
      <w:r w:rsidR="00A1503F">
        <w:t>:  U</w:t>
      </w:r>
      <w:r w:rsidR="00032671">
        <w:t>ndergrad</w:t>
      </w:r>
      <w:r w:rsidR="00A1503F">
        <w:t>uate</w:t>
      </w:r>
      <w:r w:rsidR="00032671">
        <w:t xml:space="preserve"> </w:t>
      </w:r>
      <w:r w:rsidR="00D052A5">
        <w:t xml:space="preserve">freshmen </w:t>
      </w:r>
      <w:r w:rsidR="00032671">
        <w:t xml:space="preserve">admissions </w:t>
      </w:r>
      <w:r w:rsidR="008822CE">
        <w:t>may be over 8,000</w:t>
      </w:r>
      <w:r w:rsidR="00032671">
        <w:t>; grad</w:t>
      </w:r>
      <w:r w:rsidR="00A1503F">
        <w:t>uate</w:t>
      </w:r>
      <w:r w:rsidR="00032671">
        <w:t xml:space="preserve"> admissions are 7% less.  Dr. Kruse stated Long Term Care has 11 </w:t>
      </w:r>
      <w:r w:rsidR="00A1503F">
        <w:t>students</w:t>
      </w:r>
      <w:r w:rsidR="00032671">
        <w:t xml:space="preserve"> interested in </w:t>
      </w:r>
      <w:r w:rsidR="00A1503F">
        <w:t>a master’s</w:t>
      </w:r>
      <w:r w:rsidR="00032671">
        <w:t xml:space="preserve"> degree. </w:t>
      </w:r>
    </w:p>
    <w:p w:rsidRPr="001402FB" w:rsidR="00DC29D5" w:rsidP="00CE0336" w:rsidRDefault="00DC29D5" w14:paraId="348045FA" w14:textId="062D4A03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 xml:space="preserve">COVID </w:t>
      </w:r>
      <w:r w:rsidRPr="003C2646" w:rsidR="003B44D6">
        <w:rPr>
          <w:u w:val="single"/>
        </w:rPr>
        <w:t>Testing RRC</w:t>
      </w:r>
      <w:r w:rsidR="00A1503F">
        <w:t>:  N</w:t>
      </w:r>
      <w:r w:rsidR="00F2586D">
        <w:t xml:space="preserve">o testing on </w:t>
      </w:r>
      <w:r w:rsidR="00481B78">
        <w:t xml:space="preserve">the </w:t>
      </w:r>
      <w:r w:rsidR="00F2586D">
        <w:t>RRC</w:t>
      </w:r>
      <w:r w:rsidR="00481B78">
        <w:t xml:space="preserve"> except at the Student Health Center. S</w:t>
      </w:r>
      <w:r w:rsidR="00F2586D">
        <w:t xml:space="preserve">tudents can </w:t>
      </w:r>
      <w:r w:rsidR="00D052A5">
        <w:t xml:space="preserve">be tested </w:t>
      </w:r>
      <w:r w:rsidR="00EF56EE">
        <w:t>t</w:t>
      </w:r>
      <w:r w:rsidR="00481B78">
        <w:t xml:space="preserve">here </w:t>
      </w:r>
      <w:r w:rsidR="00EF56EE">
        <w:t>if they have symptoms</w:t>
      </w:r>
      <w:r w:rsidR="00D052A5">
        <w:t xml:space="preserve"> and get free tests without symptoms if they are uninsured.</w:t>
      </w:r>
      <w:r w:rsidR="00481B78">
        <w:t xml:space="preserve"> </w:t>
      </w:r>
    </w:p>
    <w:p w:rsidR="001402FB" w:rsidP="00CE0336" w:rsidRDefault="001402FB" w14:paraId="2819A96D" w14:textId="7320248D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Personnel Management Goals for Staff</w:t>
      </w:r>
      <w:r w:rsidR="004F7A41">
        <w:t xml:space="preserve">:  </w:t>
      </w:r>
      <w:r w:rsidR="00A941FA">
        <w:t xml:space="preserve">Dean </w:t>
      </w:r>
      <w:r w:rsidR="00D052A5">
        <w:t>believes staff</w:t>
      </w:r>
      <w:r w:rsidR="00A941FA">
        <w:t xml:space="preserve"> should</w:t>
      </w:r>
      <w:r w:rsidR="00D052A5">
        <w:t xml:space="preserve"> aim for</w:t>
      </w:r>
      <w:r w:rsidR="00A941FA">
        <w:t xml:space="preserve"> </w:t>
      </w:r>
      <w:r w:rsidR="004F7A41">
        <w:t>four</w:t>
      </w:r>
      <w:r w:rsidR="00A941FA">
        <w:t xml:space="preserve"> goals.</w:t>
      </w:r>
    </w:p>
    <w:p w:rsidR="00821385" w:rsidP="00CE0336" w:rsidRDefault="00821385" w14:paraId="3B07F9CD" w14:textId="003F7F1C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Small Classes</w:t>
      </w:r>
      <w:r w:rsidR="004F7A41">
        <w:t>:  The Dean stated graduate classes should have at least 5 students,</w:t>
      </w:r>
      <w:r w:rsidR="00A941FA">
        <w:t xml:space="preserve"> </w:t>
      </w:r>
      <w:r w:rsidR="004F7A41">
        <w:t xml:space="preserve">and </w:t>
      </w:r>
      <w:r w:rsidR="00A941FA">
        <w:t>10 students for undergrad</w:t>
      </w:r>
      <w:r w:rsidR="004F7A41">
        <w:t>uate</w:t>
      </w:r>
      <w:r w:rsidR="00A941FA">
        <w:t xml:space="preserve"> classes.  </w:t>
      </w:r>
      <w:r w:rsidR="004F7A41">
        <w:t xml:space="preserve">Holding a small class </w:t>
      </w:r>
      <w:r w:rsidR="00D052A5">
        <w:t>requires</w:t>
      </w:r>
      <w:r w:rsidR="00A941FA">
        <w:t xml:space="preserve"> a good justification</w:t>
      </w:r>
      <w:r w:rsidR="004F7A41">
        <w:t xml:space="preserve"> such as </w:t>
      </w:r>
      <w:r w:rsidR="00A941FA">
        <w:t>a graduating student</w:t>
      </w:r>
      <w:r w:rsidR="004E3D9F">
        <w:t xml:space="preserve"> or</w:t>
      </w:r>
      <w:r w:rsidR="004B6D03">
        <w:t xml:space="preserve"> closing out a program</w:t>
      </w:r>
      <w:r w:rsidR="004E3D9F">
        <w:t xml:space="preserve">. She suggested increasing class sizes.  </w:t>
      </w:r>
    </w:p>
    <w:p w:rsidR="0008395B" w:rsidP="00CE0336" w:rsidRDefault="0008395B" w14:paraId="6601EEDE" w14:textId="3412EC72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Common Experience</w:t>
      </w:r>
      <w:r w:rsidRPr="00B3284B" w:rsidR="00926F1F">
        <w:t xml:space="preserve">:  </w:t>
      </w:r>
      <w:r w:rsidRPr="00B3284B">
        <w:t>Dr. Rohde</w:t>
      </w:r>
      <w:r w:rsidRPr="00B3284B" w:rsidR="00C078C8">
        <w:t xml:space="preserve"> </w:t>
      </w:r>
      <w:r w:rsidR="00926F1F">
        <w:t>stated the t</w:t>
      </w:r>
      <w:r w:rsidR="00E13A6C">
        <w:t xml:space="preserve">heme is </w:t>
      </w:r>
      <w:r w:rsidR="00C078C8">
        <w:t xml:space="preserve">Systems </w:t>
      </w:r>
      <w:r w:rsidR="007169CE">
        <w:t>Thinking</w:t>
      </w:r>
      <w:r w:rsidR="007F5F8C">
        <w:t xml:space="preserve">, and the Common Reading </w:t>
      </w:r>
      <w:r w:rsidR="00D052A5">
        <w:t xml:space="preserve">book </w:t>
      </w:r>
      <w:r w:rsidR="007F5F8C">
        <w:t xml:space="preserve">is </w:t>
      </w:r>
      <w:r w:rsidRPr="007F5F8C" w:rsidR="00C078C8">
        <w:rPr>
          <w:i/>
          <w:iCs/>
        </w:rPr>
        <w:t>Weapons of Ma</w:t>
      </w:r>
      <w:r w:rsidRPr="007F5F8C" w:rsidR="007F5F8C">
        <w:rPr>
          <w:i/>
          <w:iCs/>
        </w:rPr>
        <w:t>th</w:t>
      </w:r>
      <w:r w:rsidRPr="007F5F8C" w:rsidR="00C078C8">
        <w:rPr>
          <w:i/>
          <w:iCs/>
        </w:rPr>
        <w:t xml:space="preserve"> Destruction</w:t>
      </w:r>
      <w:r w:rsidR="007F5F8C">
        <w:t xml:space="preserve">. The initiative is </w:t>
      </w:r>
      <w:r w:rsidR="00C078C8">
        <w:t>to increase student involvement</w:t>
      </w:r>
      <w:r w:rsidR="00B3284B">
        <w:t xml:space="preserve">.  </w:t>
      </w:r>
      <w:r w:rsidR="00C078C8">
        <w:t xml:space="preserve"> </w:t>
      </w:r>
    </w:p>
    <w:p w:rsidR="006D4236" w:rsidP="00CE0336" w:rsidRDefault="00F0258E" w14:paraId="4EB71DF8" w14:textId="4ADF4986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Facilities Committee</w:t>
      </w:r>
      <w:r w:rsidRPr="003C2646" w:rsidR="007A2A77">
        <w:rPr>
          <w:u w:val="single"/>
        </w:rPr>
        <w:t xml:space="preserve"> Report</w:t>
      </w:r>
      <w:r w:rsidR="00926F1F">
        <w:t>:  Dr. Bezner</w:t>
      </w:r>
      <w:r w:rsidR="00630AA5">
        <w:t xml:space="preserve"> updated the Council on </w:t>
      </w:r>
      <w:r w:rsidR="00413BEF">
        <w:t>construction</w:t>
      </w:r>
      <w:r w:rsidR="00630AA5">
        <w:t xml:space="preserve">, </w:t>
      </w:r>
      <w:r w:rsidR="00413BEF">
        <w:t>infrastructure</w:t>
      </w:r>
      <w:r w:rsidR="00630AA5">
        <w:t>, and</w:t>
      </w:r>
      <w:r w:rsidR="00413BEF">
        <w:t xml:space="preserve"> </w:t>
      </w:r>
      <w:r w:rsidR="00B73FDB">
        <w:t>renovations</w:t>
      </w:r>
      <w:r w:rsidR="00630AA5">
        <w:t xml:space="preserve">. She stated </w:t>
      </w:r>
      <w:r w:rsidR="00B73FDB">
        <w:t>Esperanza Hall</w:t>
      </w:r>
      <w:r w:rsidR="00486ACA">
        <w:t xml:space="preserve"> </w:t>
      </w:r>
      <w:r w:rsidR="00630AA5">
        <w:t xml:space="preserve">is </w:t>
      </w:r>
      <w:r w:rsidR="00486ACA">
        <w:t xml:space="preserve">in </w:t>
      </w:r>
      <w:r w:rsidR="00630AA5">
        <w:t xml:space="preserve">the </w:t>
      </w:r>
      <w:r w:rsidR="00486ACA">
        <w:t>programming</w:t>
      </w:r>
      <w:r w:rsidR="00630AA5">
        <w:t xml:space="preserve"> stage with </w:t>
      </w:r>
      <w:r w:rsidR="00AB32D0">
        <w:t>groundbreaking</w:t>
      </w:r>
      <w:r w:rsidR="00486ACA">
        <w:t xml:space="preserve"> </w:t>
      </w:r>
      <w:r w:rsidR="00630AA5">
        <w:t xml:space="preserve">in </w:t>
      </w:r>
      <w:r w:rsidR="00B73FDB">
        <w:t xml:space="preserve">July </w:t>
      </w:r>
      <w:r w:rsidR="00AB32D0">
        <w:t>20</w:t>
      </w:r>
      <w:r w:rsidR="00B73FDB">
        <w:t>23</w:t>
      </w:r>
      <w:r w:rsidR="00630AA5">
        <w:t xml:space="preserve">.  </w:t>
      </w:r>
    </w:p>
    <w:p w:rsidRPr="001402FB" w:rsidR="00F0258E" w:rsidP="00CE0336" w:rsidRDefault="00F0258E" w14:paraId="40FD074D" w14:textId="72901956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Study Abroad</w:t>
      </w:r>
      <w:r w:rsidR="009918ED">
        <w:t xml:space="preserve">:  </w:t>
      </w:r>
      <w:r w:rsidR="00745927">
        <w:t xml:space="preserve">Dr. </w:t>
      </w:r>
      <w:r w:rsidR="00486ACA">
        <w:t xml:space="preserve">Bezner asked </w:t>
      </w:r>
      <w:r w:rsidR="009918ED">
        <w:t xml:space="preserve">Council </w:t>
      </w:r>
      <w:r w:rsidR="00486ACA">
        <w:t xml:space="preserve">if </w:t>
      </w:r>
      <w:r w:rsidR="009918ED">
        <w:t xml:space="preserve">they planned to use </w:t>
      </w:r>
      <w:r w:rsidR="00573743">
        <w:t>study abroad in 2023</w:t>
      </w:r>
      <w:r w:rsidR="009918ED">
        <w:t xml:space="preserve">. Dr. Roesemann stated Nursing </w:t>
      </w:r>
      <w:r w:rsidR="006E7088">
        <w:t>will</w:t>
      </w:r>
      <w:r w:rsidR="009918ED">
        <w:t xml:space="preserve"> </w:t>
      </w:r>
      <w:r w:rsidR="00573743">
        <w:t xml:space="preserve">and documents </w:t>
      </w:r>
      <w:r w:rsidR="009918ED">
        <w:t>have been</w:t>
      </w:r>
      <w:r w:rsidR="00573743">
        <w:t xml:space="preserve"> submitted.</w:t>
      </w:r>
    </w:p>
    <w:p w:rsidR="00F4679D" w:rsidP="00CE0336" w:rsidRDefault="005D7DAD" w14:paraId="678F75D8" w14:textId="05A8D064">
      <w:pPr>
        <w:pStyle w:val="NoSpacing"/>
        <w:numPr>
          <w:ilvl w:val="0"/>
          <w:numId w:val="3"/>
        </w:numPr>
        <w:ind w:left="360"/>
      </w:pPr>
      <w:r w:rsidRPr="003C2646">
        <w:rPr>
          <w:u w:val="single"/>
        </w:rPr>
        <w:t>Other</w:t>
      </w:r>
      <w:r w:rsidR="00F4679D">
        <w:t>:</w:t>
      </w:r>
      <w:r w:rsidR="00E4493E">
        <w:t xml:space="preserve"> </w:t>
      </w:r>
    </w:p>
    <w:p w:rsidR="00F4679D" w:rsidP="00CE0336" w:rsidRDefault="00E4493E" w14:paraId="64251107" w14:textId="61A08920">
      <w:pPr>
        <w:pStyle w:val="NoSpacing"/>
        <w:numPr>
          <w:ilvl w:val="0"/>
          <w:numId w:val="7"/>
        </w:numPr>
        <w:ind w:left="720"/>
      </w:pPr>
      <w:r>
        <w:t xml:space="preserve">RRC </w:t>
      </w:r>
      <w:r w:rsidR="00F4679D">
        <w:t xml:space="preserve">number for after-hours </w:t>
      </w:r>
      <w:r>
        <w:t xml:space="preserve">facilities </w:t>
      </w:r>
      <w:r w:rsidR="00F4679D">
        <w:t>issues</w:t>
      </w:r>
      <w:r>
        <w:t xml:space="preserve"> 512</w:t>
      </w:r>
      <w:r w:rsidR="000F2658">
        <w:t>-</w:t>
      </w:r>
      <w:r>
        <w:t>245-</w:t>
      </w:r>
      <w:r w:rsidRPr="00DB320B" w:rsidR="00D052A5">
        <w:t>2108.</w:t>
      </w:r>
      <w:r>
        <w:t xml:space="preserve"> </w:t>
      </w:r>
    </w:p>
    <w:p w:rsidR="00F4679D" w:rsidP="00CE0336" w:rsidRDefault="00745927" w14:paraId="12ED2EF4" w14:textId="7E70F53E">
      <w:pPr>
        <w:pStyle w:val="NoSpacing"/>
        <w:numPr>
          <w:ilvl w:val="0"/>
          <w:numId w:val="7"/>
        </w:numPr>
        <w:ind w:left="720"/>
      </w:pPr>
      <w:r>
        <w:t>Legislative session</w:t>
      </w:r>
      <w:r w:rsidR="000F2658">
        <w:t xml:space="preserve">:  </w:t>
      </w:r>
      <w:r w:rsidR="00D70233">
        <w:t>The university has indicated that a special legislative request line item will be submitted to build a Student Success Center and for equity funding for faculty and staff.</w:t>
      </w:r>
    </w:p>
    <w:p w:rsidR="007866CA" w:rsidP="00CE0336" w:rsidRDefault="00E4493E" w14:paraId="04A3D07E" w14:textId="19978D65">
      <w:pPr>
        <w:pStyle w:val="NoSpacing"/>
        <w:numPr>
          <w:ilvl w:val="0"/>
          <w:numId w:val="7"/>
        </w:numPr>
        <w:ind w:left="720"/>
      </w:pPr>
      <w:r>
        <w:t xml:space="preserve">Faculty </w:t>
      </w:r>
      <w:r w:rsidR="00F4679D">
        <w:t>s</w:t>
      </w:r>
      <w:r>
        <w:t>alary review will come out next week; either a 1, 2 or 3% (low, medium, high).</w:t>
      </w:r>
    </w:p>
    <w:p w:rsidR="00F4679D" w:rsidP="00CE0336" w:rsidRDefault="00E4493E" w14:paraId="6D6ABDD7" w14:textId="77777777">
      <w:pPr>
        <w:pStyle w:val="NoSpacing"/>
        <w:numPr>
          <w:ilvl w:val="0"/>
          <w:numId w:val="7"/>
        </w:numPr>
        <w:ind w:left="720"/>
      </w:pPr>
      <w:r>
        <w:t xml:space="preserve">Dr. Bezner </w:t>
      </w:r>
      <w:r w:rsidR="00F4679D">
        <w:t xml:space="preserve">will send </w:t>
      </w:r>
      <w:r w:rsidR="00BD6223">
        <w:t xml:space="preserve">survey to </w:t>
      </w:r>
      <w:r w:rsidR="00F4679D">
        <w:t xml:space="preserve">Chairs/Directors </w:t>
      </w:r>
      <w:r w:rsidR="00BD6223">
        <w:t>for</w:t>
      </w:r>
      <w:r w:rsidR="003069CB">
        <w:t xml:space="preserve"> today’s interview w</w:t>
      </w:r>
      <w:r w:rsidR="00F4679D">
        <w:t xml:space="preserve">ith </w:t>
      </w:r>
      <w:r w:rsidR="003069CB">
        <w:t>Dr.</w:t>
      </w:r>
      <w:r w:rsidR="00BD6223">
        <w:t xml:space="preserve"> Trad</w:t>
      </w:r>
      <w:r w:rsidR="00F4679D">
        <w:t>.</w:t>
      </w:r>
    </w:p>
    <w:p w:rsidR="00E4493E" w:rsidP="00CE0336" w:rsidRDefault="00F4679D" w14:paraId="0BC2C74A" w14:textId="47DBC3E5">
      <w:pPr>
        <w:pStyle w:val="NoSpacing"/>
        <w:numPr>
          <w:ilvl w:val="0"/>
          <w:numId w:val="7"/>
        </w:numPr>
        <w:ind w:left="720"/>
      </w:pPr>
      <w:r>
        <w:t>Bobcat days will be held on October 15, November 12, February 18, and April 15.</w:t>
      </w:r>
      <w:r w:rsidR="00BD6223">
        <w:br/>
      </w:r>
    </w:p>
    <w:p w:rsidR="00BF7F31" w:rsidP="00CE0336" w:rsidRDefault="00CE0336" w14:paraId="530791FC" w14:textId="06A8995F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:rsidRPr="001402FB" w:rsidR="005D7DAD" w:rsidP="005D7DAD" w:rsidRDefault="00DC29D5" w14:paraId="27ECE018" w14:textId="71370BCA">
      <w:pPr>
        <w:pStyle w:val="NoSpacing"/>
        <w:numPr>
          <w:ilvl w:val="0"/>
          <w:numId w:val="4"/>
        </w:numPr>
      </w:pPr>
      <w:r w:rsidRPr="003C2646">
        <w:rPr>
          <w:u w:val="single"/>
        </w:rPr>
        <w:t>Faculty Qualifications Changes</w:t>
      </w:r>
      <w:r w:rsidR="006E7088">
        <w:t xml:space="preserve">:  </w:t>
      </w:r>
      <w:r w:rsidR="00BD6223">
        <w:t xml:space="preserve">Dean </w:t>
      </w:r>
      <w:r w:rsidR="006E7088">
        <w:t xml:space="preserve">Welborn </w:t>
      </w:r>
      <w:r w:rsidR="00BD6223">
        <w:t xml:space="preserve">will reach out to </w:t>
      </w:r>
      <w:r w:rsidR="006E7088">
        <w:t xml:space="preserve">Mr. </w:t>
      </w:r>
      <w:r w:rsidR="00BD6223">
        <w:t>Baker</w:t>
      </w:r>
      <w:r w:rsidR="00EE7DFE">
        <w:t>;</w:t>
      </w:r>
      <w:r w:rsidR="00BD6223">
        <w:t xml:space="preserve"> </w:t>
      </w:r>
      <w:r w:rsidR="006E7088">
        <w:t xml:space="preserve">tenure and promotion </w:t>
      </w:r>
      <w:r w:rsidR="00BD6223">
        <w:t xml:space="preserve">names will be forwarded.  </w:t>
      </w:r>
      <w:r w:rsidR="00D70233">
        <w:t xml:space="preserve">Regarding external reviewers getting access to Faculty Qualifications, </w:t>
      </w:r>
      <w:r w:rsidR="006E7088">
        <w:t xml:space="preserve">Dr. </w:t>
      </w:r>
      <w:r w:rsidR="00BD6223">
        <w:t>Bezner</w:t>
      </w:r>
      <w:r w:rsidR="006E7088">
        <w:t xml:space="preserve"> stated the </w:t>
      </w:r>
      <w:r w:rsidR="00BD6223">
        <w:t>PPS states documents need to be submitted before fall</w:t>
      </w:r>
      <w:r w:rsidR="00D70233">
        <w:t>, which doesn’t allow enough time for external reviewers to access documents and provide a review</w:t>
      </w:r>
      <w:r w:rsidR="006E7088">
        <w:t xml:space="preserve">. Mr. Baker </w:t>
      </w:r>
      <w:r w:rsidR="00BD6223">
        <w:t xml:space="preserve">suggested </w:t>
      </w:r>
      <w:r w:rsidR="00BD6223">
        <w:lastRenderedPageBreak/>
        <w:t xml:space="preserve">asking </w:t>
      </w:r>
      <w:r w:rsidR="006E7088">
        <w:t xml:space="preserve">Dr. </w:t>
      </w:r>
      <w:r w:rsidR="00BD6223">
        <w:t>Thorne</w:t>
      </w:r>
      <w:r w:rsidR="006E7088">
        <w:t xml:space="preserve"> and Dr. B</w:t>
      </w:r>
      <w:r w:rsidR="00BD6223">
        <w:t xml:space="preserve">rooks </w:t>
      </w:r>
      <w:r w:rsidR="00D70233">
        <w:t xml:space="preserve">if the CHP could do a </w:t>
      </w:r>
      <w:r w:rsidR="00BD6223">
        <w:t>pilot</w:t>
      </w:r>
      <w:r w:rsidR="00D70233">
        <w:t xml:space="preserve"> to test giving external reviewers access</w:t>
      </w:r>
      <w:r w:rsidR="006E7088">
        <w:t>. Dr.</w:t>
      </w:r>
      <w:r w:rsidR="00BD6223">
        <w:t xml:space="preserve"> Bezner </w:t>
      </w:r>
      <w:r w:rsidR="006E7088">
        <w:t>will follow</w:t>
      </w:r>
      <w:r w:rsidR="00BD6223">
        <w:t xml:space="preserve"> up with </w:t>
      </w:r>
      <w:r w:rsidR="000669BB">
        <w:t xml:space="preserve">Dr. </w:t>
      </w:r>
      <w:r w:rsidR="00BD6223">
        <w:t>Thorne for update.</w:t>
      </w:r>
      <w:r w:rsidR="00EE7DFE">
        <w:t xml:space="preserve">  </w:t>
      </w:r>
    </w:p>
    <w:p w:rsidR="003C2646" w:rsidP="003C2646" w:rsidRDefault="00DC29D5" w14:paraId="4F0FA32C" w14:textId="77777777">
      <w:pPr>
        <w:pStyle w:val="NoSpacing"/>
        <w:numPr>
          <w:ilvl w:val="0"/>
          <w:numId w:val="4"/>
        </w:numPr>
      </w:pPr>
      <w:r w:rsidRPr="003C2646">
        <w:rPr>
          <w:u w:val="single"/>
        </w:rPr>
        <w:t>Outcome Assessments</w:t>
      </w:r>
      <w:r w:rsidR="003A3098">
        <w:t xml:space="preserve">:  </w:t>
      </w:r>
      <w:r w:rsidRPr="001402FB">
        <w:t>Dr. Bezner</w:t>
      </w:r>
      <w:r w:rsidR="00EE7DFE">
        <w:t xml:space="preserve"> </w:t>
      </w:r>
      <w:r w:rsidR="003A3098">
        <w:t xml:space="preserve">is </w:t>
      </w:r>
      <w:r w:rsidR="00EE7DFE">
        <w:t>in process of audits</w:t>
      </w:r>
      <w:r w:rsidR="003A3098">
        <w:t xml:space="preserve">. She is </w:t>
      </w:r>
      <w:r w:rsidR="00EE7DFE">
        <w:t xml:space="preserve">reaching out to chairs/directors for questions before </w:t>
      </w:r>
      <w:r w:rsidR="003A3098">
        <w:t xml:space="preserve">sharing with the </w:t>
      </w:r>
      <w:r w:rsidR="00EE7DFE">
        <w:t xml:space="preserve">Dean. </w:t>
      </w:r>
    </w:p>
    <w:p w:rsidR="003C2646" w:rsidP="003C2646" w:rsidRDefault="0034112A" w14:paraId="6845EB49" w14:textId="77777777">
      <w:pPr>
        <w:pStyle w:val="NoSpacing"/>
        <w:numPr>
          <w:ilvl w:val="0"/>
          <w:numId w:val="4"/>
        </w:numPr>
      </w:pPr>
      <w:r w:rsidRPr="003C2646">
        <w:rPr>
          <w:u w:val="single"/>
        </w:rPr>
        <w:t>FY21 Statement of Revenue &amp; Expenses</w:t>
      </w:r>
      <w:r w:rsidRPr="003C2646" w:rsidR="00A25898">
        <w:rPr>
          <w:u w:val="single"/>
        </w:rPr>
        <w:t xml:space="preserve"> </w:t>
      </w:r>
      <w:r w:rsidRPr="003C2646" w:rsidR="00BC6789">
        <w:rPr>
          <w:u w:val="single"/>
        </w:rPr>
        <w:t>– handou</w:t>
      </w:r>
      <w:r w:rsidRPr="003C2646" w:rsidR="00A25898">
        <w:rPr>
          <w:u w:val="single"/>
        </w:rPr>
        <w:t>ts</w:t>
      </w:r>
      <w:r w:rsidRPr="00CE0336" w:rsidR="00EA7750">
        <w:t xml:space="preserve">:  </w:t>
      </w:r>
      <w:r w:rsidR="00EE7DFE">
        <w:t xml:space="preserve">CHP </w:t>
      </w:r>
      <w:r w:rsidR="00EA7750">
        <w:t xml:space="preserve">is </w:t>
      </w:r>
      <w:r w:rsidR="00EE7DFE">
        <w:t xml:space="preserve">in </w:t>
      </w:r>
      <w:r w:rsidR="00EA7750">
        <w:t xml:space="preserve">the </w:t>
      </w:r>
      <w:r w:rsidR="00EE7DFE">
        <w:t>red</w:t>
      </w:r>
      <w:r w:rsidR="00EA7750">
        <w:t xml:space="preserve">.  The </w:t>
      </w:r>
      <w:r w:rsidR="00B2674C">
        <w:t xml:space="preserve">Dean stated </w:t>
      </w:r>
      <w:r w:rsidR="007E78E9">
        <w:t xml:space="preserve">CHP was </w:t>
      </w:r>
      <w:r w:rsidR="00EE7DFE">
        <w:t>directed to change curriculums</w:t>
      </w:r>
      <w:r w:rsidR="00EA7750">
        <w:t xml:space="preserve">; </w:t>
      </w:r>
      <w:r w:rsidR="00EE7DFE">
        <w:t>freshmen and sophomore</w:t>
      </w:r>
      <w:r w:rsidR="007E78E9">
        <w:t xml:space="preserve"> classes </w:t>
      </w:r>
      <w:r w:rsidR="00EA7750">
        <w:t xml:space="preserve">were </w:t>
      </w:r>
      <w:r w:rsidR="00EE7DFE">
        <w:t xml:space="preserve">moved to junior </w:t>
      </w:r>
      <w:r w:rsidR="007E78E9">
        <w:t xml:space="preserve">classes </w:t>
      </w:r>
      <w:r w:rsidR="00EE7DFE">
        <w:t>in prep</w:t>
      </w:r>
      <w:r w:rsidR="00EA7750">
        <w:t>aration</w:t>
      </w:r>
      <w:r w:rsidR="00EE7DFE">
        <w:t xml:space="preserve"> for </w:t>
      </w:r>
      <w:r w:rsidR="00EA7750">
        <w:t xml:space="preserve">the </w:t>
      </w:r>
      <w:r w:rsidR="00EE7DFE">
        <w:t>move to R</w:t>
      </w:r>
      <w:r w:rsidR="00EA7750">
        <w:t>ound Rock</w:t>
      </w:r>
      <w:r w:rsidR="00D70233">
        <w:t>, which has had a negative impact on bottom line</w:t>
      </w:r>
      <w:r w:rsidR="00EA7750">
        <w:t>.</w:t>
      </w:r>
    </w:p>
    <w:p w:rsidR="003C2646" w:rsidP="003C2646" w:rsidRDefault="00DC29D5" w14:paraId="18B00A7B" w14:textId="77777777">
      <w:pPr>
        <w:pStyle w:val="NoSpacing"/>
        <w:numPr>
          <w:ilvl w:val="0"/>
          <w:numId w:val="4"/>
        </w:numPr>
      </w:pPr>
      <w:r w:rsidRPr="003C2646">
        <w:rPr>
          <w:u w:val="single"/>
        </w:rPr>
        <w:t>General Education Council</w:t>
      </w:r>
      <w:r w:rsidR="00B60132">
        <w:t xml:space="preserve">:  </w:t>
      </w:r>
      <w:r w:rsidR="000D2092">
        <w:t xml:space="preserve">A member is needed to replace </w:t>
      </w:r>
      <w:r w:rsidRPr="001402FB">
        <w:t>Dr. Domsch</w:t>
      </w:r>
      <w:r w:rsidR="000D2092">
        <w:t xml:space="preserve">. Dr. </w:t>
      </w:r>
      <w:r w:rsidR="00817DCE">
        <w:t xml:space="preserve">Roesemann will ask </w:t>
      </w:r>
      <w:r w:rsidR="000D2092">
        <w:t xml:space="preserve">Dr. </w:t>
      </w:r>
      <w:r w:rsidR="00817DCE">
        <w:t>McClanahan</w:t>
      </w:r>
      <w:r w:rsidR="000D2092">
        <w:t xml:space="preserve">, and Lori Stiritz will </w:t>
      </w:r>
      <w:r w:rsidR="00817DCE">
        <w:t>ask</w:t>
      </w:r>
      <w:r w:rsidR="000D2092">
        <w:t xml:space="preserve"> Dr.</w:t>
      </w:r>
      <w:r w:rsidR="00817DCE">
        <w:t xml:space="preserve"> Mohan.</w:t>
      </w:r>
    </w:p>
    <w:p w:rsidRPr="001402FB" w:rsidR="00C134C3" w:rsidP="003C2646" w:rsidRDefault="00C134C3" w14:paraId="4A1F8F37" w14:textId="7CA9C9CF">
      <w:pPr>
        <w:pStyle w:val="NoSpacing"/>
        <w:numPr>
          <w:ilvl w:val="0"/>
          <w:numId w:val="4"/>
        </w:numPr>
      </w:pPr>
      <w:r w:rsidRPr="003C2646">
        <w:rPr>
          <w:u w:val="single"/>
        </w:rPr>
        <w:t>RRC</w:t>
      </w:r>
      <w:r w:rsidRPr="003C2646" w:rsidR="000D2092">
        <w:rPr>
          <w:u w:val="single"/>
        </w:rPr>
        <w:t xml:space="preserve"> Parking</w:t>
      </w:r>
      <w:r w:rsidR="000D2092">
        <w:t xml:space="preserve">:  The </w:t>
      </w:r>
      <w:r w:rsidR="00E928A4">
        <w:t xml:space="preserve">Council </w:t>
      </w:r>
      <w:r w:rsidR="000D2092">
        <w:t xml:space="preserve">agreed kiosks on the RRC could be removed.  </w:t>
      </w:r>
    </w:p>
    <w:p w:rsidRPr="00DC29D5" w:rsidR="001402FB" w:rsidP="001402FB" w:rsidRDefault="001402FB" w14:paraId="19A66B5A" w14:textId="77777777">
      <w:pPr>
        <w:pStyle w:val="NoSpacing"/>
        <w:ind w:left="1440"/>
        <w:rPr>
          <w:b/>
          <w:bCs/>
        </w:rPr>
      </w:pPr>
    </w:p>
    <w:p w:rsidR="00BF7F31" w:rsidP="00CE0336" w:rsidRDefault="00BF7F31" w14:paraId="0C4FABB9" w14:textId="6D90FBD0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:rsidR="00E928A4" w:rsidP="00CE0336" w:rsidRDefault="00E928A4" w14:paraId="6E1954C5" w14:textId="657E3BD0">
      <w:pPr>
        <w:pStyle w:val="NoSpacing"/>
        <w:numPr>
          <w:ilvl w:val="0"/>
          <w:numId w:val="6"/>
        </w:numPr>
        <w:ind w:left="360"/>
      </w:pPr>
      <w:r w:rsidRPr="00CE0336">
        <w:rPr>
          <w:u w:val="single"/>
        </w:rPr>
        <w:t>Faculty Senate meetings</w:t>
      </w:r>
      <w:r w:rsidR="000D2092">
        <w:t xml:space="preserve">:  Dr. </w:t>
      </w:r>
      <w:r>
        <w:t xml:space="preserve">Irani stated </w:t>
      </w:r>
      <w:r w:rsidR="000D2092">
        <w:t>the next meeting is on June 22</w:t>
      </w:r>
      <w:r w:rsidR="00F36C6D">
        <w:t>;</w:t>
      </w:r>
      <w:r w:rsidR="004A449C">
        <w:t xml:space="preserve"> </w:t>
      </w:r>
      <w:r w:rsidR="000D2092">
        <w:t xml:space="preserve">he </w:t>
      </w:r>
      <w:r w:rsidR="004A449C">
        <w:t>w</w:t>
      </w:r>
      <w:r w:rsidR="000D2092">
        <w:t xml:space="preserve">ill report in July.  </w:t>
      </w:r>
    </w:p>
    <w:p w:rsidR="00E928A4" w:rsidP="00CE0336" w:rsidRDefault="00E928A4" w14:paraId="34D53180" w14:textId="074758B4">
      <w:pPr>
        <w:pStyle w:val="NoSpacing"/>
        <w:numPr>
          <w:ilvl w:val="0"/>
          <w:numId w:val="6"/>
        </w:numPr>
        <w:ind w:left="360"/>
        <w:rPr/>
      </w:pPr>
      <w:r w:rsidR="00E928A4">
        <w:rPr/>
        <w:t xml:space="preserve">Chairs/Directors gave </w:t>
      </w:r>
      <w:r w:rsidR="00B41B39">
        <w:rPr/>
        <w:t xml:space="preserve">updates </w:t>
      </w:r>
      <w:r w:rsidR="00B3284B">
        <w:rPr/>
        <w:t>on</w:t>
      </w:r>
      <w:r w:rsidR="00B41B39">
        <w:rPr/>
        <w:t xml:space="preserve"> their </w:t>
      </w:r>
      <w:r w:rsidR="00E928A4">
        <w:rPr/>
        <w:t>program</w:t>
      </w:r>
      <w:r w:rsidR="00B41B39">
        <w:rPr/>
        <w:t>s</w:t>
      </w:r>
      <w:r w:rsidR="004A449C">
        <w:rPr/>
        <w:t>.</w:t>
      </w:r>
    </w:p>
    <w:p w:rsidR="00DD1665" w:rsidP="00CE0336" w:rsidRDefault="00DD1665" w14:paraId="5A0347E2" w14:textId="1B5C0327">
      <w:pPr>
        <w:pStyle w:val="NoSpacing"/>
      </w:pPr>
    </w:p>
    <w:p w:rsidRPr="00E928A4" w:rsidR="00E928A4" w:rsidP="00E928A4" w:rsidRDefault="00E928A4" w14:paraId="419190AE" w14:textId="77777777">
      <w:pPr>
        <w:pStyle w:val="NoSpacing"/>
        <w:ind w:left="1080"/>
      </w:pPr>
    </w:p>
    <w:p w:rsidRPr="00BF7F31" w:rsidR="00E928A4" w:rsidP="00E928A4" w:rsidRDefault="00E928A4" w14:paraId="4F498B12" w14:textId="77777777">
      <w:pPr>
        <w:pStyle w:val="NoSpacing"/>
        <w:ind w:left="1080"/>
        <w:rPr>
          <w:b/>
          <w:bCs/>
        </w:rPr>
      </w:pPr>
    </w:p>
    <w:sectPr w:rsidRPr="00BF7F31" w:rsidR="00E928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122"/>
    <w:multiLevelType w:val="hybridMultilevel"/>
    <w:tmpl w:val="7248D14E"/>
    <w:lvl w:ilvl="0" w:tplc="0B96F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A722A"/>
    <w:multiLevelType w:val="hybridMultilevel"/>
    <w:tmpl w:val="D76869F6"/>
    <w:lvl w:ilvl="0" w:tplc="E4EE0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74883"/>
    <w:multiLevelType w:val="hybridMultilevel"/>
    <w:tmpl w:val="393E5296"/>
    <w:lvl w:ilvl="0" w:tplc="CEE84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6EEC"/>
    <w:multiLevelType w:val="hybridMultilevel"/>
    <w:tmpl w:val="9202CEF2"/>
    <w:lvl w:ilvl="0" w:tplc="D6481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44D8D"/>
    <w:multiLevelType w:val="hybridMultilevel"/>
    <w:tmpl w:val="BD6ED40A"/>
    <w:lvl w:ilvl="0" w:tplc="06069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5158E"/>
    <w:multiLevelType w:val="hybridMultilevel"/>
    <w:tmpl w:val="97E2683E"/>
    <w:lvl w:ilvl="0" w:tplc="30DE0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236DC"/>
    <w:multiLevelType w:val="hybridMultilevel"/>
    <w:tmpl w:val="1F9CED72"/>
    <w:lvl w:ilvl="0" w:tplc="3E0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0431869">
    <w:abstractNumId w:val="2"/>
  </w:num>
  <w:num w:numId="2" w16cid:durableId="1624191246">
    <w:abstractNumId w:val="5"/>
  </w:num>
  <w:num w:numId="3" w16cid:durableId="801776621">
    <w:abstractNumId w:val="3"/>
  </w:num>
  <w:num w:numId="4" w16cid:durableId="1338575288">
    <w:abstractNumId w:val="4"/>
  </w:num>
  <w:num w:numId="5" w16cid:durableId="1555658739">
    <w:abstractNumId w:val="1"/>
  </w:num>
  <w:num w:numId="6" w16cid:durableId="224949663">
    <w:abstractNumId w:val="6"/>
  </w:num>
  <w:num w:numId="7" w16cid:durableId="196557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14"/>
    <w:rsid w:val="00016EE9"/>
    <w:rsid w:val="00032671"/>
    <w:rsid w:val="000563A8"/>
    <w:rsid w:val="000669BB"/>
    <w:rsid w:val="0008395B"/>
    <w:rsid w:val="000C5B24"/>
    <w:rsid w:val="000C7CD6"/>
    <w:rsid w:val="000D2092"/>
    <w:rsid w:val="000F2658"/>
    <w:rsid w:val="001402FB"/>
    <w:rsid w:val="00152BC3"/>
    <w:rsid w:val="00184C2A"/>
    <w:rsid w:val="001A36DC"/>
    <w:rsid w:val="001B0A75"/>
    <w:rsid w:val="00217D73"/>
    <w:rsid w:val="00227FF1"/>
    <w:rsid w:val="002E3D51"/>
    <w:rsid w:val="003059F0"/>
    <w:rsid w:val="003069CB"/>
    <w:rsid w:val="0034112A"/>
    <w:rsid w:val="00393DCA"/>
    <w:rsid w:val="003A3098"/>
    <w:rsid w:val="003B44D6"/>
    <w:rsid w:val="003C2646"/>
    <w:rsid w:val="00413BEF"/>
    <w:rsid w:val="00451A6D"/>
    <w:rsid w:val="0045210B"/>
    <w:rsid w:val="00481B78"/>
    <w:rsid w:val="00486ACA"/>
    <w:rsid w:val="004A449C"/>
    <w:rsid w:val="004B6D03"/>
    <w:rsid w:val="004E3D9F"/>
    <w:rsid w:val="004F7A41"/>
    <w:rsid w:val="005016CC"/>
    <w:rsid w:val="00553517"/>
    <w:rsid w:val="00573743"/>
    <w:rsid w:val="005D7DAD"/>
    <w:rsid w:val="005F05D3"/>
    <w:rsid w:val="00630AA5"/>
    <w:rsid w:val="00641CE3"/>
    <w:rsid w:val="00651602"/>
    <w:rsid w:val="00691F63"/>
    <w:rsid w:val="00694ACE"/>
    <w:rsid w:val="006D4236"/>
    <w:rsid w:val="006D4631"/>
    <w:rsid w:val="006E7088"/>
    <w:rsid w:val="007169CE"/>
    <w:rsid w:val="00745927"/>
    <w:rsid w:val="007501D1"/>
    <w:rsid w:val="007670FF"/>
    <w:rsid w:val="007713B4"/>
    <w:rsid w:val="007866CA"/>
    <w:rsid w:val="007A2A77"/>
    <w:rsid w:val="007E78E9"/>
    <w:rsid w:val="007F2C14"/>
    <w:rsid w:val="007F5F8C"/>
    <w:rsid w:val="008016AA"/>
    <w:rsid w:val="00817DCE"/>
    <w:rsid w:val="00821385"/>
    <w:rsid w:val="00847824"/>
    <w:rsid w:val="00855571"/>
    <w:rsid w:val="008822CE"/>
    <w:rsid w:val="008C18AE"/>
    <w:rsid w:val="008C22EC"/>
    <w:rsid w:val="008C4D93"/>
    <w:rsid w:val="00905040"/>
    <w:rsid w:val="00926F1F"/>
    <w:rsid w:val="009918ED"/>
    <w:rsid w:val="00A1503F"/>
    <w:rsid w:val="00A25898"/>
    <w:rsid w:val="00A941FA"/>
    <w:rsid w:val="00AB32D0"/>
    <w:rsid w:val="00AC0330"/>
    <w:rsid w:val="00AD3D7C"/>
    <w:rsid w:val="00AE6D8B"/>
    <w:rsid w:val="00B2674C"/>
    <w:rsid w:val="00B3284B"/>
    <w:rsid w:val="00B41B39"/>
    <w:rsid w:val="00B60132"/>
    <w:rsid w:val="00B73FDB"/>
    <w:rsid w:val="00BC6789"/>
    <w:rsid w:val="00BD6223"/>
    <w:rsid w:val="00BF7F31"/>
    <w:rsid w:val="00C078C8"/>
    <w:rsid w:val="00C134C3"/>
    <w:rsid w:val="00CE0336"/>
    <w:rsid w:val="00CF64AB"/>
    <w:rsid w:val="00D052A5"/>
    <w:rsid w:val="00D12E2C"/>
    <w:rsid w:val="00D70233"/>
    <w:rsid w:val="00D704EC"/>
    <w:rsid w:val="00DA3277"/>
    <w:rsid w:val="00DB320B"/>
    <w:rsid w:val="00DC29D5"/>
    <w:rsid w:val="00DD1665"/>
    <w:rsid w:val="00E13A6C"/>
    <w:rsid w:val="00E4493E"/>
    <w:rsid w:val="00E4556D"/>
    <w:rsid w:val="00E928A4"/>
    <w:rsid w:val="00E96107"/>
    <w:rsid w:val="00EA37E3"/>
    <w:rsid w:val="00EA7750"/>
    <w:rsid w:val="00EA7AD0"/>
    <w:rsid w:val="00EC550E"/>
    <w:rsid w:val="00EE7DFE"/>
    <w:rsid w:val="00EF56EE"/>
    <w:rsid w:val="00F0258E"/>
    <w:rsid w:val="00F2586D"/>
    <w:rsid w:val="00F3300A"/>
    <w:rsid w:val="00F36B77"/>
    <w:rsid w:val="00F36C6D"/>
    <w:rsid w:val="00F4679D"/>
    <w:rsid w:val="00F7129E"/>
    <w:rsid w:val="00F73EC2"/>
    <w:rsid w:val="4C1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C4E3"/>
  <w15:chartTrackingRefBased/>
  <w15:docId w15:val="{9AD7FF07-6D55-493B-9B36-81B14BD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F2C1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55571"/>
    <w:rPr>
      <w:color w:val="0563C1"/>
      <w:u w:val="single"/>
    </w:rPr>
  </w:style>
  <w:style w:type="paragraph" w:styleId="Revision">
    <w:name w:val="Revision"/>
    <w:hidden/>
    <w:uiPriority w:val="99"/>
    <w:semiHidden/>
    <w:rsid w:val="00D05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6B465-B6E4-4DDE-9D44-B0F54AFC87CD}"/>
</file>

<file path=customXml/itemProps2.xml><?xml version="1.0" encoding="utf-8"?>
<ds:datastoreItem xmlns:ds="http://schemas.openxmlformats.org/officeDocument/2006/customXml" ds:itemID="{6DE6B222-C139-49BF-ADEE-A13D03A934BC}"/>
</file>

<file path=customXml/itemProps3.xml><?xml version="1.0" encoding="utf-8"?>
<ds:datastoreItem xmlns:ds="http://schemas.openxmlformats.org/officeDocument/2006/customXml" ds:itemID="{67F06FA7-ADC1-4DE0-A08D-34A4CAEB9D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Welborn, Ruth B</dc:creator>
  <keywords/>
  <dc:description/>
  <lastModifiedBy>Johnson, Janet L</lastModifiedBy>
  <revision>5</revision>
  <lastPrinted>2022-06-03T17:09:00.0000000Z</lastPrinted>
  <dcterms:created xsi:type="dcterms:W3CDTF">2022-06-15T18:47:00.0000000Z</dcterms:created>
  <dcterms:modified xsi:type="dcterms:W3CDTF">2022-06-16T20:34:39.9147979Z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