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AF3" w14:textId="58966FE6" w:rsidR="00AD7AFF" w:rsidRPr="002C73C1" w:rsidRDefault="002C73C1" w:rsidP="002C73C1">
      <w:pPr>
        <w:pStyle w:val="NoSpacing"/>
        <w:jc w:val="center"/>
        <w:rPr>
          <w:b/>
          <w:bCs/>
        </w:rPr>
      </w:pPr>
      <w:r w:rsidRPr="002C73C1">
        <w:rPr>
          <w:b/>
          <w:bCs/>
        </w:rPr>
        <w:t>College of Health Professions</w:t>
      </w:r>
    </w:p>
    <w:p w14:paraId="1E4FAB37" w14:textId="2CDE5E20" w:rsidR="002C73C1" w:rsidRPr="002C73C1" w:rsidRDefault="002C73C1" w:rsidP="002C73C1">
      <w:pPr>
        <w:pStyle w:val="NoSpacing"/>
        <w:jc w:val="center"/>
        <w:rPr>
          <w:b/>
          <w:bCs/>
        </w:rPr>
      </w:pPr>
      <w:r w:rsidRPr="002C73C1">
        <w:rPr>
          <w:b/>
          <w:bCs/>
        </w:rPr>
        <w:t xml:space="preserve">College Council </w:t>
      </w:r>
      <w:r w:rsidR="00ED1930">
        <w:rPr>
          <w:b/>
          <w:bCs/>
        </w:rPr>
        <w:t>Summary &amp; Actions</w:t>
      </w:r>
    </w:p>
    <w:p w14:paraId="5451594C" w14:textId="6B4749FE" w:rsidR="002C73C1" w:rsidRPr="002C73C1" w:rsidRDefault="002C73C1" w:rsidP="002C73C1">
      <w:pPr>
        <w:pStyle w:val="NoSpacing"/>
        <w:jc w:val="center"/>
        <w:rPr>
          <w:b/>
          <w:bCs/>
        </w:rPr>
      </w:pPr>
      <w:r w:rsidRPr="002C73C1">
        <w:rPr>
          <w:b/>
          <w:bCs/>
        </w:rPr>
        <w:t>March</w:t>
      </w:r>
      <w:r w:rsidR="00292039">
        <w:rPr>
          <w:b/>
          <w:bCs/>
        </w:rPr>
        <w:t xml:space="preserve"> </w:t>
      </w:r>
      <w:r w:rsidRPr="002C73C1">
        <w:rPr>
          <w:b/>
          <w:bCs/>
        </w:rPr>
        <w:t>1, 2023</w:t>
      </w:r>
    </w:p>
    <w:p w14:paraId="37EB3C02" w14:textId="5669E766" w:rsidR="002C73C1" w:rsidRPr="002C73C1" w:rsidRDefault="002C73C1" w:rsidP="002C73C1">
      <w:pPr>
        <w:pStyle w:val="NoSpacing"/>
        <w:jc w:val="center"/>
        <w:rPr>
          <w:b/>
          <w:bCs/>
        </w:rPr>
      </w:pPr>
    </w:p>
    <w:p w14:paraId="2BE96B16" w14:textId="34BDF9D1" w:rsidR="002966E2" w:rsidRDefault="002966E2" w:rsidP="002C73C1">
      <w:pPr>
        <w:pStyle w:val="NoSpacing"/>
      </w:pPr>
    </w:p>
    <w:p w14:paraId="6B6E7E7F" w14:textId="2301FBE4" w:rsidR="00431956" w:rsidRPr="00431956" w:rsidRDefault="00431956" w:rsidP="00431956">
      <w:pPr>
        <w:pStyle w:val="NoSpacing"/>
        <w:rPr>
          <w:b/>
          <w:bCs/>
        </w:rPr>
      </w:pPr>
      <w:r w:rsidRPr="002C73C1">
        <w:rPr>
          <w:b/>
          <w:bCs/>
        </w:rPr>
        <w:t>Guest</w:t>
      </w:r>
      <w:r>
        <w:rPr>
          <w:b/>
          <w:bCs/>
        </w:rPr>
        <w:t xml:space="preserve"> 1:30-2:00 pm: </w:t>
      </w:r>
      <w:r w:rsidRPr="002F3961">
        <w:t>CDIS Chair Candidate</w:t>
      </w:r>
      <w:r>
        <w:t xml:space="preserve">, Dr. </w:t>
      </w:r>
      <w:r w:rsidRPr="002F3961">
        <w:t>Shaum</w:t>
      </w:r>
      <w:r>
        <w:t xml:space="preserve"> P.</w:t>
      </w:r>
      <w:r w:rsidRPr="002F3961">
        <w:t xml:space="preserve"> Bhagat</w:t>
      </w:r>
    </w:p>
    <w:p w14:paraId="1C34872A" w14:textId="6061D847" w:rsidR="002C73C1" w:rsidRDefault="00F073B3" w:rsidP="00431956">
      <w:pPr>
        <w:pStyle w:val="NoSpacing"/>
        <w:ind w:firstLine="720"/>
      </w:pPr>
      <w:r w:rsidRPr="00F073B3">
        <w:t>Dr. David Gibbs</w:t>
      </w:r>
      <w:r w:rsidR="00F6150B">
        <w:t>, search committee chair,</w:t>
      </w:r>
      <w:r w:rsidRPr="00F073B3">
        <w:t xml:space="preserve"> </w:t>
      </w:r>
      <w:r>
        <w:t xml:space="preserve">gave a brief introduction of the candidate. </w:t>
      </w:r>
      <w:r w:rsidR="00431956">
        <w:t>Dr. Bhagat answered questions from the council. Dr. Welborn gave Dr. Bhagat an opportunity to ask questions</w:t>
      </w:r>
      <w:r w:rsidR="00B711AD">
        <w:t>.</w:t>
      </w:r>
      <w:r w:rsidR="00431956">
        <w:t xml:space="preserve"> A s</w:t>
      </w:r>
      <w:r w:rsidR="00EF4708">
        <w:t xml:space="preserve">urvey will be sent out </w:t>
      </w:r>
      <w:r w:rsidR="00431956">
        <w:t xml:space="preserve">to the college council to collect feedback. </w:t>
      </w:r>
      <w:r w:rsidR="00EF4708">
        <w:t xml:space="preserve"> </w:t>
      </w:r>
    </w:p>
    <w:p w14:paraId="510AF21E" w14:textId="77777777" w:rsidR="0001070F" w:rsidRPr="00F073B3" w:rsidRDefault="0001070F" w:rsidP="002C73C1">
      <w:pPr>
        <w:pStyle w:val="NoSpacing"/>
      </w:pPr>
    </w:p>
    <w:p w14:paraId="6F04B916" w14:textId="10FCBF15" w:rsidR="002C73C1" w:rsidRDefault="002C73C1" w:rsidP="004615B8">
      <w:pPr>
        <w:pStyle w:val="NoSpacing"/>
        <w:rPr>
          <w:b/>
          <w:bCs/>
        </w:rPr>
      </w:pPr>
      <w:r w:rsidRPr="002C73C1">
        <w:rPr>
          <w:b/>
          <w:bCs/>
        </w:rPr>
        <w:t>Announcements/Information</w:t>
      </w:r>
    </w:p>
    <w:p w14:paraId="4B3B4180" w14:textId="5C4426CD" w:rsidR="002C73C1" w:rsidRPr="00287278" w:rsidRDefault="002C73C1" w:rsidP="002C73C1">
      <w:pPr>
        <w:pStyle w:val="NoSpacing"/>
        <w:numPr>
          <w:ilvl w:val="0"/>
          <w:numId w:val="2"/>
        </w:numPr>
      </w:pPr>
      <w:r w:rsidRPr="003C3022">
        <w:rPr>
          <w:u w:val="single"/>
        </w:rPr>
        <w:t xml:space="preserve">Faculty/Student Research Forum, April </w:t>
      </w:r>
      <w:r w:rsidR="00D30574" w:rsidRPr="003C3022">
        <w:rPr>
          <w:u w:val="single"/>
        </w:rPr>
        <w:t>12-14</w:t>
      </w:r>
      <w:r w:rsidR="00BF4D56">
        <w:t xml:space="preserve">:  </w:t>
      </w:r>
      <w:r w:rsidR="004C315D">
        <w:t>Abstracts are due March 7</w:t>
      </w:r>
      <w:r w:rsidR="00431956">
        <w:t>.</w:t>
      </w:r>
    </w:p>
    <w:p w14:paraId="7C6FEF61" w14:textId="24CBBA0B" w:rsidR="00D30574" w:rsidRPr="00287278" w:rsidRDefault="00D30574" w:rsidP="002C73C1">
      <w:pPr>
        <w:pStyle w:val="NoSpacing"/>
        <w:numPr>
          <w:ilvl w:val="0"/>
          <w:numId w:val="2"/>
        </w:numPr>
      </w:pPr>
      <w:r w:rsidRPr="003C3022">
        <w:rPr>
          <w:u w:val="single"/>
        </w:rPr>
        <w:t>Spring Bobcat Day, April 15</w:t>
      </w:r>
      <w:r w:rsidR="004C315D">
        <w:t xml:space="preserve">: </w:t>
      </w:r>
      <w:r w:rsidR="00BF4D56">
        <w:t xml:space="preserve"> </w:t>
      </w:r>
      <w:r w:rsidR="004C315D">
        <w:t>Dr</w:t>
      </w:r>
      <w:r w:rsidR="00B976D2">
        <w:t>.</w:t>
      </w:r>
      <w:r w:rsidR="004C315D">
        <w:t xml:space="preserve"> Rhode is delivering the</w:t>
      </w:r>
      <w:r w:rsidR="00431956">
        <w:t xml:space="preserve"> CHP</w:t>
      </w:r>
      <w:r w:rsidR="004C315D">
        <w:t xml:space="preserve"> presentation. </w:t>
      </w:r>
    </w:p>
    <w:p w14:paraId="744D205B" w14:textId="4D5D11CF" w:rsidR="00D30574" w:rsidRPr="00287278" w:rsidRDefault="00D30574" w:rsidP="002C73C1">
      <w:pPr>
        <w:pStyle w:val="NoSpacing"/>
        <w:numPr>
          <w:ilvl w:val="0"/>
          <w:numId w:val="2"/>
        </w:numPr>
      </w:pPr>
      <w:r w:rsidRPr="00311C50">
        <w:rPr>
          <w:u w:val="single"/>
        </w:rPr>
        <w:t>Student Awards Luncheon, Round Rock Campus, Avery 4</w:t>
      </w:r>
      <w:r w:rsidRPr="00311C50">
        <w:rPr>
          <w:u w:val="single"/>
          <w:vertAlign w:val="superscript"/>
        </w:rPr>
        <w:t>th</w:t>
      </w:r>
      <w:r w:rsidRPr="00311C50">
        <w:rPr>
          <w:u w:val="single"/>
        </w:rPr>
        <w:t xml:space="preserve"> Floor, April 21</w:t>
      </w:r>
      <w:r w:rsidR="004C315D">
        <w:t>:</w:t>
      </w:r>
      <w:r w:rsidR="00DC550B">
        <w:t xml:space="preserve"> </w:t>
      </w:r>
      <w:r w:rsidR="00BF4D56">
        <w:t xml:space="preserve"> </w:t>
      </w:r>
      <w:r w:rsidR="00DC550B">
        <w:t>The luncheon will be from 11:30</w:t>
      </w:r>
      <w:r w:rsidR="00BF4D56">
        <w:t xml:space="preserve"> </w:t>
      </w:r>
      <w:r w:rsidR="00DC550B">
        <w:t xml:space="preserve">a.m. – 1:30 </w:t>
      </w:r>
      <w:r w:rsidR="007473F8">
        <w:t xml:space="preserve">p.m. </w:t>
      </w:r>
      <w:r w:rsidR="00DC550B">
        <w:t>Chairs/Directors were sent a reminder to submit their outstanding student nominations by</w:t>
      </w:r>
      <w:r w:rsidR="004C315D">
        <w:t xml:space="preserve"> March </w:t>
      </w:r>
      <w:r w:rsidR="00971B15">
        <w:t>10</w:t>
      </w:r>
      <w:r w:rsidR="00DC550B">
        <w:t xml:space="preserve">. </w:t>
      </w:r>
    </w:p>
    <w:p w14:paraId="49229A77" w14:textId="037A7410" w:rsidR="00D30574" w:rsidRPr="00287278" w:rsidRDefault="00D30574" w:rsidP="002C73C1">
      <w:pPr>
        <w:pStyle w:val="NoSpacing"/>
        <w:numPr>
          <w:ilvl w:val="0"/>
          <w:numId w:val="2"/>
        </w:numPr>
      </w:pPr>
      <w:r w:rsidRPr="00311C50">
        <w:rPr>
          <w:u w:val="single"/>
        </w:rPr>
        <w:t>Computer Replace</w:t>
      </w:r>
      <w:r w:rsidR="004C315D" w:rsidRPr="00311C50">
        <w:rPr>
          <w:u w:val="single"/>
        </w:rPr>
        <w:t xml:space="preserve">ment </w:t>
      </w:r>
      <w:r w:rsidRPr="00311C50">
        <w:rPr>
          <w:u w:val="single"/>
        </w:rPr>
        <w:t>Program</w:t>
      </w:r>
      <w:r w:rsidR="00DD1F16">
        <w:t xml:space="preserve">:  </w:t>
      </w:r>
      <w:r w:rsidRPr="00287278">
        <w:t>Dr. Bezner</w:t>
      </w:r>
      <w:r w:rsidR="004C315D">
        <w:t xml:space="preserve"> </w:t>
      </w:r>
      <w:r w:rsidR="00DC550B">
        <w:t>reported computers have been ordered and some have already received their computers</w:t>
      </w:r>
      <w:r w:rsidR="007473F8">
        <w:t xml:space="preserve">. </w:t>
      </w:r>
    </w:p>
    <w:p w14:paraId="2B012743" w14:textId="756D1DBD" w:rsidR="00D30574" w:rsidRPr="00287278" w:rsidRDefault="00D30574" w:rsidP="002C73C1">
      <w:pPr>
        <w:pStyle w:val="NoSpacing"/>
        <w:numPr>
          <w:ilvl w:val="0"/>
          <w:numId w:val="2"/>
        </w:numPr>
      </w:pPr>
      <w:r w:rsidRPr="00311C50">
        <w:rPr>
          <w:u w:val="single"/>
        </w:rPr>
        <w:t>Intellectual Property (IP)</w:t>
      </w:r>
      <w:r w:rsidR="004C315D">
        <w:t xml:space="preserve">: </w:t>
      </w:r>
      <w:r w:rsidR="00520785">
        <w:t xml:space="preserve">The </w:t>
      </w:r>
      <w:r w:rsidR="00DC550B">
        <w:t>Dean informed council that a c</w:t>
      </w:r>
      <w:r w:rsidR="004C315D">
        <w:t xml:space="preserve">ommunication went </w:t>
      </w:r>
      <w:r w:rsidR="00DC550B">
        <w:t xml:space="preserve">out </w:t>
      </w:r>
      <w:r w:rsidR="004C315D">
        <w:t xml:space="preserve">to the Dean </w:t>
      </w:r>
      <w:r w:rsidR="00DC550B">
        <w:t>of each college regarding faculty not being</w:t>
      </w:r>
      <w:r w:rsidR="004C315D">
        <w:t xml:space="preserve"> aware of the IP </w:t>
      </w:r>
      <w:r w:rsidR="000E4BD2">
        <w:t xml:space="preserve">documentation </w:t>
      </w:r>
      <w:r w:rsidR="004C315D">
        <w:t>process and activity to support research</w:t>
      </w:r>
      <w:r w:rsidR="00132C1D">
        <w:t xml:space="preserve"> on the run to R1</w:t>
      </w:r>
      <w:r w:rsidR="004C315D">
        <w:t xml:space="preserve">. </w:t>
      </w:r>
      <w:r w:rsidR="006E2EF3">
        <w:t xml:space="preserve">She stated </w:t>
      </w:r>
      <w:r w:rsidR="004C315D">
        <w:t>workshops</w:t>
      </w:r>
      <w:r w:rsidR="00132C1D">
        <w:t xml:space="preserve"> will be offered for faculty at large on behalf of Dr. Shreek Mandayam, </w:t>
      </w:r>
      <w:r w:rsidR="00B613AA">
        <w:t>VP</w:t>
      </w:r>
      <w:r w:rsidR="00132C1D">
        <w:t xml:space="preserve"> for Division of Research</w:t>
      </w:r>
      <w:r w:rsidR="004C315D">
        <w:t xml:space="preserve">. </w:t>
      </w:r>
      <w:r w:rsidR="00C81F3A">
        <w:t xml:space="preserve">More information to follow. </w:t>
      </w:r>
    </w:p>
    <w:p w14:paraId="25D1D3C9" w14:textId="77777777" w:rsidR="00C81F3A" w:rsidRDefault="00D30574" w:rsidP="00D30574">
      <w:pPr>
        <w:pStyle w:val="NoSpacing"/>
        <w:numPr>
          <w:ilvl w:val="0"/>
          <w:numId w:val="2"/>
        </w:numPr>
      </w:pPr>
      <w:r w:rsidRPr="00311C50">
        <w:rPr>
          <w:u w:val="single"/>
        </w:rPr>
        <w:t>Other</w:t>
      </w:r>
      <w:r w:rsidR="00C81F3A">
        <w:t xml:space="preserve">: </w:t>
      </w:r>
    </w:p>
    <w:p w14:paraId="600582B8" w14:textId="29DF1536" w:rsidR="00D30574" w:rsidRDefault="00C81F3A" w:rsidP="00C81F3A">
      <w:pPr>
        <w:pStyle w:val="NoSpacing"/>
        <w:numPr>
          <w:ilvl w:val="1"/>
          <w:numId w:val="2"/>
        </w:numPr>
      </w:pPr>
      <w:r w:rsidRPr="00311C50">
        <w:rPr>
          <w:u w:val="single"/>
        </w:rPr>
        <w:t>Representative for the Graduate House</w:t>
      </w:r>
      <w:r w:rsidR="007D6980">
        <w:t xml:space="preserve">:  </w:t>
      </w:r>
      <w:r w:rsidR="007B3029">
        <w:t>Two (2) r</w:t>
      </w:r>
      <w:r>
        <w:t>epresentatives</w:t>
      </w:r>
      <w:r w:rsidR="007B3029">
        <w:t xml:space="preserve"> are needed</w:t>
      </w:r>
      <w:r>
        <w:t xml:space="preserve">. </w:t>
      </w:r>
      <w:r w:rsidR="007B3029">
        <w:t>An e</w:t>
      </w:r>
      <w:r w:rsidR="000E4BD2">
        <w:t xml:space="preserve">mail has been sent out to the chairs/directors. </w:t>
      </w:r>
    </w:p>
    <w:p w14:paraId="14AD0738" w14:textId="1E491D51" w:rsidR="00C81F3A" w:rsidRDefault="00C81F3A" w:rsidP="00C81F3A">
      <w:pPr>
        <w:pStyle w:val="NoSpacing"/>
        <w:numPr>
          <w:ilvl w:val="1"/>
          <w:numId w:val="2"/>
        </w:numPr>
      </w:pPr>
      <w:r w:rsidRPr="00311C50">
        <w:rPr>
          <w:u w:val="single"/>
        </w:rPr>
        <w:t>Family Campaign</w:t>
      </w:r>
      <w:r w:rsidR="007B3029">
        <w:t>:</w:t>
      </w:r>
      <w:r w:rsidR="00EA70F0">
        <w:t xml:space="preserve">  The p</w:t>
      </w:r>
      <w:r w:rsidR="000E4BD2">
        <w:t xml:space="preserve">rocess will be similar to last year. Academic units will participate for the college. </w:t>
      </w:r>
    </w:p>
    <w:p w14:paraId="709213E8" w14:textId="00DFC40C" w:rsidR="00C81F3A" w:rsidRDefault="00C81F3A" w:rsidP="00C81F3A">
      <w:pPr>
        <w:pStyle w:val="NoSpacing"/>
        <w:numPr>
          <w:ilvl w:val="1"/>
          <w:numId w:val="2"/>
        </w:numPr>
      </w:pPr>
      <w:r w:rsidRPr="00311C50">
        <w:rPr>
          <w:u w:val="single"/>
        </w:rPr>
        <w:t>Affordable Learning Materials Committee</w:t>
      </w:r>
      <w:r w:rsidRPr="00C07BF1">
        <w:t>:</w:t>
      </w:r>
      <w:r>
        <w:t xml:space="preserve"> </w:t>
      </w:r>
      <w:r w:rsidR="00EA70F0">
        <w:t xml:space="preserve"> The </w:t>
      </w:r>
      <w:r w:rsidR="000E4BD2">
        <w:t>Dean reported that the committee i</w:t>
      </w:r>
      <w:r w:rsidR="005B36ED">
        <w:t>s d</w:t>
      </w:r>
      <w:r>
        <w:t xml:space="preserve">isbanding because the activities have moved to John Root </w:t>
      </w:r>
      <w:r w:rsidR="007473F8">
        <w:t>under</w:t>
      </w:r>
      <w:r>
        <w:t xml:space="preserve"> Follett </w:t>
      </w:r>
      <w:r w:rsidR="006F5E39">
        <w:t xml:space="preserve">Discover </w:t>
      </w:r>
      <w:r>
        <w:t xml:space="preserve">Access. Dr. Bezner attended </w:t>
      </w:r>
      <w:r w:rsidR="00D30D6C">
        <w:t>the</w:t>
      </w:r>
      <w:r w:rsidR="00B613AA">
        <w:t xml:space="preserve"> Role of</w:t>
      </w:r>
      <w:r w:rsidR="00D30D6C">
        <w:t xml:space="preserve"> </w:t>
      </w:r>
      <w:r w:rsidR="005B36ED">
        <w:t>Open Educational Resources (</w:t>
      </w:r>
      <w:r>
        <w:t>OER</w:t>
      </w:r>
      <w:r w:rsidR="005B36ED">
        <w:t>)</w:t>
      </w:r>
      <w:r>
        <w:t xml:space="preserve"> </w:t>
      </w:r>
      <w:r w:rsidR="006F5E39">
        <w:t xml:space="preserve">session </w:t>
      </w:r>
      <w:r>
        <w:t>that is under</w:t>
      </w:r>
      <w:r w:rsidR="00C07BF1">
        <w:t xml:space="preserve"> the</w:t>
      </w:r>
      <w:r>
        <w:t xml:space="preserve"> library.</w:t>
      </w:r>
      <w:r w:rsidR="006F5E39">
        <w:t xml:space="preserve"> </w:t>
      </w:r>
      <w:r w:rsidR="005B36ED">
        <w:t>The library</w:t>
      </w:r>
      <w:r w:rsidR="006F5E39">
        <w:t xml:space="preserve"> will stop purchasing affordable </w:t>
      </w:r>
      <w:r w:rsidR="002C3CB6">
        <w:t>m</w:t>
      </w:r>
      <w:r w:rsidR="006F5E39">
        <w:t xml:space="preserve">aterials </w:t>
      </w:r>
      <w:r w:rsidR="005B36ED">
        <w:t>(</w:t>
      </w:r>
      <w:r w:rsidR="00D30D6C">
        <w:t xml:space="preserve">i.e., </w:t>
      </w:r>
      <w:r w:rsidR="005B36ED">
        <w:t>licenses, access</w:t>
      </w:r>
      <w:r w:rsidR="00D30D6C">
        <w:t>, textbooks</w:t>
      </w:r>
      <w:r w:rsidR="005B36ED">
        <w:t xml:space="preserve"> etc.) </w:t>
      </w:r>
      <w:r w:rsidR="00D30D6C">
        <w:t xml:space="preserve">for students </w:t>
      </w:r>
      <w:r w:rsidR="005B36ED">
        <w:t xml:space="preserve">after this semester. </w:t>
      </w:r>
      <w:r w:rsidR="006F5E39">
        <w:t xml:space="preserve">Faculty Senate shares the same concerns because library will not offer free textbooks </w:t>
      </w:r>
      <w:r w:rsidR="00D30D6C">
        <w:t xml:space="preserve">or any other </w:t>
      </w:r>
      <w:r w:rsidR="006F5E39">
        <w:t xml:space="preserve">affordable materials </w:t>
      </w:r>
      <w:r w:rsidR="00D30D6C">
        <w:t xml:space="preserve">to students </w:t>
      </w:r>
      <w:r w:rsidR="006F5E39">
        <w:t xml:space="preserve">anymore. </w:t>
      </w:r>
    </w:p>
    <w:p w14:paraId="6BA8486B" w14:textId="77777777" w:rsidR="009A244D" w:rsidRPr="00292039" w:rsidRDefault="009A244D" w:rsidP="009A244D">
      <w:pPr>
        <w:pStyle w:val="NoSpacing"/>
        <w:ind w:left="1170"/>
      </w:pPr>
    </w:p>
    <w:p w14:paraId="6C39D9B2" w14:textId="29CF2EB0" w:rsidR="002C73C1" w:rsidRDefault="00A82964" w:rsidP="00A82964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A56F151" w14:textId="3B73F571" w:rsidR="00F6150B" w:rsidRDefault="00DE253B" w:rsidP="003D0009">
      <w:pPr>
        <w:pStyle w:val="NoSpacing"/>
        <w:numPr>
          <w:ilvl w:val="0"/>
          <w:numId w:val="3"/>
        </w:numPr>
      </w:pPr>
      <w:r w:rsidRPr="003E1477">
        <w:rPr>
          <w:u w:val="single"/>
        </w:rPr>
        <w:t>Dean’s Search Update</w:t>
      </w:r>
      <w:r w:rsidR="002C713D">
        <w:t xml:space="preserve">: </w:t>
      </w:r>
      <w:r w:rsidR="00F6150B" w:rsidRPr="00F6150B">
        <w:t>The Dean reported dates scheduled to meet the candidates are March 9 a</w:t>
      </w:r>
      <w:r w:rsidR="007473F8">
        <w:t>nd</w:t>
      </w:r>
      <w:r w:rsidR="00F6150B" w:rsidRPr="00F6150B">
        <w:t xml:space="preserve"> 10, March 21 and 22, and April 5 and 6.</w:t>
      </w:r>
      <w:r w:rsidR="00B613AA">
        <w:t xml:space="preserve"> Chair</w:t>
      </w:r>
      <w:r w:rsidR="00F85D03">
        <w:t>s</w:t>
      </w:r>
      <w:r w:rsidR="00B613AA">
        <w:t xml:space="preserve">/Directors have been notified </w:t>
      </w:r>
      <w:r w:rsidR="00CD7C05">
        <w:t>of</w:t>
      </w:r>
      <w:r w:rsidR="00B613AA">
        <w:t xml:space="preserve"> their meeting with the candidates.</w:t>
      </w:r>
      <w:r w:rsidR="00F6150B" w:rsidRPr="00F6150B">
        <w:t xml:space="preserve"> </w:t>
      </w:r>
      <w:r w:rsidR="00CD7C05">
        <w:t xml:space="preserve">The </w:t>
      </w:r>
      <w:r w:rsidR="00B613AA">
        <w:t xml:space="preserve">Dean’s </w:t>
      </w:r>
      <w:r w:rsidR="00CD7C05">
        <w:t>o</w:t>
      </w:r>
      <w:r w:rsidR="00B613AA">
        <w:t xml:space="preserve">ffice </w:t>
      </w:r>
      <w:r w:rsidR="006C73E2">
        <w:t>will receive a final schedule</w:t>
      </w:r>
      <w:r w:rsidR="002834DC">
        <w:t xml:space="preserve"> from </w:t>
      </w:r>
      <w:r w:rsidR="000818FB">
        <w:t>Dean Golato’s office</w:t>
      </w:r>
      <w:r w:rsidR="002834DC">
        <w:t>.</w:t>
      </w:r>
      <w:r w:rsidR="00B613AA">
        <w:t xml:space="preserve"> </w:t>
      </w:r>
    </w:p>
    <w:p w14:paraId="5DDF3D6B" w14:textId="0BB4F4B7" w:rsidR="00DE253B" w:rsidRDefault="00DE253B" w:rsidP="003D0009">
      <w:pPr>
        <w:pStyle w:val="NoSpacing"/>
        <w:numPr>
          <w:ilvl w:val="0"/>
          <w:numId w:val="3"/>
        </w:numPr>
      </w:pPr>
      <w:r w:rsidRPr="003E1477">
        <w:rPr>
          <w:u w:val="single"/>
        </w:rPr>
        <w:t>RRC Enrollment Targets for CHP Proposal</w:t>
      </w:r>
      <w:r w:rsidR="002C713D">
        <w:t xml:space="preserve">: </w:t>
      </w:r>
      <w:r w:rsidR="009E7214">
        <w:t xml:space="preserve"> </w:t>
      </w:r>
      <w:r w:rsidR="00B613AA">
        <w:t xml:space="preserve">The Dean </w:t>
      </w:r>
      <w:r w:rsidR="00D661FE">
        <w:t xml:space="preserve">and Dr. Roesemann received a request from the </w:t>
      </w:r>
      <w:r w:rsidR="003E1477">
        <w:t>provost</w:t>
      </w:r>
      <w:r w:rsidR="00D661FE">
        <w:t xml:space="preserve"> for a 2</w:t>
      </w:r>
      <w:r w:rsidR="00D661FE" w:rsidRPr="00D661FE">
        <w:rPr>
          <w:vertAlign w:val="superscript"/>
        </w:rPr>
        <w:t>nd</w:t>
      </w:r>
      <w:r w:rsidR="00D661FE">
        <w:t xml:space="preserve"> proposal to increase</w:t>
      </w:r>
      <w:r w:rsidR="004416E1">
        <w:t xml:space="preserve"> nursing student enrollment by 2-5 times</w:t>
      </w:r>
      <w:r w:rsidR="00FE37F4">
        <w:t xml:space="preserve"> current admission numbers.  This will be submitted by end of</w:t>
      </w:r>
      <w:r w:rsidR="00DC28A2">
        <w:t xml:space="preserve"> this week.  </w:t>
      </w:r>
    </w:p>
    <w:p w14:paraId="433BA92B" w14:textId="77777777" w:rsidR="00B613AA" w:rsidRDefault="00B613AA" w:rsidP="00DE253B">
      <w:pPr>
        <w:pStyle w:val="NoSpacing"/>
        <w:numPr>
          <w:ilvl w:val="0"/>
          <w:numId w:val="3"/>
        </w:numPr>
      </w:pPr>
      <w:r w:rsidRPr="003E1477">
        <w:rPr>
          <w:u w:val="single"/>
        </w:rPr>
        <w:t>Other</w:t>
      </w:r>
      <w:r>
        <w:t>:</w:t>
      </w:r>
    </w:p>
    <w:p w14:paraId="1140003A" w14:textId="6292BBF0" w:rsidR="002C73C1" w:rsidRPr="00810759" w:rsidRDefault="00617214" w:rsidP="00E422FE">
      <w:pPr>
        <w:pStyle w:val="NoSpacing"/>
        <w:numPr>
          <w:ilvl w:val="1"/>
          <w:numId w:val="3"/>
        </w:numPr>
        <w:rPr>
          <w:b/>
          <w:bCs/>
        </w:rPr>
      </w:pPr>
      <w:r w:rsidRPr="00810759">
        <w:t>Pe</w:t>
      </w:r>
      <w:r>
        <w:t>r the President p</w:t>
      </w:r>
      <w:r w:rsidR="00BC0849">
        <w:t>arking cost</w:t>
      </w:r>
      <w:r w:rsidR="005979A8">
        <w:t>s</w:t>
      </w:r>
      <w:r w:rsidR="00BC0849">
        <w:t xml:space="preserve"> will be reduced for the Round Rock campus</w:t>
      </w:r>
      <w:r>
        <w:t xml:space="preserve">. </w:t>
      </w:r>
      <w:r w:rsidR="00BC0849">
        <w:t xml:space="preserve">A new system will be adopted. </w:t>
      </w:r>
      <w:r>
        <w:t>More information to follow.</w:t>
      </w:r>
    </w:p>
    <w:p w14:paraId="34B0E799" w14:textId="3E4EE500" w:rsidR="00DE253B" w:rsidRDefault="00DE253B" w:rsidP="00810759">
      <w:pPr>
        <w:pStyle w:val="NoSpacing"/>
        <w:numPr>
          <w:ilvl w:val="0"/>
          <w:numId w:val="3"/>
        </w:numPr>
      </w:pPr>
      <w:r w:rsidRPr="0031696B">
        <w:rPr>
          <w:u w:val="single"/>
        </w:rPr>
        <w:t xml:space="preserve">College Nominees for the </w:t>
      </w:r>
      <w:r w:rsidR="00BA3E6C" w:rsidRPr="0031696B">
        <w:rPr>
          <w:u w:val="single"/>
        </w:rPr>
        <w:t>Principal</w:t>
      </w:r>
      <w:r w:rsidR="008325AB" w:rsidRPr="0031696B">
        <w:rPr>
          <w:u w:val="single"/>
        </w:rPr>
        <w:t xml:space="preserve"> </w:t>
      </w:r>
      <w:r w:rsidRPr="0031696B">
        <w:rPr>
          <w:u w:val="single"/>
        </w:rPr>
        <w:t>I</w:t>
      </w:r>
      <w:r w:rsidR="008325AB" w:rsidRPr="0031696B">
        <w:rPr>
          <w:u w:val="single"/>
        </w:rPr>
        <w:t>nvestigators</w:t>
      </w:r>
      <w:r w:rsidRPr="0031696B">
        <w:rPr>
          <w:u w:val="single"/>
        </w:rPr>
        <w:t xml:space="preserve"> </w:t>
      </w:r>
      <w:r w:rsidR="00120978" w:rsidRPr="0031696B">
        <w:rPr>
          <w:u w:val="single"/>
        </w:rPr>
        <w:t xml:space="preserve">(PI) </w:t>
      </w:r>
      <w:r w:rsidRPr="0031696B">
        <w:rPr>
          <w:u w:val="single"/>
        </w:rPr>
        <w:t>Council (formerly CoFR</w:t>
      </w:r>
      <w:r w:rsidR="00152C9C">
        <w:rPr>
          <w:u w:val="single"/>
        </w:rPr>
        <w:t xml:space="preserve"> (</w:t>
      </w:r>
      <w:r w:rsidR="00FC3553" w:rsidRPr="0031696B">
        <w:rPr>
          <w:u w:val="single"/>
        </w:rPr>
        <w:t>Council of Funded Research)</w:t>
      </w:r>
      <w:r w:rsidRPr="0031696B">
        <w:rPr>
          <w:u w:val="single"/>
        </w:rPr>
        <w:t>)</w:t>
      </w:r>
      <w:r w:rsidR="00F06BA8">
        <w:t xml:space="preserve">:  </w:t>
      </w:r>
      <w:r w:rsidRPr="00287278">
        <w:t>Dr. Ari</w:t>
      </w:r>
      <w:r w:rsidR="00D92481">
        <w:t xml:space="preserve"> reported</w:t>
      </w:r>
      <w:r w:rsidR="00382A23">
        <w:t xml:space="preserve"> that</w:t>
      </w:r>
      <w:r w:rsidR="00D92481">
        <w:t xml:space="preserve"> a request came from Dr. Aimee Rountree for the Council of </w:t>
      </w:r>
      <w:r w:rsidR="00D92481" w:rsidRPr="00D3688C">
        <w:t>PI</w:t>
      </w:r>
      <w:r w:rsidR="00382A23">
        <w:t>. Th</w:t>
      </w:r>
      <w:r w:rsidR="009523AA">
        <w:t>e</w:t>
      </w:r>
      <w:r w:rsidR="00382A23">
        <w:t xml:space="preserve"> council</w:t>
      </w:r>
      <w:r w:rsidR="00D92481">
        <w:t xml:space="preserve"> will have a chance to meet with Dr. Mandayam to </w:t>
      </w:r>
      <w:r w:rsidR="00506615">
        <w:t>discuss</w:t>
      </w:r>
      <w:r w:rsidR="00D92481">
        <w:t xml:space="preserve"> grants. </w:t>
      </w:r>
      <w:r w:rsidR="00382A23">
        <w:t>CHP r</w:t>
      </w:r>
      <w:r w:rsidR="00D92481">
        <w:t>epresentative</w:t>
      </w:r>
      <w:r w:rsidR="00382A23">
        <w:t>s</w:t>
      </w:r>
      <w:r w:rsidR="00D92481">
        <w:t xml:space="preserve"> </w:t>
      </w:r>
      <w:r w:rsidR="00382A23">
        <w:t xml:space="preserve">for </w:t>
      </w:r>
      <w:r w:rsidR="00382A23">
        <w:lastRenderedPageBreak/>
        <w:t>each rank are</w:t>
      </w:r>
      <w:r w:rsidR="00D92481">
        <w:t xml:space="preserve"> </w:t>
      </w:r>
      <w:r w:rsidR="00D24A2F">
        <w:t xml:space="preserve">Dr. </w:t>
      </w:r>
      <w:r w:rsidR="00F73CBC">
        <w:t xml:space="preserve">Monica </w:t>
      </w:r>
      <w:r w:rsidR="00D92481">
        <w:t>Hughes –</w:t>
      </w:r>
      <w:r w:rsidR="009317F7">
        <w:t xml:space="preserve"> </w:t>
      </w:r>
      <w:r w:rsidR="00382A23">
        <w:t>C</w:t>
      </w:r>
      <w:r w:rsidR="00D92481">
        <w:t xml:space="preserve">linical </w:t>
      </w:r>
      <w:r w:rsidR="00382A23">
        <w:t>F</w:t>
      </w:r>
      <w:r w:rsidR="00D92481">
        <w:t>aculty</w:t>
      </w:r>
      <w:r w:rsidR="00F73CBC">
        <w:t xml:space="preserve">, </w:t>
      </w:r>
      <w:r w:rsidR="00FD70D9">
        <w:t xml:space="preserve">Dr. </w:t>
      </w:r>
      <w:r w:rsidR="00F73CBC">
        <w:t xml:space="preserve">Maria Resendiz – </w:t>
      </w:r>
      <w:r w:rsidR="00382A23">
        <w:t>A</w:t>
      </w:r>
      <w:r w:rsidR="00F73CBC">
        <w:t>ssociate</w:t>
      </w:r>
      <w:r w:rsidR="00382A23">
        <w:t xml:space="preserve"> Professor (tenured)</w:t>
      </w:r>
      <w:r w:rsidR="00F73CBC">
        <w:t xml:space="preserve">, </w:t>
      </w:r>
      <w:r w:rsidR="00FD70D9">
        <w:t xml:space="preserve">and Dr. </w:t>
      </w:r>
      <w:r w:rsidR="00F73CBC">
        <w:t>Tianka</w:t>
      </w:r>
      <w:r w:rsidR="00382A23">
        <w:t>i</w:t>
      </w:r>
      <w:r w:rsidR="00F73CBC">
        <w:t xml:space="preserve"> Wang – </w:t>
      </w:r>
      <w:r w:rsidR="00322B3D">
        <w:t>Professor.</w:t>
      </w:r>
      <w:r w:rsidR="00F73CBC">
        <w:t xml:space="preserve"> </w:t>
      </w:r>
    </w:p>
    <w:p w14:paraId="42AE1E48" w14:textId="0A1C7F17" w:rsidR="002F3961" w:rsidRPr="00287278" w:rsidRDefault="002F3961" w:rsidP="00810759">
      <w:pPr>
        <w:pStyle w:val="NoSpacing"/>
        <w:numPr>
          <w:ilvl w:val="0"/>
          <w:numId w:val="3"/>
        </w:numPr>
      </w:pPr>
      <w:r w:rsidRPr="005B7D13">
        <w:rPr>
          <w:u w:val="single"/>
        </w:rPr>
        <w:t>Update on Esperanza Hall</w:t>
      </w:r>
      <w:r w:rsidR="00322B3D">
        <w:t xml:space="preserve">: </w:t>
      </w:r>
      <w:r w:rsidR="00506615">
        <w:t xml:space="preserve"> </w:t>
      </w:r>
      <w:r w:rsidR="001E20E7">
        <w:t xml:space="preserve">The </w:t>
      </w:r>
      <w:r w:rsidR="00322B3D">
        <w:t>Dean reported that</w:t>
      </w:r>
      <w:r w:rsidR="00382A23">
        <w:t xml:space="preserve"> per President Damphousse,</w:t>
      </w:r>
      <w:r w:rsidR="00322B3D">
        <w:t xml:space="preserve"> </w:t>
      </w:r>
      <w:r w:rsidR="000E7CD8">
        <w:t xml:space="preserve">construction for </w:t>
      </w:r>
      <w:r w:rsidR="00322B3D">
        <w:t xml:space="preserve">Esperanza Hall </w:t>
      </w:r>
      <w:r w:rsidR="00382A23">
        <w:t>is being</w:t>
      </w:r>
      <w:r w:rsidR="00322B3D">
        <w:t xml:space="preserve"> </w:t>
      </w:r>
      <w:r w:rsidR="00382A23">
        <w:t>paused</w:t>
      </w:r>
      <w:r w:rsidR="00322B3D">
        <w:t xml:space="preserve"> and will be reprogrammed for a different purpose. Increasing enrollment on the RRC is </w:t>
      </w:r>
      <w:r w:rsidR="000E7CD8">
        <w:t xml:space="preserve">the current </w:t>
      </w:r>
      <w:r w:rsidR="0088311D">
        <w:t>priority and</w:t>
      </w:r>
      <w:r w:rsidR="00322B3D">
        <w:t xml:space="preserve"> </w:t>
      </w:r>
      <w:r w:rsidR="000E7CD8">
        <w:t xml:space="preserve">emphasis will be given towards building student housing and food services. </w:t>
      </w:r>
      <w:r w:rsidR="000929C8">
        <w:t xml:space="preserve">The </w:t>
      </w:r>
      <w:r w:rsidR="000E7CD8">
        <w:t xml:space="preserve">Dean </w:t>
      </w:r>
      <w:r w:rsidR="0088311D">
        <w:t>indicated</w:t>
      </w:r>
      <w:r w:rsidR="000E7CD8">
        <w:t xml:space="preserve"> </w:t>
      </w:r>
      <w:r w:rsidR="0088311D">
        <w:t xml:space="preserve">the Life Science Incubator project might still be a possibility. </w:t>
      </w:r>
    </w:p>
    <w:p w14:paraId="014FA8DF" w14:textId="77777777" w:rsidR="00DE253B" w:rsidRPr="002C73C1" w:rsidRDefault="00DE253B" w:rsidP="00287278">
      <w:pPr>
        <w:pStyle w:val="NoSpacing"/>
        <w:ind w:left="1440"/>
        <w:rPr>
          <w:b/>
          <w:bCs/>
        </w:rPr>
      </w:pPr>
    </w:p>
    <w:p w14:paraId="02BF5ABF" w14:textId="6051FDC7" w:rsidR="002C73C1" w:rsidRDefault="002C73C1" w:rsidP="00A82964">
      <w:pPr>
        <w:pStyle w:val="NoSpacing"/>
        <w:rPr>
          <w:b/>
          <w:bCs/>
        </w:rPr>
      </w:pPr>
      <w:r w:rsidRPr="002C73C1">
        <w:rPr>
          <w:b/>
          <w:bCs/>
        </w:rPr>
        <w:t>Off Agenda</w:t>
      </w:r>
      <w:r w:rsidR="00094BB3">
        <w:rPr>
          <w:b/>
          <w:bCs/>
        </w:rPr>
        <w:t>:</w:t>
      </w:r>
    </w:p>
    <w:p w14:paraId="4F2DE66D" w14:textId="189A5197" w:rsidR="00164B13" w:rsidRDefault="002E2F25" w:rsidP="00BC3D26">
      <w:pPr>
        <w:pStyle w:val="NoSpacing"/>
        <w:numPr>
          <w:ilvl w:val="1"/>
          <w:numId w:val="7"/>
        </w:numPr>
        <w:ind w:left="360"/>
      </w:pPr>
      <w:r>
        <w:t xml:space="preserve">Dr. Irani reported the following from </w:t>
      </w:r>
      <w:r w:rsidR="00094BB3" w:rsidRPr="00086DE2">
        <w:t xml:space="preserve">Faculty Senate: </w:t>
      </w:r>
    </w:p>
    <w:p w14:paraId="4B4E6938" w14:textId="64AFBE77" w:rsidR="002E2F25" w:rsidRDefault="001439D1" w:rsidP="00BC3D26">
      <w:pPr>
        <w:pStyle w:val="NoSpacing"/>
        <w:numPr>
          <w:ilvl w:val="2"/>
          <w:numId w:val="8"/>
        </w:numPr>
        <w:ind w:left="720"/>
      </w:pPr>
      <w:r>
        <w:t>The salary sub</w:t>
      </w:r>
      <w:r w:rsidR="00094BB3" w:rsidRPr="00086DE2">
        <w:t>-committee</w:t>
      </w:r>
      <w:r w:rsidR="009A1087">
        <w:t xml:space="preserve"> is finalizing the</w:t>
      </w:r>
      <w:r w:rsidR="00463DFB">
        <w:t xml:space="preserve"> salary</w:t>
      </w:r>
      <w:r w:rsidR="009A1087">
        <w:t xml:space="preserve"> report</w:t>
      </w:r>
      <w:r w:rsidR="002E2F25">
        <w:t xml:space="preserve">. </w:t>
      </w:r>
      <w:r w:rsidR="0032586E">
        <w:t>CUPA data was used</w:t>
      </w:r>
      <w:r w:rsidR="001B7504">
        <w:t xml:space="preserve"> in the report.  </w:t>
      </w:r>
      <w:r w:rsidR="00EA40F8">
        <w:t>The report</w:t>
      </w:r>
      <w:r w:rsidR="00C5177E">
        <w:t xml:space="preserve"> shows salar</w:t>
      </w:r>
      <w:r w:rsidR="00F055A0">
        <w:t xml:space="preserve">ies have not </w:t>
      </w:r>
      <w:r w:rsidR="00C5177E">
        <w:t xml:space="preserve">kept up with the cost of living.  </w:t>
      </w:r>
      <w:r w:rsidR="009171F5">
        <w:t xml:space="preserve">  </w:t>
      </w:r>
    </w:p>
    <w:p w14:paraId="4481A23F" w14:textId="47D4D571" w:rsidR="00094BB3" w:rsidRPr="00086DE2" w:rsidRDefault="002E2F25" w:rsidP="00BC3D26">
      <w:pPr>
        <w:pStyle w:val="NoSpacing"/>
        <w:numPr>
          <w:ilvl w:val="2"/>
          <w:numId w:val="8"/>
        </w:numPr>
        <w:ind w:left="720"/>
      </w:pPr>
      <w:r>
        <w:t>University appointed two (</w:t>
      </w:r>
      <w:r w:rsidR="00094BB3" w:rsidRPr="00086DE2">
        <w:t>2</w:t>
      </w:r>
      <w:r>
        <w:t>) faculty</w:t>
      </w:r>
      <w:r w:rsidR="00094BB3" w:rsidRPr="00086DE2">
        <w:t xml:space="preserve"> </w:t>
      </w:r>
      <w:r>
        <w:t>o</w:t>
      </w:r>
      <w:r w:rsidRPr="00086DE2">
        <w:t>mbuds</w:t>
      </w:r>
      <w:r w:rsidR="007914BE">
        <w:t>persons</w:t>
      </w:r>
      <w:r w:rsidR="003A744C">
        <w:t xml:space="preserve">, </w:t>
      </w:r>
      <w:r>
        <w:t xml:space="preserve">Dr. Todd </w:t>
      </w:r>
      <w:r w:rsidR="003A744C">
        <w:t>Jewell,</w:t>
      </w:r>
      <w:r>
        <w:t xml:space="preserve"> and Dr. Colleen Myles and one (1)</w:t>
      </w:r>
      <w:r w:rsidR="00094BB3" w:rsidRPr="00086DE2">
        <w:t xml:space="preserve"> staff </w:t>
      </w:r>
      <w:r>
        <w:t>ombuds</w:t>
      </w:r>
      <w:r w:rsidR="0009198E">
        <w:t>person</w:t>
      </w:r>
      <w:r w:rsidR="003A744C">
        <w:t xml:space="preserve">, </w:t>
      </w:r>
      <w:r>
        <w:t xml:space="preserve">Dr. Stella </w:t>
      </w:r>
      <w:r w:rsidR="00094BB3" w:rsidRPr="00086DE2">
        <w:t xml:space="preserve">Silva. </w:t>
      </w:r>
      <w:r>
        <w:t xml:space="preserve">Ombuds Services website has been updated. </w:t>
      </w:r>
    </w:p>
    <w:p w14:paraId="00D24046" w14:textId="18379679" w:rsidR="00A71D23" w:rsidRPr="00496711" w:rsidRDefault="00175EBA" w:rsidP="00BC3D26">
      <w:pPr>
        <w:pStyle w:val="NoSpacing"/>
        <w:numPr>
          <w:ilvl w:val="2"/>
          <w:numId w:val="8"/>
        </w:numPr>
        <w:ind w:left="720"/>
      </w:pPr>
      <w:r w:rsidRPr="00191391">
        <w:rPr>
          <w:u w:val="single"/>
        </w:rPr>
        <w:t>Faculty course evaluation process</w:t>
      </w:r>
      <w:r w:rsidRPr="00496711">
        <w:t xml:space="preserve">:  Faculty going </w:t>
      </w:r>
      <w:r w:rsidR="00A71D23" w:rsidRPr="00496711">
        <w:t xml:space="preserve">up for </w:t>
      </w:r>
      <w:r w:rsidR="00D85D65" w:rsidRPr="00496711">
        <w:t>tenure &amp; promotion</w:t>
      </w:r>
      <w:r w:rsidR="00A71D23" w:rsidRPr="00496711">
        <w:t xml:space="preserve"> are concerned that sometimes the eval</w:t>
      </w:r>
      <w:r w:rsidR="00D85D65" w:rsidRPr="00496711">
        <w:t>uations</w:t>
      </w:r>
      <w:r w:rsidR="00A71D23" w:rsidRPr="00496711">
        <w:t xml:space="preserve"> are not reflective of their </w:t>
      </w:r>
      <w:r w:rsidR="00496711" w:rsidRPr="00496711">
        <w:t>teaching due to being skewed by student perceptions.</w:t>
      </w:r>
      <w:r w:rsidR="00A71D23" w:rsidRPr="00496711">
        <w:t xml:space="preserve"> </w:t>
      </w:r>
    </w:p>
    <w:p w14:paraId="3FAF2EA7" w14:textId="699B8879" w:rsidR="00AC664B" w:rsidRDefault="00310C1A" w:rsidP="00BC3D26">
      <w:pPr>
        <w:pStyle w:val="NoSpacing"/>
        <w:numPr>
          <w:ilvl w:val="1"/>
          <w:numId w:val="7"/>
        </w:numPr>
        <w:ind w:left="360"/>
      </w:pPr>
      <w:r w:rsidRPr="00086DE2">
        <w:t>Dr. Ari</w:t>
      </w:r>
      <w:r w:rsidR="00D85D65">
        <w:t xml:space="preserve">, Associate Dean of Research </w:t>
      </w:r>
      <w:r w:rsidR="002E2F25" w:rsidRPr="00086DE2">
        <w:t>reported</w:t>
      </w:r>
      <w:r w:rsidR="00D85D65">
        <w:t xml:space="preserve"> the following: </w:t>
      </w:r>
    </w:p>
    <w:p w14:paraId="144515F2" w14:textId="26A28E07" w:rsidR="00310C1A" w:rsidRPr="00086DE2" w:rsidRDefault="002C2A65" w:rsidP="00BC3D26">
      <w:pPr>
        <w:pStyle w:val="NoSpacing"/>
        <w:numPr>
          <w:ilvl w:val="2"/>
          <w:numId w:val="10"/>
        </w:numPr>
        <w:ind w:left="720"/>
      </w:pPr>
      <w:r>
        <w:t>Dr.</w:t>
      </w:r>
      <w:r w:rsidR="00310C1A" w:rsidRPr="00086DE2">
        <w:t xml:space="preserve"> Tianka</w:t>
      </w:r>
      <w:r>
        <w:t>i</w:t>
      </w:r>
      <w:r w:rsidR="00310C1A" w:rsidRPr="00086DE2">
        <w:t xml:space="preserve"> W</w:t>
      </w:r>
      <w:r w:rsidR="00ED415E">
        <w:t>a</w:t>
      </w:r>
      <w:r w:rsidR="00310C1A" w:rsidRPr="00086DE2">
        <w:t>ng</w:t>
      </w:r>
      <w:r>
        <w:t xml:space="preserve"> (HIM) has received a grant from the</w:t>
      </w:r>
      <w:r w:rsidR="00310C1A" w:rsidRPr="00086DE2">
        <w:t xml:space="preserve"> Dep</w:t>
      </w:r>
      <w:r w:rsidR="00ED415E">
        <w:t>artmen</w:t>
      </w:r>
      <w:r w:rsidR="00310C1A" w:rsidRPr="00086DE2">
        <w:t xml:space="preserve">t of Transportation </w:t>
      </w:r>
      <w:r>
        <w:t xml:space="preserve">for </w:t>
      </w:r>
      <w:r w:rsidR="00310C1A" w:rsidRPr="00086DE2">
        <w:t>$1.2M</w:t>
      </w:r>
      <w:r>
        <w:t>.</w:t>
      </w:r>
    </w:p>
    <w:p w14:paraId="5D0C6541" w14:textId="5F6FF0C4" w:rsidR="00086DE2" w:rsidRDefault="00A955E9" w:rsidP="00BC3D26">
      <w:pPr>
        <w:pStyle w:val="NoSpacing"/>
        <w:numPr>
          <w:ilvl w:val="2"/>
          <w:numId w:val="10"/>
        </w:numPr>
        <w:ind w:left="720"/>
      </w:pPr>
      <w:r w:rsidRPr="00086DE2">
        <w:t>Fifteen</w:t>
      </w:r>
      <w:r w:rsidR="00086DE2" w:rsidRPr="00086DE2">
        <w:t xml:space="preserve"> </w:t>
      </w:r>
      <w:r w:rsidR="000B2BCB" w:rsidRPr="00086DE2">
        <w:t>applications</w:t>
      </w:r>
      <w:r w:rsidR="00086DE2" w:rsidRPr="00086DE2">
        <w:t xml:space="preserve"> </w:t>
      </w:r>
      <w:r w:rsidR="00A23300">
        <w:t xml:space="preserve">have been </w:t>
      </w:r>
      <w:r w:rsidR="00086DE2" w:rsidRPr="00086DE2">
        <w:t>received for</w:t>
      </w:r>
      <w:r w:rsidR="00A23300">
        <w:t xml:space="preserve"> the CHP </w:t>
      </w:r>
      <w:r>
        <w:t>R</w:t>
      </w:r>
      <w:r w:rsidR="00A23300" w:rsidRPr="00086DE2">
        <w:t>esearch</w:t>
      </w:r>
      <w:r w:rsidR="00086DE2" w:rsidRPr="00086DE2">
        <w:t xml:space="preserve"> </w:t>
      </w:r>
      <w:r>
        <w:t>C</w:t>
      </w:r>
      <w:r w:rsidR="00A23300" w:rsidRPr="00086DE2">
        <w:t>oordinator</w:t>
      </w:r>
      <w:r w:rsidR="00A23300">
        <w:t xml:space="preserve"> position. The search</w:t>
      </w:r>
      <w:r w:rsidR="00086DE2" w:rsidRPr="00086DE2">
        <w:t xml:space="preserve"> committee will meet </w:t>
      </w:r>
      <w:r w:rsidR="00A23300">
        <w:t>on March 2</w:t>
      </w:r>
      <w:r>
        <w:t xml:space="preserve">. </w:t>
      </w:r>
    </w:p>
    <w:p w14:paraId="2A5093E5" w14:textId="2435759D" w:rsidR="00164B13" w:rsidRDefault="00307FA7" w:rsidP="00BC3D26">
      <w:pPr>
        <w:pStyle w:val="NoSpacing"/>
        <w:numPr>
          <w:ilvl w:val="1"/>
          <w:numId w:val="7"/>
        </w:numPr>
        <w:ind w:left="360"/>
      </w:pPr>
      <w:r>
        <w:t xml:space="preserve">Dr. Bezner, </w:t>
      </w:r>
      <w:r w:rsidR="00164B13">
        <w:t xml:space="preserve">Associate Dean </w:t>
      </w:r>
      <w:r>
        <w:t xml:space="preserve">reported the following: </w:t>
      </w:r>
    </w:p>
    <w:p w14:paraId="66F9171B" w14:textId="205D8A53" w:rsidR="00164B13" w:rsidRDefault="00164B13" w:rsidP="00BC3D26">
      <w:pPr>
        <w:pStyle w:val="NoSpacing"/>
        <w:numPr>
          <w:ilvl w:val="2"/>
          <w:numId w:val="9"/>
        </w:numPr>
        <w:ind w:left="720"/>
      </w:pPr>
      <w:r>
        <w:t xml:space="preserve">Search Committee for the </w:t>
      </w:r>
      <w:r w:rsidR="00307FA7">
        <w:t>Vice President</w:t>
      </w:r>
      <w:r>
        <w:t xml:space="preserve"> for RRC</w:t>
      </w:r>
      <w:r w:rsidR="00307FA7">
        <w:t xml:space="preserve"> is under</w:t>
      </w:r>
      <w:r w:rsidR="00AA3CE2">
        <w:t xml:space="preserve"> </w:t>
      </w:r>
      <w:r w:rsidR="00307FA7">
        <w:t xml:space="preserve">way. Representatives from CHP are Dr. Janet Bezner, Dr. Gregg Marshall, Dr. Barbara </w:t>
      </w:r>
      <w:r w:rsidR="00AA3CE2">
        <w:t>Covington,</w:t>
      </w:r>
      <w:r w:rsidR="00307FA7">
        <w:t xml:space="preserve"> and Dr. Danette Myers. </w:t>
      </w:r>
    </w:p>
    <w:p w14:paraId="646EE84F" w14:textId="77777777" w:rsidR="00527A3E" w:rsidRDefault="00164B13" w:rsidP="00527A3E">
      <w:pPr>
        <w:pStyle w:val="NoSpacing"/>
        <w:numPr>
          <w:ilvl w:val="2"/>
          <w:numId w:val="9"/>
        </w:numPr>
        <w:ind w:left="720"/>
      </w:pPr>
      <w:r>
        <w:t>I</w:t>
      </w:r>
      <w:r w:rsidR="00F962F6">
        <w:t>TAC hired a</w:t>
      </w:r>
      <w:r w:rsidR="00D320C1">
        <w:t xml:space="preserve"> new</w:t>
      </w:r>
      <w:r w:rsidR="00F962F6">
        <w:t xml:space="preserve"> TSP staff member.  </w:t>
      </w:r>
      <w:r>
        <w:t xml:space="preserve"> </w:t>
      </w:r>
    </w:p>
    <w:p w14:paraId="614A1C3D" w14:textId="3967DA09" w:rsidR="00C35418" w:rsidRDefault="00CC1158" w:rsidP="00566FC0">
      <w:pPr>
        <w:pStyle w:val="NoSpacing"/>
        <w:numPr>
          <w:ilvl w:val="2"/>
          <w:numId w:val="9"/>
        </w:numPr>
        <w:ind w:left="720"/>
      </w:pPr>
      <w:r>
        <w:t>Plan</w:t>
      </w:r>
      <w:r w:rsidR="002833DE">
        <w:t xml:space="preserve">s are moving </w:t>
      </w:r>
      <w:r>
        <w:t xml:space="preserve">forward </w:t>
      </w:r>
      <w:r w:rsidR="002833DE">
        <w:t>for</w:t>
      </w:r>
      <w:r>
        <w:t xml:space="preserve"> the </w:t>
      </w:r>
      <w:r w:rsidR="002833DE">
        <w:t xml:space="preserve">CHP </w:t>
      </w:r>
      <w:r>
        <w:t>common electronic application program</w:t>
      </w:r>
      <w:r w:rsidR="00EE75DD">
        <w:t>.</w:t>
      </w:r>
    </w:p>
    <w:p w14:paraId="6AEF7066" w14:textId="23B80286" w:rsidR="002C73C1" w:rsidRPr="00086DE2" w:rsidRDefault="003D293B" w:rsidP="00061DC4">
      <w:pPr>
        <w:pStyle w:val="NoSpacing"/>
      </w:pPr>
      <w:r>
        <w:t xml:space="preserve">4.   The </w:t>
      </w:r>
      <w:r w:rsidR="00307FA7">
        <w:t>Dean informed council that f</w:t>
      </w:r>
      <w:r w:rsidR="00D85D65" w:rsidRPr="00086DE2">
        <w:t xml:space="preserve">aculty </w:t>
      </w:r>
      <w:r w:rsidR="00307FA7">
        <w:t>r</w:t>
      </w:r>
      <w:r w:rsidR="00D85D65" w:rsidRPr="00086DE2">
        <w:t>ecommendation</w:t>
      </w:r>
      <w:r w:rsidR="00307FA7">
        <w:t xml:space="preserve">s for merit raises will follow the </w:t>
      </w:r>
      <w:r w:rsidR="00CC1158">
        <w:t>same</w:t>
      </w:r>
      <w:r>
        <w:br/>
      </w:r>
      <w:r w:rsidR="00061DC4">
        <w:t xml:space="preserve">      </w:t>
      </w:r>
      <w:r w:rsidR="00CC1158">
        <w:t xml:space="preserve"> process as previous years. </w:t>
      </w:r>
      <w:r w:rsidR="007C2049">
        <w:t xml:space="preserve">The </w:t>
      </w:r>
      <w:r w:rsidR="00307FA7">
        <w:t xml:space="preserve">Personnel Committee sends the recommendations to </w:t>
      </w:r>
      <w:r w:rsidR="00CC1158">
        <w:t>the</w:t>
      </w:r>
      <w:r w:rsidR="00061DC4">
        <w:br/>
        <w:t xml:space="preserve">      </w:t>
      </w:r>
      <w:r w:rsidR="00CC1158">
        <w:t xml:space="preserve"> </w:t>
      </w:r>
      <w:r w:rsidR="00307FA7">
        <w:t>chairs/directors</w:t>
      </w:r>
      <w:r w:rsidR="00CC1158">
        <w:t xml:space="preserve"> and then to the Dean. </w:t>
      </w:r>
    </w:p>
    <w:sectPr w:rsidR="002C73C1" w:rsidRPr="0008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A26"/>
    <w:multiLevelType w:val="hybridMultilevel"/>
    <w:tmpl w:val="8294F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131"/>
    <w:multiLevelType w:val="hybridMultilevel"/>
    <w:tmpl w:val="7A4E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0E1"/>
    <w:multiLevelType w:val="hybridMultilevel"/>
    <w:tmpl w:val="26A6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510A"/>
    <w:multiLevelType w:val="hybridMultilevel"/>
    <w:tmpl w:val="ECDE947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1620" w:hanging="36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05D789F"/>
    <w:multiLevelType w:val="hybridMultilevel"/>
    <w:tmpl w:val="135C2ED2"/>
    <w:lvl w:ilvl="0" w:tplc="F93067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8D929914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403D85"/>
    <w:multiLevelType w:val="hybridMultilevel"/>
    <w:tmpl w:val="FECA0E42"/>
    <w:lvl w:ilvl="0" w:tplc="4FD89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B0EB3"/>
    <w:multiLevelType w:val="hybridMultilevel"/>
    <w:tmpl w:val="4E3485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6B071A6"/>
    <w:multiLevelType w:val="hybridMultilevel"/>
    <w:tmpl w:val="8426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245F"/>
    <w:multiLevelType w:val="hybridMultilevel"/>
    <w:tmpl w:val="FE62B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4DB5"/>
    <w:multiLevelType w:val="hybridMultilevel"/>
    <w:tmpl w:val="CC1855B6"/>
    <w:lvl w:ilvl="0" w:tplc="11CC2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47C4C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07C88"/>
    <w:multiLevelType w:val="hybridMultilevel"/>
    <w:tmpl w:val="E59EA2E4"/>
    <w:lvl w:ilvl="0" w:tplc="8CE80C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21760451">
    <w:abstractNumId w:val="4"/>
  </w:num>
  <w:num w:numId="2" w16cid:durableId="602540256">
    <w:abstractNumId w:val="5"/>
  </w:num>
  <w:num w:numId="3" w16cid:durableId="853231817">
    <w:abstractNumId w:val="9"/>
  </w:num>
  <w:num w:numId="4" w16cid:durableId="2043046056">
    <w:abstractNumId w:val="10"/>
  </w:num>
  <w:num w:numId="5" w16cid:durableId="1369796049">
    <w:abstractNumId w:val="1"/>
  </w:num>
  <w:num w:numId="6" w16cid:durableId="1252666896">
    <w:abstractNumId w:val="7"/>
  </w:num>
  <w:num w:numId="7" w16cid:durableId="716859292">
    <w:abstractNumId w:val="2"/>
  </w:num>
  <w:num w:numId="8" w16cid:durableId="296034238">
    <w:abstractNumId w:val="8"/>
  </w:num>
  <w:num w:numId="9" w16cid:durableId="1433159411">
    <w:abstractNumId w:val="3"/>
  </w:num>
  <w:num w:numId="10" w16cid:durableId="171531831">
    <w:abstractNumId w:val="0"/>
  </w:num>
  <w:num w:numId="11" w16cid:durableId="1963876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C1"/>
    <w:rsid w:val="0001070F"/>
    <w:rsid w:val="000357C7"/>
    <w:rsid w:val="00061DC4"/>
    <w:rsid w:val="000818FB"/>
    <w:rsid w:val="00086DE2"/>
    <w:rsid w:val="0009198E"/>
    <w:rsid w:val="000929C8"/>
    <w:rsid w:val="00094BB3"/>
    <w:rsid w:val="000B2BCB"/>
    <w:rsid w:val="000C3FAA"/>
    <w:rsid w:val="000E4BD2"/>
    <w:rsid w:val="000E7CD8"/>
    <w:rsid w:val="00120978"/>
    <w:rsid w:val="00132C1D"/>
    <w:rsid w:val="00133540"/>
    <w:rsid w:val="001439D1"/>
    <w:rsid w:val="00152C9C"/>
    <w:rsid w:val="00164B13"/>
    <w:rsid w:val="001709E6"/>
    <w:rsid w:val="00175E41"/>
    <w:rsid w:val="00175EBA"/>
    <w:rsid w:val="00185D21"/>
    <w:rsid w:val="00191391"/>
    <w:rsid w:val="001B7504"/>
    <w:rsid w:val="001D2962"/>
    <w:rsid w:val="001E20E7"/>
    <w:rsid w:val="0022153B"/>
    <w:rsid w:val="002315FF"/>
    <w:rsid w:val="00234AC8"/>
    <w:rsid w:val="002542B1"/>
    <w:rsid w:val="002833DE"/>
    <w:rsid w:val="002834DC"/>
    <w:rsid w:val="00287278"/>
    <w:rsid w:val="00292039"/>
    <w:rsid w:val="002966E2"/>
    <w:rsid w:val="002C2A65"/>
    <w:rsid w:val="002C3CB6"/>
    <w:rsid w:val="002C713D"/>
    <w:rsid w:val="002C73C1"/>
    <w:rsid w:val="002E2F25"/>
    <w:rsid w:val="002E3D51"/>
    <w:rsid w:val="002F3961"/>
    <w:rsid w:val="0030032B"/>
    <w:rsid w:val="00306A16"/>
    <w:rsid w:val="00307FA7"/>
    <w:rsid w:val="00310C1A"/>
    <w:rsid w:val="00311C50"/>
    <w:rsid w:val="0031696B"/>
    <w:rsid w:val="00322B3D"/>
    <w:rsid w:val="0032586E"/>
    <w:rsid w:val="00353FE3"/>
    <w:rsid w:val="00382A23"/>
    <w:rsid w:val="003A744C"/>
    <w:rsid w:val="003C3022"/>
    <w:rsid w:val="003D293B"/>
    <w:rsid w:val="003E1477"/>
    <w:rsid w:val="00404038"/>
    <w:rsid w:val="00431956"/>
    <w:rsid w:val="004416E1"/>
    <w:rsid w:val="004615B8"/>
    <w:rsid w:val="00463DFB"/>
    <w:rsid w:val="00496711"/>
    <w:rsid w:val="004B2E33"/>
    <w:rsid w:val="004C315D"/>
    <w:rsid w:val="004D57F6"/>
    <w:rsid w:val="004E1C18"/>
    <w:rsid w:val="00506615"/>
    <w:rsid w:val="00520785"/>
    <w:rsid w:val="00527A3E"/>
    <w:rsid w:val="00566FC0"/>
    <w:rsid w:val="00580F5A"/>
    <w:rsid w:val="00590EE7"/>
    <w:rsid w:val="0059763F"/>
    <w:rsid w:val="005979A8"/>
    <w:rsid w:val="005B36ED"/>
    <w:rsid w:val="005B7D13"/>
    <w:rsid w:val="005D6EEA"/>
    <w:rsid w:val="00617214"/>
    <w:rsid w:val="00625311"/>
    <w:rsid w:val="00644FDB"/>
    <w:rsid w:val="00682103"/>
    <w:rsid w:val="006C73E2"/>
    <w:rsid w:val="006E2EF3"/>
    <w:rsid w:val="006F5E39"/>
    <w:rsid w:val="007473F8"/>
    <w:rsid w:val="00782D6C"/>
    <w:rsid w:val="007914BE"/>
    <w:rsid w:val="007B3029"/>
    <w:rsid w:val="007C1FF6"/>
    <w:rsid w:val="007C2049"/>
    <w:rsid w:val="007D6980"/>
    <w:rsid w:val="00810759"/>
    <w:rsid w:val="008325AB"/>
    <w:rsid w:val="00862776"/>
    <w:rsid w:val="0088311D"/>
    <w:rsid w:val="008C1A51"/>
    <w:rsid w:val="008C4D93"/>
    <w:rsid w:val="009016C1"/>
    <w:rsid w:val="009171F5"/>
    <w:rsid w:val="009317F7"/>
    <w:rsid w:val="009523AA"/>
    <w:rsid w:val="009646E0"/>
    <w:rsid w:val="00971B15"/>
    <w:rsid w:val="009A1087"/>
    <w:rsid w:val="009A244D"/>
    <w:rsid w:val="009E7214"/>
    <w:rsid w:val="00A23300"/>
    <w:rsid w:val="00A417E2"/>
    <w:rsid w:val="00A71D23"/>
    <w:rsid w:val="00A82964"/>
    <w:rsid w:val="00A93286"/>
    <w:rsid w:val="00A93D84"/>
    <w:rsid w:val="00A955E9"/>
    <w:rsid w:val="00AA3CE2"/>
    <w:rsid w:val="00AC664B"/>
    <w:rsid w:val="00B613AA"/>
    <w:rsid w:val="00B711AD"/>
    <w:rsid w:val="00B976D2"/>
    <w:rsid w:val="00BA3E6C"/>
    <w:rsid w:val="00BC0849"/>
    <w:rsid w:val="00BC3D26"/>
    <w:rsid w:val="00BF4D56"/>
    <w:rsid w:val="00C07BF1"/>
    <w:rsid w:val="00C35418"/>
    <w:rsid w:val="00C5177E"/>
    <w:rsid w:val="00C81F3A"/>
    <w:rsid w:val="00CB7E4B"/>
    <w:rsid w:val="00CC1158"/>
    <w:rsid w:val="00CD7C05"/>
    <w:rsid w:val="00D24A2F"/>
    <w:rsid w:val="00D30574"/>
    <w:rsid w:val="00D30D6C"/>
    <w:rsid w:val="00D320C1"/>
    <w:rsid w:val="00D3688C"/>
    <w:rsid w:val="00D6068C"/>
    <w:rsid w:val="00D661FE"/>
    <w:rsid w:val="00D81428"/>
    <w:rsid w:val="00D85D65"/>
    <w:rsid w:val="00D92481"/>
    <w:rsid w:val="00DC28A2"/>
    <w:rsid w:val="00DC550B"/>
    <w:rsid w:val="00DD1F16"/>
    <w:rsid w:val="00DD34C6"/>
    <w:rsid w:val="00DE1720"/>
    <w:rsid w:val="00DE253B"/>
    <w:rsid w:val="00DF1070"/>
    <w:rsid w:val="00DF2906"/>
    <w:rsid w:val="00E422FE"/>
    <w:rsid w:val="00E541D8"/>
    <w:rsid w:val="00EA40F8"/>
    <w:rsid w:val="00EA70F0"/>
    <w:rsid w:val="00EC65E1"/>
    <w:rsid w:val="00ED1930"/>
    <w:rsid w:val="00ED415E"/>
    <w:rsid w:val="00EE75DD"/>
    <w:rsid w:val="00EF4708"/>
    <w:rsid w:val="00F03306"/>
    <w:rsid w:val="00F055A0"/>
    <w:rsid w:val="00F06BA8"/>
    <w:rsid w:val="00F073B3"/>
    <w:rsid w:val="00F54E98"/>
    <w:rsid w:val="00F6150B"/>
    <w:rsid w:val="00F73CBC"/>
    <w:rsid w:val="00F85D03"/>
    <w:rsid w:val="00F962F6"/>
    <w:rsid w:val="00FA085B"/>
    <w:rsid w:val="00FC3553"/>
    <w:rsid w:val="00FC57C7"/>
    <w:rsid w:val="00FD70D9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EF31"/>
  <w15:chartTrackingRefBased/>
  <w15:docId w15:val="{C68DA3A9-BAD1-46CF-8793-7A97602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33</cp:revision>
  <cp:lastPrinted>2023-03-07T16:58:00Z</cp:lastPrinted>
  <dcterms:created xsi:type="dcterms:W3CDTF">2023-03-07T16:02:00Z</dcterms:created>
  <dcterms:modified xsi:type="dcterms:W3CDTF">2023-03-07T17:06:00Z</dcterms:modified>
</cp:coreProperties>
</file>